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1603A" w14:textId="7BCCAFF7" w:rsidR="00286902" w:rsidRDefault="00286902">
      <w:pPr>
        <w:pStyle w:val="Corpodetexto"/>
        <w:spacing w:before="198"/>
        <w:rPr>
          <w:rFonts w:ascii="Times New Roman"/>
        </w:rPr>
      </w:pPr>
      <w:r w:rsidRPr="00D655A2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7687A3D1" wp14:editId="4CA48A54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E0B82" w14:textId="531C51F7" w:rsidR="00286902" w:rsidRDefault="00286902">
      <w:pPr>
        <w:pStyle w:val="Corpodetexto"/>
        <w:spacing w:before="198"/>
        <w:rPr>
          <w:rFonts w:ascii="Times New Roman"/>
        </w:rPr>
      </w:pPr>
    </w:p>
    <w:p w14:paraId="5C50DB56" w14:textId="77777777" w:rsidR="00A01998" w:rsidRDefault="002E041C">
      <w:pPr>
        <w:ind w:left="7" w:right="117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single"/>
        </w:rPr>
        <w:t>TERMO</w:t>
      </w:r>
      <w:r>
        <w:rPr>
          <w:rFonts w:ascii="Arial" w:hAnsi="Arial"/>
          <w:b/>
          <w:spacing w:val="-1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DE</w:t>
      </w:r>
      <w:r>
        <w:rPr>
          <w:rFonts w:ascii="Arial" w:hAnsi="Arial"/>
          <w:b/>
          <w:spacing w:val="-1"/>
          <w:sz w:val="20"/>
          <w:u w:val="single"/>
        </w:rPr>
        <w:t xml:space="preserve"> </w:t>
      </w:r>
      <w:r>
        <w:rPr>
          <w:rFonts w:ascii="Arial" w:hAnsi="Arial"/>
          <w:b/>
          <w:spacing w:val="-2"/>
          <w:sz w:val="20"/>
          <w:u w:val="single"/>
        </w:rPr>
        <w:t>REFERÊNCIA</w:t>
      </w:r>
    </w:p>
    <w:p w14:paraId="24FB4770" w14:textId="77777777" w:rsidR="00A01998" w:rsidRDefault="002E041C">
      <w:pPr>
        <w:pStyle w:val="Ttulo1"/>
        <w:numPr>
          <w:ilvl w:val="0"/>
          <w:numId w:val="2"/>
        </w:numPr>
        <w:tabs>
          <w:tab w:val="left" w:pos="508"/>
        </w:tabs>
        <w:spacing w:before="170"/>
        <w:ind w:left="508" w:hanging="358"/>
      </w:pPr>
      <w:r>
        <w:rPr>
          <w:spacing w:val="-2"/>
        </w:rPr>
        <w:t>OBJETO</w:t>
      </w:r>
    </w:p>
    <w:p w14:paraId="56F05B51" w14:textId="77777777" w:rsidR="00A01998" w:rsidRDefault="00A01998">
      <w:pPr>
        <w:pStyle w:val="Corpodetexto"/>
        <w:spacing w:before="206"/>
        <w:rPr>
          <w:rFonts w:ascii="Arial"/>
          <w:b/>
        </w:rPr>
      </w:pPr>
    </w:p>
    <w:p w14:paraId="5DEC2524" w14:textId="57E5A414" w:rsidR="00A01998" w:rsidRDefault="002E041C" w:rsidP="002E041C">
      <w:pPr>
        <w:pStyle w:val="Corpodetexto"/>
        <w:spacing w:line="360" w:lineRule="auto"/>
        <w:ind w:left="150" w:right="170" w:firstLine="816"/>
        <w:jc w:val="both"/>
      </w:pPr>
      <w:r>
        <w:rPr>
          <w:w w:val="110"/>
        </w:rPr>
        <w:t>Aquisição</w:t>
      </w:r>
      <w:r>
        <w:rPr>
          <w:spacing w:val="40"/>
          <w:w w:val="110"/>
        </w:rPr>
        <w:t xml:space="preserve"> </w:t>
      </w:r>
      <w:r w:rsidR="001F6442">
        <w:rPr>
          <w:spacing w:val="40"/>
          <w:w w:val="110"/>
        </w:rPr>
        <w:t>materiais de</w:t>
      </w:r>
      <w:r w:rsidR="000C3B43">
        <w:rPr>
          <w:spacing w:val="40"/>
          <w:w w:val="110"/>
        </w:rPr>
        <w:t xml:space="preserve"> T.I.C</w:t>
      </w:r>
      <w:r>
        <w:rPr>
          <w:w w:val="110"/>
        </w:rPr>
        <w:t xml:space="preserve"> atendendo à necessidades de reposição d</w:t>
      </w:r>
      <w:r w:rsidR="001F6442">
        <w:rPr>
          <w:w w:val="110"/>
        </w:rPr>
        <w:t>o</w:t>
      </w:r>
      <w:r>
        <w:rPr>
          <w:w w:val="110"/>
        </w:rPr>
        <w:t>s mesm</w:t>
      </w:r>
      <w:r w:rsidR="001F6442">
        <w:rPr>
          <w:w w:val="110"/>
        </w:rPr>
        <w:t>o</w:t>
      </w:r>
      <w:r>
        <w:rPr>
          <w:w w:val="110"/>
        </w:rPr>
        <w:t>s por parte da Câmara Municipal de Vereadores de Porto Xavier</w:t>
      </w:r>
      <w:r w:rsidR="001F6442">
        <w:rPr>
          <w:w w:val="110"/>
        </w:rPr>
        <w:t xml:space="preserve"> para o bom andamento dos trabalhos dos servidores</w:t>
      </w:r>
      <w:r>
        <w:rPr>
          <w:w w:val="110"/>
        </w:rPr>
        <w:t>, conforme quantidade</w:t>
      </w:r>
      <w:r w:rsidR="004C294B">
        <w:rPr>
          <w:w w:val="110"/>
        </w:rPr>
        <w:t>,</w:t>
      </w:r>
      <w:r>
        <w:rPr>
          <w:w w:val="110"/>
        </w:rPr>
        <w:t xml:space="preserve"> especificações</w:t>
      </w:r>
      <w:r w:rsidR="004C294B">
        <w:rPr>
          <w:w w:val="110"/>
        </w:rPr>
        <w:t xml:space="preserve"> e</w:t>
      </w:r>
      <w:r>
        <w:rPr>
          <w:w w:val="110"/>
        </w:rPr>
        <w:t xml:space="preserve"> </w:t>
      </w:r>
      <w:r w:rsidR="004C294B">
        <w:rPr>
          <w:w w:val="110"/>
        </w:rPr>
        <w:t xml:space="preserve">pesquisas, encontrou-se os </w:t>
      </w:r>
      <w:r w:rsidR="00C077DF">
        <w:rPr>
          <w:w w:val="110"/>
        </w:rPr>
        <w:t xml:space="preserve">  preços relacionado a </w:t>
      </w:r>
      <w:r w:rsidR="004C294B">
        <w:rPr>
          <w:w w:val="110"/>
        </w:rPr>
        <w:t>estimado abaixo:</w:t>
      </w:r>
    </w:p>
    <w:p w14:paraId="4759B370" w14:textId="48FD78EC" w:rsidR="00A01998" w:rsidRPr="001F6442" w:rsidRDefault="002E041C">
      <w:pPr>
        <w:pStyle w:val="Ttulo1"/>
        <w:numPr>
          <w:ilvl w:val="1"/>
          <w:numId w:val="2"/>
        </w:numPr>
        <w:tabs>
          <w:tab w:val="left" w:pos="508"/>
        </w:tabs>
        <w:spacing w:before="137" w:after="38"/>
        <w:ind w:left="508" w:hanging="358"/>
      </w:pPr>
      <w:bookmarkStart w:id="0" w:name="1.1_ESPECIFICAÇÃO_DO_OBJETO"/>
      <w:bookmarkEnd w:id="0"/>
      <w:r>
        <w:t>ESPECIFICAÇÃO</w:t>
      </w:r>
      <w:r>
        <w:rPr>
          <w:spacing w:val="-1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OBJETO</w:t>
      </w: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0C3B43" w14:paraId="52214148" w14:textId="77777777" w:rsidTr="007F3142">
        <w:trPr>
          <w:trHeight w:val="724"/>
        </w:trPr>
        <w:tc>
          <w:tcPr>
            <w:tcW w:w="9639" w:type="dxa"/>
          </w:tcPr>
          <w:p w14:paraId="74EBCD20" w14:textId="77777777" w:rsidR="000C3B43" w:rsidRDefault="000C3B43" w:rsidP="007F3142">
            <w:pPr>
              <w:rPr>
                <w:b/>
              </w:rPr>
            </w:pPr>
            <w:bookmarkStart w:id="1" w:name="_Hlk145582109"/>
            <w:bookmarkStart w:id="2" w:name="_Hlk158883708"/>
            <w:r w:rsidRPr="00EA461C">
              <w:rPr>
                <w:b/>
              </w:rPr>
              <w:t>ITENS</w:t>
            </w:r>
            <w:r w:rsidRPr="00EA461C">
              <w:rPr>
                <w:b/>
                <w:spacing w:val="-2"/>
              </w:rPr>
              <w:t xml:space="preserve"> </w:t>
            </w:r>
            <w:r w:rsidRPr="00EA461C">
              <w:rPr>
                <w:b/>
              </w:rPr>
              <w:t>DETALHADOS</w:t>
            </w:r>
          </w:p>
          <w:p w14:paraId="1529462E" w14:textId="77777777" w:rsidR="000C3B43" w:rsidRPr="00283953" w:rsidRDefault="000C3B43" w:rsidP="007F3142">
            <w:pPr>
              <w:rPr>
                <w:b/>
              </w:rPr>
            </w:pPr>
            <w:r w:rsidRPr="00283953">
              <w:rPr>
                <w:b/>
              </w:rPr>
              <w:t xml:space="preserve">Unidade </w:t>
            </w:r>
            <w:r>
              <w:rPr>
                <w:b/>
              </w:rPr>
              <w:t>O</w:t>
            </w:r>
            <w:r w:rsidRPr="00283953">
              <w:rPr>
                <w:b/>
              </w:rPr>
              <w:t>rçamentária: 2001 Apoio Administrativo do Poder Legislativo</w:t>
            </w:r>
          </w:p>
          <w:p w14:paraId="6B76086F" w14:textId="77777777" w:rsidR="000C3B43" w:rsidRDefault="000C3B43" w:rsidP="007F3142">
            <w:pPr>
              <w:rPr>
                <w:b/>
              </w:rPr>
            </w:pPr>
            <w:r w:rsidRPr="00283953">
              <w:rPr>
                <w:b/>
              </w:rPr>
              <w:t xml:space="preserve">Elemento </w:t>
            </w:r>
            <w:r>
              <w:rPr>
                <w:b/>
              </w:rPr>
              <w:t>D</w:t>
            </w:r>
            <w:r w:rsidRPr="00283953">
              <w:rPr>
                <w:b/>
              </w:rPr>
              <w:t xml:space="preserve">espesa: 3.3.90.30.00.000 – Material de </w:t>
            </w:r>
            <w:r>
              <w:rPr>
                <w:b/>
              </w:rPr>
              <w:t>C</w:t>
            </w:r>
            <w:r w:rsidRPr="00283953">
              <w:rPr>
                <w:b/>
              </w:rPr>
              <w:t>onsumo</w:t>
            </w:r>
          </w:p>
          <w:p w14:paraId="2A2E6D3B" w14:textId="77777777" w:rsidR="000C3B43" w:rsidRPr="00EA461C" w:rsidRDefault="000C3B43" w:rsidP="007F3142">
            <w:pPr>
              <w:rPr>
                <w:b/>
              </w:rPr>
            </w:pPr>
            <w:r w:rsidRPr="00AA6938">
              <w:rPr>
                <w:b/>
              </w:rPr>
              <w:t>33</w:t>
            </w:r>
            <w:r>
              <w:rPr>
                <w:b/>
              </w:rPr>
              <w:t>.</w:t>
            </w:r>
            <w:r w:rsidRPr="00AA6938">
              <w:rPr>
                <w:b/>
              </w:rPr>
              <w:t>90</w:t>
            </w:r>
            <w:r>
              <w:rPr>
                <w:b/>
              </w:rPr>
              <w:t>.</w:t>
            </w:r>
            <w:r w:rsidRPr="00AA6938">
              <w:rPr>
                <w:b/>
              </w:rPr>
              <w:t>30</w:t>
            </w:r>
            <w:r>
              <w:rPr>
                <w:b/>
              </w:rPr>
              <w:t>.</w:t>
            </w:r>
            <w:r w:rsidRPr="00AA6938">
              <w:rPr>
                <w:b/>
              </w:rPr>
              <w:t xml:space="preserve"> 1</w:t>
            </w:r>
            <w:r>
              <w:rPr>
                <w:b/>
              </w:rPr>
              <w:t>7.</w:t>
            </w:r>
            <w:r w:rsidRPr="00AA6938">
              <w:rPr>
                <w:b/>
              </w:rPr>
              <w:t xml:space="preserve"> 00</w:t>
            </w:r>
            <w:r>
              <w:rPr>
                <w:b/>
              </w:rPr>
              <w:t>.000 – Material de T.I.C</w:t>
            </w:r>
            <w:r w:rsidRPr="00AA6938">
              <w:rPr>
                <w:b/>
              </w:rPr>
              <w:t xml:space="preserve"> </w:t>
            </w:r>
          </w:p>
        </w:tc>
      </w:tr>
      <w:tr w:rsidR="000C3B43" w14:paraId="7D05E8F4" w14:textId="77777777" w:rsidTr="007F3142">
        <w:trPr>
          <w:trHeight w:val="412"/>
        </w:trPr>
        <w:tc>
          <w:tcPr>
            <w:tcW w:w="9639" w:type="dxa"/>
          </w:tcPr>
          <w:p w14:paraId="60D2409E" w14:textId="77777777" w:rsidR="000C3B43" w:rsidRPr="002E7DE7" w:rsidRDefault="000C3B43" w:rsidP="007F3142">
            <w:pPr>
              <w:rPr>
                <w:b/>
                <w:sz w:val="24"/>
              </w:rPr>
            </w:pPr>
            <w:r>
              <w:rPr>
                <w:b/>
                <w:sz w:val="24"/>
                <w:lang w:val="pt-BR"/>
              </w:rPr>
              <w:t xml:space="preserve">Item           </w:t>
            </w:r>
            <w:r w:rsidRPr="001C68EE">
              <w:rPr>
                <w:b/>
                <w:sz w:val="24"/>
                <w:lang w:val="pt-BR"/>
              </w:rPr>
              <w:t>Descrição</w:t>
            </w:r>
            <w:r w:rsidRPr="002E7DE7">
              <w:rPr>
                <w:b/>
                <w:spacing w:val="-2"/>
                <w:sz w:val="24"/>
              </w:rPr>
              <w:t xml:space="preserve"> </w:t>
            </w:r>
            <w:r w:rsidRPr="002E7DE7">
              <w:rPr>
                <w:b/>
                <w:sz w:val="24"/>
              </w:rPr>
              <w:t xml:space="preserve">dos </w:t>
            </w:r>
            <w:r>
              <w:rPr>
                <w:b/>
                <w:sz w:val="24"/>
              </w:rPr>
              <w:t>materiais:                                                                     Quant          Unid</w:t>
            </w:r>
          </w:p>
        </w:tc>
      </w:tr>
      <w:bookmarkEnd w:id="1"/>
      <w:bookmarkEnd w:id="2"/>
    </w:tbl>
    <w:p w14:paraId="764EA0C4" w14:textId="77777777" w:rsidR="000C3B43" w:rsidRDefault="000C3B43" w:rsidP="000C3B43">
      <w:pPr>
        <w:pStyle w:val="SemEspaamento"/>
      </w:pP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1044"/>
        <w:gridCol w:w="4564"/>
        <w:gridCol w:w="957"/>
        <w:gridCol w:w="1031"/>
        <w:gridCol w:w="1019"/>
        <w:gridCol w:w="1019"/>
      </w:tblGrid>
      <w:tr w:rsidR="00575F3A" w:rsidRPr="00EA3636" w14:paraId="29DC1290" w14:textId="77777777" w:rsidTr="00575F3A">
        <w:trPr>
          <w:trHeight w:val="600"/>
        </w:trPr>
        <w:tc>
          <w:tcPr>
            <w:tcW w:w="1045" w:type="dxa"/>
          </w:tcPr>
          <w:p w14:paraId="269BBD69" w14:textId="77777777" w:rsidR="00575F3A" w:rsidRPr="00EA3636" w:rsidRDefault="00575F3A" w:rsidP="007F3142">
            <w:pPr>
              <w:ind w:left="360"/>
              <w:rPr>
                <w:rFonts w:asciiTheme="minorHAnsi" w:eastAsiaTheme="minorHAnsi" w:hAnsiTheme="minorHAnsi" w:cstheme="minorBidi"/>
                <w:b/>
                <w:bCs/>
              </w:rPr>
            </w:pPr>
            <w:r w:rsidRPr="00EA3636">
              <w:rPr>
                <w:rFonts w:asciiTheme="minorHAnsi" w:eastAsiaTheme="minorHAnsi" w:hAnsiTheme="minorHAnsi" w:cstheme="minorBidi"/>
                <w:b/>
                <w:bCs/>
              </w:rPr>
              <w:t>ITEM</w:t>
            </w:r>
          </w:p>
        </w:tc>
        <w:tc>
          <w:tcPr>
            <w:tcW w:w="4904" w:type="dxa"/>
            <w:hideMark/>
          </w:tcPr>
          <w:p w14:paraId="3FBE1DF1" w14:textId="77777777" w:rsidR="00575F3A" w:rsidRPr="00EA3636" w:rsidRDefault="00575F3A" w:rsidP="007F3142">
            <w:pPr>
              <w:rPr>
                <w:rFonts w:asciiTheme="minorHAnsi" w:eastAsiaTheme="minorHAnsi" w:hAnsiTheme="minorHAnsi" w:cstheme="minorBidi"/>
                <w:b/>
                <w:bCs/>
              </w:rPr>
            </w:pPr>
            <w:r w:rsidRPr="00EA3636">
              <w:rPr>
                <w:rFonts w:asciiTheme="minorHAnsi" w:eastAsiaTheme="minorHAnsi" w:hAnsiTheme="minorHAnsi" w:cstheme="minorBidi"/>
                <w:b/>
                <w:bCs/>
              </w:rPr>
              <w:t xml:space="preserve"> DESCRIÇÃO</w:t>
            </w:r>
          </w:p>
        </w:tc>
        <w:tc>
          <w:tcPr>
            <w:tcW w:w="386" w:type="dxa"/>
            <w:hideMark/>
          </w:tcPr>
          <w:p w14:paraId="7B8F7440" w14:textId="77777777" w:rsidR="00575F3A" w:rsidRPr="00EA3636" w:rsidRDefault="00575F3A" w:rsidP="007F3142">
            <w:pPr>
              <w:rPr>
                <w:rFonts w:asciiTheme="minorHAnsi" w:eastAsiaTheme="minorHAnsi" w:hAnsiTheme="minorHAnsi" w:cstheme="minorBidi"/>
                <w:b/>
                <w:bCs/>
              </w:rPr>
            </w:pPr>
            <w:r w:rsidRPr="00EA3636">
              <w:rPr>
                <w:rFonts w:asciiTheme="minorHAnsi" w:eastAsiaTheme="minorHAnsi" w:hAnsiTheme="minorHAnsi" w:cstheme="minorBidi"/>
                <w:b/>
                <w:bCs/>
              </w:rPr>
              <w:t>QUANT.</w:t>
            </w:r>
          </w:p>
        </w:tc>
        <w:tc>
          <w:tcPr>
            <w:tcW w:w="1101" w:type="dxa"/>
            <w:hideMark/>
          </w:tcPr>
          <w:p w14:paraId="496BA2F3" w14:textId="77777777" w:rsidR="00575F3A" w:rsidRPr="00EA3636" w:rsidRDefault="00575F3A" w:rsidP="007F3142">
            <w:pPr>
              <w:rPr>
                <w:rFonts w:asciiTheme="minorHAnsi" w:eastAsiaTheme="minorHAnsi" w:hAnsiTheme="minorHAnsi" w:cstheme="minorBidi"/>
              </w:rPr>
            </w:pPr>
            <w:r w:rsidRPr="00EA3636">
              <w:rPr>
                <w:rFonts w:asciiTheme="minorHAnsi" w:eastAsiaTheme="minorHAnsi" w:hAnsiTheme="minorHAnsi" w:cstheme="minorBidi"/>
              </w:rPr>
              <w:t>UNID.</w:t>
            </w:r>
          </w:p>
        </w:tc>
        <w:tc>
          <w:tcPr>
            <w:tcW w:w="1099" w:type="dxa"/>
          </w:tcPr>
          <w:p w14:paraId="41572D1A" w14:textId="77777777" w:rsidR="00575F3A" w:rsidRPr="00EA3636" w:rsidRDefault="00575F3A" w:rsidP="007F3142">
            <w:pPr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Valor Unit</w:t>
            </w:r>
          </w:p>
        </w:tc>
        <w:tc>
          <w:tcPr>
            <w:tcW w:w="1099" w:type="dxa"/>
          </w:tcPr>
          <w:p w14:paraId="486A1CB4" w14:textId="77777777" w:rsidR="00575F3A" w:rsidRPr="00EA3636" w:rsidRDefault="00575F3A" w:rsidP="007F3142">
            <w:pPr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Valor Total</w:t>
            </w:r>
          </w:p>
        </w:tc>
      </w:tr>
      <w:tr w:rsidR="00575F3A" w14:paraId="1DE18BAF" w14:textId="77777777" w:rsidTr="00575F3A">
        <w:trPr>
          <w:trHeight w:val="600"/>
        </w:trPr>
        <w:tc>
          <w:tcPr>
            <w:tcW w:w="1045" w:type="dxa"/>
          </w:tcPr>
          <w:p w14:paraId="7AC0EABC" w14:textId="77777777" w:rsidR="00575F3A" w:rsidRPr="00EA3636" w:rsidRDefault="00575F3A" w:rsidP="00575F3A">
            <w:pPr>
              <w:numPr>
                <w:ilvl w:val="0"/>
                <w:numId w:val="5"/>
              </w:num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4904" w:type="dxa"/>
          </w:tcPr>
          <w:p w14:paraId="7B692423" w14:textId="54BBBCF5" w:rsidR="00575F3A" w:rsidRPr="00844069" w:rsidRDefault="00575F3A" w:rsidP="00575F3A">
            <w:pPr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>
              <w:t>Photo Condutor compatível com a impressora  Brother DCP 5652 L DR3470/3472</w:t>
            </w:r>
          </w:p>
        </w:tc>
        <w:tc>
          <w:tcPr>
            <w:tcW w:w="386" w:type="dxa"/>
          </w:tcPr>
          <w:p w14:paraId="0B9C57F1" w14:textId="3B0242F7" w:rsidR="00575F3A" w:rsidRPr="00EA3636" w:rsidRDefault="00575F3A" w:rsidP="00575F3A">
            <w:pPr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</w:t>
            </w:r>
          </w:p>
        </w:tc>
        <w:tc>
          <w:tcPr>
            <w:tcW w:w="1101" w:type="dxa"/>
          </w:tcPr>
          <w:p w14:paraId="07E66A88" w14:textId="708D0DC6" w:rsidR="00575F3A" w:rsidRPr="00EA3636" w:rsidRDefault="00575F3A" w:rsidP="00575F3A">
            <w:pPr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Unid</w:t>
            </w:r>
          </w:p>
        </w:tc>
        <w:tc>
          <w:tcPr>
            <w:tcW w:w="1099" w:type="dxa"/>
          </w:tcPr>
          <w:p w14:paraId="2D919CCE" w14:textId="77777777" w:rsidR="00575F3A" w:rsidRDefault="00575F3A" w:rsidP="00575F3A">
            <w:pPr>
              <w:rPr>
                <w:rFonts w:asciiTheme="minorHAnsi" w:eastAsiaTheme="minorHAnsi" w:hAnsiTheme="minorHAnsi" w:cstheme="minorBidi"/>
              </w:rPr>
            </w:pPr>
            <w:r w:rsidRPr="004C4EB0">
              <w:rPr>
                <w:rFonts w:asciiTheme="minorHAnsi" w:eastAsiaTheme="minorHAnsi" w:hAnsiTheme="minorHAnsi" w:cstheme="minorBidi"/>
              </w:rPr>
              <w:t xml:space="preserve">R$ </w:t>
            </w:r>
          </w:p>
        </w:tc>
        <w:tc>
          <w:tcPr>
            <w:tcW w:w="1099" w:type="dxa"/>
          </w:tcPr>
          <w:p w14:paraId="4639438E" w14:textId="016B6713" w:rsidR="00575F3A" w:rsidRDefault="00575F3A" w:rsidP="00575F3A">
            <w:pPr>
              <w:rPr>
                <w:rFonts w:asciiTheme="minorHAnsi" w:eastAsiaTheme="minorHAnsi" w:hAnsiTheme="minorHAnsi" w:cstheme="minorBidi"/>
              </w:rPr>
            </w:pPr>
          </w:p>
        </w:tc>
      </w:tr>
      <w:tr w:rsidR="00575F3A" w14:paraId="2C098A99" w14:textId="77777777" w:rsidTr="00575F3A">
        <w:trPr>
          <w:trHeight w:val="600"/>
        </w:trPr>
        <w:tc>
          <w:tcPr>
            <w:tcW w:w="1045" w:type="dxa"/>
          </w:tcPr>
          <w:p w14:paraId="6D95C373" w14:textId="77777777" w:rsidR="00575F3A" w:rsidRPr="00EA3636" w:rsidRDefault="00575F3A" w:rsidP="00575F3A">
            <w:pPr>
              <w:numPr>
                <w:ilvl w:val="0"/>
                <w:numId w:val="5"/>
              </w:num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4904" w:type="dxa"/>
          </w:tcPr>
          <w:p w14:paraId="414CDFD7" w14:textId="77777777" w:rsidR="00575F3A" w:rsidRDefault="00575F3A" w:rsidP="00575F3A">
            <w:pPr>
              <w:pStyle w:val="SemEspaamento"/>
            </w:pPr>
            <w:r w:rsidRPr="00460204">
              <w:t>Toner preto para a impressora Brother</w:t>
            </w:r>
            <w:r>
              <w:t xml:space="preserve"> DCP-L 5652 DN</w:t>
            </w:r>
          </w:p>
          <w:p w14:paraId="2577FC47" w14:textId="3D3416F8" w:rsidR="00575F3A" w:rsidRPr="00844069" w:rsidRDefault="00575F3A" w:rsidP="00575F3A">
            <w:pPr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>
              <w:t xml:space="preserve">Compatível com BQ-DR3470/3472/ TN 3470/3472 </w:t>
            </w:r>
          </w:p>
        </w:tc>
        <w:tc>
          <w:tcPr>
            <w:tcW w:w="386" w:type="dxa"/>
          </w:tcPr>
          <w:p w14:paraId="0716000C" w14:textId="60CFE3EE" w:rsidR="00575F3A" w:rsidRPr="00EA3636" w:rsidRDefault="00575F3A" w:rsidP="00575F3A">
            <w:pPr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</w:t>
            </w:r>
          </w:p>
        </w:tc>
        <w:tc>
          <w:tcPr>
            <w:tcW w:w="1101" w:type="dxa"/>
          </w:tcPr>
          <w:p w14:paraId="720C6E13" w14:textId="5FB827A7" w:rsidR="00575F3A" w:rsidRPr="00EA3636" w:rsidRDefault="00575F3A" w:rsidP="00575F3A">
            <w:pPr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Unid</w:t>
            </w:r>
          </w:p>
        </w:tc>
        <w:tc>
          <w:tcPr>
            <w:tcW w:w="1099" w:type="dxa"/>
          </w:tcPr>
          <w:p w14:paraId="61E7C510" w14:textId="77777777" w:rsidR="00575F3A" w:rsidRPr="004C4EB0" w:rsidRDefault="00575F3A" w:rsidP="00575F3A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099" w:type="dxa"/>
          </w:tcPr>
          <w:p w14:paraId="137FE1E3" w14:textId="77777777" w:rsidR="00575F3A" w:rsidRDefault="00575F3A" w:rsidP="00575F3A">
            <w:pPr>
              <w:rPr>
                <w:rFonts w:asciiTheme="minorHAnsi" w:eastAsiaTheme="minorHAnsi" w:hAnsiTheme="minorHAnsi" w:cstheme="minorBidi"/>
              </w:rPr>
            </w:pPr>
          </w:p>
        </w:tc>
      </w:tr>
      <w:tr w:rsidR="00575F3A" w14:paraId="31F8067A" w14:textId="77777777" w:rsidTr="00575F3A">
        <w:trPr>
          <w:trHeight w:val="600"/>
        </w:trPr>
        <w:tc>
          <w:tcPr>
            <w:tcW w:w="1045" w:type="dxa"/>
          </w:tcPr>
          <w:p w14:paraId="6A3029C2" w14:textId="77777777" w:rsidR="00575F3A" w:rsidRPr="00EA3636" w:rsidRDefault="00575F3A" w:rsidP="00575F3A">
            <w:pPr>
              <w:numPr>
                <w:ilvl w:val="0"/>
                <w:numId w:val="5"/>
              </w:num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4904" w:type="dxa"/>
          </w:tcPr>
          <w:p w14:paraId="1261F619" w14:textId="77777777" w:rsidR="00575F3A" w:rsidRDefault="00575F3A" w:rsidP="00575F3A">
            <w:pPr>
              <w:pStyle w:val="SemEspaamento"/>
            </w:pPr>
            <w:r w:rsidRPr="00460204">
              <w:t>Toner preto para impressora HP Laser Jet P 1102</w:t>
            </w:r>
          </w:p>
          <w:p w14:paraId="54BEEF5C" w14:textId="532AD3EE" w:rsidR="00575F3A" w:rsidRPr="00844069" w:rsidRDefault="00575F3A" w:rsidP="00575F3A">
            <w:pPr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>
              <w:t>Compatível  com AR-CB 435ª/CB436A/CE285A/CE278A</w:t>
            </w:r>
          </w:p>
        </w:tc>
        <w:tc>
          <w:tcPr>
            <w:tcW w:w="386" w:type="dxa"/>
          </w:tcPr>
          <w:p w14:paraId="3BF18E3D" w14:textId="22681860" w:rsidR="00575F3A" w:rsidRPr="00EA3636" w:rsidRDefault="00575F3A" w:rsidP="00575F3A">
            <w:pPr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2</w:t>
            </w:r>
          </w:p>
        </w:tc>
        <w:tc>
          <w:tcPr>
            <w:tcW w:w="1101" w:type="dxa"/>
          </w:tcPr>
          <w:p w14:paraId="3CEA90A1" w14:textId="71D63F8B" w:rsidR="00575F3A" w:rsidRPr="00EA3636" w:rsidRDefault="00575F3A" w:rsidP="00575F3A">
            <w:pPr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Unid</w:t>
            </w:r>
          </w:p>
        </w:tc>
        <w:tc>
          <w:tcPr>
            <w:tcW w:w="1099" w:type="dxa"/>
          </w:tcPr>
          <w:p w14:paraId="0DBB3B7F" w14:textId="77777777" w:rsidR="00575F3A" w:rsidRPr="004C4EB0" w:rsidRDefault="00575F3A" w:rsidP="00575F3A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099" w:type="dxa"/>
          </w:tcPr>
          <w:p w14:paraId="62E623CB" w14:textId="77777777" w:rsidR="00575F3A" w:rsidRDefault="00575F3A" w:rsidP="00575F3A">
            <w:pPr>
              <w:rPr>
                <w:rFonts w:asciiTheme="minorHAnsi" w:eastAsiaTheme="minorHAnsi" w:hAnsiTheme="minorHAnsi" w:cstheme="minorBidi"/>
              </w:rPr>
            </w:pPr>
          </w:p>
        </w:tc>
      </w:tr>
      <w:tr w:rsidR="00575F3A" w14:paraId="2132D0BC" w14:textId="77777777" w:rsidTr="00575F3A">
        <w:trPr>
          <w:trHeight w:val="600"/>
        </w:trPr>
        <w:tc>
          <w:tcPr>
            <w:tcW w:w="1045" w:type="dxa"/>
          </w:tcPr>
          <w:p w14:paraId="067EAF52" w14:textId="77777777" w:rsidR="00575F3A" w:rsidRPr="00EA3636" w:rsidRDefault="00575F3A" w:rsidP="00575F3A">
            <w:pPr>
              <w:numPr>
                <w:ilvl w:val="0"/>
                <w:numId w:val="5"/>
              </w:num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4904" w:type="dxa"/>
          </w:tcPr>
          <w:p w14:paraId="2D1129CE" w14:textId="77777777" w:rsidR="00575F3A" w:rsidRDefault="00575F3A" w:rsidP="00575F3A">
            <w:pPr>
              <w:pStyle w:val="SemEspaamento"/>
            </w:pPr>
            <w:r>
              <w:t>Toner preto para impressora HP 1132</w:t>
            </w:r>
          </w:p>
          <w:p w14:paraId="45189942" w14:textId="067D7D3C" w:rsidR="00575F3A" w:rsidRPr="00844069" w:rsidRDefault="00575F3A" w:rsidP="00575F3A">
            <w:pPr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>
              <w:t>Compatível  com CB 435/436/285/278-A</w:t>
            </w:r>
          </w:p>
        </w:tc>
        <w:tc>
          <w:tcPr>
            <w:tcW w:w="386" w:type="dxa"/>
          </w:tcPr>
          <w:p w14:paraId="5BBC42DB" w14:textId="0E7BD878" w:rsidR="00575F3A" w:rsidRPr="00EA3636" w:rsidRDefault="00575F3A" w:rsidP="00575F3A">
            <w:pPr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2</w:t>
            </w:r>
          </w:p>
        </w:tc>
        <w:tc>
          <w:tcPr>
            <w:tcW w:w="1101" w:type="dxa"/>
          </w:tcPr>
          <w:p w14:paraId="605DA924" w14:textId="22A83908" w:rsidR="00575F3A" w:rsidRPr="00EA3636" w:rsidRDefault="00575F3A" w:rsidP="00575F3A">
            <w:pPr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Unid</w:t>
            </w:r>
          </w:p>
        </w:tc>
        <w:tc>
          <w:tcPr>
            <w:tcW w:w="1099" w:type="dxa"/>
          </w:tcPr>
          <w:p w14:paraId="042EC544" w14:textId="77777777" w:rsidR="00575F3A" w:rsidRPr="004C4EB0" w:rsidRDefault="00575F3A" w:rsidP="00575F3A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099" w:type="dxa"/>
          </w:tcPr>
          <w:p w14:paraId="1152667F" w14:textId="77777777" w:rsidR="00575F3A" w:rsidRDefault="00575F3A" w:rsidP="00575F3A">
            <w:pPr>
              <w:rPr>
                <w:rFonts w:asciiTheme="minorHAnsi" w:eastAsiaTheme="minorHAnsi" w:hAnsiTheme="minorHAnsi" w:cstheme="minorBidi"/>
              </w:rPr>
            </w:pPr>
          </w:p>
        </w:tc>
      </w:tr>
    </w:tbl>
    <w:p w14:paraId="7649DBF7" w14:textId="72942D16" w:rsidR="001F6442" w:rsidRDefault="001F6442" w:rsidP="001F6442">
      <w:pPr>
        <w:pStyle w:val="Ttulo1"/>
        <w:tabs>
          <w:tab w:val="left" w:pos="508"/>
        </w:tabs>
        <w:spacing w:before="137" w:after="38"/>
        <w:rPr>
          <w:spacing w:val="-2"/>
        </w:rPr>
      </w:pPr>
    </w:p>
    <w:p w14:paraId="0FC1AABA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482"/>
        </w:tabs>
        <w:spacing w:before="98"/>
        <w:ind w:left="482" w:hanging="332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PREVISÃO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ORÇAMENTÁRIA</w:t>
      </w:r>
    </w:p>
    <w:p w14:paraId="13BF495C" w14:textId="77777777" w:rsidR="00A01998" w:rsidRDefault="00A01998">
      <w:pPr>
        <w:pStyle w:val="Corpodetexto"/>
        <w:spacing w:before="54"/>
        <w:rPr>
          <w:rFonts w:ascii="Arial"/>
          <w:b/>
        </w:rPr>
      </w:pPr>
    </w:p>
    <w:p w14:paraId="2C6E1335" w14:textId="33C0BE11" w:rsidR="00A01998" w:rsidRPr="00C2373B" w:rsidRDefault="002E041C">
      <w:pPr>
        <w:pStyle w:val="PargrafodaLista"/>
        <w:numPr>
          <w:ilvl w:val="2"/>
          <w:numId w:val="2"/>
        </w:numPr>
        <w:tabs>
          <w:tab w:val="left" w:pos="655"/>
        </w:tabs>
        <w:spacing w:line="417" w:lineRule="auto"/>
        <w:ind w:right="269" w:firstLine="0"/>
        <w:rPr>
          <w:sz w:val="20"/>
        </w:rPr>
      </w:pPr>
      <w:r w:rsidRPr="001F6442">
        <w:rPr>
          <w:w w:val="110"/>
          <w:sz w:val="20"/>
        </w:rPr>
        <w:t>Para o fim do disposto no art. 16, II, da Lei Complementar nº. 101, de 04 de maio de 2000</w:t>
      </w:r>
      <w:r>
        <w:rPr>
          <w:w w:val="110"/>
          <w:sz w:val="20"/>
        </w:rPr>
        <w:t xml:space="preserve"> e para efeito da realização da aquisição, a despesa decorrente do processo tem adequação orçamentária e financeira anual e compatibilidade com o Plano Plurianual – PPA, com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a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Lei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de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Diretrizes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Orçamentária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LDO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e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Lei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Orçamentária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Anual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-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LOA,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 xml:space="preserve">sendo constatada a existência de dotação orçamentária para o </w:t>
      </w:r>
      <w:r>
        <w:rPr>
          <w:rFonts w:ascii="Arial" w:hAnsi="Arial"/>
          <w:b/>
          <w:w w:val="110"/>
          <w:sz w:val="20"/>
        </w:rPr>
        <w:t>exercício de 202</w:t>
      </w:r>
      <w:r w:rsidR="000C3B43">
        <w:rPr>
          <w:rFonts w:ascii="Arial" w:hAnsi="Arial"/>
          <w:b/>
          <w:w w:val="110"/>
          <w:sz w:val="20"/>
        </w:rPr>
        <w:t>5</w:t>
      </w:r>
      <w:r>
        <w:rPr>
          <w:rFonts w:ascii="Arial" w:hAnsi="Arial"/>
          <w:b/>
          <w:w w:val="110"/>
          <w:sz w:val="20"/>
        </w:rPr>
        <w:t xml:space="preserve">, </w:t>
      </w:r>
      <w:r>
        <w:rPr>
          <w:w w:val="110"/>
          <w:sz w:val="20"/>
        </w:rPr>
        <w:t xml:space="preserve">conforme abaixo </w:t>
      </w:r>
      <w:r>
        <w:rPr>
          <w:spacing w:val="-2"/>
          <w:w w:val="110"/>
          <w:sz w:val="20"/>
        </w:rPr>
        <w:t>discriminado:</w:t>
      </w:r>
    </w:p>
    <w:p w14:paraId="58EEF023" w14:textId="77777777" w:rsidR="001F6442" w:rsidRPr="00D6767E" w:rsidRDefault="001F6442" w:rsidP="001F6442">
      <w:pPr>
        <w:ind w:left="708"/>
        <w:jc w:val="both"/>
        <w:rPr>
          <w:b/>
          <w:bCs/>
          <w:sz w:val="24"/>
          <w:szCs w:val="24"/>
        </w:rPr>
      </w:pPr>
      <w:bookmarkStart w:id="3" w:name="03.45.04.122.6019.2114.3.3.90.30_–_FR_10"/>
      <w:bookmarkEnd w:id="3"/>
      <w:r w:rsidRPr="00D6767E">
        <w:rPr>
          <w:b/>
          <w:bCs/>
          <w:sz w:val="24"/>
          <w:szCs w:val="24"/>
        </w:rPr>
        <w:t>Unidade Orçamentária: 2001 Apoio Administrativo do Poder Legislativo</w:t>
      </w:r>
    </w:p>
    <w:p w14:paraId="617F54D7" w14:textId="77777777" w:rsidR="001F6442" w:rsidRPr="00D6767E" w:rsidRDefault="001F6442" w:rsidP="001F6442">
      <w:pPr>
        <w:ind w:left="708"/>
        <w:jc w:val="both"/>
        <w:rPr>
          <w:b/>
          <w:bCs/>
          <w:sz w:val="24"/>
          <w:szCs w:val="24"/>
        </w:rPr>
      </w:pPr>
      <w:r w:rsidRPr="00D6767E">
        <w:rPr>
          <w:b/>
          <w:bCs/>
          <w:sz w:val="24"/>
          <w:szCs w:val="24"/>
        </w:rPr>
        <w:t>Elemento Despesa: 3.3.90.30.00.000 – Material de Consumo</w:t>
      </w:r>
    </w:p>
    <w:p w14:paraId="6CE6AC0C" w14:textId="3152F74A" w:rsidR="001F6442" w:rsidRDefault="001F6442" w:rsidP="001F6442">
      <w:pPr>
        <w:ind w:left="708"/>
        <w:jc w:val="both"/>
        <w:rPr>
          <w:b/>
          <w:bCs/>
          <w:sz w:val="24"/>
          <w:szCs w:val="24"/>
        </w:rPr>
      </w:pPr>
      <w:r w:rsidRPr="00D6767E">
        <w:rPr>
          <w:b/>
          <w:bCs/>
          <w:sz w:val="24"/>
          <w:szCs w:val="24"/>
        </w:rPr>
        <w:t>3390 30 1</w:t>
      </w:r>
      <w:r w:rsidR="002D71FE">
        <w:rPr>
          <w:b/>
          <w:bCs/>
          <w:sz w:val="24"/>
          <w:szCs w:val="24"/>
        </w:rPr>
        <w:t>7</w:t>
      </w:r>
      <w:r w:rsidRPr="00D6767E">
        <w:rPr>
          <w:b/>
          <w:bCs/>
          <w:sz w:val="24"/>
          <w:szCs w:val="24"/>
        </w:rPr>
        <w:t xml:space="preserve"> 00 000- Material de </w:t>
      </w:r>
      <w:r w:rsidR="002D71FE">
        <w:rPr>
          <w:b/>
          <w:bCs/>
          <w:sz w:val="24"/>
          <w:szCs w:val="24"/>
        </w:rPr>
        <w:t>T.I.C</w:t>
      </w:r>
    </w:p>
    <w:p w14:paraId="59BE6534" w14:textId="636F51AF" w:rsidR="00A01998" w:rsidRPr="00C2373B" w:rsidRDefault="00A01998" w:rsidP="00C2373B">
      <w:pPr>
        <w:tabs>
          <w:tab w:val="left" w:pos="655"/>
        </w:tabs>
        <w:spacing w:line="417" w:lineRule="auto"/>
        <w:ind w:right="269"/>
        <w:rPr>
          <w:sz w:val="20"/>
        </w:rPr>
      </w:pPr>
    </w:p>
    <w:p w14:paraId="63C9BBB5" w14:textId="77777777" w:rsidR="00A01998" w:rsidRDefault="002E041C">
      <w:pPr>
        <w:pStyle w:val="PargrafodaLista"/>
        <w:numPr>
          <w:ilvl w:val="0"/>
          <w:numId w:val="2"/>
        </w:numPr>
        <w:tabs>
          <w:tab w:val="left" w:pos="370"/>
        </w:tabs>
        <w:ind w:left="370" w:hanging="22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DA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CONTRATAÇÃO</w:t>
      </w:r>
    </w:p>
    <w:p w14:paraId="4D32FE79" w14:textId="77777777" w:rsidR="00A01998" w:rsidRDefault="00A01998">
      <w:pPr>
        <w:pStyle w:val="Corpodetexto"/>
        <w:spacing w:before="1"/>
        <w:rPr>
          <w:rFonts w:ascii="Arial"/>
          <w:b/>
        </w:rPr>
      </w:pPr>
    </w:p>
    <w:p w14:paraId="363601C7" w14:textId="138AE02F" w:rsidR="00A01998" w:rsidRDefault="002E041C" w:rsidP="00286902">
      <w:pPr>
        <w:pStyle w:val="Corpodetexto"/>
        <w:spacing w:before="1"/>
        <w:ind w:left="716"/>
        <w:rPr>
          <w:spacing w:val="-2"/>
          <w:w w:val="110"/>
        </w:rPr>
      </w:pPr>
      <w:r>
        <w:rPr>
          <w:w w:val="110"/>
        </w:rPr>
        <w:t>De</w:t>
      </w:r>
      <w:r>
        <w:rPr>
          <w:spacing w:val="8"/>
          <w:w w:val="110"/>
        </w:rPr>
        <w:t xml:space="preserve"> </w:t>
      </w:r>
      <w:r>
        <w:rPr>
          <w:w w:val="110"/>
        </w:rPr>
        <w:t>acordo</w:t>
      </w:r>
      <w:r>
        <w:rPr>
          <w:spacing w:val="8"/>
          <w:w w:val="110"/>
        </w:rPr>
        <w:t xml:space="preserve"> </w:t>
      </w:r>
      <w:r>
        <w:rPr>
          <w:w w:val="110"/>
        </w:rPr>
        <w:t>com</w:t>
      </w:r>
      <w:r>
        <w:rPr>
          <w:spacing w:val="5"/>
          <w:w w:val="110"/>
        </w:rPr>
        <w:t xml:space="preserve"> </w:t>
      </w:r>
      <w:r>
        <w:rPr>
          <w:w w:val="110"/>
        </w:rPr>
        <w:t>a</w:t>
      </w:r>
      <w:r>
        <w:rPr>
          <w:spacing w:val="7"/>
          <w:w w:val="110"/>
        </w:rPr>
        <w:t xml:space="preserve"> </w:t>
      </w:r>
      <w:r>
        <w:rPr>
          <w:w w:val="110"/>
        </w:rPr>
        <w:t>Lei</w:t>
      </w:r>
      <w:r>
        <w:rPr>
          <w:spacing w:val="7"/>
          <w:w w:val="110"/>
        </w:rPr>
        <w:t xml:space="preserve"> </w:t>
      </w:r>
      <w:r>
        <w:rPr>
          <w:w w:val="110"/>
        </w:rPr>
        <w:t>Nº</w:t>
      </w:r>
      <w:r>
        <w:rPr>
          <w:spacing w:val="5"/>
          <w:w w:val="110"/>
        </w:rPr>
        <w:t xml:space="preserve"> </w:t>
      </w:r>
      <w:r>
        <w:rPr>
          <w:w w:val="110"/>
        </w:rPr>
        <w:t>14.133,</w:t>
      </w:r>
      <w:r>
        <w:rPr>
          <w:spacing w:val="7"/>
          <w:w w:val="110"/>
        </w:rPr>
        <w:t xml:space="preserve"> </w:t>
      </w:r>
      <w:r>
        <w:rPr>
          <w:w w:val="110"/>
        </w:rPr>
        <w:t>de</w:t>
      </w:r>
      <w:r>
        <w:rPr>
          <w:spacing w:val="6"/>
          <w:w w:val="110"/>
        </w:rPr>
        <w:t xml:space="preserve"> </w:t>
      </w:r>
      <w:r>
        <w:rPr>
          <w:w w:val="110"/>
        </w:rPr>
        <w:t>1º</w:t>
      </w:r>
      <w:r>
        <w:rPr>
          <w:spacing w:val="7"/>
          <w:w w:val="110"/>
        </w:rPr>
        <w:t xml:space="preserve"> </w:t>
      </w:r>
      <w:r>
        <w:rPr>
          <w:w w:val="110"/>
        </w:rPr>
        <w:t>de</w:t>
      </w:r>
      <w:r>
        <w:rPr>
          <w:spacing w:val="7"/>
          <w:w w:val="110"/>
        </w:rPr>
        <w:t xml:space="preserve"> </w:t>
      </w:r>
      <w:r>
        <w:rPr>
          <w:w w:val="110"/>
        </w:rPr>
        <w:t>abril</w:t>
      </w:r>
      <w:r>
        <w:rPr>
          <w:spacing w:val="6"/>
          <w:w w:val="110"/>
        </w:rPr>
        <w:t xml:space="preserve"> </w:t>
      </w:r>
      <w:r>
        <w:rPr>
          <w:w w:val="110"/>
        </w:rPr>
        <w:t>de</w:t>
      </w:r>
      <w:r>
        <w:rPr>
          <w:spacing w:val="7"/>
          <w:w w:val="110"/>
        </w:rPr>
        <w:t xml:space="preserve"> </w:t>
      </w:r>
      <w:r>
        <w:rPr>
          <w:spacing w:val="-2"/>
          <w:w w:val="110"/>
        </w:rPr>
        <w:t>2021;</w:t>
      </w:r>
    </w:p>
    <w:p w14:paraId="51C72704" w14:textId="77777777" w:rsidR="00286902" w:rsidRDefault="00286902" w:rsidP="00286902">
      <w:pPr>
        <w:pStyle w:val="Corpodetexto"/>
        <w:spacing w:before="1"/>
        <w:ind w:left="716"/>
      </w:pPr>
    </w:p>
    <w:p w14:paraId="50EF028A" w14:textId="77777777" w:rsidR="00A01998" w:rsidRDefault="002E041C">
      <w:pPr>
        <w:ind w:left="2110"/>
        <w:rPr>
          <w:rFonts w:ascii="Times New Roman" w:hAnsi="Times New Roman"/>
          <w:b/>
          <w:i/>
          <w:sz w:val="20"/>
        </w:rPr>
      </w:pPr>
      <w:r>
        <w:rPr>
          <w:rFonts w:ascii="Times New Roman" w:hAnsi="Times New Roman"/>
          <w:b/>
          <w:i/>
          <w:sz w:val="20"/>
        </w:rPr>
        <w:t>Art.</w:t>
      </w:r>
      <w:r>
        <w:rPr>
          <w:rFonts w:ascii="Times New Roman" w:hAnsi="Times New Roman"/>
          <w:b/>
          <w:i/>
          <w:spacing w:val="-1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75.</w:t>
      </w:r>
      <w:r>
        <w:rPr>
          <w:rFonts w:ascii="Times New Roman" w:hAnsi="Times New Roman"/>
          <w:b/>
          <w:i/>
          <w:spacing w:val="-3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É</w:t>
      </w:r>
      <w:r>
        <w:rPr>
          <w:rFonts w:ascii="Times New Roman" w:hAnsi="Times New Roman"/>
          <w:b/>
          <w:i/>
          <w:spacing w:val="-4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dispensável a</w:t>
      </w:r>
      <w:r>
        <w:rPr>
          <w:rFonts w:ascii="Times New Roman" w:hAnsi="Times New Roman"/>
          <w:b/>
          <w:i/>
          <w:spacing w:val="-2"/>
          <w:sz w:val="20"/>
        </w:rPr>
        <w:t xml:space="preserve"> licitação:</w:t>
      </w:r>
    </w:p>
    <w:p w14:paraId="7C413A67" w14:textId="77777777" w:rsidR="00A01998" w:rsidRDefault="002E041C">
      <w:pPr>
        <w:spacing w:before="116" w:line="360" w:lineRule="auto"/>
        <w:ind w:left="2066" w:right="372" w:hanging="122"/>
        <w:jc w:val="both"/>
        <w:rPr>
          <w:rFonts w:ascii="Times New Roman" w:hAnsi="Times New Roman"/>
          <w:b/>
          <w:i/>
          <w:sz w:val="20"/>
        </w:rPr>
      </w:pPr>
      <w:r>
        <w:rPr>
          <w:rFonts w:ascii="Times New Roman" w:hAnsi="Times New Roman"/>
          <w:b/>
          <w:i/>
          <w:sz w:val="20"/>
        </w:rPr>
        <w:t>II - para contratação que envolva valores inferiores a R$ 50.000,00 (cinquenta mil reais), no caso de outros serviços e compras;</w:t>
      </w:r>
    </w:p>
    <w:p w14:paraId="6D6A6C30" w14:textId="77777777" w:rsidR="00A01998" w:rsidRDefault="00A01998">
      <w:pPr>
        <w:pStyle w:val="Corpodetexto"/>
        <w:spacing w:before="6"/>
        <w:rPr>
          <w:rFonts w:ascii="Times New Roman"/>
          <w:b/>
          <w:i/>
        </w:rPr>
      </w:pPr>
    </w:p>
    <w:p w14:paraId="26C5677F" w14:textId="77777777" w:rsidR="00A01998" w:rsidRDefault="002E041C">
      <w:pPr>
        <w:spacing w:line="360" w:lineRule="auto"/>
        <w:ind w:left="1992" w:right="309"/>
        <w:jc w:val="both"/>
        <w:rPr>
          <w:rFonts w:ascii="Times New Roman" w:hAnsi="Times New Roman"/>
          <w:b/>
          <w:i/>
          <w:sz w:val="20"/>
        </w:rPr>
      </w:pPr>
      <w:r>
        <w:rPr>
          <w:rFonts w:ascii="Times New Roman" w:hAnsi="Times New Roman"/>
          <w:b/>
          <w:i/>
          <w:sz w:val="20"/>
        </w:rPr>
        <w:t>Art. 95. O instrumento de contrato é obrigatório, salvo nas seguintes hipóteses, em que a Administração poderá substituí-lo por outro instrumento hábil, como carta-contrato, nota de empenho de despesa, autorização de compra ou ordem de execução de serviço:</w:t>
      </w:r>
    </w:p>
    <w:p w14:paraId="7E2048ED" w14:textId="77777777" w:rsidR="00A01998" w:rsidRDefault="002E041C">
      <w:pPr>
        <w:spacing w:before="5" w:line="360" w:lineRule="auto"/>
        <w:ind w:left="1992" w:right="286"/>
        <w:jc w:val="both"/>
        <w:rPr>
          <w:rFonts w:ascii="Times New Roman" w:hAnsi="Times New Roman"/>
          <w:b/>
          <w:i/>
          <w:sz w:val="20"/>
        </w:rPr>
      </w:pPr>
      <w:r>
        <w:rPr>
          <w:rFonts w:ascii="Times New Roman" w:hAnsi="Times New Roman"/>
          <w:b/>
          <w:i/>
          <w:sz w:val="20"/>
        </w:rPr>
        <w:t>II - compras com entrega imediata e integral dos bens adquiridos e dos quais não</w:t>
      </w:r>
      <w:r>
        <w:rPr>
          <w:rFonts w:ascii="Times New Roman" w:hAnsi="Times New Roman"/>
          <w:b/>
          <w:i/>
          <w:spacing w:val="80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resultem</w:t>
      </w:r>
      <w:r>
        <w:rPr>
          <w:rFonts w:ascii="Times New Roman" w:hAnsi="Times New Roman"/>
          <w:b/>
          <w:i/>
          <w:spacing w:val="-2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obrigações futuras,</w:t>
      </w:r>
      <w:r>
        <w:rPr>
          <w:rFonts w:ascii="Times New Roman" w:hAnsi="Times New Roman"/>
          <w:b/>
          <w:i/>
          <w:spacing w:val="-5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inclusive quanto</w:t>
      </w:r>
      <w:r>
        <w:rPr>
          <w:rFonts w:ascii="Times New Roman" w:hAnsi="Times New Roman"/>
          <w:b/>
          <w:i/>
          <w:spacing w:val="-3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à</w:t>
      </w:r>
      <w:r>
        <w:rPr>
          <w:rFonts w:ascii="Times New Roman" w:hAnsi="Times New Roman"/>
          <w:b/>
          <w:i/>
          <w:spacing w:val="-5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assistência</w:t>
      </w:r>
      <w:r>
        <w:rPr>
          <w:rFonts w:ascii="Times New Roman" w:hAnsi="Times New Roman"/>
          <w:b/>
          <w:i/>
          <w:spacing w:val="-5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técnica, independentemente de seu valor.</w:t>
      </w:r>
    </w:p>
    <w:p w14:paraId="379AAB7A" w14:textId="77777777" w:rsidR="00A01998" w:rsidRDefault="00A01998">
      <w:pPr>
        <w:pStyle w:val="Corpodetexto"/>
        <w:spacing w:before="24"/>
        <w:rPr>
          <w:rFonts w:ascii="Times New Roman"/>
          <w:b/>
          <w:i/>
        </w:rPr>
      </w:pPr>
    </w:p>
    <w:p w14:paraId="43B13911" w14:textId="77777777" w:rsidR="00A01998" w:rsidRDefault="002E041C">
      <w:pPr>
        <w:pStyle w:val="Corpodetexto"/>
        <w:spacing w:line="362" w:lineRule="auto"/>
        <w:ind w:left="150" w:right="170" w:firstLine="816"/>
      </w:pPr>
      <w:r>
        <w:rPr>
          <w:w w:val="110"/>
        </w:rPr>
        <w:t>Sendo</w:t>
      </w:r>
      <w:r>
        <w:rPr>
          <w:spacing w:val="25"/>
          <w:w w:val="110"/>
        </w:rPr>
        <w:t xml:space="preserve"> </w:t>
      </w:r>
      <w:r>
        <w:rPr>
          <w:w w:val="110"/>
        </w:rPr>
        <w:t>assim,</w:t>
      </w:r>
      <w:r>
        <w:rPr>
          <w:spacing w:val="26"/>
          <w:w w:val="110"/>
        </w:rPr>
        <w:t xml:space="preserve"> </w:t>
      </w:r>
      <w:r>
        <w:rPr>
          <w:w w:val="110"/>
        </w:rPr>
        <w:t>a</w:t>
      </w:r>
      <w:r>
        <w:rPr>
          <w:spacing w:val="25"/>
          <w:w w:val="110"/>
        </w:rPr>
        <w:t xml:space="preserve"> </w:t>
      </w:r>
      <w:r>
        <w:rPr>
          <w:w w:val="110"/>
        </w:rPr>
        <w:t>contratação</w:t>
      </w:r>
      <w:r>
        <w:rPr>
          <w:spacing w:val="28"/>
          <w:w w:val="110"/>
        </w:rPr>
        <w:t xml:space="preserve"> </w:t>
      </w:r>
      <w:r>
        <w:rPr>
          <w:w w:val="110"/>
        </w:rPr>
        <w:t>será</w:t>
      </w:r>
      <w:r>
        <w:rPr>
          <w:spacing w:val="25"/>
          <w:w w:val="110"/>
        </w:rPr>
        <w:t xml:space="preserve"> </w:t>
      </w:r>
      <w:r>
        <w:rPr>
          <w:w w:val="110"/>
        </w:rPr>
        <w:t>formalizada</w:t>
      </w:r>
      <w:r>
        <w:rPr>
          <w:spacing w:val="28"/>
          <w:w w:val="110"/>
        </w:rPr>
        <w:t xml:space="preserve"> </w:t>
      </w:r>
      <w:r>
        <w:rPr>
          <w:w w:val="110"/>
        </w:rPr>
        <w:t>através</w:t>
      </w:r>
      <w:r>
        <w:rPr>
          <w:spacing w:val="25"/>
          <w:w w:val="110"/>
        </w:rPr>
        <w:t xml:space="preserve"> </w:t>
      </w:r>
      <w:r>
        <w:rPr>
          <w:w w:val="110"/>
        </w:rPr>
        <w:t>da</w:t>
      </w:r>
      <w:r>
        <w:rPr>
          <w:spacing w:val="25"/>
          <w:w w:val="110"/>
        </w:rPr>
        <w:t xml:space="preserve"> </w:t>
      </w:r>
      <w:r>
        <w:rPr>
          <w:w w:val="110"/>
        </w:rPr>
        <w:t>nota</w:t>
      </w:r>
      <w:r>
        <w:rPr>
          <w:spacing w:val="25"/>
          <w:w w:val="110"/>
        </w:rPr>
        <w:t xml:space="preserve"> </w:t>
      </w:r>
      <w:r>
        <w:rPr>
          <w:w w:val="110"/>
        </w:rPr>
        <w:t>de</w:t>
      </w:r>
      <w:r>
        <w:rPr>
          <w:spacing w:val="24"/>
          <w:w w:val="110"/>
        </w:rPr>
        <w:t xml:space="preserve"> </w:t>
      </w:r>
      <w:r>
        <w:rPr>
          <w:w w:val="110"/>
        </w:rPr>
        <w:t>empenho,</w:t>
      </w:r>
      <w:r>
        <w:rPr>
          <w:spacing w:val="26"/>
          <w:w w:val="110"/>
        </w:rPr>
        <w:t xml:space="preserve"> </w:t>
      </w:r>
      <w:r>
        <w:rPr>
          <w:w w:val="110"/>
        </w:rPr>
        <w:t>pois</w:t>
      </w:r>
      <w:r>
        <w:rPr>
          <w:spacing w:val="25"/>
          <w:w w:val="110"/>
        </w:rPr>
        <w:t xml:space="preserve"> </w:t>
      </w:r>
      <w:r>
        <w:rPr>
          <w:w w:val="110"/>
        </w:rPr>
        <w:t>a entrega do material será imediata e não haverá obrigação futura.</w:t>
      </w:r>
    </w:p>
    <w:p w14:paraId="00E7218A" w14:textId="77777777" w:rsidR="00A01998" w:rsidRDefault="00A01998">
      <w:pPr>
        <w:pStyle w:val="Corpodetexto"/>
        <w:spacing w:before="74"/>
      </w:pPr>
    </w:p>
    <w:p w14:paraId="3DFE4EE0" w14:textId="77777777" w:rsidR="00A01998" w:rsidRDefault="002E041C">
      <w:pPr>
        <w:pStyle w:val="Ttulo1"/>
        <w:numPr>
          <w:ilvl w:val="0"/>
          <w:numId w:val="2"/>
        </w:numPr>
        <w:tabs>
          <w:tab w:val="left" w:pos="370"/>
        </w:tabs>
        <w:spacing w:before="1"/>
        <w:ind w:left="370" w:hanging="220"/>
      </w:pPr>
      <w:bookmarkStart w:id="4" w:name="3._JUSTIFICATIVA"/>
      <w:bookmarkEnd w:id="4"/>
      <w:r>
        <w:rPr>
          <w:spacing w:val="-2"/>
        </w:rPr>
        <w:t>JUSTIFICATIVA</w:t>
      </w:r>
    </w:p>
    <w:p w14:paraId="7B072FC8" w14:textId="0841AF54" w:rsidR="00A01998" w:rsidRDefault="002E041C" w:rsidP="002E041C">
      <w:pPr>
        <w:pStyle w:val="Corpodetexto"/>
        <w:spacing w:line="360" w:lineRule="auto"/>
        <w:ind w:left="150" w:right="282" w:firstLine="572"/>
        <w:jc w:val="both"/>
      </w:pPr>
      <w:r>
        <w:rPr>
          <w:w w:val="110"/>
        </w:rPr>
        <w:t>A aquisição</w:t>
      </w:r>
      <w:r>
        <w:rPr>
          <w:spacing w:val="40"/>
          <w:w w:val="110"/>
        </w:rPr>
        <w:t xml:space="preserve"> </w:t>
      </w:r>
      <w:r>
        <w:rPr>
          <w:w w:val="110"/>
        </w:rPr>
        <w:t>dos</w:t>
      </w:r>
      <w:r>
        <w:rPr>
          <w:spacing w:val="40"/>
          <w:w w:val="110"/>
        </w:rPr>
        <w:t xml:space="preserve"> </w:t>
      </w:r>
      <w:r>
        <w:rPr>
          <w:w w:val="110"/>
        </w:rPr>
        <w:t>materiais</w:t>
      </w:r>
      <w:r w:rsidR="005A747F">
        <w:rPr>
          <w:w w:val="110"/>
        </w:rPr>
        <w:t xml:space="preserve"> </w:t>
      </w:r>
      <w:r w:rsidR="002D71FE">
        <w:rPr>
          <w:w w:val="110"/>
        </w:rPr>
        <w:t xml:space="preserve"> e produtos </w:t>
      </w:r>
      <w:r w:rsidR="005A747F">
        <w:rPr>
          <w:w w:val="110"/>
        </w:rPr>
        <w:t xml:space="preserve"> </w:t>
      </w:r>
      <w:r>
        <w:rPr>
          <w:w w:val="110"/>
        </w:rPr>
        <w:t>se</w:t>
      </w:r>
      <w:r>
        <w:rPr>
          <w:spacing w:val="40"/>
          <w:w w:val="110"/>
        </w:rPr>
        <w:t xml:space="preserve"> </w:t>
      </w:r>
      <w:r>
        <w:rPr>
          <w:w w:val="110"/>
        </w:rPr>
        <w:t>faz</w:t>
      </w:r>
      <w:r>
        <w:rPr>
          <w:spacing w:val="40"/>
          <w:w w:val="110"/>
        </w:rPr>
        <w:t xml:space="preserve"> </w:t>
      </w:r>
      <w:r>
        <w:rPr>
          <w:w w:val="110"/>
        </w:rPr>
        <w:t>necessária para</w:t>
      </w:r>
      <w:r>
        <w:rPr>
          <w:spacing w:val="40"/>
          <w:w w:val="110"/>
        </w:rPr>
        <w:t xml:space="preserve"> </w:t>
      </w:r>
      <w:r w:rsidR="001F6442">
        <w:rPr>
          <w:spacing w:val="40"/>
          <w:w w:val="110"/>
        </w:rPr>
        <w:t>o bom funcioname</w:t>
      </w:r>
      <w:r w:rsidR="005A747F">
        <w:rPr>
          <w:spacing w:val="40"/>
          <w:w w:val="110"/>
        </w:rPr>
        <w:t>n</w:t>
      </w:r>
      <w:r w:rsidR="001F6442">
        <w:rPr>
          <w:spacing w:val="40"/>
          <w:w w:val="110"/>
        </w:rPr>
        <w:t>to dos trabalhos dos servidores</w:t>
      </w:r>
      <w:r>
        <w:rPr>
          <w:w w:val="110"/>
        </w:rPr>
        <w:t xml:space="preserve"> da Câmara.</w:t>
      </w:r>
    </w:p>
    <w:p w14:paraId="5DC0F647" w14:textId="77777777" w:rsidR="00A01998" w:rsidRDefault="00A01998">
      <w:pPr>
        <w:pStyle w:val="Corpodetexto"/>
        <w:spacing w:before="55"/>
      </w:pPr>
    </w:p>
    <w:p w14:paraId="4EB4EDEA" w14:textId="77777777" w:rsidR="00A01998" w:rsidRDefault="002E041C">
      <w:pPr>
        <w:pStyle w:val="Ttulo1"/>
        <w:numPr>
          <w:ilvl w:val="0"/>
          <w:numId w:val="2"/>
        </w:numPr>
        <w:tabs>
          <w:tab w:val="left" w:pos="370"/>
        </w:tabs>
        <w:ind w:left="370" w:hanging="220"/>
      </w:pPr>
      <w:bookmarkStart w:id="5" w:name="4._DO_LOCAL_E_CONDIÇÕES_DE_FORNECIMENTO"/>
      <w:bookmarkEnd w:id="5"/>
      <w:r>
        <w:t>DO</w:t>
      </w:r>
      <w:r>
        <w:rPr>
          <w:spacing w:val="-3"/>
        </w:rPr>
        <w:t xml:space="preserve"> </w:t>
      </w:r>
      <w:r>
        <w:t>LOCAL E</w:t>
      </w:r>
      <w:r>
        <w:rPr>
          <w:spacing w:val="-3"/>
        </w:rPr>
        <w:t xml:space="preserve"> </w:t>
      </w:r>
      <w:r>
        <w:t>CONDIÇÕES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FORNECIMENTO</w:t>
      </w:r>
    </w:p>
    <w:p w14:paraId="0E1807F9" w14:textId="2E3CFC1D" w:rsidR="00A01998" w:rsidRPr="00543155" w:rsidRDefault="002E041C">
      <w:pPr>
        <w:pStyle w:val="PargrafodaLista"/>
        <w:numPr>
          <w:ilvl w:val="1"/>
          <w:numId w:val="2"/>
        </w:numPr>
        <w:tabs>
          <w:tab w:val="left" w:pos="500"/>
        </w:tabs>
        <w:spacing w:before="140" w:line="360" w:lineRule="auto"/>
        <w:ind w:left="150" w:right="271" w:firstLine="0"/>
        <w:rPr>
          <w:sz w:val="20"/>
        </w:rPr>
      </w:pPr>
      <w:r>
        <w:rPr>
          <w:w w:val="110"/>
          <w:sz w:val="20"/>
        </w:rPr>
        <w:t>O material deverá ser entregue na Câmara Municipal de Vereadores de Porto Xavier, com endereço na Rua</w:t>
      </w:r>
      <w:r w:rsidR="00C2373B">
        <w:rPr>
          <w:w w:val="110"/>
          <w:sz w:val="20"/>
        </w:rPr>
        <w:t xml:space="preserve"> Marechal Floriano Peixoto, 786, centro, Porto Xavier/RS, CEP: 98.995-000,</w:t>
      </w:r>
      <w:r>
        <w:rPr>
          <w:spacing w:val="38"/>
          <w:w w:val="110"/>
          <w:sz w:val="20"/>
        </w:rPr>
        <w:t xml:space="preserve"> </w:t>
      </w:r>
      <w:r>
        <w:rPr>
          <w:w w:val="110"/>
          <w:sz w:val="20"/>
        </w:rPr>
        <w:t>em</w:t>
      </w:r>
      <w:r>
        <w:rPr>
          <w:spacing w:val="37"/>
          <w:w w:val="110"/>
          <w:sz w:val="20"/>
        </w:rPr>
        <w:t xml:space="preserve"> </w:t>
      </w:r>
      <w:r>
        <w:rPr>
          <w:w w:val="110"/>
          <w:sz w:val="20"/>
        </w:rPr>
        <w:t>horário</w:t>
      </w:r>
      <w:r>
        <w:rPr>
          <w:spacing w:val="39"/>
          <w:w w:val="110"/>
          <w:sz w:val="20"/>
        </w:rPr>
        <w:t xml:space="preserve"> </w:t>
      </w:r>
      <w:r>
        <w:rPr>
          <w:w w:val="110"/>
          <w:sz w:val="20"/>
        </w:rPr>
        <w:t>de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expediente:</w:t>
      </w:r>
      <w:r>
        <w:rPr>
          <w:spacing w:val="38"/>
          <w:w w:val="110"/>
          <w:sz w:val="20"/>
        </w:rPr>
        <w:t xml:space="preserve"> </w:t>
      </w:r>
      <w:r>
        <w:rPr>
          <w:w w:val="110"/>
          <w:sz w:val="20"/>
        </w:rPr>
        <w:t>das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07:30</w:t>
      </w:r>
      <w:r>
        <w:rPr>
          <w:spacing w:val="39"/>
          <w:w w:val="110"/>
          <w:sz w:val="20"/>
        </w:rPr>
        <w:t xml:space="preserve"> </w:t>
      </w:r>
      <w:r>
        <w:rPr>
          <w:w w:val="110"/>
          <w:sz w:val="20"/>
        </w:rPr>
        <w:t>as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13:30, de segunda</w:t>
      </w:r>
      <w:r>
        <w:rPr>
          <w:spacing w:val="31"/>
          <w:w w:val="110"/>
          <w:sz w:val="20"/>
        </w:rPr>
        <w:t xml:space="preserve"> </w:t>
      </w:r>
      <w:r>
        <w:rPr>
          <w:w w:val="110"/>
          <w:sz w:val="20"/>
        </w:rPr>
        <w:t xml:space="preserve">a sexta-feira, </w:t>
      </w:r>
      <w:r w:rsidR="00C2373B" w:rsidRPr="00C2373B">
        <w:rPr>
          <w:w w:val="110"/>
          <w:sz w:val="20"/>
        </w:rPr>
        <w:t xml:space="preserve">Telefone: (55) 3354-1110 ou 3354-1741, EMAIL: </w:t>
      </w:r>
      <w:hyperlink r:id="rId8" w:history="1">
        <w:r w:rsidR="00543155" w:rsidRPr="00786469">
          <w:rPr>
            <w:rStyle w:val="Hyperlink"/>
            <w:w w:val="110"/>
            <w:sz w:val="20"/>
          </w:rPr>
          <w:t>camaraportoxavier@bol.com.br</w:t>
        </w:r>
      </w:hyperlink>
    </w:p>
    <w:p w14:paraId="6E8E873D" w14:textId="77777777" w:rsidR="00A01998" w:rsidRDefault="002E041C">
      <w:pPr>
        <w:pStyle w:val="Ttulo1"/>
        <w:numPr>
          <w:ilvl w:val="0"/>
          <w:numId w:val="2"/>
        </w:numPr>
        <w:tabs>
          <w:tab w:val="left" w:pos="370"/>
        </w:tabs>
        <w:ind w:left="370" w:hanging="220"/>
      </w:pPr>
      <w:bookmarkStart w:id="6" w:name="5._CONDIÇÕES_DE_RECEBIMENTO_E_ACEITAÇÃO_"/>
      <w:bookmarkEnd w:id="6"/>
      <w:r>
        <w:t>CONDIÇÕES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RECEBIMENTO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ACEITAÇÃO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SERVIÇO</w:t>
      </w:r>
    </w:p>
    <w:p w14:paraId="6CE711FD" w14:textId="77777777" w:rsidR="00A01998" w:rsidRDefault="00A01998">
      <w:pPr>
        <w:pStyle w:val="Corpodetexto"/>
        <w:spacing w:before="6"/>
        <w:rPr>
          <w:rFonts w:ascii="Arial"/>
          <w:b/>
        </w:rPr>
      </w:pPr>
    </w:p>
    <w:p w14:paraId="77AA0739" w14:textId="77777777" w:rsidR="00A01998" w:rsidRDefault="002E041C">
      <w:pPr>
        <w:pStyle w:val="Corpodetexto"/>
        <w:ind w:left="570"/>
      </w:pPr>
      <w:r>
        <w:rPr>
          <w:w w:val="110"/>
        </w:rPr>
        <w:t>Os</w:t>
      </w:r>
      <w:r>
        <w:rPr>
          <w:spacing w:val="5"/>
          <w:w w:val="110"/>
        </w:rPr>
        <w:t xml:space="preserve"> </w:t>
      </w:r>
      <w:r>
        <w:rPr>
          <w:w w:val="110"/>
        </w:rPr>
        <w:t>materiais</w:t>
      </w:r>
      <w:r>
        <w:rPr>
          <w:spacing w:val="7"/>
          <w:w w:val="110"/>
        </w:rPr>
        <w:t xml:space="preserve"> </w:t>
      </w:r>
      <w:r>
        <w:rPr>
          <w:w w:val="110"/>
        </w:rPr>
        <w:t>serão</w:t>
      </w:r>
      <w:r>
        <w:rPr>
          <w:spacing w:val="8"/>
          <w:w w:val="110"/>
        </w:rPr>
        <w:t xml:space="preserve"> </w:t>
      </w:r>
      <w:r>
        <w:rPr>
          <w:w w:val="110"/>
        </w:rPr>
        <w:t>recebidos</w:t>
      </w:r>
      <w:r>
        <w:rPr>
          <w:spacing w:val="9"/>
          <w:w w:val="110"/>
        </w:rPr>
        <w:t xml:space="preserve"> </w:t>
      </w:r>
      <w:r>
        <w:rPr>
          <w:w w:val="110"/>
        </w:rPr>
        <w:t>conforme</w:t>
      </w:r>
      <w:r>
        <w:rPr>
          <w:spacing w:val="10"/>
          <w:w w:val="110"/>
        </w:rPr>
        <w:t xml:space="preserve"> </w:t>
      </w:r>
      <w:r>
        <w:rPr>
          <w:w w:val="110"/>
        </w:rPr>
        <w:t>art.</w:t>
      </w:r>
      <w:r>
        <w:rPr>
          <w:spacing w:val="9"/>
          <w:w w:val="110"/>
        </w:rPr>
        <w:t xml:space="preserve"> </w:t>
      </w:r>
      <w:r>
        <w:rPr>
          <w:w w:val="110"/>
        </w:rPr>
        <w:t>140</w:t>
      </w:r>
      <w:r>
        <w:rPr>
          <w:spacing w:val="7"/>
          <w:w w:val="110"/>
        </w:rPr>
        <w:t xml:space="preserve"> </w:t>
      </w:r>
      <w:r>
        <w:rPr>
          <w:w w:val="110"/>
        </w:rPr>
        <w:t>da</w:t>
      </w:r>
      <w:r>
        <w:rPr>
          <w:spacing w:val="8"/>
          <w:w w:val="110"/>
        </w:rPr>
        <w:t xml:space="preserve"> </w:t>
      </w:r>
      <w:r>
        <w:rPr>
          <w:w w:val="110"/>
        </w:rPr>
        <w:t>Lei</w:t>
      </w:r>
      <w:r>
        <w:rPr>
          <w:spacing w:val="7"/>
          <w:w w:val="110"/>
        </w:rPr>
        <w:t xml:space="preserve"> </w:t>
      </w:r>
      <w:r>
        <w:rPr>
          <w:w w:val="110"/>
        </w:rPr>
        <w:t>nº</w:t>
      </w:r>
      <w:r>
        <w:rPr>
          <w:spacing w:val="5"/>
          <w:w w:val="110"/>
        </w:rPr>
        <w:t xml:space="preserve"> </w:t>
      </w:r>
      <w:r>
        <w:rPr>
          <w:spacing w:val="-2"/>
          <w:w w:val="110"/>
        </w:rPr>
        <w:t>14.133/2021;</w:t>
      </w:r>
    </w:p>
    <w:p w14:paraId="50E420B3" w14:textId="77777777" w:rsidR="00A01998" w:rsidRDefault="00A01998">
      <w:pPr>
        <w:pStyle w:val="Corpodetexto"/>
        <w:spacing w:before="126"/>
      </w:pPr>
    </w:p>
    <w:p w14:paraId="5AC74AC4" w14:textId="77777777" w:rsidR="00A01998" w:rsidRDefault="002E041C">
      <w:pPr>
        <w:pStyle w:val="Ttulo1"/>
        <w:ind w:left="1284" w:firstLine="0"/>
      </w:pPr>
      <w:bookmarkStart w:id="7" w:name="I_-_em_se_tratando_de_compras:"/>
      <w:bookmarkEnd w:id="7"/>
      <w:r>
        <w:t>I</w:t>
      </w:r>
      <w:r>
        <w:rPr>
          <w:spacing w:val="-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tratando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compras:</w:t>
      </w:r>
    </w:p>
    <w:p w14:paraId="2A8C35F1" w14:textId="77777777" w:rsidR="00A01998" w:rsidRDefault="002E041C">
      <w:pPr>
        <w:pStyle w:val="PargrafodaLista"/>
        <w:numPr>
          <w:ilvl w:val="0"/>
          <w:numId w:val="1"/>
        </w:numPr>
        <w:tabs>
          <w:tab w:val="left" w:pos="1570"/>
        </w:tabs>
        <w:spacing w:before="114" w:line="360" w:lineRule="auto"/>
        <w:ind w:right="271" w:firstLine="0"/>
        <w:rPr>
          <w:sz w:val="20"/>
        </w:rPr>
      </w:pPr>
      <w:r>
        <w:rPr>
          <w:rFonts w:ascii="Arial" w:hAnsi="Arial"/>
          <w:b/>
          <w:w w:val="110"/>
          <w:sz w:val="20"/>
        </w:rPr>
        <w:t>provisoriamente</w:t>
      </w:r>
      <w:r>
        <w:rPr>
          <w:w w:val="110"/>
          <w:sz w:val="20"/>
        </w:rPr>
        <w:t>, de forma sumária, pelo responsável por seu acompanhamento e fiscalização, com verificação posterior da conformidade do material com as exigências contratuais;</w:t>
      </w:r>
    </w:p>
    <w:p w14:paraId="28C3C353" w14:textId="6D2F12FD" w:rsidR="00A01998" w:rsidRPr="00C2373B" w:rsidRDefault="002E041C" w:rsidP="00C2373B">
      <w:pPr>
        <w:pStyle w:val="PargrafodaLista"/>
        <w:numPr>
          <w:ilvl w:val="0"/>
          <w:numId w:val="1"/>
        </w:numPr>
        <w:tabs>
          <w:tab w:val="left" w:pos="1579"/>
        </w:tabs>
        <w:spacing w:before="5"/>
        <w:ind w:left="1579" w:hanging="295"/>
        <w:rPr>
          <w:w w:val="110"/>
        </w:rPr>
      </w:pPr>
      <w:r>
        <w:rPr>
          <w:rFonts w:ascii="Arial" w:hAnsi="Arial"/>
          <w:b/>
          <w:w w:val="110"/>
          <w:sz w:val="20"/>
        </w:rPr>
        <w:t>definitivamente,</w:t>
      </w:r>
      <w:r>
        <w:rPr>
          <w:rFonts w:ascii="Arial" w:hAnsi="Arial"/>
          <w:b/>
          <w:spacing w:val="37"/>
          <w:w w:val="110"/>
          <w:sz w:val="20"/>
        </w:rPr>
        <w:t xml:space="preserve">  </w:t>
      </w:r>
      <w:r>
        <w:rPr>
          <w:w w:val="110"/>
          <w:sz w:val="20"/>
        </w:rPr>
        <w:t>por</w:t>
      </w:r>
      <w:r>
        <w:rPr>
          <w:spacing w:val="35"/>
          <w:w w:val="110"/>
          <w:sz w:val="20"/>
        </w:rPr>
        <w:t xml:space="preserve">  </w:t>
      </w:r>
      <w:r>
        <w:rPr>
          <w:w w:val="110"/>
          <w:sz w:val="20"/>
        </w:rPr>
        <w:t>servidor</w:t>
      </w:r>
      <w:r>
        <w:rPr>
          <w:spacing w:val="37"/>
          <w:w w:val="110"/>
          <w:sz w:val="20"/>
        </w:rPr>
        <w:t xml:space="preserve"> </w:t>
      </w:r>
      <w:r w:rsidR="000C3B43">
        <w:rPr>
          <w:spacing w:val="37"/>
          <w:w w:val="110"/>
          <w:sz w:val="20"/>
        </w:rPr>
        <w:t>Egidio Becker</w:t>
      </w:r>
      <w:r w:rsidR="00C2373B">
        <w:rPr>
          <w:spacing w:val="37"/>
          <w:w w:val="110"/>
          <w:sz w:val="20"/>
        </w:rPr>
        <w:t xml:space="preserve">, </w:t>
      </w:r>
      <w:r w:rsidRPr="00C2373B">
        <w:rPr>
          <w:w w:val="110"/>
        </w:rPr>
        <w:t>mediante</w:t>
      </w:r>
      <w:r w:rsidRPr="00C2373B">
        <w:rPr>
          <w:spacing w:val="80"/>
          <w:w w:val="110"/>
        </w:rPr>
        <w:t xml:space="preserve"> </w:t>
      </w:r>
      <w:r w:rsidRPr="00C2373B">
        <w:rPr>
          <w:w w:val="110"/>
        </w:rPr>
        <w:t>termo</w:t>
      </w:r>
      <w:r w:rsidRPr="00C2373B">
        <w:rPr>
          <w:spacing w:val="80"/>
          <w:w w:val="110"/>
        </w:rPr>
        <w:t xml:space="preserve"> </w:t>
      </w:r>
      <w:r w:rsidRPr="00C2373B">
        <w:rPr>
          <w:w w:val="110"/>
        </w:rPr>
        <w:t>detalhado</w:t>
      </w:r>
      <w:r w:rsidRPr="00C2373B">
        <w:rPr>
          <w:spacing w:val="80"/>
          <w:w w:val="110"/>
        </w:rPr>
        <w:t xml:space="preserve"> </w:t>
      </w:r>
      <w:r w:rsidRPr="00C2373B">
        <w:rPr>
          <w:w w:val="110"/>
        </w:rPr>
        <w:t>que</w:t>
      </w:r>
      <w:r w:rsidRPr="00C2373B">
        <w:rPr>
          <w:spacing w:val="80"/>
          <w:w w:val="110"/>
        </w:rPr>
        <w:t xml:space="preserve"> </w:t>
      </w:r>
      <w:r w:rsidRPr="00C2373B">
        <w:rPr>
          <w:w w:val="110"/>
        </w:rPr>
        <w:t>comprove</w:t>
      </w:r>
      <w:r w:rsidRPr="00C2373B">
        <w:rPr>
          <w:spacing w:val="80"/>
          <w:w w:val="110"/>
        </w:rPr>
        <w:t xml:space="preserve"> </w:t>
      </w:r>
      <w:r w:rsidRPr="00C2373B">
        <w:rPr>
          <w:w w:val="110"/>
        </w:rPr>
        <w:t>o</w:t>
      </w:r>
      <w:r w:rsidRPr="00C2373B">
        <w:rPr>
          <w:spacing w:val="80"/>
          <w:w w:val="110"/>
        </w:rPr>
        <w:t xml:space="preserve"> </w:t>
      </w:r>
      <w:r w:rsidRPr="00C2373B">
        <w:rPr>
          <w:w w:val="110"/>
        </w:rPr>
        <w:t>atendimento</w:t>
      </w:r>
      <w:r w:rsidRPr="00C2373B">
        <w:rPr>
          <w:spacing w:val="80"/>
          <w:w w:val="110"/>
        </w:rPr>
        <w:t xml:space="preserve"> </w:t>
      </w:r>
      <w:r w:rsidRPr="00C2373B">
        <w:rPr>
          <w:w w:val="110"/>
        </w:rPr>
        <w:t>das exigências contratuais.</w:t>
      </w:r>
    </w:p>
    <w:p w14:paraId="79291C31" w14:textId="77777777" w:rsidR="00A01998" w:rsidRDefault="00A01998">
      <w:pPr>
        <w:pStyle w:val="Corpodetexto"/>
        <w:spacing w:before="114"/>
      </w:pPr>
    </w:p>
    <w:p w14:paraId="392B8A39" w14:textId="611C2E3F" w:rsidR="00A01998" w:rsidRDefault="002E041C">
      <w:pPr>
        <w:pStyle w:val="Corpodetexto"/>
        <w:spacing w:before="1" w:line="360" w:lineRule="auto"/>
        <w:ind w:left="150" w:right="170" w:firstLine="566"/>
      </w:pPr>
      <w:r>
        <w:rPr>
          <w:w w:val="110"/>
        </w:rPr>
        <w:t xml:space="preserve">Os </w:t>
      </w:r>
      <w:r w:rsidR="000C3B43">
        <w:rPr>
          <w:w w:val="110"/>
        </w:rPr>
        <w:t xml:space="preserve">produtos </w:t>
      </w:r>
      <w:r>
        <w:rPr>
          <w:w w:val="110"/>
        </w:rPr>
        <w:t xml:space="preserve"> poderão ser rejeitados, no todo ou em parte, quando estiver em desacordo com o solicitado.</w:t>
      </w:r>
    </w:p>
    <w:p w14:paraId="56628173" w14:textId="77777777" w:rsidR="00A01998" w:rsidRDefault="00A01998">
      <w:pPr>
        <w:pStyle w:val="Corpodetexto"/>
        <w:spacing w:before="119"/>
      </w:pPr>
    </w:p>
    <w:p w14:paraId="1C0D0354" w14:textId="77777777" w:rsidR="00A01998" w:rsidRDefault="002E041C">
      <w:pPr>
        <w:pStyle w:val="Ttulo1"/>
        <w:numPr>
          <w:ilvl w:val="0"/>
          <w:numId w:val="2"/>
        </w:numPr>
        <w:tabs>
          <w:tab w:val="left" w:pos="316"/>
        </w:tabs>
        <w:ind w:left="316" w:hanging="166"/>
      </w:pPr>
      <w:bookmarkStart w:id="8" w:name="6._FORMA_DE_PAGAMENTO"/>
      <w:bookmarkEnd w:id="8"/>
      <w:r>
        <w:t>FORMA</w:t>
      </w:r>
      <w:r>
        <w:rPr>
          <w:spacing w:val="-1"/>
        </w:rPr>
        <w:t xml:space="preserve"> </w:t>
      </w:r>
      <w:r>
        <w:t xml:space="preserve">DE </w:t>
      </w:r>
      <w:r>
        <w:rPr>
          <w:spacing w:val="-2"/>
        </w:rPr>
        <w:t>PAGAMENTO</w:t>
      </w:r>
    </w:p>
    <w:p w14:paraId="3A456C3B" w14:textId="77777777" w:rsidR="00A01998" w:rsidRDefault="00A01998">
      <w:pPr>
        <w:pStyle w:val="Corpodetexto"/>
        <w:spacing w:before="17"/>
        <w:rPr>
          <w:rFonts w:ascii="Arial"/>
          <w:b/>
        </w:rPr>
      </w:pPr>
    </w:p>
    <w:p w14:paraId="1455EE8D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512"/>
        </w:tabs>
        <w:spacing w:before="1" w:line="417" w:lineRule="auto"/>
        <w:ind w:left="150" w:right="282" w:firstLine="0"/>
        <w:rPr>
          <w:sz w:val="20"/>
        </w:rPr>
      </w:pPr>
      <w:r>
        <w:rPr>
          <w:w w:val="115"/>
          <w:sz w:val="20"/>
        </w:rPr>
        <w:t>A</w:t>
      </w:r>
      <w:r>
        <w:rPr>
          <w:spacing w:val="-7"/>
          <w:w w:val="115"/>
          <w:sz w:val="20"/>
        </w:rPr>
        <w:t xml:space="preserve"> </w:t>
      </w:r>
      <w:r>
        <w:rPr>
          <w:w w:val="115"/>
          <w:sz w:val="20"/>
        </w:rPr>
        <w:t>Contratada</w:t>
      </w:r>
      <w:r>
        <w:rPr>
          <w:spacing w:val="-6"/>
          <w:w w:val="115"/>
          <w:sz w:val="20"/>
        </w:rPr>
        <w:t xml:space="preserve"> </w:t>
      </w:r>
      <w:r>
        <w:rPr>
          <w:w w:val="115"/>
          <w:sz w:val="20"/>
        </w:rPr>
        <w:t>deverá</w:t>
      </w:r>
      <w:r>
        <w:rPr>
          <w:spacing w:val="-7"/>
          <w:w w:val="115"/>
          <w:sz w:val="20"/>
        </w:rPr>
        <w:t xml:space="preserve"> </w:t>
      </w:r>
      <w:r>
        <w:rPr>
          <w:w w:val="115"/>
          <w:sz w:val="20"/>
        </w:rPr>
        <w:t>apresentar</w:t>
      </w:r>
      <w:r>
        <w:rPr>
          <w:spacing w:val="-7"/>
          <w:w w:val="115"/>
          <w:sz w:val="20"/>
        </w:rPr>
        <w:t xml:space="preserve"> </w:t>
      </w:r>
      <w:r>
        <w:rPr>
          <w:w w:val="115"/>
          <w:sz w:val="20"/>
        </w:rPr>
        <w:t>a</w:t>
      </w:r>
      <w:r>
        <w:rPr>
          <w:spacing w:val="-7"/>
          <w:w w:val="115"/>
          <w:sz w:val="20"/>
        </w:rPr>
        <w:t xml:space="preserve"> </w:t>
      </w:r>
      <w:r>
        <w:rPr>
          <w:w w:val="115"/>
          <w:sz w:val="20"/>
        </w:rPr>
        <w:t>Nota</w:t>
      </w:r>
      <w:r>
        <w:rPr>
          <w:spacing w:val="-6"/>
          <w:w w:val="115"/>
          <w:sz w:val="20"/>
        </w:rPr>
        <w:t xml:space="preserve"> </w:t>
      </w:r>
      <w:r>
        <w:rPr>
          <w:w w:val="115"/>
          <w:sz w:val="20"/>
        </w:rPr>
        <w:t>Fiscal</w:t>
      </w:r>
      <w:r>
        <w:rPr>
          <w:spacing w:val="-7"/>
          <w:w w:val="115"/>
          <w:sz w:val="20"/>
        </w:rPr>
        <w:t xml:space="preserve"> </w:t>
      </w:r>
      <w:r>
        <w:rPr>
          <w:w w:val="115"/>
          <w:sz w:val="20"/>
        </w:rPr>
        <w:t>Eletrônica,</w:t>
      </w:r>
      <w:r>
        <w:rPr>
          <w:spacing w:val="-5"/>
          <w:w w:val="115"/>
          <w:sz w:val="20"/>
        </w:rPr>
        <w:t xml:space="preserve"> </w:t>
      </w:r>
      <w:r>
        <w:rPr>
          <w:w w:val="115"/>
          <w:sz w:val="20"/>
        </w:rPr>
        <w:t>indicando</w:t>
      </w:r>
      <w:r>
        <w:rPr>
          <w:spacing w:val="-6"/>
          <w:w w:val="115"/>
          <w:sz w:val="20"/>
        </w:rPr>
        <w:t xml:space="preserve"> </w:t>
      </w:r>
      <w:r>
        <w:rPr>
          <w:w w:val="115"/>
          <w:sz w:val="20"/>
        </w:rPr>
        <w:t>o</w:t>
      </w:r>
      <w:r>
        <w:rPr>
          <w:spacing w:val="-7"/>
          <w:w w:val="115"/>
          <w:sz w:val="20"/>
        </w:rPr>
        <w:t xml:space="preserve"> </w:t>
      </w:r>
      <w:r>
        <w:rPr>
          <w:w w:val="115"/>
          <w:sz w:val="20"/>
        </w:rPr>
        <w:t>número</w:t>
      </w:r>
      <w:r>
        <w:rPr>
          <w:spacing w:val="-6"/>
          <w:w w:val="115"/>
          <w:sz w:val="20"/>
        </w:rPr>
        <w:t xml:space="preserve"> </w:t>
      </w:r>
      <w:r>
        <w:rPr>
          <w:w w:val="115"/>
          <w:sz w:val="20"/>
        </w:rPr>
        <w:t>da</w:t>
      </w:r>
      <w:r>
        <w:rPr>
          <w:spacing w:val="-7"/>
          <w:w w:val="115"/>
          <w:sz w:val="20"/>
        </w:rPr>
        <w:t xml:space="preserve"> </w:t>
      </w:r>
      <w:r>
        <w:rPr>
          <w:w w:val="115"/>
          <w:sz w:val="20"/>
        </w:rPr>
        <w:t>conta corrente, agência e banco, que será atestada pelo Secretário da pasta ou servidor expressamente designado;</w:t>
      </w:r>
    </w:p>
    <w:p w14:paraId="3FAD45E7" w14:textId="50011705" w:rsidR="00A01998" w:rsidRDefault="002E041C">
      <w:pPr>
        <w:pStyle w:val="PargrafodaLista"/>
        <w:numPr>
          <w:ilvl w:val="1"/>
          <w:numId w:val="2"/>
        </w:numPr>
        <w:tabs>
          <w:tab w:val="left" w:pos="482"/>
          <w:tab w:val="left" w:pos="484"/>
        </w:tabs>
        <w:spacing w:line="237" w:lineRule="auto"/>
        <w:ind w:left="484" w:right="116" w:hanging="334"/>
        <w:rPr>
          <w:sz w:val="20"/>
        </w:rPr>
      </w:pPr>
      <w:r>
        <w:rPr>
          <w:w w:val="115"/>
          <w:sz w:val="20"/>
        </w:rPr>
        <w:t xml:space="preserve">O pagamento será efetuado em </w:t>
      </w:r>
      <w:r w:rsidR="00BB2EA3">
        <w:rPr>
          <w:w w:val="115"/>
          <w:sz w:val="20"/>
        </w:rPr>
        <w:t>até 3</w:t>
      </w:r>
      <w:r>
        <w:rPr>
          <w:w w:val="115"/>
          <w:sz w:val="20"/>
        </w:rPr>
        <w:t xml:space="preserve">0 (dez) dias, após o cumprimento dos subitens </w:t>
      </w:r>
      <w:r>
        <w:rPr>
          <w:spacing w:val="-2"/>
          <w:w w:val="115"/>
          <w:sz w:val="20"/>
        </w:rPr>
        <w:t>anteriores;</w:t>
      </w:r>
    </w:p>
    <w:p w14:paraId="755F8EF9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556"/>
        </w:tabs>
        <w:spacing w:before="170" w:line="417" w:lineRule="auto"/>
        <w:ind w:left="150" w:right="258" w:firstLine="0"/>
        <w:rPr>
          <w:sz w:val="20"/>
        </w:rPr>
      </w:pPr>
      <w:r>
        <w:rPr>
          <w:w w:val="110"/>
          <w:sz w:val="20"/>
        </w:rPr>
        <w:t xml:space="preserve">No caso de incorreção nos documentos apresentados, inclusive na nota fiscal/fatura, serão devolvidos à </w:t>
      </w:r>
      <w:r>
        <w:rPr>
          <w:rFonts w:ascii="Arial" w:hAnsi="Arial"/>
          <w:b/>
          <w:w w:val="110"/>
          <w:sz w:val="20"/>
        </w:rPr>
        <w:t>contratada</w:t>
      </w:r>
      <w:r>
        <w:rPr>
          <w:rFonts w:ascii="Arial" w:hAnsi="Arial"/>
          <w:b/>
          <w:spacing w:val="-1"/>
          <w:w w:val="110"/>
          <w:sz w:val="20"/>
        </w:rPr>
        <w:t xml:space="preserve"> </w:t>
      </w:r>
      <w:r>
        <w:rPr>
          <w:w w:val="110"/>
          <w:sz w:val="20"/>
        </w:rPr>
        <w:t xml:space="preserve">para as correções necessárias, não respondendo a </w:t>
      </w:r>
      <w:r>
        <w:rPr>
          <w:rFonts w:ascii="Arial" w:hAnsi="Arial"/>
          <w:b/>
          <w:w w:val="110"/>
          <w:sz w:val="20"/>
        </w:rPr>
        <w:t xml:space="preserve">contratante </w:t>
      </w:r>
      <w:r>
        <w:rPr>
          <w:w w:val="110"/>
          <w:sz w:val="20"/>
        </w:rPr>
        <w:t>por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lastRenderedPageBreak/>
        <w:t>quaisquer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encargos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resultantes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de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atraso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na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liquidação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dos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pagamentos correspondentes, quando este se der por culpa da contratada;</w:t>
      </w:r>
    </w:p>
    <w:p w14:paraId="19607C32" w14:textId="77777777" w:rsidR="00A01998" w:rsidRDefault="00A01998">
      <w:pPr>
        <w:pStyle w:val="Corpodetexto"/>
        <w:spacing w:before="6"/>
      </w:pPr>
    </w:p>
    <w:p w14:paraId="2589582B" w14:textId="77777777" w:rsidR="00A01998" w:rsidRDefault="002E041C">
      <w:pPr>
        <w:pStyle w:val="Ttulo1"/>
        <w:numPr>
          <w:ilvl w:val="0"/>
          <w:numId w:val="2"/>
        </w:numPr>
        <w:tabs>
          <w:tab w:val="left" w:pos="370"/>
        </w:tabs>
        <w:ind w:left="370" w:hanging="220"/>
        <w:jc w:val="both"/>
      </w:pPr>
      <w:bookmarkStart w:id="9" w:name="7._DAS_OBRIGAÇÕES_DA_CONTRATADA"/>
      <w:bookmarkEnd w:id="9"/>
      <w:r>
        <w:t>DAS</w:t>
      </w:r>
      <w:r>
        <w:rPr>
          <w:spacing w:val="-2"/>
        </w:rPr>
        <w:t xml:space="preserve"> </w:t>
      </w:r>
      <w:r>
        <w:t>OBRIGAÇÕES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CONTRATADA</w:t>
      </w:r>
    </w:p>
    <w:p w14:paraId="21082079" w14:textId="6F11A1F3" w:rsidR="00A01998" w:rsidRDefault="002E041C">
      <w:pPr>
        <w:pStyle w:val="PargrafodaLista"/>
        <w:numPr>
          <w:ilvl w:val="1"/>
          <w:numId w:val="2"/>
        </w:numPr>
        <w:tabs>
          <w:tab w:val="left" w:pos="542"/>
        </w:tabs>
        <w:spacing w:before="170" w:line="417" w:lineRule="auto"/>
        <w:ind w:left="150" w:right="271" w:firstLine="0"/>
        <w:rPr>
          <w:sz w:val="20"/>
        </w:rPr>
      </w:pPr>
      <w:r>
        <w:rPr>
          <w:w w:val="110"/>
          <w:sz w:val="20"/>
        </w:rPr>
        <w:t>Entregar os produtos nas condições estipuladas, no prazo e local indicados pela</w:t>
      </w:r>
      <w:r>
        <w:rPr>
          <w:spacing w:val="40"/>
          <w:w w:val="110"/>
          <w:sz w:val="20"/>
        </w:rPr>
        <w:t xml:space="preserve"> </w:t>
      </w:r>
      <w:r w:rsidR="00C2373B">
        <w:rPr>
          <w:w w:val="110"/>
          <w:sz w:val="20"/>
        </w:rPr>
        <w:t>Câmara Municipal de Vereadores de Porto Xavier,</w:t>
      </w:r>
      <w:r>
        <w:rPr>
          <w:spacing w:val="38"/>
          <w:w w:val="110"/>
          <w:sz w:val="20"/>
        </w:rPr>
        <w:t xml:space="preserve"> </w:t>
      </w:r>
      <w:r>
        <w:rPr>
          <w:w w:val="110"/>
          <w:sz w:val="20"/>
        </w:rPr>
        <w:t>em</w:t>
      </w:r>
      <w:r>
        <w:rPr>
          <w:spacing w:val="27"/>
          <w:w w:val="110"/>
          <w:sz w:val="20"/>
        </w:rPr>
        <w:t xml:space="preserve"> </w:t>
      </w:r>
      <w:r>
        <w:rPr>
          <w:w w:val="110"/>
          <w:sz w:val="20"/>
        </w:rPr>
        <w:t>estrita</w:t>
      </w:r>
      <w:r>
        <w:rPr>
          <w:spacing w:val="30"/>
          <w:w w:val="110"/>
          <w:sz w:val="20"/>
        </w:rPr>
        <w:t xml:space="preserve"> </w:t>
      </w:r>
      <w:r>
        <w:rPr>
          <w:w w:val="110"/>
          <w:sz w:val="20"/>
        </w:rPr>
        <w:t>observância</w:t>
      </w:r>
      <w:r>
        <w:rPr>
          <w:spacing w:val="30"/>
          <w:w w:val="110"/>
          <w:sz w:val="20"/>
        </w:rPr>
        <w:t xml:space="preserve"> </w:t>
      </w:r>
      <w:r>
        <w:rPr>
          <w:w w:val="110"/>
          <w:sz w:val="20"/>
        </w:rPr>
        <w:t>das</w:t>
      </w:r>
      <w:r>
        <w:rPr>
          <w:spacing w:val="30"/>
          <w:w w:val="110"/>
          <w:sz w:val="20"/>
        </w:rPr>
        <w:t xml:space="preserve"> </w:t>
      </w:r>
      <w:r>
        <w:rPr>
          <w:w w:val="110"/>
          <w:sz w:val="20"/>
        </w:rPr>
        <w:t>especificações</w:t>
      </w:r>
      <w:r>
        <w:rPr>
          <w:spacing w:val="80"/>
          <w:w w:val="110"/>
          <w:sz w:val="20"/>
        </w:rPr>
        <w:t xml:space="preserve"> </w:t>
      </w:r>
      <w:r>
        <w:rPr>
          <w:w w:val="110"/>
          <w:sz w:val="20"/>
        </w:rPr>
        <w:t>do</w:t>
      </w:r>
      <w:r>
        <w:rPr>
          <w:spacing w:val="27"/>
          <w:w w:val="110"/>
          <w:sz w:val="20"/>
        </w:rPr>
        <w:t xml:space="preserve"> </w:t>
      </w:r>
      <w:r>
        <w:rPr>
          <w:w w:val="110"/>
          <w:sz w:val="20"/>
        </w:rPr>
        <w:t>Termo de Referência e da proposta, acompanhado da respectiva nota fiscal;</w:t>
      </w:r>
    </w:p>
    <w:p w14:paraId="4FD273EF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538"/>
        </w:tabs>
        <w:spacing w:before="92" w:line="417" w:lineRule="auto"/>
        <w:ind w:left="150" w:right="265" w:firstLine="0"/>
        <w:rPr>
          <w:sz w:val="20"/>
        </w:rPr>
      </w:pPr>
      <w:r>
        <w:rPr>
          <w:w w:val="110"/>
          <w:sz w:val="20"/>
        </w:rPr>
        <w:t xml:space="preserve">Responsabilizar-se pelos vícios e danos decorrentes da execução do serviço e dos materiais fornecidos, de acordo com o Código de Defesa do Consumidor (Lei nº 8.078, de </w:t>
      </w:r>
      <w:r>
        <w:rPr>
          <w:spacing w:val="-2"/>
          <w:w w:val="110"/>
          <w:sz w:val="20"/>
        </w:rPr>
        <w:t>1990);</w:t>
      </w:r>
    </w:p>
    <w:p w14:paraId="57B67795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492"/>
        </w:tabs>
        <w:spacing w:line="417" w:lineRule="auto"/>
        <w:ind w:left="150" w:right="272" w:firstLine="0"/>
        <w:rPr>
          <w:sz w:val="20"/>
        </w:rPr>
      </w:pPr>
      <w:r>
        <w:rPr>
          <w:w w:val="110"/>
          <w:sz w:val="20"/>
        </w:rPr>
        <w:t>O dever previsto no subitem anterior implica na obrigação de, a critério da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Administração, substituir, corrigir ou reparar, às suas expensas o serviço/materiais com avarias ou defeitos,</w:t>
      </w:r>
      <w:r>
        <w:rPr>
          <w:spacing w:val="27"/>
          <w:w w:val="110"/>
          <w:sz w:val="20"/>
        </w:rPr>
        <w:t xml:space="preserve"> </w:t>
      </w:r>
      <w:r>
        <w:rPr>
          <w:w w:val="110"/>
          <w:sz w:val="20"/>
        </w:rPr>
        <w:t>ou que não atendam</w:t>
      </w:r>
      <w:r>
        <w:rPr>
          <w:spacing w:val="27"/>
          <w:w w:val="110"/>
          <w:sz w:val="20"/>
        </w:rPr>
        <w:t xml:space="preserve"> </w:t>
      </w:r>
      <w:r>
        <w:rPr>
          <w:w w:val="110"/>
          <w:sz w:val="20"/>
        </w:rPr>
        <w:t>às exigências previstas no Edital e na Proposta;</w:t>
      </w:r>
    </w:p>
    <w:p w14:paraId="0E6B28F1" w14:textId="77777777" w:rsidR="00A01998" w:rsidRDefault="00A01998">
      <w:pPr>
        <w:pStyle w:val="Corpodetexto"/>
        <w:spacing w:before="12"/>
      </w:pPr>
    </w:p>
    <w:p w14:paraId="400E6730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520"/>
        </w:tabs>
        <w:spacing w:line="417" w:lineRule="auto"/>
        <w:ind w:left="150" w:right="283" w:firstLine="0"/>
        <w:rPr>
          <w:sz w:val="20"/>
        </w:rPr>
      </w:pPr>
      <w:r>
        <w:rPr>
          <w:w w:val="110"/>
          <w:sz w:val="20"/>
        </w:rPr>
        <w:t>Atender prontamente a quaisquer exigências da Administração, inerentes ao objeto da presente aquisição;</w:t>
      </w:r>
    </w:p>
    <w:p w14:paraId="03997AC7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494"/>
        </w:tabs>
        <w:spacing w:line="417" w:lineRule="auto"/>
        <w:ind w:left="150" w:right="289" w:firstLine="0"/>
        <w:rPr>
          <w:sz w:val="20"/>
        </w:rPr>
      </w:pPr>
      <w:r>
        <w:rPr>
          <w:w w:val="110"/>
          <w:sz w:val="20"/>
        </w:rPr>
        <w:t>Comunicar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à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Administração,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no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prazo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máximo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de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24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(vinte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e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quatro)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horas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que antecede a data da execução do serviço, os motivos que impossibilitem o cumprimento do prazo previsto, com a devida comprovação;</w:t>
      </w:r>
    </w:p>
    <w:p w14:paraId="3207CBB5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494"/>
        </w:tabs>
        <w:spacing w:line="417" w:lineRule="auto"/>
        <w:ind w:left="150" w:right="281" w:firstLine="0"/>
        <w:rPr>
          <w:sz w:val="20"/>
        </w:rPr>
      </w:pPr>
      <w:r>
        <w:rPr>
          <w:w w:val="110"/>
          <w:sz w:val="20"/>
        </w:rPr>
        <w:t>Não transferir a terceiros, por qualquer forma, nem mesmo parcialmente, as obrigações assumidas, nem subcontratar qualquer das prestações a que está obrigada, exceto nas condições autorizadas no Termo de Referência ou na Proposta;</w:t>
      </w:r>
    </w:p>
    <w:p w14:paraId="701EA70F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512"/>
        </w:tabs>
        <w:spacing w:line="417" w:lineRule="auto"/>
        <w:ind w:left="150" w:right="270" w:firstLine="0"/>
        <w:rPr>
          <w:sz w:val="20"/>
        </w:rPr>
      </w:pPr>
      <w:r>
        <w:rPr>
          <w:w w:val="110"/>
          <w:sz w:val="20"/>
        </w:rPr>
        <w:t>Responsabilizarem-se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pelas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despesas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dos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tributos,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encargos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trabalhistas, previdenciários, fiscais, comerciais,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taxas,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fretes,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deslocamento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de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pessoal,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quaisquer outras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que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incidam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ou</w:t>
      </w:r>
      <w:r>
        <w:rPr>
          <w:spacing w:val="37"/>
          <w:w w:val="110"/>
          <w:sz w:val="20"/>
        </w:rPr>
        <w:t xml:space="preserve"> </w:t>
      </w:r>
      <w:r>
        <w:rPr>
          <w:w w:val="110"/>
          <w:sz w:val="20"/>
        </w:rPr>
        <w:t>venham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a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incidir na execução do contrato;</w:t>
      </w:r>
    </w:p>
    <w:p w14:paraId="62FBCF27" w14:textId="77777777" w:rsidR="00A01998" w:rsidRDefault="002E041C">
      <w:pPr>
        <w:pStyle w:val="Ttulo1"/>
        <w:numPr>
          <w:ilvl w:val="0"/>
          <w:numId w:val="2"/>
        </w:numPr>
        <w:tabs>
          <w:tab w:val="left" w:pos="370"/>
        </w:tabs>
        <w:spacing w:before="225"/>
        <w:ind w:left="370" w:hanging="220"/>
        <w:jc w:val="both"/>
      </w:pPr>
      <w:bookmarkStart w:id="10" w:name="8._OBRIGAÇÕES_DA_CONTRATANTE"/>
      <w:bookmarkEnd w:id="10"/>
      <w:r>
        <w:t>OBRIGAÇÕES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rPr>
          <w:spacing w:val="-2"/>
        </w:rPr>
        <w:t>CONTRATANTE</w:t>
      </w:r>
    </w:p>
    <w:p w14:paraId="7146E9CD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480"/>
        </w:tabs>
        <w:spacing w:before="172"/>
        <w:ind w:left="480" w:hanging="330"/>
        <w:rPr>
          <w:sz w:val="20"/>
        </w:rPr>
      </w:pPr>
      <w:r>
        <w:rPr>
          <w:spacing w:val="-2"/>
          <w:w w:val="115"/>
          <w:sz w:val="20"/>
        </w:rPr>
        <w:t>Acompanhar</w:t>
      </w:r>
      <w:r>
        <w:rPr>
          <w:spacing w:val="-15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a</w:t>
      </w:r>
      <w:r>
        <w:rPr>
          <w:spacing w:val="-15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entrega</w:t>
      </w:r>
      <w:r>
        <w:rPr>
          <w:spacing w:val="-15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dos</w:t>
      </w:r>
      <w:r>
        <w:rPr>
          <w:spacing w:val="-16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produtos</w:t>
      </w:r>
      <w:r>
        <w:rPr>
          <w:spacing w:val="-13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na</w:t>
      </w:r>
      <w:r>
        <w:rPr>
          <w:spacing w:val="-12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data</w:t>
      </w:r>
      <w:r>
        <w:rPr>
          <w:spacing w:val="-11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e</w:t>
      </w:r>
      <w:r>
        <w:rPr>
          <w:spacing w:val="-13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horário</w:t>
      </w:r>
      <w:r>
        <w:rPr>
          <w:spacing w:val="-11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estipulados;</w:t>
      </w:r>
    </w:p>
    <w:p w14:paraId="4884471F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544"/>
        </w:tabs>
        <w:spacing w:before="172" w:line="417" w:lineRule="auto"/>
        <w:ind w:left="150" w:right="591" w:firstLine="0"/>
        <w:rPr>
          <w:sz w:val="20"/>
        </w:rPr>
      </w:pPr>
      <w:r>
        <w:rPr>
          <w:w w:val="110"/>
          <w:sz w:val="20"/>
        </w:rPr>
        <w:t>Verificar minuciosamente, no prazo fixado, a conformidade do serviço com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as especificações constantes no termo de referência e na proposta, para fins de aceitação e recebimento definitivos;</w:t>
      </w:r>
    </w:p>
    <w:p w14:paraId="15A94E99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482"/>
        </w:tabs>
        <w:spacing w:line="228" w:lineRule="exact"/>
        <w:ind w:left="482" w:hanging="332"/>
        <w:rPr>
          <w:sz w:val="20"/>
        </w:rPr>
      </w:pPr>
      <w:r>
        <w:rPr>
          <w:w w:val="110"/>
          <w:sz w:val="20"/>
        </w:rPr>
        <w:t>Efetuar</w:t>
      </w:r>
      <w:r>
        <w:rPr>
          <w:spacing w:val="7"/>
          <w:w w:val="110"/>
          <w:sz w:val="20"/>
        </w:rPr>
        <w:t xml:space="preserve"> </w:t>
      </w:r>
      <w:r>
        <w:rPr>
          <w:w w:val="110"/>
          <w:sz w:val="20"/>
        </w:rPr>
        <w:t>o</w:t>
      </w:r>
      <w:r>
        <w:rPr>
          <w:spacing w:val="7"/>
          <w:w w:val="110"/>
          <w:sz w:val="20"/>
        </w:rPr>
        <w:t xml:space="preserve"> </w:t>
      </w:r>
      <w:r>
        <w:rPr>
          <w:w w:val="110"/>
          <w:sz w:val="20"/>
        </w:rPr>
        <w:t>pagamento</w:t>
      </w:r>
      <w:r>
        <w:rPr>
          <w:spacing w:val="10"/>
          <w:w w:val="110"/>
          <w:sz w:val="20"/>
        </w:rPr>
        <w:t xml:space="preserve"> </w:t>
      </w:r>
      <w:r>
        <w:rPr>
          <w:w w:val="110"/>
          <w:sz w:val="20"/>
        </w:rPr>
        <w:t>no</w:t>
      </w:r>
      <w:r>
        <w:rPr>
          <w:spacing w:val="9"/>
          <w:w w:val="110"/>
          <w:sz w:val="20"/>
        </w:rPr>
        <w:t xml:space="preserve"> </w:t>
      </w:r>
      <w:r>
        <w:rPr>
          <w:w w:val="110"/>
          <w:sz w:val="20"/>
        </w:rPr>
        <w:t>prazo</w:t>
      </w:r>
      <w:r>
        <w:rPr>
          <w:spacing w:val="10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previsto;</w:t>
      </w:r>
    </w:p>
    <w:p w14:paraId="1B39115C" w14:textId="77777777" w:rsidR="00A01998" w:rsidRDefault="002E041C">
      <w:pPr>
        <w:pStyle w:val="Ttulo1"/>
        <w:numPr>
          <w:ilvl w:val="0"/>
          <w:numId w:val="2"/>
        </w:numPr>
        <w:tabs>
          <w:tab w:val="left" w:pos="370"/>
        </w:tabs>
        <w:spacing w:before="172"/>
        <w:ind w:left="370" w:hanging="220"/>
      </w:pPr>
      <w:bookmarkStart w:id="11" w:name="9._DAS_INFRAÇÕES_E_SANÇÕES_APLICÁVEIS"/>
      <w:bookmarkEnd w:id="11"/>
      <w:r>
        <w:t>DAS</w:t>
      </w:r>
      <w:r>
        <w:rPr>
          <w:spacing w:val="-2"/>
        </w:rPr>
        <w:t xml:space="preserve"> </w:t>
      </w:r>
      <w:r>
        <w:t>INFRAÇÕES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 xml:space="preserve">SANÇÕES </w:t>
      </w:r>
      <w:r>
        <w:rPr>
          <w:spacing w:val="-2"/>
        </w:rPr>
        <w:t>APLICÁVEIS</w:t>
      </w:r>
    </w:p>
    <w:p w14:paraId="775BBEBA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482"/>
        </w:tabs>
        <w:spacing w:before="170"/>
        <w:ind w:left="482" w:hanging="332"/>
        <w:rPr>
          <w:sz w:val="20"/>
        </w:rPr>
      </w:pPr>
      <w:r>
        <w:rPr>
          <w:w w:val="110"/>
          <w:sz w:val="20"/>
        </w:rPr>
        <w:t>Aplica-se</w:t>
      </w:r>
      <w:r>
        <w:rPr>
          <w:spacing w:val="6"/>
          <w:w w:val="110"/>
          <w:sz w:val="20"/>
        </w:rPr>
        <w:t xml:space="preserve"> </w:t>
      </w:r>
      <w:r>
        <w:rPr>
          <w:w w:val="110"/>
          <w:sz w:val="20"/>
        </w:rPr>
        <w:t>o</w:t>
      </w:r>
      <w:r>
        <w:rPr>
          <w:spacing w:val="2"/>
          <w:w w:val="110"/>
          <w:sz w:val="20"/>
        </w:rPr>
        <w:t xml:space="preserve"> </w:t>
      </w:r>
      <w:r>
        <w:rPr>
          <w:w w:val="110"/>
          <w:sz w:val="20"/>
        </w:rPr>
        <w:t>previsto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na</w:t>
      </w:r>
      <w:r>
        <w:rPr>
          <w:spacing w:val="5"/>
          <w:w w:val="110"/>
          <w:sz w:val="20"/>
        </w:rPr>
        <w:t xml:space="preserve"> </w:t>
      </w:r>
      <w:r>
        <w:rPr>
          <w:w w:val="110"/>
          <w:sz w:val="20"/>
        </w:rPr>
        <w:t>Lei</w:t>
      </w:r>
      <w:r>
        <w:rPr>
          <w:spacing w:val="2"/>
          <w:w w:val="110"/>
          <w:sz w:val="20"/>
        </w:rPr>
        <w:t xml:space="preserve"> </w:t>
      </w:r>
      <w:r>
        <w:rPr>
          <w:w w:val="110"/>
          <w:sz w:val="20"/>
        </w:rPr>
        <w:t>14.133,</w:t>
      </w:r>
      <w:r>
        <w:rPr>
          <w:spacing w:val="3"/>
          <w:w w:val="110"/>
          <w:sz w:val="20"/>
        </w:rPr>
        <w:t xml:space="preserve"> </w:t>
      </w:r>
      <w:r>
        <w:rPr>
          <w:w w:val="110"/>
          <w:sz w:val="20"/>
        </w:rPr>
        <w:t>de</w:t>
      </w:r>
      <w:r>
        <w:rPr>
          <w:spacing w:val="3"/>
          <w:w w:val="110"/>
          <w:sz w:val="20"/>
        </w:rPr>
        <w:t xml:space="preserve"> </w:t>
      </w:r>
      <w:r>
        <w:rPr>
          <w:w w:val="110"/>
          <w:sz w:val="20"/>
        </w:rPr>
        <w:t>1º</w:t>
      </w:r>
      <w:r>
        <w:rPr>
          <w:spacing w:val="4"/>
          <w:w w:val="110"/>
          <w:sz w:val="20"/>
        </w:rPr>
        <w:t xml:space="preserve"> </w:t>
      </w:r>
      <w:r>
        <w:rPr>
          <w:w w:val="110"/>
          <w:sz w:val="20"/>
        </w:rPr>
        <w:t>de</w:t>
      </w:r>
      <w:r>
        <w:rPr>
          <w:spacing w:val="3"/>
          <w:w w:val="110"/>
          <w:sz w:val="20"/>
        </w:rPr>
        <w:t xml:space="preserve"> </w:t>
      </w:r>
      <w:r>
        <w:rPr>
          <w:w w:val="110"/>
          <w:sz w:val="20"/>
        </w:rPr>
        <w:t>abril</w:t>
      </w:r>
      <w:r>
        <w:rPr>
          <w:spacing w:val="3"/>
          <w:w w:val="110"/>
          <w:sz w:val="20"/>
        </w:rPr>
        <w:t xml:space="preserve"> </w:t>
      </w:r>
      <w:r>
        <w:rPr>
          <w:w w:val="110"/>
          <w:sz w:val="20"/>
        </w:rPr>
        <w:t>de</w:t>
      </w:r>
      <w:r>
        <w:rPr>
          <w:spacing w:val="3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2021.</w:t>
      </w:r>
    </w:p>
    <w:p w14:paraId="15B0CA47" w14:textId="77777777" w:rsidR="00A01998" w:rsidRDefault="00A01998">
      <w:pPr>
        <w:pStyle w:val="Corpodetexto"/>
      </w:pPr>
    </w:p>
    <w:p w14:paraId="2D245576" w14:textId="7C8F0894" w:rsidR="00A01998" w:rsidRDefault="00C2373B">
      <w:pPr>
        <w:pStyle w:val="Corpodetexto"/>
        <w:ind w:right="312"/>
        <w:jc w:val="right"/>
        <w:rPr>
          <w:w w:val="115"/>
        </w:rPr>
      </w:pPr>
      <w:r>
        <w:rPr>
          <w:w w:val="115"/>
        </w:rPr>
        <w:t xml:space="preserve">Porto Xavier/RS, </w:t>
      </w:r>
      <w:r w:rsidR="000C3B43">
        <w:rPr>
          <w:w w:val="115"/>
        </w:rPr>
        <w:t xml:space="preserve">21 de julho </w:t>
      </w:r>
      <w:r>
        <w:rPr>
          <w:w w:val="115"/>
        </w:rPr>
        <w:t>de 202</w:t>
      </w:r>
      <w:r w:rsidR="000C3B43">
        <w:rPr>
          <w:w w:val="115"/>
        </w:rPr>
        <w:t>5</w:t>
      </w:r>
      <w:r>
        <w:rPr>
          <w:w w:val="115"/>
        </w:rPr>
        <w:t>.</w:t>
      </w:r>
    </w:p>
    <w:p w14:paraId="0C330466" w14:textId="77777777" w:rsidR="000C3B43" w:rsidRDefault="000C3B43">
      <w:pPr>
        <w:pStyle w:val="Corpodetexto"/>
        <w:ind w:right="312"/>
        <w:jc w:val="right"/>
      </w:pPr>
    </w:p>
    <w:p w14:paraId="65EF6E0D" w14:textId="77777777" w:rsidR="00A01998" w:rsidRDefault="00A01998">
      <w:pPr>
        <w:pStyle w:val="Corpodetexto"/>
      </w:pPr>
    </w:p>
    <w:p w14:paraId="39E8DFE5" w14:textId="7808D8D8" w:rsidR="00A01998" w:rsidRDefault="00A01998">
      <w:pPr>
        <w:pStyle w:val="Corpodetexto"/>
      </w:pPr>
    </w:p>
    <w:p w14:paraId="0673BC13" w14:textId="77777777" w:rsidR="001F6442" w:rsidRDefault="001F6442">
      <w:pPr>
        <w:pStyle w:val="Corpodetexto"/>
      </w:pPr>
    </w:p>
    <w:p w14:paraId="33466C2E" w14:textId="693B9208" w:rsidR="00A01998" w:rsidRDefault="00B0765F">
      <w:pPr>
        <w:spacing w:before="118"/>
        <w:ind w:left="1" w:right="117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CLAUDIA KREWER</w:t>
      </w:r>
    </w:p>
    <w:p w14:paraId="2D5E30E6" w14:textId="7B637778" w:rsidR="00B0765F" w:rsidRDefault="00B0765F">
      <w:pPr>
        <w:spacing w:before="118"/>
        <w:ind w:left="1" w:right="117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ASSISTENTE LEGISLATIVA</w:t>
      </w:r>
    </w:p>
    <w:sectPr w:rsidR="00B0765F" w:rsidSect="00530CE2">
      <w:headerReference w:type="default" r:id="rId9"/>
      <w:footerReference w:type="default" r:id="rId10"/>
      <w:pgSz w:w="11910" w:h="16840"/>
      <w:pgMar w:top="426" w:right="853" w:bottom="851" w:left="1160" w:header="0" w:footer="10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087AE" w14:textId="77777777" w:rsidR="00297E3C" w:rsidRDefault="00297E3C">
      <w:r>
        <w:separator/>
      </w:r>
    </w:p>
  </w:endnote>
  <w:endnote w:type="continuationSeparator" w:id="0">
    <w:p w14:paraId="2A2BB8FE" w14:textId="77777777" w:rsidR="00297E3C" w:rsidRDefault="00297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BB6C0" w14:textId="77777777" w:rsidR="00A01998" w:rsidRDefault="002E041C">
    <w:pPr>
      <w:pStyle w:val="Corpodetexto"/>
      <w:spacing w:line="14" w:lineRule="auto"/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7391232" behindDoc="1" locked="0" layoutInCell="1" allowOverlap="1" wp14:anchorId="0AA101B6" wp14:editId="5DCB51F2">
              <wp:simplePos x="0" y="0"/>
              <wp:positionH relativeFrom="page">
                <wp:posOffset>6633209</wp:posOffset>
              </wp:positionH>
              <wp:positionV relativeFrom="page">
                <wp:posOffset>9880476</wp:posOffset>
              </wp:positionV>
              <wp:extent cx="177800" cy="18859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88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C44B43" w14:textId="77777777" w:rsidR="00A01998" w:rsidRDefault="002E041C">
                          <w:pPr>
                            <w:spacing w:before="17"/>
                            <w:ind w:left="60"/>
                          </w:pPr>
                          <w:r>
                            <w:rPr>
                              <w:spacing w:val="-10"/>
                              <w:w w:val="1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1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10"/>
                              <w:w w:val="120"/>
                            </w:rPr>
                            <w:t>4</w:t>
                          </w:r>
                          <w:r>
                            <w:rPr>
                              <w:spacing w:val="-10"/>
                              <w:w w:val="1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A101B6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22.3pt;margin-top:778pt;width:14pt;height:14.85pt;z-index:-1592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" filled="f" stroked="f">
              <v:textbox inset="0,0,0,0">
                <w:txbxContent>
                  <w:p w14:paraId="70C44B43" w14:textId="77777777" w:rsidR="00A01998" w:rsidRDefault="002E041C">
                    <w:pPr>
                      <w:spacing w:before="17"/>
                      <w:ind w:left="60"/>
                    </w:pPr>
                    <w:r>
                      <w:rPr>
                        <w:spacing w:val="-10"/>
                        <w:w w:val="120"/>
                      </w:rPr>
                      <w:fldChar w:fldCharType="begin"/>
                    </w:r>
                    <w:r>
                      <w:rPr>
                        <w:spacing w:val="-10"/>
                        <w:w w:val="120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120"/>
                      </w:rPr>
                      <w:fldChar w:fldCharType="separate"/>
                    </w:r>
                    <w:r>
                      <w:rPr>
                        <w:noProof/>
                        <w:spacing w:val="-10"/>
                        <w:w w:val="120"/>
                      </w:rPr>
                      <w:t>4</w:t>
                    </w:r>
                    <w:r>
                      <w:rPr>
                        <w:spacing w:val="-10"/>
                        <w:w w:val="1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26257" w14:textId="77777777" w:rsidR="00297E3C" w:rsidRDefault="00297E3C">
      <w:r>
        <w:separator/>
      </w:r>
    </w:p>
  </w:footnote>
  <w:footnote w:type="continuationSeparator" w:id="0">
    <w:p w14:paraId="4C827343" w14:textId="77777777" w:rsidR="00297E3C" w:rsidRDefault="00297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7638E" w14:textId="77777777" w:rsidR="00A01998" w:rsidRDefault="00A01998">
    <w:pPr>
      <w:pStyle w:val="Corpodetex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6AE2"/>
    <w:multiLevelType w:val="hybridMultilevel"/>
    <w:tmpl w:val="603C6B3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01511C"/>
    <w:multiLevelType w:val="hybridMultilevel"/>
    <w:tmpl w:val="48FE9F9C"/>
    <w:lvl w:ilvl="0" w:tplc="0416000F">
      <w:start w:val="1"/>
      <w:numFmt w:val="decimal"/>
      <w:lvlText w:val="%1."/>
      <w:lvlJc w:val="left"/>
      <w:pPr>
        <w:ind w:left="502" w:hanging="360"/>
      </w:p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54C4868"/>
    <w:multiLevelType w:val="multilevel"/>
    <w:tmpl w:val="3320CADC"/>
    <w:lvl w:ilvl="0">
      <w:start w:val="1"/>
      <w:numFmt w:val="decimal"/>
      <w:lvlText w:val="%1."/>
      <w:lvlJc w:val="left"/>
      <w:pPr>
        <w:ind w:left="510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90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10" w:hanging="360"/>
      </w:pPr>
      <w:rPr>
        <w:rFonts w:ascii="Arial" w:eastAsia="Arial" w:hAnsi="Arial" w:cs="Arial" w:hint="default"/>
        <w:b/>
        <w:bCs/>
        <w:i w:val="0"/>
        <w:iCs w:val="0"/>
        <w:spacing w:val="-4"/>
        <w:w w:val="100"/>
        <w:sz w:val="20"/>
        <w:szCs w:val="2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50" w:hanging="508"/>
      </w:pPr>
      <w:rPr>
        <w:rFonts w:ascii="Arial" w:eastAsia="Arial" w:hAnsi="Arial" w:cs="Arial" w:hint="default"/>
        <w:b/>
        <w:bCs/>
        <w:i w:val="0"/>
        <w:iCs w:val="0"/>
        <w:spacing w:val="-4"/>
        <w:w w:val="100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1670" w:hanging="5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821" w:hanging="5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972" w:hanging="5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23" w:hanging="5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73" w:hanging="5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24" w:hanging="508"/>
      </w:pPr>
      <w:rPr>
        <w:rFonts w:hint="default"/>
        <w:lang w:val="pt-PT" w:eastAsia="en-US" w:bidi="ar-SA"/>
      </w:rPr>
    </w:lvl>
  </w:abstractNum>
  <w:abstractNum w:abstractNumId="3" w15:restartNumberingAfterBreak="0">
    <w:nsid w:val="66AE6570"/>
    <w:multiLevelType w:val="hybridMultilevel"/>
    <w:tmpl w:val="8C32FD9C"/>
    <w:lvl w:ilvl="0" w:tplc="0DCA7894">
      <w:start w:val="1"/>
      <w:numFmt w:val="lowerLetter"/>
      <w:lvlText w:val="%1)"/>
      <w:lvlJc w:val="left"/>
      <w:pPr>
        <w:ind w:left="1284" w:hanging="288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6"/>
        <w:sz w:val="20"/>
        <w:szCs w:val="20"/>
        <w:lang w:val="pt-PT" w:eastAsia="en-US" w:bidi="ar-SA"/>
      </w:rPr>
    </w:lvl>
    <w:lvl w:ilvl="1" w:tplc="4D787790">
      <w:numFmt w:val="bullet"/>
      <w:lvlText w:val="•"/>
      <w:lvlJc w:val="left"/>
      <w:pPr>
        <w:ind w:left="2124" w:hanging="288"/>
      </w:pPr>
      <w:rPr>
        <w:rFonts w:hint="default"/>
        <w:lang w:val="pt-PT" w:eastAsia="en-US" w:bidi="ar-SA"/>
      </w:rPr>
    </w:lvl>
    <w:lvl w:ilvl="2" w:tplc="2AD2132E">
      <w:numFmt w:val="bullet"/>
      <w:lvlText w:val="•"/>
      <w:lvlJc w:val="left"/>
      <w:pPr>
        <w:ind w:left="2969" w:hanging="288"/>
      </w:pPr>
      <w:rPr>
        <w:rFonts w:hint="default"/>
        <w:lang w:val="pt-PT" w:eastAsia="en-US" w:bidi="ar-SA"/>
      </w:rPr>
    </w:lvl>
    <w:lvl w:ilvl="3" w:tplc="0C86F49E">
      <w:numFmt w:val="bullet"/>
      <w:lvlText w:val="•"/>
      <w:lvlJc w:val="left"/>
      <w:pPr>
        <w:ind w:left="3813" w:hanging="288"/>
      </w:pPr>
      <w:rPr>
        <w:rFonts w:hint="default"/>
        <w:lang w:val="pt-PT" w:eastAsia="en-US" w:bidi="ar-SA"/>
      </w:rPr>
    </w:lvl>
    <w:lvl w:ilvl="4" w:tplc="05DE9300">
      <w:numFmt w:val="bullet"/>
      <w:lvlText w:val="•"/>
      <w:lvlJc w:val="left"/>
      <w:pPr>
        <w:ind w:left="4658" w:hanging="288"/>
      </w:pPr>
      <w:rPr>
        <w:rFonts w:hint="default"/>
        <w:lang w:val="pt-PT" w:eastAsia="en-US" w:bidi="ar-SA"/>
      </w:rPr>
    </w:lvl>
    <w:lvl w:ilvl="5" w:tplc="E2F8C422">
      <w:numFmt w:val="bullet"/>
      <w:lvlText w:val="•"/>
      <w:lvlJc w:val="left"/>
      <w:pPr>
        <w:ind w:left="5503" w:hanging="288"/>
      </w:pPr>
      <w:rPr>
        <w:rFonts w:hint="default"/>
        <w:lang w:val="pt-PT" w:eastAsia="en-US" w:bidi="ar-SA"/>
      </w:rPr>
    </w:lvl>
    <w:lvl w:ilvl="6" w:tplc="D5F0F140">
      <w:numFmt w:val="bullet"/>
      <w:lvlText w:val="•"/>
      <w:lvlJc w:val="left"/>
      <w:pPr>
        <w:ind w:left="6347" w:hanging="288"/>
      </w:pPr>
      <w:rPr>
        <w:rFonts w:hint="default"/>
        <w:lang w:val="pt-PT" w:eastAsia="en-US" w:bidi="ar-SA"/>
      </w:rPr>
    </w:lvl>
    <w:lvl w:ilvl="7" w:tplc="EC285280">
      <w:numFmt w:val="bullet"/>
      <w:lvlText w:val="•"/>
      <w:lvlJc w:val="left"/>
      <w:pPr>
        <w:ind w:left="7192" w:hanging="288"/>
      </w:pPr>
      <w:rPr>
        <w:rFonts w:hint="default"/>
        <w:lang w:val="pt-PT" w:eastAsia="en-US" w:bidi="ar-SA"/>
      </w:rPr>
    </w:lvl>
    <w:lvl w:ilvl="8" w:tplc="87AAE64C">
      <w:numFmt w:val="bullet"/>
      <w:lvlText w:val="•"/>
      <w:lvlJc w:val="left"/>
      <w:pPr>
        <w:ind w:left="8036" w:hanging="288"/>
      </w:pPr>
      <w:rPr>
        <w:rFonts w:hint="default"/>
        <w:lang w:val="pt-PT" w:eastAsia="en-US" w:bidi="ar-SA"/>
      </w:rPr>
    </w:lvl>
  </w:abstractNum>
  <w:abstractNum w:abstractNumId="4" w15:restartNumberingAfterBreak="0">
    <w:nsid w:val="6E92155D"/>
    <w:multiLevelType w:val="hybridMultilevel"/>
    <w:tmpl w:val="A48C09B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33630378">
    <w:abstractNumId w:val="3"/>
  </w:num>
  <w:num w:numId="2" w16cid:durableId="909273315">
    <w:abstractNumId w:val="2"/>
  </w:num>
  <w:num w:numId="3" w16cid:durableId="297106559">
    <w:abstractNumId w:val="1"/>
  </w:num>
  <w:num w:numId="4" w16cid:durableId="1701123389">
    <w:abstractNumId w:val="0"/>
  </w:num>
  <w:num w:numId="5" w16cid:durableId="10437948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998"/>
    <w:rsid w:val="00017707"/>
    <w:rsid w:val="00027976"/>
    <w:rsid w:val="000C3B43"/>
    <w:rsid w:val="000D06A5"/>
    <w:rsid w:val="00137E4E"/>
    <w:rsid w:val="00155C92"/>
    <w:rsid w:val="00184E7D"/>
    <w:rsid w:val="001E4E8E"/>
    <w:rsid w:val="001F6442"/>
    <w:rsid w:val="00261136"/>
    <w:rsid w:val="002650BC"/>
    <w:rsid w:val="00286902"/>
    <w:rsid w:val="00286C93"/>
    <w:rsid w:val="00297E3C"/>
    <w:rsid w:val="002D71FE"/>
    <w:rsid w:val="002E041C"/>
    <w:rsid w:val="0034552B"/>
    <w:rsid w:val="00355800"/>
    <w:rsid w:val="004924D1"/>
    <w:rsid w:val="00492F28"/>
    <w:rsid w:val="004C294B"/>
    <w:rsid w:val="004D4140"/>
    <w:rsid w:val="00530CE2"/>
    <w:rsid w:val="00543155"/>
    <w:rsid w:val="00575F3A"/>
    <w:rsid w:val="005A747F"/>
    <w:rsid w:val="00691311"/>
    <w:rsid w:val="00793F1D"/>
    <w:rsid w:val="007E0472"/>
    <w:rsid w:val="009A52E3"/>
    <w:rsid w:val="00A01998"/>
    <w:rsid w:val="00B0765F"/>
    <w:rsid w:val="00B77FD9"/>
    <w:rsid w:val="00BB2EA3"/>
    <w:rsid w:val="00BD3DAC"/>
    <w:rsid w:val="00C077DF"/>
    <w:rsid w:val="00C2373B"/>
    <w:rsid w:val="00D856EF"/>
    <w:rsid w:val="00DA5565"/>
    <w:rsid w:val="00E72C4A"/>
    <w:rsid w:val="00ED0A29"/>
    <w:rsid w:val="00F10651"/>
    <w:rsid w:val="00F36FB6"/>
    <w:rsid w:val="00FA5CDF"/>
    <w:rsid w:val="00FC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314720"/>
  <w15:docId w15:val="{7D558878-8083-45D4-99EB-69C31B66C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1"/>
    <w:qFormat/>
    <w:pPr>
      <w:ind w:left="370" w:hanging="22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15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E04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E041C"/>
    <w:rPr>
      <w:rFonts w:ascii="Trebuchet MS" w:eastAsia="Trebuchet MS" w:hAnsi="Trebuchet MS" w:cs="Trebuchet MS"/>
      <w:lang w:val="pt-PT"/>
    </w:rPr>
  </w:style>
  <w:style w:type="paragraph" w:styleId="Rodap">
    <w:name w:val="footer"/>
    <w:basedOn w:val="Normal"/>
    <w:link w:val="RodapChar"/>
    <w:uiPriority w:val="99"/>
    <w:unhideWhenUsed/>
    <w:rsid w:val="002E04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E041C"/>
    <w:rPr>
      <w:rFonts w:ascii="Trebuchet MS" w:eastAsia="Trebuchet MS" w:hAnsi="Trebuchet MS" w:cs="Trebuchet MS"/>
      <w:lang w:val="pt-PT"/>
    </w:rPr>
  </w:style>
  <w:style w:type="paragraph" w:styleId="SemEspaamento">
    <w:name w:val="No Spacing"/>
    <w:uiPriority w:val="1"/>
    <w:qFormat/>
    <w:rsid w:val="00543155"/>
    <w:pPr>
      <w:widowControl/>
      <w:autoSpaceDE/>
      <w:autoSpaceDN/>
    </w:pPr>
    <w:rPr>
      <w:lang w:val="pt-BR"/>
    </w:rPr>
  </w:style>
  <w:style w:type="character" w:styleId="Hyperlink">
    <w:name w:val="Hyperlink"/>
    <w:basedOn w:val="Fontepargpadro"/>
    <w:uiPriority w:val="99"/>
    <w:unhideWhenUsed/>
    <w:rsid w:val="0054315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43155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C2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2F04"/>
    <w:rPr>
      <w:rFonts w:ascii="Segoe UI" w:eastAsia="Trebuchet MS" w:hAnsi="Segoe UI" w:cs="Segoe UI"/>
      <w:sz w:val="18"/>
      <w:szCs w:val="18"/>
      <w:lang w:val="pt-PT"/>
    </w:rPr>
  </w:style>
  <w:style w:type="table" w:styleId="Tabelacomgrade">
    <w:name w:val="Table Grid"/>
    <w:basedOn w:val="Tabelanormal"/>
    <w:uiPriority w:val="39"/>
    <w:rsid w:val="000C3B43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maraportoxavier@bol.com.b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976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1-OBJETO</vt:lpstr>
    </vt:vector>
  </TitlesOfParts>
  <Company/>
  <LinksUpToDate>false</LinksUpToDate>
  <CharactersWithSpaces>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1-OBJETO</dc:title>
  <dc:creator>User</dc:creator>
  <cp:lastModifiedBy>claudia krewer</cp:lastModifiedBy>
  <cp:revision>5</cp:revision>
  <cp:lastPrinted>2024-02-21T13:17:00Z</cp:lastPrinted>
  <dcterms:created xsi:type="dcterms:W3CDTF">2025-07-18T11:20:00Z</dcterms:created>
  <dcterms:modified xsi:type="dcterms:W3CDTF">2025-07-18T12:50:00Z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2022-10-05T00:00:00Z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7.3</vt:lpwstr>
  </property>
  <property fmtid="{D5CDD505-2E9C-101B-9397-08002B2CF9AE}" pid="5" name="LastSaved">
    <vt:filetime>2022-10-05T00:00:00Z</vt:filetime>
  </property>
</Properties>
</file>