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B80B" w14:textId="77777777" w:rsidR="00DB0E9B" w:rsidRDefault="00DB0E9B" w:rsidP="00DB0E9B">
      <w:r>
        <w:rPr>
          <w:noProof/>
        </w:rPr>
        <w:drawing>
          <wp:inline distT="0" distB="0" distL="0" distR="0" wp14:anchorId="1814EE88" wp14:editId="02057FDD">
            <wp:extent cx="8763000" cy="871855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2B774" w14:textId="77777777" w:rsidR="00BB1889" w:rsidRDefault="00BB1889" w:rsidP="00DB0E9B"/>
    <w:p w14:paraId="2C8F64FB" w14:textId="77777777" w:rsidR="00BB1889" w:rsidRDefault="00BB1889" w:rsidP="00DB0E9B"/>
    <w:tbl>
      <w:tblPr>
        <w:tblStyle w:val="Tabelacomgrade"/>
        <w:tblpPr w:leftFromText="141" w:rightFromText="141" w:vertAnchor="text" w:tblpY="1"/>
        <w:tblOverlap w:val="never"/>
        <w:tblW w:w="13994" w:type="dxa"/>
        <w:tblInd w:w="0" w:type="dxa"/>
        <w:tblLook w:val="04A0" w:firstRow="1" w:lastRow="0" w:firstColumn="1" w:lastColumn="0" w:noHBand="0" w:noVBand="1"/>
      </w:tblPr>
      <w:tblGrid>
        <w:gridCol w:w="661"/>
        <w:gridCol w:w="4154"/>
        <w:gridCol w:w="850"/>
        <w:gridCol w:w="2694"/>
        <w:gridCol w:w="3029"/>
        <w:gridCol w:w="2606"/>
      </w:tblGrid>
      <w:tr w:rsidR="006F04D6" w14:paraId="7F27DF31" w14:textId="41B2A402" w:rsidTr="00E20D28">
        <w:trPr>
          <w:trHeight w:val="1123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5A3F" w14:textId="77777777" w:rsidR="006F04D6" w:rsidRDefault="006F04D6">
            <w:pPr>
              <w:spacing w:line="240" w:lineRule="auto"/>
              <w:ind w:right="-313"/>
              <w:jc w:val="center"/>
            </w:pPr>
            <w:r>
              <w:rPr>
                <w:b/>
                <w:sz w:val="36"/>
                <w:szCs w:val="36"/>
              </w:rPr>
              <w:t>Mapa de julgamento</w:t>
            </w:r>
          </w:p>
          <w:p w14:paraId="1EA61AED" w14:textId="77777777" w:rsidR="006F04D6" w:rsidRDefault="006F04D6">
            <w:pPr>
              <w:spacing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Cotação de preço dos seguintes materiais/produtos de  T.I.C</w:t>
            </w:r>
          </w:p>
          <w:p w14:paraId="6563A91F" w14:textId="77777777" w:rsidR="006F04D6" w:rsidRPr="003B3000" w:rsidRDefault="006F04D6" w:rsidP="00E50A9D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36"/>
                <w:szCs w:val="36"/>
              </w:rPr>
              <w:t>Dispensa de Licitação 07-2025</w:t>
            </w:r>
          </w:p>
          <w:p w14:paraId="7D4AA702" w14:textId="77777777" w:rsidR="006F04D6" w:rsidRDefault="006F04D6">
            <w:pPr>
              <w:spacing w:line="240" w:lineRule="auto"/>
              <w:ind w:right="-313"/>
              <w:jc w:val="center"/>
              <w:rPr>
                <w:b/>
                <w:sz w:val="36"/>
                <w:szCs w:val="36"/>
              </w:rPr>
            </w:pPr>
          </w:p>
        </w:tc>
      </w:tr>
      <w:tr w:rsidR="005E6131" w14:paraId="1A6CC9FA" w14:textId="33F5E01A" w:rsidTr="005E6131">
        <w:trPr>
          <w:trHeight w:val="926"/>
        </w:trPr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2BC8" w14:textId="44175700" w:rsidR="005E6131" w:rsidRPr="003B3000" w:rsidRDefault="005E6131">
            <w:pPr>
              <w:spacing w:line="240" w:lineRule="auto"/>
              <w:ind w:right="-3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63E1" w14:textId="516368DE" w:rsidR="005E6131" w:rsidRPr="00694E58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>Papelaria</w:t>
            </w:r>
          </w:p>
          <w:p w14:paraId="0B206776" w14:textId="63D89706" w:rsidR="005E6131" w:rsidRPr="00694E58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>Birck</w:t>
            </w:r>
            <w:proofErr w:type="spellEnd"/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ltda</w:t>
            </w:r>
          </w:p>
          <w:p w14:paraId="6FE7BD7F" w14:textId="752DE099" w:rsidR="005E6131" w:rsidRPr="00694E58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>03695456/0001-01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567A" w14:textId="5AD726E3" w:rsidR="005E6131" w:rsidRPr="005E6131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E6131">
              <w:rPr>
                <w:rFonts w:ascii="Arial" w:hAnsi="Arial" w:cs="Arial"/>
                <w:b/>
                <w:bCs/>
                <w:sz w:val="20"/>
                <w:szCs w:val="20"/>
              </w:rPr>
              <w:t>Dinamar</w:t>
            </w:r>
            <w:proofErr w:type="spellEnd"/>
            <w:r w:rsidRPr="005E61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5E61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Oliveira -ME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  <w:p w14:paraId="37AA46D9" w14:textId="56E72000" w:rsidR="005E6131" w:rsidRPr="00694E58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6131">
              <w:rPr>
                <w:rFonts w:ascii="Arial" w:hAnsi="Arial" w:cs="Arial"/>
                <w:b/>
                <w:bCs/>
                <w:sz w:val="20"/>
                <w:szCs w:val="20"/>
              </w:rPr>
              <w:t>94472958/0002-00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2219" w14:textId="77777777" w:rsidR="005E6131" w:rsidRPr="00694E58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>Teknika</w:t>
            </w:r>
            <w:proofErr w:type="spellEnd"/>
          </w:p>
          <w:p w14:paraId="6884D1BA" w14:textId="77777777" w:rsidR="005E6131" w:rsidRPr="00694E58" w:rsidRDefault="005E6131" w:rsidP="005E6131">
            <w:pPr>
              <w:spacing w:line="240" w:lineRule="auto"/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Informática LTDA</w:t>
            </w:r>
          </w:p>
          <w:p w14:paraId="7AA32054" w14:textId="388C9641" w:rsidR="005E6131" w:rsidRPr="005E6131" w:rsidRDefault="005E6131" w:rsidP="005E6131">
            <w:pPr>
              <w:spacing w:line="240" w:lineRule="auto"/>
              <w:ind w:right="-3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>73.624.744</w:t>
            </w:r>
            <w:r w:rsidR="009B7D12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Pr="00694E58">
              <w:rPr>
                <w:rFonts w:ascii="Arial" w:hAnsi="Arial" w:cs="Arial"/>
                <w:b/>
                <w:bCs/>
                <w:sz w:val="20"/>
                <w:szCs w:val="20"/>
              </w:rPr>
              <w:t>0001-50</w:t>
            </w:r>
          </w:p>
        </w:tc>
      </w:tr>
      <w:tr w:rsidR="005E6131" w14:paraId="67E44BDF" w14:textId="5F1C4361" w:rsidTr="005E6131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38D0" w14:textId="77777777" w:rsidR="005E6131" w:rsidRDefault="005E6131">
            <w:pPr>
              <w:spacing w:line="240" w:lineRule="auto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57DB" w14:textId="77777777" w:rsidR="005E6131" w:rsidRDefault="005E6131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Produto:                       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53A9" w14:textId="77777777" w:rsidR="005E6131" w:rsidRPr="00DB0E9B" w:rsidRDefault="005E6131" w:rsidP="00DB0E9B">
            <w:pPr>
              <w:tabs>
                <w:tab w:val="left" w:pos="765"/>
              </w:tabs>
              <w:spacing w:line="240" w:lineRule="auto"/>
              <w:rPr>
                <w:b/>
                <w:bCs/>
              </w:rPr>
            </w:pPr>
            <w:r>
              <w:t>Q</w:t>
            </w:r>
            <w:r w:rsidRPr="00DB0E9B">
              <w:rPr>
                <w:b/>
                <w:bCs/>
              </w:rPr>
              <w:t>TD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579B" w14:textId="77777777" w:rsidR="005E6131" w:rsidRDefault="005E6131">
            <w:pPr>
              <w:tabs>
                <w:tab w:val="right" w:pos="1485"/>
              </w:tabs>
              <w:spacing w:line="240" w:lineRule="auto"/>
            </w:pPr>
            <w:r>
              <w:t xml:space="preserve">Valor total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BA48" w14:textId="0D3A9A1D" w:rsidR="005E6131" w:rsidRDefault="006F04D6">
            <w:pPr>
              <w:tabs>
                <w:tab w:val="right" w:pos="1485"/>
              </w:tabs>
              <w:spacing w:line="240" w:lineRule="auto"/>
            </w:pPr>
            <w:r>
              <w:t>Valor Total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CCA9" w14:textId="74098220" w:rsidR="005E6131" w:rsidRDefault="006F04D6">
            <w:pPr>
              <w:tabs>
                <w:tab w:val="right" w:pos="1485"/>
              </w:tabs>
              <w:spacing w:line="240" w:lineRule="auto"/>
            </w:pPr>
            <w:r>
              <w:t>Valor Total</w:t>
            </w:r>
          </w:p>
        </w:tc>
      </w:tr>
      <w:tr w:rsidR="005E6131" w14:paraId="31B09F88" w14:textId="0F2542DE" w:rsidTr="005E6131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B396" w14:textId="277335CA" w:rsidR="005E6131" w:rsidRDefault="006F04D6" w:rsidP="00BB1889">
            <w:pP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154" w:type="dxa"/>
          </w:tcPr>
          <w:p w14:paraId="44CE3A5D" w14:textId="32C46A8D" w:rsidR="005E6131" w:rsidRDefault="005E6131" w:rsidP="00BB1889">
            <w:pPr>
              <w:spacing w:line="240" w:lineRule="auto"/>
              <w:rPr>
                <w:b/>
              </w:rPr>
            </w:pPr>
            <w:proofErr w:type="spellStart"/>
            <w:r>
              <w:t>Photo</w:t>
            </w:r>
            <w:proofErr w:type="spellEnd"/>
            <w:r>
              <w:t xml:space="preserve"> Condutor compatível com a impressora  Brother DCP 5652 L DR3470/3472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D674" w14:textId="1A08DEFA" w:rsidR="005E6131" w:rsidRDefault="005E6131" w:rsidP="00BB1889">
            <w:pPr>
              <w:tabs>
                <w:tab w:val="left" w:pos="765"/>
              </w:tabs>
              <w:spacing w:line="240" w:lineRule="auto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30A" w14:textId="7B0A7714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129,00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EFF0" w14:textId="23C0CCC8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80,00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FF77" w14:textId="2DE1FCF2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 w:rsidRPr="006F04D6">
              <w:rPr>
                <w:highlight w:val="yellow"/>
              </w:rPr>
              <w:t>75,00</w:t>
            </w:r>
          </w:p>
        </w:tc>
      </w:tr>
      <w:tr w:rsidR="005E6131" w14:paraId="78CD9883" w14:textId="738F3046" w:rsidTr="005E6131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0292" w14:textId="09E340D5" w:rsidR="005E6131" w:rsidRDefault="006F04D6" w:rsidP="00BB1889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154" w:type="dxa"/>
          </w:tcPr>
          <w:p w14:paraId="34386AA1" w14:textId="77777777" w:rsidR="005E6131" w:rsidRDefault="005E6131" w:rsidP="00BB1889">
            <w:pPr>
              <w:pStyle w:val="SemEspaamento"/>
            </w:pPr>
            <w:r w:rsidRPr="00460204">
              <w:t>Toner preto para a impressora Brother</w:t>
            </w:r>
            <w:r>
              <w:t xml:space="preserve"> DCP-L 5652 DN</w:t>
            </w:r>
          </w:p>
          <w:p w14:paraId="276660A6" w14:textId="735F804C" w:rsidR="005E6131" w:rsidRDefault="005E6131" w:rsidP="00BB1889">
            <w:pPr>
              <w:spacing w:line="240" w:lineRule="auto"/>
              <w:rPr>
                <w:b/>
              </w:rPr>
            </w:pPr>
            <w:r>
              <w:t xml:space="preserve">Compatível com BQ-DR3470/3472/ TN 3470/3472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9055" w14:textId="615EE546" w:rsidR="005E6131" w:rsidRDefault="005E6131" w:rsidP="00BB1889">
            <w:pPr>
              <w:tabs>
                <w:tab w:val="left" w:pos="765"/>
              </w:tabs>
              <w:spacing w:line="240" w:lineRule="auto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540" w14:textId="10AB7C12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 w:rsidRPr="00BB1889">
              <w:rPr>
                <w:highlight w:val="yellow"/>
              </w:rPr>
              <w:t>59,90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D491" w14:textId="5424A20A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75,00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E889" w14:textId="2322AD11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69,00</w:t>
            </w:r>
          </w:p>
        </w:tc>
      </w:tr>
      <w:tr w:rsidR="005E6131" w14:paraId="1EBB4F1F" w14:textId="3054BA65" w:rsidTr="005E6131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97FD" w14:textId="6E3AD290" w:rsidR="005E6131" w:rsidRDefault="006F04D6" w:rsidP="00BB1889">
            <w:pPr>
              <w:spacing w:line="240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54" w:type="dxa"/>
          </w:tcPr>
          <w:p w14:paraId="31C9CD56" w14:textId="77777777" w:rsidR="005E6131" w:rsidRDefault="005E6131" w:rsidP="00BB1889">
            <w:pPr>
              <w:pStyle w:val="SemEspaamento"/>
            </w:pPr>
            <w:r w:rsidRPr="00460204">
              <w:t>Toner preto para impressora HP Laser Jet P 1102</w:t>
            </w:r>
          </w:p>
          <w:p w14:paraId="25D0C0C5" w14:textId="25D71B1C" w:rsidR="005E6131" w:rsidRDefault="005E6131" w:rsidP="00BB1889">
            <w:pPr>
              <w:spacing w:line="240" w:lineRule="auto"/>
              <w:rPr>
                <w:b/>
              </w:rPr>
            </w:pPr>
            <w:r>
              <w:t>Compatível  com AR-CB 435ª/CB436A/CE285A/CE278A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02B5" w14:textId="108EA113" w:rsidR="005E6131" w:rsidRDefault="005E6131" w:rsidP="00BB1889">
            <w:pPr>
              <w:tabs>
                <w:tab w:val="left" w:pos="765"/>
              </w:tabs>
              <w:spacing w:line="240" w:lineRule="auto"/>
            </w:pPr>
            <w: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9168" w14:textId="7812F3FD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 w:rsidRPr="00BB1889">
              <w:rPr>
                <w:highlight w:val="yellow"/>
              </w:rPr>
              <w:t>105,80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9448" w14:textId="6EAA03FF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120,00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7A60" w14:textId="6E33D558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120,00</w:t>
            </w:r>
          </w:p>
        </w:tc>
      </w:tr>
      <w:tr w:rsidR="005E6131" w14:paraId="72D202DD" w14:textId="5E868BDD" w:rsidTr="005E6131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8F5" w14:textId="61ACDE70" w:rsidR="005E6131" w:rsidRDefault="006F04D6" w:rsidP="00BB1889">
            <w:pPr>
              <w:spacing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54" w:type="dxa"/>
          </w:tcPr>
          <w:p w14:paraId="4837C3DC" w14:textId="77777777" w:rsidR="005E6131" w:rsidRDefault="005E6131" w:rsidP="00BB1889">
            <w:pPr>
              <w:pStyle w:val="SemEspaamento"/>
            </w:pPr>
            <w:r>
              <w:t>Toner preto para impressora HP 1132</w:t>
            </w:r>
          </w:p>
          <w:p w14:paraId="0BCBA7A6" w14:textId="1E619BBA" w:rsidR="005E6131" w:rsidRDefault="005E6131" w:rsidP="00BB1889">
            <w:pPr>
              <w:spacing w:line="240" w:lineRule="auto"/>
              <w:rPr>
                <w:b/>
              </w:rPr>
            </w:pPr>
            <w:r>
              <w:t>Compatível  com CB 435/436/285/278-A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3A36" w14:textId="4AC605EE" w:rsidR="005E6131" w:rsidRDefault="005E6131" w:rsidP="00BB1889">
            <w:pPr>
              <w:tabs>
                <w:tab w:val="left" w:pos="765"/>
              </w:tabs>
              <w:spacing w:line="240" w:lineRule="auto"/>
            </w:pPr>
            <w: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4493" w14:textId="0CAA90CB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 w:rsidRPr="00BB1889">
              <w:rPr>
                <w:highlight w:val="yellow"/>
              </w:rPr>
              <w:t>105,80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B678" w14:textId="6E46BD77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120,00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9910" w14:textId="0254274D" w:rsidR="005E6131" w:rsidRDefault="005E6131" w:rsidP="00BB1889">
            <w:pPr>
              <w:tabs>
                <w:tab w:val="right" w:pos="1485"/>
              </w:tabs>
              <w:spacing w:line="240" w:lineRule="auto"/>
            </w:pPr>
            <w:r>
              <w:t>120,00</w:t>
            </w:r>
          </w:p>
        </w:tc>
      </w:tr>
      <w:tr w:rsidR="006F04D6" w14:paraId="61986516" w14:textId="13ECFDB7" w:rsidTr="00C86727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AD7B" w14:textId="77777777" w:rsidR="006F04D6" w:rsidRDefault="006F04D6" w:rsidP="00BB1889">
            <w:pPr>
              <w:spacing w:line="240" w:lineRule="auto"/>
              <w:rPr>
                <w:b/>
              </w:rPr>
            </w:pPr>
          </w:p>
          <w:p w14:paraId="7C831C6D" w14:textId="77777777" w:rsidR="006F04D6" w:rsidRDefault="006F04D6" w:rsidP="00BB1889">
            <w:pPr>
              <w:spacing w:line="240" w:lineRule="auto"/>
              <w:rPr>
                <w:b/>
              </w:rPr>
            </w:pPr>
          </w:p>
          <w:p w14:paraId="4CE66C25" w14:textId="77777777" w:rsidR="006F04D6" w:rsidRDefault="006F04D6" w:rsidP="00BB1889">
            <w:pPr>
              <w:spacing w:line="240" w:lineRule="auto"/>
              <w:rPr>
                <w:b/>
              </w:rPr>
            </w:pPr>
          </w:p>
          <w:p w14:paraId="3ECFACAC" w14:textId="77777777" w:rsidR="006F04D6" w:rsidRDefault="006F04D6" w:rsidP="00BB1889">
            <w:pPr>
              <w:spacing w:line="240" w:lineRule="auto"/>
              <w:rPr>
                <w:b/>
              </w:rPr>
            </w:pPr>
            <w:r>
              <w:rPr>
                <w:b/>
              </w:rPr>
              <w:t>Foi enviado o edital ao email a vendas1@automassul.com.br no dia 24/07/2025, as 10:26, e recebido automaticamente no dia 24/07/2025 as 10:27,  e não obtivemos retorno de proposta do orçamento.</w:t>
            </w:r>
          </w:p>
          <w:p w14:paraId="4020052C" w14:textId="77777777" w:rsidR="006F04D6" w:rsidRDefault="006F04D6" w:rsidP="00BB1889">
            <w:pPr>
              <w:spacing w:line="240" w:lineRule="auto"/>
              <w:rPr>
                <w:b/>
              </w:rPr>
            </w:pPr>
          </w:p>
          <w:p w14:paraId="05CE1579" w14:textId="77777777" w:rsidR="006F04D6" w:rsidRDefault="006F04D6" w:rsidP="00BB1889">
            <w:pPr>
              <w:spacing w:line="240" w:lineRule="auto"/>
              <w:rPr>
                <w:b/>
              </w:rPr>
            </w:pPr>
          </w:p>
        </w:tc>
      </w:tr>
    </w:tbl>
    <w:p w14:paraId="3C3FA39F" w14:textId="77777777" w:rsidR="00DB0E9B" w:rsidRPr="00B839D5" w:rsidRDefault="00DB0E9B" w:rsidP="00DB0E9B">
      <w:pPr>
        <w:rPr>
          <w:rFonts w:ascii="Calibri" w:eastAsia="Calibri" w:hAnsi="Calibri"/>
          <w:vanish/>
        </w:rPr>
      </w:pPr>
    </w:p>
    <w:sectPr w:rsidR="00DB0E9B" w:rsidRPr="00B839D5" w:rsidSect="000D54F5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17985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9B"/>
    <w:rsid w:val="00006D90"/>
    <w:rsid w:val="000B23CE"/>
    <w:rsid w:val="000C705D"/>
    <w:rsid w:val="000D54F5"/>
    <w:rsid w:val="00125988"/>
    <w:rsid w:val="0018059B"/>
    <w:rsid w:val="00187AA1"/>
    <w:rsid w:val="00250CE8"/>
    <w:rsid w:val="002E2EB9"/>
    <w:rsid w:val="00303C0D"/>
    <w:rsid w:val="003B3000"/>
    <w:rsid w:val="003B5EB6"/>
    <w:rsid w:val="00412294"/>
    <w:rsid w:val="004352A7"/>
    <w:rsid w:val="00442055"/>
    <w:rsid w:val="004C1720"/>
    <w:rsid w:val="005C00E5"/>
    <w:rsid w:val="005D4FEC"/>
    <w:rsid w:val="005E6131"/>
    <w:rsid w:val="006666B5"/>
    <w:rsid w:val="00694E58"/>
    <w:rsid w:val="006F04D6"/>
    <w:rsid w:val="0075040F"/>
    <w:rsid w:val="00793F1D"/>
    <w:rsid w:val="009B7D12"/>
    <w:rsid w:val="00A61898"/>
    <w:rsid w:val="00AA23DB"/>
    <w:rsid w:val="00AC07BE"/>
    <w:rsid w:val="00AE5F62"/>
    <w:rsid w:val="00BA0FCD"/>
    <w:rsid w:val="00BB1889"/>
    <w:rsid w:val="00BC1581"/>
    <w:rsid w:val="00BD6ED1"/>
    <w:rsid w:val="00C77E08"/>
    <w:rsid w:val="00D3468B"/>
    <w:rsid w:val="00D93E02"/>
    <w:rsid w:val="00DB0E9B"/>
    <w:rsid w:val="00E50A9D"/>
    <w:rsid w:val="00EC0065"/>
    <w:rsid w:val="00F215B4"/>
    <w:rsid w:val="00FD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A0EC"/>
  <w15:chartTrackingRefBased/>
  <w15:docId w15:val="{ADCF34FF-DA7A-4590-8276-3C238C91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E9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B0E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DB0E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0E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2024-03-04T16:43:00Z</cp:lastPrinted>
  <dcterms:created xsi:type="dcterms:W3CDTF">2025-07-18T11:19:00Z</dcterms:created>
  <dcterms:modified xsi:type="dcterms:W3CDTF">2025-07-29T12:21:00Z</dcterms:modified>
</cp:coreProperties>
</file>