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00F7D" w14:textId="77777777" w:rsidR="004A6B95" w:rsidRPr="00D655A2" w:rsidRDefault="00EB67DE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171E6A22" wp14:editId="04DA65F5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F73E3" w14:textId="7F23EB8B" w:rsidR="00D22482" w:rsidRPr="00D22482" w:rsidRDefault="00D22482" w:rsidP="00D22482">
      <w:pPr>
        <w:pStyle w:val="SemEspaamento"/>
        <w:rPr>
          <w:b/>
          <w:bCs/>
          <w:sz w:val="28"/>
          <w:szCs w:val="28"/>
        </w:rPr>
      </w:pPr>
      <w:r w:rsidRPr="00D22482">
        <w:rPr>
          <w:b/>
          <w:bCs/>
          <w:sz w:val="28"/>
          <w:szCs w:val="28"/>
        </w:rPr>
        <w:t>COMPROVAÇÃO DE SALDO ORÇAMENTÁRIO</w:t>
      </w:r>
    </w:p>
    <w:p w14:paraId="436DE23B" w14:textId="77777777" w:rsidR="00D22482" w:rsidRPr="00D22482" w:rsidRDefault="00D22482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>(artigo 150 da Lei 14.133/21)</w:t>
      </w:r>
    </w:p>
    <w:p w14:paraId="201025C4" w14:textId="51C5B17B" w:rsidR="00D22482" w:rsidRDefault="00D22482" w:rsidP="00D22482">
      <w:pPr>
        <w:pStyle w:val="NormalWeb"/>
        <w:rPr>
          <w:color w:val="000000"/>
          <w:sz w:val="27"/>
          <w:szCs w:val="27"/>
        </w:rPr>
      </w:pPr>
      <w:r w:rsidRPr="00D22482">
        <w:rPr>
          <w:color w:val="000000"/>
          <w:sz w:val="27"/>
          <w:szCs w:val="27"/>
        </w:rPr>
        <w:t>Parecer referente a solicitação</w:t>
      </w:r>
      <w:r w:rsidR="002F0A53">
        <w:rPr>
          <w:color w:val="000000"/>
          <w:sz w:val="27"/>
          <w:szCs w:val="27"/>
        </w:rPr>
        <w:t xml:space="preserve">:  Dispensa de Licitação </w:t>
      </w:r>
      <w:r w:rsidRPr="00D22482">
        <w:rPr>
          <w:color w:val="000000"/>
          <w:sz w:val="27"/>
          <w:szCs w:val="27"/>
        </w:rPr>
        <w:t>0</w:t>
      </w:r>
      <w:r w:rsidR="00BF7EB2">
        <w:rPr>
          <w:color w:val="000000"/>
          <w:sz w:val="27"/>
          <w:szCs w:val="27"/>
        </w:rPr>
        <w:t>8</w:t>
      </w:r>
      <w:r w:rsidR="00D14364">
        <w:rPr>
          <w:color w:val="000000"/>
          <w:sz w:val="27"/>
          <w:szCs w:val="27"/>
        </w:rPr>
        <w:t>/</w:t>
      </w:r>
      <w:r w:rsidRPr="00D22482">
        <w:rPr>
          <w:color w:val="000000"/>
          <w:sz w:val="27"/>
          <w:szCs w:val="27"/>
        </w:rPr>
        <w:t>202</w:t>
      </w:r>
      <w:r w:rsidR="00D522C1">
        <w:rPr>
          <w:color w:val="000000"/>
          <w:sz w:val="27"/>
          <w:szCs w:val="27"/>
        </w:rPr>
        <w:t>5</w:t>
      </w:r>
      <w:r w:rsidRPr="00D22482">
        <w:rPr>
          <w:color w:val="000000"/>
          <w:sz w:val="27"/>
          <w:szCs w:val="27"/>
        </w:rPr>
        <w:t xml:space="preserve"> do Presidente da Câmara</w:t>
      </w:r>
    </w:p>
    <w:p w14:paraId="10532E88" w14:textId="194A9A70" w:rsidR="004A6B95" w:rsidRPr="00D655A2" w:rsidRDefault="009D765B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Assunto:</w:t>
      </w:r>
      <w:r w:rsidRPr="00D655A2">
        <w:rPr>
          <w:rFonts w:ascii="Arial" w:hAnsi="Arial" w:cs="Arial"/>
          <w:sz w:val="24"/>
          <w:szCs w:val="24"/>
        </w:rPr>
        <w:t xml:space="preserve"> </w:t>
      </w:r>
      <w:r w:rsidR="00066E34" w:rsidRPr="00D655A2">
        <w:rPr>
          <w:rFonts w:ascii="Arial" w:hAnsi="Arial" w:cs="Arial"/>
          <w:sz w:val="24"/>
          <w:szCs w:val="24"/>
        </w:rPr>
        <w:t>I</w:t>
      </w:r>
      <w:r w:rsidRPr="00D655A2">
        <w:rPr>
          <w:rFonts w:ascii="Arial" w:hAnsi="Arial" w:cs="Arial"/>
          <w:sz w:val="24"/>
          <w:szCs w:val="24"/>
        </w:rPr>
        <w:t>ndicação de recursos e ordem orçamentária para fazer frente a despesa.</w:t>
      </w:r>
    </w:p>
    <w:p w14:paraId="293D4665" w14:textId="427D3A7D" w:rsidR="002F0A53" w:rsidRPr="002F0A53" w:rsidRDefault="009D765B" w:rsidP="002F0A53">
      <w:pPr>
        <w:rPr>
          <w:rFonts w:ascii="Arial" w:eastAsia="Calibri" w:hAnsi="Arial" w:cs="Arial"/>
          <w:bCs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Objeto</w:t>
      </w:r>
      <w:r w:rsidRPr="00D655A2">
        <w:rPr>
          <w:rFonts w:ascii="Arial" w:hAnsi="Arial" w:cs="Arial"/>
          <w:sz w:val="24"/>
          <w:szCs w:val="24"/>
        </w:rPr>
        <w:t xml:space="preserve">: </w:t>
      </w:r>
      <w:r w:rsidR="00217E93">
        <w:rPr>
          <w:rFonts w:ascii="Arial" w:hAnsi="Arial" w:cs="Arial"/>
          <w:sz w:val="24"/>
          <w:szCs w:val="24"/>
        </w:rPr>
        <w:t xml:space="preserve">Para a </w:t>
      </w:r>
      <w:r w:rsidR="002F0A53">
        <w:rPr>
          <w:rFonts w:ascii="Arial" w:hAnsi="Arial" w:cs="Arial"/>
          <w:sz w:val="24"/>
          <w:szCs w:val="24"/>
        </w:rPr>
        <w:t xml:space="preserve">compra de </w:t>
      </w:r>
      <w:r w:rsidR="000878A1">
        <w:rPr>
          <w:rFonts w:ascii="Arial" w:hAnsi="Arial" w:cs="Arial"/>
          <w:sz w:val="24"/>
          <w:szCs w:val="24"/>
        </w:rPr>
        <w:t>produtos</w:t>
      </w:r>
      <w:r w:rsidR="002F0A53">
        <w:rPr>
          <w:rFonts w:ascii="Arial" w:hAnsi="Arial" w:cs="Arial"/>
          <w:sz w:val="24"/>
          <w:szCs w:val="24"/>
        </w:rPr>
        <w:t xml:space="preserve"> conforme a </w:t>
      </w:r>
      <w:r w:rsidR="002F0A53" w:rsidRPr="002F0A53">
        <w:rPr>
          <w:rFonts w:ascii="Arial" w:eastAsia="Calibri" w:hAnsi="Arial" w:cs="Arial"/>
          <w:bCs/>
          <w:sz w:val="24"/>
          <w:szCs w:val="24"/>
        </w:rPr>
        <w:t>solicitação de parecer orçamentário e financeiro</w:t>
      </w:r>
      <w:r w:rsidR="002F0A53">
        <w:rPr>
          <w:rFonts w:ascii="Arial" w:eastAsia="Calibri" w:hAnsi="Arial" w:cs="Arial"/>
          <w:bCs/>
          <w:sz w:val="24"/>
          <w:szCs w:val="24"/>
        </w:rPr>
        <w:t>.</w:t>
      </w:r>
    </w:p>
    <w:p w14:paraId="34FACC34" w14:textId="77777777" w:rsidR="008A7110" w:rsidRPr="008A7110" w:rsidRDefault="008A7110" w:rsidP="00D655A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5632EF" w14:textId="77777777" w:rsidR="009D765B" w:rsidRPr="00D655A2" w:rsidRDefault="009D765B" w:rsidP="00D655A2">
      <w:pPr>
        <w:jc w:val="both"/>
        <w:rPr>
          <w:rFonts w:ascii="Arial" w:hAnsi="Arial" w:cs="Arial"/>
          <w:b/>
          <w:sz w:val="24"/>
          <w:szCs w:val="24"/>
        </w:rPr>
      </w:pPr>
      <w:r w:rsidRPr="00D655A2">
        <w:rPr>
          <w:rFonts w:ascii="Arial" w:hAnsi="Arial" w:cs="Arial"/>
          <w:b/>
          <w:sz w:val="24"/>
          <w:szCs w:val="24"/>
        </w:rPr>
        <w:t>De</w:t>
      </w:r>
      <w:r w:rsidR="00405327" w:rsidRPr="00D655A2">
        <w:rPr>
          <w:rFonts w:ascii="Arial" w:hAnsi="Arial" w:cs="Arial"/>
          <w:b/>
          <w:sz w:val="24"/>
          <w:szCs w:val="24"/>
        </w:rPr>
        <w:t xml:space="preserve">partamento contábil </w:t>
      </w:r>
      <w:r w:rsidRPr="00D655A2">
        <w:rPr>
          <w:rFonts w:ascii="Arial" w:hAnsi="Arial" w:cs="Arial"/>
          <w:b/>
          <w:sz w:val="24"/>
          <w:szCs w:val="24"/>
        </w:rPr>
        <w:t xml:space="preserve"> </w:t>
      </w:r>
    </w:p>
    <w:p w14:paraId="5586F476" w14:textId="529FB581" w:rsidR="00066E34" w:rsidRPr="00D655A2" w:rsidRDefault="009D765B" w:rsidP="00D655A2">
      <w:pPr>
        <w:jc w:val="both"/>
        <w:rPr>
          <w:rFonts w:ascii="Arial" w:hAnsi="Arial" w:cs="Arial"/>
          <w:sz w:val="24"/>
          <w:szCs w:val="24"/>
        </w:rPr>
      </w:pPr>
      <w:r w:rsidRPr="002F0A53">
        <w:rPr>
          <w:rFonts w:ascii="Arial" w:hAnsi="Arial" w:cs="Arial"/>
          <w:b/>
          <w:bCs/>
          <w:sz w:val="24"/>
          <w:szCs w:val="24"/>
        </w:rPr>
        <w:t>Informamos a existência de previsão de recursos orçamentários</w:t>
      </w:r>
      <w:r w:rsidRPr="00D655A2">
        <w:rPr>
          <w:rFonts w:ascii="Arial" w:hAnsi="Arial" w:cs="Arial"/>
          <w:sz w:val="24"/>
          <w:szCs w:val="24"/>
        </w:rPr>
        <w:t xml:space="preserve"> para </w:t>
      </w:r>
      <w:r w:rsidR="002F0A53">
        <w:rPr>
          <w:rFonts w:ascii="Arial" w:hAnsi="Arial" w:cs="Arial"/>
          <w:sz w:val="24"/>
          <w:szCs w:val="24"/>
        </w:rPr>
        <w:t xml:space="preserve">a compra dos </w:t>
      </w:r>
      <w:r w:rsidR="000878A1">
        <w:rPr>
          <w:rFonts w:ascii="Arial" w:hAnsi="Arial" w:cs="Arial"/>
          <w:sz w:val="24"/>
          <w:szCs w:val="24"/>
        </w:rPr>
        <w:t>produtos</w:t>
      </w:r>
      <w:r w:rsidR="00D14364">
        <w:rPr>
          <w:rFonts w:ascii="Arial" w:hAnsi="Arial" w:cs="Arial"/>
          <w:sz w:val="24"/>
          <w:szCs w:val="24"/>
        </w:rPr>
        <w:t xml:space="preserve"> </w:t>
      </w:r>
      <w:r w:rsidR="002F0A53">
        <w:rPr>
          <w:rFonts w:ascii="Arial" w:hAnsi="Arial" w:cs="Arial"/>
          <w:sz w:val="24"/>
          <w:szCs w:val="24"/>
        </w:rPr>
        <w:t>conforme requisição 0</w:t>
      </w:r>
      <w:r w:rsidR="00BF7EB2">
        <w:rPr>
          <w:rFonts w:ascii="Arial" w:hAnsi="Arial" w:cs="Arial"/>
          <w:sz w:val="24"/>
          <w:szCs w:val="24"/>
        </w:rPr>
        <w:t>8</w:t>
      </w:r>
      <w:r w:rsidR="002F0A53">
        <w:rPr>
          <w:rFonts w:ascii="Arial" w:hAnsi="Arial" w:cs="Arial"/>
          <w:sz w:val="24"/>
          <w:szCs w:val="24"/>
        </w:rPr>
        <w:t>-202</w:t>
      </w:r>
      <w:r w:rsidR="00D522C1">
        <w:rPr>
          <w:rFonts w:ascii="Arial" w:hAnsi="Arial" w:cs="Arial"/>
          <w:sz w:val="24"/>
          <w:szCs w:val="24"/>
        </w:rPr>
        <w:t>5</w:t>
      </w:r>
      <w:r w:rsidR="002F0A53">
        <w:rPr>
          <w:rFonts w:ascii="Arial" w:hAnsi="Arial" w:cs="Arial"/>
          <w:sz w:val="24"/>
          <w:szCs w:val="24"/>
        </w:rPr>
        <w:t>,</w:t>
      </w:r>
      <w:r w:rsidR="00D22482">
        <w:rPr>
          <w:rFonts w:ascii="Arial" w:hAnsi="Arial" w:cs="Arial"/>
          <w:sz w:val="24"/>
          <w:szCs w:val="24"/>
        </w:rPr>
        <w:t xml:space="preserve"> </w:t>
      </w:r>
      <w:r w:rsidR="00D22482" w:rsidRPr="00D22482">
        <w:rPr>
          <w:rFonts w:ascii="Arial" w:hAnsi="Arial" w:cs="Arial"/>
          <w:sz w:val="24"/>
          <w:szCs w:val="24"/>
        </w:rPr>
        <w:t>correrão a conta das dotações orçamentárias abaixo citadas do orçamento de 202</w:t>
      </w:r>
      <w:r w:rsidR="00D522C1">
        <w:rPr>
          <w:rFonts w:ascii="Arial" w:hAnsi="Arial" w:cs="Arial"/>
          <w:sz w:val="24"/>
          <w:szCs w:val="24"/>
        </w:rPr>
        <w:t>5</w:t>
      </w:r>
      <w:r w:rsidR="00D22482" w:rsidRPr="00D22482">
        <w:rPr>
          <w:rFonts w:ascii="Arial" w:hAnsi="Arial" w:cs="Arial"/>
          <w:sz w:val="24"/>
          <w:szCs w:val="24"/>
        </w:rPr>
        <w:t>.</w:t>
      </w:r>
    </w:p>
    <w:p w14:paraId="6258297F" w14:textId="77777777" w:rsidR="00BF7EB2" w:rsidRPr="000B72B6" w:rsidRDefault="00BF7EB2" w:rsidP="00BF7EB2">
      <w:pPr>
        <w:widowControl w:val="0"/>
        <w:autoSpaceDE w:val="0"/>
        <w:autoSpaceDN w:val="0"/>
        <w:spacing w:after="0" w:line="240" w:lineRule="auto"/>
        <w:rPr>
          <w:rFonts w:ascii="Arial Narrow" w:hAnsi="Arial Narrow"/>
          <w:bCs/>
          <w:sz w:val="24"/>
          <w:szCs w:val="24"/>
        </w:rPr>
      </w:pPr>
      <w:r w:rsidRPr="000B72B6">
        <w:rPr>
          <w:rFonts w:ascii="Arial Narrow" w:hAnsi="Arial Narrow"/>
          <w:bCs/>
          <w:sz w:val="24"/>
          <w:szCs w:val="24"/>
        </w:rPr>
        <w:t>ITENS DETALHADOS</w:t>
      </w:r>
    </w:p>
    <w:p w14:paraId="6B3CE94A" w14:textId="77777777" w:rsidR="00BF7EB2" w:rsidRPr="000B72B6" w:rsidRDefault="00BF7EB2" w:rsidP="00BF7EB2">
      <w:pPr>
        <w:widowControl w:val="0"/>
        <w:autoSpaceDE w:val="0"/>
        <w:autoSpaceDN w:val="0"/>
        <w:spacing w:after="0" w:line="240" w:lineRule="auto"/>
        <w:rPr>
          <w:rFonts w:ascii="Arial Narrow" w:hAnsi="Arial Narrow"/>
          <w:bCs/>
          <w:sz w:val="24"/>
          <w:szCs w:val="24"/>
        </w:rPr>
      </w:pPr>
      <w:r w:rsidRPr="000B72B6">
        <w:rPr>
          <w:rFonts w:ascii="Arial Narrow" w:hAnsi="Arial Narrow"/>
          <w:bCs/>
          <w:sz w:val="24"/>
          <w:szCs w:val="24"/>
        </w:rPr>
        <w:t>Unidade Orçamentária: 2001 Apoio Administrativo do Poder Legislativo</w:t>
      </w:r>
    </w:p>
    <w:p w14:paraId="1ACEBB43" w14:textId="77777777" w:rsidR="00BF7EB2" w:rsidRPr="000B72B6" w:rsidRDefault="00BF7EB2" w:rsidP="00BF7EB2">
      <w:pPr>
        <w:widowControl w:val="0"/>
        <w:autoSpaceDE w:val="0"/>
        <w:autoSpaceDN w:val="0"/>
        <w:spacing w:after="0" w:line="240" w:lineRule="auto"/>
        <w:rPr>
          <w:rFonts w:ascii="Arial Narrow" w:hAnsi="Arial Narrow"/>
          <w:bCs/>
          <w:sz w:val="24"/>
          <w:szCs w:val="24"/>
        </w:rPr>
      </w:pPr>
      <w:r w:rsidRPr="000B72B6">
        <w:rPr>
          <w:rFonts w:ascii="Arial Narrow" w:hAnsi="Arial Narrow"/>
          <w:bCs/>
          <w:sz w:val="24"/>
          <w:szCs w:val="24"/>
        </w:rPr>
        <w:t>Elemento Despesa: 3.3.90.30.00.000 – Material de Consumo</w:t>
      </w:r>
    </w:p>
    <w:p w14:paraId="07F2CB17" w14:textId="77777777" w:rsidR="00BF7EB2" w:rsidRDefault="00BF7EB2" w:rsidP="00BF7EB2">
      <w:pPr>
        <w:rPr>
          <w:rFonts w:ascii="Arial Narrow" w:hAnsi="Arial Narrow"/>
          <w:bCs/>
          <w:sz w:val="24"/>
          <w:szCs w:val="24"/>
        </w:rPr>
      </w:pPr>
      <w:r w:rsidRPr="000B72B6">
        <w:rPr>
          <w:rFonts w:ascii="Arial Narrow" w:hAnsi="Arial Narrow"/>
          <w:bCs/>
          <w:sz w:val="24"/>
          <w:szCs w:val="24"/>
        </w:rPr>
        <w:t>3390 30 2 3 00 000 -   Material de uniforme, tecidos e aviamentos</w:t>
      </w:r>
    </w:p>
    <w:p w14:paraId="5D6069FB" w14:textId="77777777" w:rsidR="00BF7EB2" w:rsidRDefault="00BF7EB2" w:rsidP="00D655A2">
      <w:pPr>
        <w:jc w:val="both"/>
        <w:rPr>
          <w:rFonts w:ascii="Arial" w:hAnsi="Arial" w:cs="Arial"/>
          <w:sz w:val="24"/>
          <w:szCs w:val="24"/>
        </w:rPr>
      </w:pPr>
    </w:p>
    <w:p w14:paraId="05D83079" w14:textId="17F91AA7" w:rsidR="00405327" w:rsidRPr="002F0A53" w:rsidRDefault="00D522C1" w:rsidP="00D655A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F7EB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/0</w:t>
      </w:r>
      <w:r w:rsidR="00BF7EB2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/2025</w:t>
      </w:r>
    </w:p>
    <w:p w14:paraId="51C84069" w14:textId="77777777" w:rsidR="00405327" w:rsidRPr="002F0A53" w:rsidRDefault="009D765B" w:rsidP="00D655A2">
      <w:pPr>
        <w:jc w:val="both"/>
        <w:rPr>
          <w:rFonts w:ascii="Arial" w:hAnsi="Arial" w:cs="Arial"/>
          <w:bCs/>
          <w:sz w:val="24"/>
          <w:szCs w:val="24"/>
        </w:rPr>
      </w:pPr>
      <w:r w:rsidRPr="002F0A53">
        <w:rPr>
          <w:rFonts w:ascii="Arial" w:hAnsi="Arial" w:cs="Arial"/>
          <w:bCs/>
          <w:sz w:val="24"/>
          <w:szCs w:val="24"/>
        </w:rPr>
        <w:t xml:space="preserve">Departamento </w:t>
      </w:r>
      <w:r w:rsidR="00405327" w:rsidRPr="002F0A53">
        <w:rPr>
          <w:rFonts w:ascii="Arial" w:hAnsi="Arial" w:cs="Arial"/>
          <w:bCs/>
          <w:sz w:val="24"/>
          <w:szCs w:val="24"/>
        </w:rPr>
        <w:t>contábil da Câ</w:t>
      </w:r>
      <w:r w:rsidRPr="002F0A53">
        <w:rPr>
          <w:rFonts w:ascii="Arial" w:hAnsi="Arial" w:cs="Arial"/>
          <w:bCs/>
          <w:sz w:val="24"/>
          <w:szCs w:val="24"/>
        </w:rPr>
        <w:t>mara de Vereadores</w:t>
      </w:r>
    </w:p>
    <w:p w14:paraId="0A5BEDAA" w14:textId="3A0408CD" w:rsidR="00405327" w:rsidRPr="00D655A2" w:rsidRDefault="00405327" w:rsidP="00D655A2">
      <w:pPr>
        <w:jc w:val="both"/>
        <w:rPr>
          <w:rFonts w:ascii="Arial" w:hAnsi="Arial" w:cs="Arial"/>
          <w:sz w:val="24"/>
          <w:szCs w:val="24"/>
        </w:rPr>
      </w:pPr>
      <w:r w:rsidRPr="00D655A2">
        <w:rPr>
          <w:rFonts w:ascii="Arial" w:hAnsi="Arial" w:cs="Arial"/>
          <w:sz w:val="24"/>
          <w:szCs w:val="24"/>
        </w:rPr>
        <w:t xml:space="preserve">Declaro </w:t>
      </w:r>
      <w:r w:rsidRPr="002F0A53">
        <w:rPr>
          <w:rFonts w:ascii="Arial" w:hAnsi="Arial" w:cs="Arial"/>
          <w:sz w:val="24"/>
          <w:szCs w:val="24"/>
        </w:rPr>
        <w:t>a existência de recursos financeiros</w:t>
      </w:r>
      <w:r w:rsidRPr="00D655A2">
        <w:rPr>
          <w:rFonts w:ascii="Arial" w:hAnsi="Arial" w:cs="Arial"/>
          <w:sz w:val="24"/>
          <w:szCs w:val="24"/>
        </w:rPr>
        <w:t xml:space="preserve"> para a execução do objeto em ep</w:t>
      </w:r>
      <w:r w:rsidR="00217E93">
        <w:rPr>
          <w:rFonts w:ascii="Arial" w:hAnsi="Arial" w:cs="Arial"/>
          <w:sz w:val="24"/>
          <w:szCs w:val="24"/>
        </w:rPr>
        <w:t>í</w:t>
      </w:r>
      <w:r w:rsidRPr="00D655A2">
        <w:rPr>
          <w:rFonts w:ascii="Arial" w:hAnsi="Arial" w:cs="Arial"/>
          <w:sz w:val="24"/>
          <w:szCs w:val="24"/>
        </w:rPr>
        <w:t>grafe.</w:t>
      </w:r>
    </w:p>
    <w:p w14:paraId="03B94D5B" w14:textId="77777777" w:rsidR="004A6B95" w:rsidRPr="00D655A2" w:rsidRDefault="004A6B95" w:rsidP="00D655A2">
      <w:pPr>
        <w:jc w:val="both"/>
        <w:rPr>
          <w:rFonts w:ascii="Arial" w:hAnsi="Arial" w:cs="Arial"/>
          <w:sz w:val="24"/>
          <w:szCs w:val="24"/>
        </w:rPr>
      </w:pPr>
    </w:p>
    <w:p w14:paraId="0A0C499A" w14:textId="77777777" w:rsidR="004A6B95" w:rsidRPr="00D22482" w:rsidRDefault="004A6B95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  <w:t>Alessandra de Avila Bratz</w:t>
      </w:r>
    </w:p>
    <w:p w14:paraId="14703E0A" w14:textId="77777777" w:rsidR="004A6B95" w:rsidRPr="00D22482" w:rsidRDefault="004A6B95" w:rsidP="00D22482">
      <w:pPr>
        <w:pStyle w:val="SemEspaamento"/>
        <w:rPr>
          <w:sz w:val="28"/>
          <w:szCs w:val="28"/>
        </w:rPr>
      </w:pP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</w:r>
      <w:r w:rsidRPr="00D22482">
        <w:rPr>
          <w:sz w:val="28"/>
          <w:szCs w:val="28"/>
        </w:rPr>
        <w:tab/>
        <w:t>Técnica em contabilidade</w:t>
      </w:r>
    </w:p>
    <w:p w14:paraId="2B50891A" w14:textId="105309EE" w:rsidR="00D22482" w:rsidRDefault="00D22482" w:rsidP="004A6B95">
      <w:pPr>
        <w:jc w:val="both"/>
        <w:rPr>
          <w:rFonts w:ascii="Arial" w:hAnsi="Arial" w:cs="Arial"/>
          <w:sz w:val="24"/>
          <w:szCs w:val="24"/>
        </w:rPr>
      </w:pPr>
    </w:p>
    <w:p w14:paraId="5CB099A5" w14:textId="77777777" w:rsidR="00D22482" w:rsidRPr="00405327" w:rsidRDefault="00D22482" w:rsidP="004A6B95">
      <w:pPr>
        <w:jc w:val="both"/>
        <w:rPr>
          <w:rFonts w:ascii="Arial" w:hAnsi="Arial" w:cs="Arial"/>
          <w:sz w:val="24"/>
          <w:szCs w:val="24"/>
        </w:rPr>
      </w:pPr>
    </w:p>
    <w:p w14:paraId="5227D6F4" w14:textId="77777777" w:rsidR="004A6B95" w:rsidRPr="00405327" w:rsidRDefault="004A6B95" w:rsidP="004A6B95">
      <w:pPr>
        <w:pStyle w:val="SemEspaamento"/>
        <w:rPr>
          <w:rFonts w:ascii="Arial" w:hAnsi="Arial" w:cs="Arial"/>
          <w:sz w:val="24"/>
          <w:szCs w:val="24"/>
        </w:rPr>
      </w:pPr>
      <w:proofErr w:type="spellStart"/>
      <w:r w:rsidRPr="00405327">
        <w:rPr>
          <w:rFonts w:ascii="Arial" w:hAnsi="Arial" w:cs="Arial"/>
          <w:sz w:val="24"/>
          <w:szCs w:val="24"/>
        </w:rPr>
        <w:t>Exmo.Sr</w:t>
      </w:r>
      <w:proofErr w:type="spellEnd"/>
      <w:r w:rsidRPr="00405327">
        <w:rPr>
          <w:rFonts w:ascii="Arial" w:hAnsi="Arial" w:cs="Arial"/>
          <w:sz w:val="24"/>
          <w:szCs w:val="24"/>
        </w:rPr>
        <w:t>:</w:t>
      </w:r>
    </w:p>
    <w:p w14:paraId="5D6E2123" w14:textId="740171AF" w:rsidR="004A6B95" w:rsidRPr="00405327" w:rsidRDefault="00D522C1" w:rsidP="004A6B95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Luis Jeroni Krewer</w:t>
      </w:r>
    </w:p>
    <w:p w14:paraId="64FA1507" w14:textId="77777777" w:rsidR="004A6B95" w:rsidRPr="00405327" w:rsidRDefault="004A6B95" w:rsidP="004A6B95">
      <w:pPr>
        <w:pStyle w:val="SemEspaamento"/>
        <w:rPr>
          <w:rFonts w:ascii="Arial" w:hAnsi="Arial" w:cs="Arial"/>
          <w:sz w:val="24"/>
          <w:szCs w:val="24"/>
        </w:rPr>
      </w:pPr>
      <w:r w:rsidRPr="00405327">
        <w:rPr>
          <w:rFonts w:ascii="Arial" w:hAnsi="Arial" w:cs="Arial"/>
          <w:sz w:val="24"/>
          <w:szCs w:val="24"/>
        </w:rPr>
        <w:t>Presidente do Poder Legislativo</w:t>
      </w:r>
    </w:p>
    <w:p w14:paraId="69059B29" w14:textId="77777777" w:rsidR="00A314BA" w:rsidRPr="00405327" w:rsidRDefault="004A6B95" w:rsidP="004A6B95">
      <w:pPr>
        <w:pStyle w:val="SemEspaamento"/>
        <w:rPr>
          <w:sz w:val="24"/>
          <w:szCs w:val="24"/>
        </w:rPr>
      </w:pPr>
      <w:r w:rsidRPr="00405327">
        <w:rPr>
          <w:rFonts w:ascii="Arial" w:hAnsi="Arial" w:cs="Arial"/>
          <w:sz w:val="24"/>
          <w:szCs w:val="24"/>
        </w:rPr>
        <w:t>Porto Xavier-RS</w:t>
      </w:r>
    </w:p>
    <w:sectPr w:rsidR="00A314BA" w:rsidRPr="00405327" w:rsidSect="00D22482">
      <w:pgSz w:w="11906" w:h="16838"/>
      <w:pgMar w:top="568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B95"/>
    <w:rsid w:val="00024097"/>
    <w:rsid w:val="0003525C"/>
    <w:rsid w:val="00066E34"/>
    <w:rsid w:val="000878A1"/>
    <w:rsid w:val="00094E41"/>
    <w:rsid w:val="001B7273"/>
    <w:rsid w:val="00217E93"/>
    <w:rsid w:val="00266862"/>
    <w:rsid w:val="00284FAE"/>
    <w:rsid w:val="002E30F6"/>
    <w:rsid w:val="002F0A53"/>
    <w:rsid w:val="002F5D83"/>
    <w:rsid w:val="00333B93"/>
    <w:rsid w:val="00405327"/>
    <w:rsid w:val="00465206"/>
    <w:rsid w:val="004A6B95"/>
    <w:rsid w:val="004D18E1"/>
    <w:rsid w:val="00632F35"/>
    <w:rsid w:val="006A2FC6"/>
    <w:rsid w:val="006C5E35"/>
    <w:rsid w:val="006E25D1"/>
    <w:rsid w:val="00737DDB"/>
    <w:rsid w:val="008135B9"/>
    <w:rsid w:val="008A7110"/>
    <w:rsid w:val="008B2DB2"/>
    <w:rsid w:val="009251C6"/>
    <w:rsid w:val="00926650"/>
    <w:rsid w:val="009D765B"/>
    <w:rsid w:val="00A314BA"/>
    <w:rsid w:val="00A80C4B"/>
    <w:rsid w:val="00AB0472"/>
    <w:rsid w:val="00BF27EB"/>
    <w:rsid w:val="00BF7EB2"/>
    <w:rsid w:val="00C47E31"/>
    <w:rsid w:val="00CF3314"/>
    <w:rsid w:val="00D14364"/>
    <w:rsid w:val="00D173E5"/>
    <w:rsid w:val="00D22482"/>
    <w:rsid w:val="00D522C1"/>
    <w:rsid w:val="00D655A2"/>
    <w:rsid w:val="00DB0249"/>
    <w:rsid w:val="00EB67DE"/>
    <w:rsid w:val="00F731D2"/>
    <w:rsid w:val="00F875A8"/>
    <w:rsid w:val="00FB5BB9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E5D1F"/>
  <w15:chartTrackingRefBased/>
  <w15:docId w15:val="{D801B9BF-E1F2-42D4-889A-50E57103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B9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A6B9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A6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B9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A71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D22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B02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2024-04-09T12:07:00Z</cp:lastPrinted>
  <dcterms:created xsi:type="dcterms:W3CDTF">2025-07-15T11:31:00Z</dcterms:created>
  <dcterms:modified xsi:type="dcterms:W3CDTF">2025-08-21T15:44:00Z</dcterms:modified>
</cp:coreProperties>
</file>