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1E97D" w14:textId="1ADD0F70" w:rsidR="00BA2838" w:rsidRPr="00636DF7" w:rsidRDefault="00BA2838" w:rsidP="00181C5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PROJETO DE LEI Nº </w:t>
      </w:r>
      <w:r w:rsidR="00753BEA">
        <w:rPr>
          <w:rFonts w:ascii="Arial" w:hAnsi="Arial" w:cs="Arial"/>
          <w:b/>
          <w:bCs/>
        </w:rPr>
        <w:t>3.167</w:t>
      </w:r>
      <w:r w:rsidRPr="00636DF7">
        <w:rPr>
          <w:rFonts w:ascii="Arial" w:hAnsi="Arial" w:cs="Arial"/>
          <w:b/>
          <w:bCs/>
        </w:rPr>
        <w:t>/2026</w:t>
      </w:r>
    </w:p>
    <w:p w14:paraId="55C8C268" w14:textId="77777777" w:rsidR="00753BEA" w:rsidRDefault="00753BEA" w:rsidP="00181C5E">
      <w:pPr>
        <w:ind w:left="4536"/>
        <w:jc w:val="both"/>
        <w:rPr>
          <w:rFonts w:ascii="Arial" w:hAnsi="Arial" w:cs="Arial"/>
          <w:b/>
          <w:bCs/>
        </w:rPr>
      </w:pPr>
    </w:p>
    <w:p w14:paraId="78075718" w14:textId="75BA0308" w:rsidR="00BA2838" w:rsidRPr="00636DF7" w:rsidRDefault="00BA2838" w:rsidP="00181C5E">
      <w:pPr>
        <w:ind w:left="4536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Institui a Política Municipal de Inclusão Social, Inclusão Produtiva, Protagonismo, Empreendedorismo e Autonomia Econômica no âmbito do Município de Porto Xavier</w:t>
      </w:r>
      <w:r w:rsidR="00DC677E">
        <w:rPr>
          <w:rFonts w:ascii="Arial" w:hAnsi="Arial" w:cs="Arial"/>
          <w:b/>
          <w:bCs/>
        </w:rPr>
        <w:t xml:space="preserve"> – OPORTUNIZA PORTO XAVIER</w:t>
      </w:r>
      <w:r w:rsidRPr="00636DF7">
        <w:rPr>
          <w:rFonts w:ascii="Arial" w:hAnsi="Arial" w:cs="Arial"/>
          <w:b/>
          <w:bCs/>
        </w:rPr>
        <w:t>, estabelece seus princípios, diretrizes, objetivos e instrumentos de implementação, e dá outras providências.</w:t>
      </w:r>
    </w:p>
    <w:p w14:paraId="2632AF5D" w14:textId="77777777" w:rsidR="00181C5E" w:rsidRPr="00636DF7" w:rsidRDefault="00181C5E" w:rsidP="00BA2838">
      <w:pPr>
        <w:rPr>
          <w:rFonts w:ascii="Arial" w:hAnsi="Arial" w:cs="Arial"/>
        </w:rPr>
      </w:pPr>
    </w:p>
    <w:p w14:paraId="4C5ADCC9" w14:textId="017E5510" w:rsidR="00BA2838" w:rsidRPr="00636DF7" w:rsidRDefault="00BA2838" w:rsidP="00BA2838">
      <w:pPr>
        <w:rPr>
          <w:rFonts w:ascii="Arial" w:hAnsi="Arial" w:cs="Arial"/>
        </w:rPr>
      </w:pPr>
    </w:p>
    <w:p w14:paraId="54D4EC0D" w14:textId="0904B0C4" w:rsidR="00BA2838" w:rsidRPr="00636DF7" w:rsidRDefault="00181C5E" w:rsidP="00181C5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TÍTULO</w:t>
      </w:r>
      <w:r w:rsidR="00BA2838" w:rsidRPr="00636DF7">
        <w:rPr>
          <w:rFonts w:ascii="Arial" w:hAnsi="Arial" w:cs="Arial"/>
          <w:b/>
          <w:bCs/>
        </w:rPr>
        <w:t xml:space="preserve"> I</w:t>
      </w:r>
    </w:p>
    <w:p w14:paraId="703F3CAC" w14:textId="51F3BEB2" w:rsidR="00181C5E" w:rsidRPr="00636DF7" w:rsidRDefault="00BA2838" w:rsidP="00181C5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DAS DISPOSIÇÕES </w:t>
      </w:r>
      <w:r w:rsidR="00181C5E" w:rsidRPr="00636DF7">
        <w:rPr>
          <w:rFonts w:ascii="Arial" w:hAnsi="Arial" w:cs="Arial"/>
          <w:b/>
          <w:bCs/>
        </w:rPr>
        <w:t>GERAIS</w:t>
      </w:r>
    </w:p>
    <w:p w14:paraId="10A2F6F1" w14:textId="77777777" w:rsidR="00181C5E" w:rsidRPr="00636DF7" w:rsidRDefault="00181C5E" w:rsidP="00181C5E">
      <w:pPr>
        <w:jc w:val="center"/>
        <w:rPr>
          <w:rFonts w:ascii="Arial" w:hAnsi="Arial" w:cs="Arial"/>
          <w:b/>
          <w:bCs/>
        </w:rPr>
      </w:pPr>
    </w:p>
    <w:p w14:paraId="769B9F48" w14:textId="2043FD8C" w:rsidR="00181C5E" w:rsidRPr="00636DF7" w:rsidRDefault="00181C5E" w:rsidP="00181C5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</w:t>
      </w:r>
    </w:p>
    <w:p w14:paraId="0770912F" w14:textId="4F822121" w:rsidR="00BA2838" w:rsidRPr="00636DF7" w:rsidRDefault="00181C5E" w:rsidP="00181C5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DAS DISPOSIÇÕES PRELIMINARES</w:t>
      </w:r>
    </w:p>
    <w:p w14:paraId="7F13A75C" w14:textId="65735091" w:rsidR="00BA2838" w:rsidRPr="00636DF7" w:rsidRDefault="00BA2838" w:rsidP="00181C5E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1º</w:t>
      </w:r>
      <w:r w:rsidR="00181C5E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Fica instituída a Política Municipal de Inclusão Social, Inclusão Produtiva, Protagonismo, Empreendedorismo e Autonomia Econômica, </w:t>
      </w:r>
      <w:r w:rsidR="00DC677E">
        <w:rPr>
          <w:rFonts w:ascii="Arial" w:hAnsi="Arial" w:cs="Arial"/>
        </w:rPr>
        <w:t xml:space="preserve">o Oportuniza Porto Xavier, </w:t>
      </w:r>
      <w:r w:rsidRPr="00636DF7">
        <w:rPr>
          <w:rFonts w:ascii="Arial" w:hAnsi="Arial" w:cs="Arial"/>
        </w:rPr>
        <w:t>destinada à promoção do desenvolvimento humano, da cidadania, da inclusão produtiva, da geração de renda, da autonomia econômica e da participação social da população do Município de Porto Xavier.</w:t>
      </w:r>
    </w:p>
    <w:p w14:paraId="30086DBB" w14:textId="77777777" w:rsidR="00BA2838" w:rsidRPr="00636DF7" w:rsidRDefault="00BA2838" w:rsidP="00181C5E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A Política instituída por esta Lei constitui política pública permanente, de caráter intersetorial, integrada e transversal, voltada à promoção da dignidade da pessoa humana, da redução das desigualdades sociais e da construção de oportunidades para o desenvolvimento individual, familiar e comunitário.</w:t>
      </w:r>
    </w:p>
    <w:p w14:paraId="4E667BC5" w14:textId="65047062" w:rsidR="00BA2838" w:rsidRPr="00636DF7" w:rsidRDefault="00BA2838" w:rsidP="00181C5E">
      <w:pPr>
        <w:jc w:val="both"/>
        <w:rPr>
          <w:rFonts w:ascii="Arial" w:hAnsi="Arial" w:cs="Arial"/>
        </w:rPr>
      </w:pPr>
    </w:p>
    <w:p w14:paraId="402E19F6" w14:textId="32610D0F" w:rsidR="00BA2838" w:rsidRPr="00636DF7" w:rsidRDefault="00BA2838" w:rsidP="00181C5E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2º</w:t>
      </w:r>
      <w:r w:rsidR="00181C5E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Política Municipal será implementada mediante programas, projetos, ações, serviços, editais, parcerias, instrumentos de cooperação e demais mecanismos destinados à promoção da inclusão social, produtiva e econômica, observadas as diretrizes desta Lei.</w:t>
      </w:r>
    </w:p>
    <w:p w14:paraId="43A6CF94" w14:textId="77777777" w:rsidR="00BA2838" w:rsidRPr="00636DF7" w:rsidRDefault="00BA2838" w:rsidP="00181C5E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O Programa COM VIDA - Inclusão e Cidadania, instituído pela Lei Municipal nº 2.945, de 5 de abril de 2023, integra a Política Municipal como um de seus instrumentos de execução, sem prejuízo da criação de outros programas específicos.</w:t>
      </w:r>
    </w:p>
    <w:p w14:paraId="5F79A091" w14:textId="503ECA58" w:rsidR="00BA2838" w:rsidRPr="00636DF7" w:rsidRDefault="00BA2838" w:rsidP="00181C5E">
      <w:pPr>
        <w:jc w:val="both"/>
        <w:rPr>
          <w:rFonts w:ascii="Arial" w:hAnsi="Arial" w:cs="Arial"/>
        </w:rPr>
      </w:pPr>
    </w:p>
    <w:p w14:paraId="3B15F450" w14:textId="66767290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3º</w:t>
      </w:r>
      <w:r w:rsidR="00181C5E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São finalidades da Política Municipal:</w:t>
      </w:r>
    </w:p>
    <w:p w14:paraId="544A84A4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promover</w:t>
      </w:r>
      <w:proofErr w:type="gramEnd"/>
      <w:r w:rsidRPr="00636DF7">
        <w:rPr>
          <w:rFonts w:ascii="Arial" w:hAnsi="Arial" w:cs="Arial"/>
        </w:rPr>
        <w:t xml:space="preserve"> a inclusão social por meio do fortalecimento das capacidades individuais, familiares e comunitárias;</w:t>
      </w:r>
    </w:p>
    <w:p w14:paraId="49CF70C7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ampliar</w:t>
      </w:r>
      <w:proofErr w:type="gramEnd"/>
      <w:r w:rsidRPr="00636DF7">
        <w:rPr>
          <w:rFonts w:ascii="Arial" w:hAnsi="Arial" w:cs="Arial"/>
        </w:rPr>
        <w:t xml:space="preserve"> oportunidades de acesso ao trabalho, à geração de renda e ao empreendedorismo;</w:t>
      </w:r>
    </w:p>
    <w:p w14:paraId="36265D08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estimular o protagonismo social e econômico dos cidadãos;</w:t>
      </w:r>
    </w:p>
    <w:p w14:paraId="78CBD478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lastRenderedPageBreak/>
        <w:t xml:space="preserve">IV – </w:t>
      </w:r>
      <w:proofErr w:type="gramStart"/>
      <w:r w:rsidRPr="00636DF7">
        <w:rPr>
          <w:rFonts w:ascii="Arial" w:hAnsi="Arial" w:cs="Arial"/>
        </w:rPr>
        <w:t>fomentar</w:t>
      </w:r>
      <w:proofErr w:type="gramEnd"/>
      <w:r w:rsidRPr="00636DF7">
        <w:rPr>
          <w:rFonts w:ascii="Arial" w:hAnsi="Arial" w:cs="Arial"/>
        </w:rPr>
        <w:t xml:space="preserve"> a autonomia econômica das pessoas e famílias;</w:t>
      </w:r>
    </w:p>
    <w:p w14:paraId="3EA2F442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promover</w:t>
      </w:r>
      <w:proofErr w:type="gramEnd"/>
      <w:r w:rsidRPr="00636DF7">
        <w:rPr>
          <w:rFonts w:ascii="Arial" w:hAnsi="Arial" w:cs="Arial"/>
        </w:rPr>
        <w:t xml:space="preserve"> a inclusão produtiva de pessoas em situação de vulnerabilidade ou violação de direitos;</w:t>
      </w:r>
    </w:p>
    <w:p w14:paraId="0C815AC7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fortalecer</w:t>
      </w:r>
      <w:proofErr w:type="gramEnd"/>
      <w:r w:rsidRPr="00636DF7">
        <w:rPr>
          <w:rFonts w:ascii="Arial" w:hAnsi="Arial" w:cs="Arial"/>
        </w:rPr>
        <w:t xml:space="preserve"> vínculos familiares, comunitários e institucionais;</w:t>
      </w:r>
    </w:p>
    <w:p w14:paraId="59842CC1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incentivar processos de ressocialização e justiça restaurativa por meio da inclusão produtiva;</w:t>
      </w:r>
    </w:p>
    <w:p w14:paraId="3EB5C540" w14:textId="6915F18D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VIII – estimular o desenvolvimento econômico local e a valorização da mão de obra </w:t>
      </w:r>
      <w:proofErr w:type="spellStart"/>
      <w:r w:rsidRPr="00636DF7">
        <w:rPr>
          <w:rFonts w:ascii="Arial" w:hAnsi="Arial" w:cs="Arial"/>
        </w:rPr>
        <w:t>portoxavierense</w:t>
      </w:r>
      <w:proofErr w:type="spellEnd"/>
      <w:r w:rsidRPr="00636DF7">
        <w:rPr>
          <w:rFonts w:ascii="Arial" w:hAnsi="Arial" w:cs="Arial"/>
        </w:rPr>
        <w:t>;</w:t>
      </w:r>
    </w:p>
    <w:p w14:paraId="5E5CF99F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promover</w:t>
      </w:r>
      <w:proofErr w:type="gramEnd"/>
      <w:r w:rsidRPr="00636DF7">
        <w:rPr>
          <w:rFonts w:ascii="Arial" w:hAnsi="Arial" w:cs="Arial"/>
        </w:rPr>
        <w:t xml:space="preserve"> a cooperação entre o Poder Público, iniciativa privada e sociedade civil organizada.</w:t>
      </w:r>
    </w:p>
    <w:p w14:paraId="2FE12CA4" w14:textId="5D6A0D36" w:rsidR="00BA2838" w:rsidRPr="00636DF7" w:rsidRDefault="00BA2838" w:rsidP="00BA2838">
      <w:pPr>
        <w:rPr>
          <w:rFonts w:ascii="Arial" w:hAnsi="Arial" w:cs="Arial"/>
        </w:rPr>
      </w:pPr>
    </w:p>
    <w:p w14:paraId="63CA82C5" w14:textId="77777777" w:rsidR="00181C5E" w:rsidRPr="00636DF7" w:rsidRDefault="00181C5E" w:rsidP="00BA2838">
      <w:pPr>
        <w:rPr>
          <w:rFonts w:ascii="Arial" w:hAnsi="Arial" w:cs="Arial"/>
        </w:rPr>
      </w:pPr>
    </w:p>
    <w:p w14:paraId="6C7A6E49" w14:textId="77777777" w:rsidR="00BA2838" w:rsidRPr="00636DF7" w:rsidRDefault="00BA2838" w:rsidP="00181C5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II</w:t>
      </w:r>
    </w:p>
    <w:p w14:paraId="2FE5D723" w14:textId="77777777" w:rsidR="00BA2838" w:rsidRPr="00636DF7" w:rsidRDefault="00BA2838" w:rsidP="00181C5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DOS PRINCÍPIOS</w:t>
      </w:r>
    </w:p>
    <w:p w14:paraId="54811FBD" w14:textId="12F3B773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4º</w:t>
      </w:r>
      <w:r w:rsidR="00181C5E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A </w:t>
      </w:r>
      <w:r w:rsidR="00FF3E41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Pr="00636DF7">
        <w:rPr>
          <w:rFonts w:ascii="Arial" w:hAnsi="Arial" w:cs="Arial"/>
        </w:rPr>
        <w:t xml:space="preserve"> reger-se-á pelos seguintes princípios:</w:t>
      </w:r>
    </w:p>
    <w:p w14:paraId="78AB84ED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dignidade</w:t>
      </w:r>
      <w:proofErr w:type="gramEnd"/>
      <w:r w:rsidRPr="00636DF7">
        <w:rPr>
          <w:rFonts w:ascii="Arial" w:hAnsi="Arial" w:cs="Arial"/>
        </w:rPr>
        <w:t xml:space="preserve"> da pessoa humana;</w:t>
      </w:r>
    </w:p>
    <w:p w14:paraId="67176E2F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valorização</w:t>
      </w:r>
      <w:proofErr w:type="gramEnd"/>
      <w:r w:rsidRPr="00636DF7">
        <w:rPr>
          <w:rFonts w:ascii="Arial" w:hAnsi="Arial" w:cs="Arial"/>
        </w:rPr>
        <w:t xml:space="preserve"> do trabalho;</w:t>
      </w:r>
    </w:p>
    <w:p w14:paraId="08EAE51B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promoção da cidadania;</w:t>
      </w:r>
    </w:p>
    <w:p w14:paraId="36640318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autonomia</w:t>
      </w:r>
      <w:proofErr w:type="gramEnd"/>
      <w:r w:rsidRPr="00636DF7">
        <w:rPr>
          <w:rFonts w:ascii="Arial" w:hAnsi="Arial" w:cs="Arial"/>
        </w:rPr>
        <w:t xml:space="preserve"> e emancipação social;</w:t>
      </w:r>
    </w:p>
    <w:p w14:paraId="35D771BB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igualdade</w:t>
      </w:r>
      <w:proofErr w:type="gramEnd"/>
      <w:r w:rsidRPr="00636DF7">
        <w:rPr>
          <w:rFonts w:ascii="Arial" w:hAnsi="Arial" w:cs="Arial"/>
        </w:rPr>
        <w:t xml:space="preserve"> de oportunidades;</w:t>
      </w:r>
    </w:p>
    <w:p w14:paraId="2532EDC0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inclusão</w:t>
      </w:r>
      <w:proofErr w:type="gramEnd"/>
      <w:r w:rsidRPr="00636DF7">
        <w:rPr>
          <w:rFonts w:ascii="Arial" w:hAnsi="Arial" w:cs="Arial"/>
        </w:rPr>
        <w:t xml:space="preserve"> social e produtiva;</w:t>
      </w:r>
    </w:p>
    <w:p w14:paraId="2DD797EC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fortalecimento da família e da comunidade;</w:t>
      </w:r>
    </w:p>
    <w:p w14:paraId="42EC02EA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protagonismo do cidadão;</w:t>
      </w:r>
    </w:p>
    <w:p w14:paraId="73389E1A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desenvolvimento</w:t>
      </w:r>
      <w:proofErr w:type="gramEnd"/>
      <w:r w:rsidRPr="00636DF7">
        <w:rPr>
          <w:rFonts w:ascii="Arial" w:hAnsi="Arial" w:cs="Arial"/>
        </w:rPr>
        <w:t xml:space="preserve"> econômico sustentável;</w:t>
      </w:r>
    </w:p>
    <w:p w14:paraId="5E163624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cooperação</w:t>
      </w:r>
      <w:proofErr w:type="gramEnd"/>
      <w:r w:rsidRPr="00636DF7">
        <w:rPr>
          <w:rFonts w:ascii="Arial" w:hAnsi="Arial" w:cs="Arial"/>
        </w:rPr>
        <w:t xml:space="preserve"> entre poder público, iniciativa privada e sociedade civil;</w:t>
      </w:r>
    </w:p>
    <w:p w14:paraId="1527F619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prevenção das situações de vulnerabilidade social;</w:t>
      </w:r>
    </w:p>
    <w:p w14:paraId="3918C997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 – respeito às diferenças e à diversidade;</w:t>
      </w:r>
    </w:p>
    <w:p w14:paraId="06FA7BA7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XIII – transparência, eficiência e responsabilidade na gestão pública;</w:t>
      </w:r>
    </w:p>
    <w:p w14:paraId="52666852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XIV – respeito à livre iniciativa e ao empreendedorismo;</w:t>
      </w:r>
    </w:p>
    <w:p w14:paraId="3DBCE389" w14:textId="77777777" w:rsidR="00BA2838" w:rsidRPr="00636DF7" w:rsidRDefault="00BA2838" w:rsidP="00181C5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XV – </w:t>
      </w:r>
      <w:proofErr w:type="gramStart"/>
      <w:r w:rsidRPr="00636DF7">
        <w:rPr>
          <w:rFonts w:ascii="Arial" w:hAnsi="Arial" w:cs="Arial"/>
        </w:rPr>
        <w:t>integração</w:t>
      </w:r>
      <w:proofErr w:type="gramEnd"/>
      <w:r w:rsidRPr="00636DF7">
        <w:rPr>
          <w:rFonts w:ascii="Arial" w:hAnsi="Arial" w:cs="Arial"/>
        </w:rPr>
        <w:t xml:space="preserve"> das políticas públicas.</w:t>
      </w:r>
    </w:p>
    <w:p w14:paraId="1271DF21" w14:textId="7B288058" w:rsidR="00BA2838" w:rsidRPr="00636DF7" w:rsidRDefault="00BA2838" w:rsidP="00BA2838">
      <w:pPr>
        <w:rPr>
          <w:rFonts w:ascii="Arial" w:hAnsi="Arial" w:cs="Arial"/>
        </w:rPr>
      </w:pPr>
    </w:p>
    <w:p w14:paraId="02A9C987" w14:textId="77777777" w:rsidR="00181C5E" w:rsidRPr="00636DF7" w:rsidRDefault="00181C5E" w:rsidP="00BA2838">
      <w:pPr>
        <w:rPr>
          <w:rFonts w:ascii="Arial" w:hAnsi="Arial" w:cs="Arial"/>
        </w:rPr>
      </w:pPr>
    </w:p>
    <w:p w14:paraId="3589BF18" w14:textId="77777777" w:rsidR="00BA2838" w:rsidRPr="00636DF7" w:rsidRDefault="00BA2838" w:rsidP="00181C5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III</w:t>
      </w:r>
    </w:p>
    <w:p w14:paraId="0074C7DA" w14:textId="77777777" w:rsidR="00BA2838" w:rsidRPr="00636DF7" w:rsidRDefault="00BA2838" w:rsidP="00181C5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DAS DIRETRIZES</w:t>
      </w:r>
    </w:p>
    <w:p w14:paraId="3F961B29" w14:textId="4280C7C6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5º</w:t>
      </w:r>
      <w:r w:rsidR="00181C5E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A implementação da </w:t>
      </w:r>
      <w:r w:rsidR="00FF3E41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Pr="00636DF7">
        <w:rPr>
          <w:rFonts w:ascii="Arial" w:hAnsi="Arial" w:cs="Arial"/>
        </w:rPr>
        <w:t xml:space="preserve"> observará as seguintes diretrizes:</w:t>
      </w:r>
    </w:p>
    <w:p w14:paraId="7C9CD5C9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atuação</w:t>
      </w:r>
      <w:proofErr w:type="gramEnd"/>
      <w:r w:rsidRPr="00636DF7">
        <w:rPr>
          <w:rFonts w:ascii="Arial" w:hAnsi="Arial" w:cs="Arial"/>
        </w:rPr>
        <w:t xml:space="preserve"> integrada entre os órgãos da Administração Pública Municipal;</w:t>
      </w:r>
    </w:p>
    <w:p w14:paraId="27C2791B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articulação</w:t>
      </w:r>
      <w:proofErr w:type="gramEnd"/>
      <w:r w:rsidRPr="00636DF7">
        <w:rPr>
          <w:rFonts w:ascii="Arial" w:hAnsi="Arial" w:cs="Arial"/>
        </w:rPr>
        <w:t xml:space="preserve"> com os sistemas públicos de assistência social, educação, saúde, desenvolvimento econômico, agricultura, trabalho, cultura, esporte e direitos humanos;</w:t>
      </w:r>
    </w:p>
    <w:p w14:paraId="6AACC8AA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cooperação com órgãos do Sistema de Justiça, respeitada a autonomia institucional de cada ente;</w:t>
      </w:r>
    </w:p>
    <w:p w14:paraId="019B0305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fortalecimento</w:t>
      </w:r>
      <w:proofErr w:type="gramEnd"/>
      <w:r w:rsidRPr="00636DF7">
        <w:rPr>
          <w:rFonts w:ascii="Arial" w:hAnsi="Arial" w:cs="Arial"/>
        </w:rPr>
        <w:t xml:space="preserve"> das parcerias com instituições públicas, privadas e organizações da sociedade civil;</w:t>
      </w:r>
    </w:p>
    <w:p w14:paraId="32CF8174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valorização</w:t>
      </w:r>
      <w:proofErr w:type="gramEnd"/>
      <w:r w:rsidRPr="00636DF7">
        <w:rPr>
          <w:rFonts w:ascii="Arial" w:hAnsi="Arial" w:cs="Arial"/>
        </w:rPr>
        <w:t xml:space="preserve"> das potencialidades individuais dos participantes;</w:t>
      </w:r>
    </w:p>
    <w:p w14:paraId="5DA6002E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lastRenderedPageBreak/>
        <w:t xml:space="preserve">VI – </w:t>
      </w:r>
      <w:proofErr w:type="gramStart"/>
      <w:r w:rsidRPr="00636DF7">
        <w:rPr>
          <w:rFonts w:ascii="Arial" w:hAnsi="Arial" w:cs="Arial"/>
        </w:rPr>
        <w:t>desenvolvimento</w:t>
      </w:r>
      <w:proofErr w:type="gramEnd"/>
      <w:r w:rsidRPr="00636DF7">
        <w:rPr>
          <w:rFonts w:ascii="Arial" w:hAnsi="Arial" w:cs="Arial"/>
        </w:rPr>
        <w:t xml:space="preserve"> de ações preventivas e emancipatórias;</w:t>
      </w:r>
    </w:p>
    <w:p w14:paraId="4461BD2A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promoção de oportunidades de qualificação profissional e empreendedora;</w:t>
      </w:r>
    </w:p>
    <w:p w14:paraId="74A2CB52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incentivo à formalização de atividades econômicas;</w:t>
      </w:r>
    </w:p>
    <w:p w14:paraId="245F0B8A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fortalecimento</w:t>
      </w:r>
      <w:proofErr w:type="gramEnd"/>
      <w:r w:rsidRPr="00636DF7">
        <w:rPr>
          <w:rFonts w:ascii="Arial" w:hAnsi="Arial" w:cs="Arial"/>
        </w:rPr>
        <w:t xml:space="preserve"> da economia local;</w:t>
      </w:r>
    </w:p>
    <w:p w14:paraId="6D4A859F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incentivo</w:t>
      </w:r>
      <w:proofErr w:type="gramEnd"/>
      <w:r w:rsidRPr="00636DF7">
        <w:rPr>
          <w:rFonts w:ascii="Arial" w:hAnsi="Arial" w:cs="Arial"/>
        </w:rPr>
        <w:t xml:space="preserve"> à inovação, ao cooperativismo, ao associativismo e à economia solidária;</w:t>
      </w:r>
    </w:p>
    <w:p w14:paraId="5EF51275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acompanhamento técnico permanente dos beneficiários das ações desenvolvidas.</w:t>
      </w:r>
    </w:p>
    <w:p w14:paraId="7AD1E958" w14:textId="76AB6E31" w:rsidR="00BA2838" w:rsidRPr="00636DF7" w:rsidRDefault="00BA2838" w:rsidP="00BA2838">
      <w:pPr>
        <w:rPr>
          <w:rFonts w:ascii="Arial" w:hAnsi="Arial" w:cs="Arial"/>
        </w:rPr>
      </w:pPr>
    </w:p>
    <w:p w14:paraId="61F1C2D0" w14:textId="77777777" w:rsidR="00BA2838" w:rsidRPr="00636DF7" w:rsidRDefault="00BA2838" w:rsidP="00DE5AF6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IV</w:t>
      </w:r>
    </w:p>
    <w:p w14:paraId="12CB8A7E" w14:textId="77777777" w:rsidR="00BA2838" w:rsidRPr="00636DF7" w:rsidRDefault="00BA2838" w:rsidP="00DE5AF6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DOS OBJETIVOS</w:t>
      </w:r>
    </w:p>
    <w:p w14:paraId="2638D791" w14:textId="4CAAF426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6º</w:t>
      </w:r>
      <w:r w:rsidR="00DE5AF6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São objetivos da </w:t>
      </w:r>
      <w:r w:rsidR="00FF3E41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Pr="00636DF7">
        <w:rPr>
          <w:rFonts w:ascii="Arial" w:hAnsi="Arial" w:cs="Arial"/>
        </w:rPr>
        <w:t>:</w:t>
      </w:r>
    </w:p>
    <w:p w14:paraId="6DB28E9E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reduzir</w:t>
      </w:r>
      <w:proofErr w:type="gramEnd"/>
      <w:r w:rsidRPr="00636DF7">
        <w:rPr>
          <w:rFonts w:ascii="Arial" w:hAnsi="Arial" w:cs="Arial"/>
        </w:rPr>
        <w:t xml:space="preserve"> situações de vulnerabilidade social e econômica;</w:t>
      </w:r>
    </w:p>
    <w:p w14:paraId="76164565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ampliar</w:t>
      </w:r>
      <w:proofErr w:type="gramEnd"/>
      <w:r w:rsidRPr="00636DF7">
        <w:rPr>
          <w:rFonts w:ascii="Arial" w:hAnsi="Arial" w:cs="Arial"/>
        </w:rPr>
        <w:t xml:space="preserve"> as oportunidades de desenvolvimento pessoal e profissional;</w:t>
      </w:r>
    </w:p>
    <w:p w14:paraId="4F713996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promover a qualificação profissional e empreendedora;</w:t>
      </w:r>
    </w:p>
    <w:p w14:paraId="45BB201C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incentivar</w:t>
      </w:r>
      <w:proofErr w:type="gramEnd"/>
      <w:r w:rsidRPr="00636DF7">
        <w:rPr>
          <w:rFonts w:ascii="Arial" w:hAnsi="Arial" w:cs="Arial"/>
        </w:rPr>
        <w:t xml:space="preserve"> a formalização de atividades econômicas;</w:t>
      </w:r>
    </w:p>
    <w:p w14:paraId="36CBAC3D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apoiar</w:t>
      </w:r>
      <w:proofErr w:type="gramEnd"/>
      <w:r w:rsidRPr="00636DF7">
        <w:rPr>
          <w:rFonts w:ascii="Arial" w:hAnsi="Arial" w:cs="Arial"/>
        </w:rPr>
        <w:t xml:space="preserve"> a criação e o fortalecimento de pequenos negócios;</w:t>
      </w:r>
    </w:p>
    <w:p w14:paraId="3E9B6060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fomentar</w:t>
      </w:r>
      <w:proofErr w:type="gramEnd"/>
      <w:r w:rsidRPr="00636DF7">
        <w:rPr>
          <w:rFonts w:ascii="Arial" w:hAnsi="Arial" w:cs="Arial"/>
        </w:rPr>
        <w:t xml:space="preserve"> a geração de trabalho e renda;</w:t>
      </w:r>
    </w:p>
    <w:p w14:paraId="69CD0FE6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estimular a prestação de serviços e o empreendedorismo local;</w:t>
      </w:r>
    </w:p>
    <w:p w14:paraId="7AE7E044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apoiar processos de reinserção social;</w:t>
      </w:r>
    </w:p>
    <w:p w14:paraId="2C937841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incentivar</w:t>
      </w:r>
      <w:proofErr w:type="gramEnd"/>
      <w:r w:rsidRPr="00636DF7">
        <w:rPr>
          <w:rFonts w:ascii="Arial" w:hAnsi="Arial" w:cs="Arial"/>
        </w:rPr>
        <w:t xml:space="preserve"> práticas de justiça restaurativa, quando desenvolvidas em cooperação com os órgãos competentes;</w:t>
      </w:r>
    </w:p>
    <w:p w14:paraId="307930A7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fortalecer</w:t>
      </w:r>
      <w:proofErr w:type="gramEnd"/>
      <w:r w:rsidRPr="00636DF7">
        <w:rPr>
          <w:rFonts w:ascii="Arial" w:hAnsi="Arial" w:cs="Arial"/>
        </w:rPr>
        <w:t xml:space="preserve"> a autonomia econômica das famílias;</w:t>
      </w:r>
    </w:p>
    <w:p w14:paraId="344C44BF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contribuir para o desenvolvimento sustentável do Município;</w:t>
      </w:r>
    </w:p>
    <w:p w14:paraId="6CF61133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 – promover a participação ativa dos cidadãos na construção de seu projeto de vida.</w:t>
      </w:r>
    </w:p>
    <w:p w14:paraId="5C608BCE" w14:textId="77777777" w:rsidR="009D6123" w:rsidRPr="00636DF7" w:rsidRDefault="009D6123">
      <w:pPr>
        <w:rPr>
          <w:rFonts w:ascii="Arial" w:hAnsi="Arial" w:cs="Arial"/>
        </w:rPr>
      </w:pPr>
    </w:p>
    <w:p w14:paraId="75F34000" w14:textId="77777777" w:rsidR="00BA2838" w:rsidRPr="00636DF7" w:rsidRDefault="00BA2838" w:rsidP="00DE5AF6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TÍTULO II</w:t>
      </w:r>
    </w:p>
    <w:p w14:paraId="0FEB283B" w14:textId="77318D8C" w:rsidR="00BA2838" w:rsidRPr="00636DF7" w:rsidRDefault="00BA2838" w:rsidP="00DE5AF6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 SISTEMA MUNICIPAL DE</w:t>
      </w:r>
      <w:r w:rsidR="00C36B5E">
        <w:rPr>
          <w:rFonts w:ascii="Arial" w:hAnsi="Arial" w:cs="Arial"/>
          <w:b/>
          <w:bCs/>
        </w:rPr>
        <w:t xml:space="preserve"> DESENVOLVIMENTO HUMANO, </w:t>
      </w:r>
      <w:r w:rsidRPr="00636DF7">
        <w:rPr>
          <w:rFonts w:ascii="Arial" w:hAnsi="Arial" w:cs="Arial"/>
          <w:b/>
          <w:bCs/>
        </w:rPr>
        <w:t>INCLUSÃO PRODUTIVA, EMPREENDEDORISMO E AUTONOMIA ECONÔMICA</w:t>
      </w:r>
    </w:p>
    <w:p w14:paraId="1DF32FB4" w14:textId="77777777" w:rsidR="00FA1370" w:rsidRPr="00636DF7" w:rsidRDefault="00FA1370" w:rsidP="00DE5AF6">
      <w:pPr>
        <w:spacing w:after="0"/>
        <w:jc w:val="center"/>
        <w:rPr>
          <w:rFonts w:ascii="Arial" w:hAnsi="Arial" w:cs="Arial"/>
          <w:b/>
          <w:bCs/>
        </w:rPr>
      </w:pPr>
    </w:p>
    <w:p w14:paraId="066BA7B4" w14:textId="2DC55AB9" w:rsidR="00054889" w:rsidRPr="00636DF7" w:rsidRDefault="00054889" w:rsidP="00054889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</w:t>
      </w:r>
    </w:p>
    <w:p w14:paraId="6B0D4FFF" w14:textId="3BF9C9A3" w:rsidR="00054889" w:rsidRPr="00636DF7" w:rsidRDefault="00054889" w:rsidP="00054889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DO SISTEMA MUNICIPAL </w:t>
      </w:r>
    </w:p>
    <w:p w14:paraId="78C2DEE5" w14:textId="75C6B19A" w:rsidR="00054889" w:rsidRPr="00636DF7" w:rsidRDefault="00054889" w:rsidP="00FF3E41">
      <w:pPr>
        <w:spacing w:after="0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7º</w:t>
      </w:r>
      <w:r w:rsidRPr="00636DF7">
        <w:rPr>
          <w:rFonts w:ascii="Arial" w:hAnsi="Arial" w:cs="Arial"/>
          <w:b/>
          <w:bCs/>
        </w:rPr>
        <w:t xml:space="preserve">. </w:t>
      </w:r>
      <w:r w:rsidRPr="00636DF7">
        <w:rPr>
          <w:rFonts w:ascii="Arial" w:hAnsi="Arial" w:cs="Arial"/>
        </w:rPr>
        <w:t>Fica instituído o Sistema Municipal de Desenvolvimento Humano, Inclusão Produtiva</w:t>
      </w:r>
      <w:r w:rsidR="00C36B5E">
        <w:rPr>
          <w:rFonts w:ascii="Arial" w:hAnsi="Arial" w:cs="Arial"/>
        </w:rPr>
        <w:t xml:space="preserve">, Empreendedorismo </w:t>
      </w:r>
      <w:r w:rsidRPr="00636DF7">
        <w:rPr>
          <w:rFonts w:ascii="Arial" w:hAnsi="Arial" w:cs="Arial"/>
        </w:rPr>
        <w:t>e Autonomia Econômica, com a finalidade de integrar, coordenar e articular os órgãos públicos, programas, instrumentos, serviços e parcerias destinados à implementação da Política Municipal instituída por esta Lei.</w:t>
      </w:r>
    </w:p>
    <w:p w14:paraId="66EE01BB" w14:textId="77777777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§ 1º </w:t>
      </w:r>
      <w:r w:rsidRPr="00636DF7">
        <w:rPr>
          <w:rFonts w:ascii="Arial" w:hAnsi="Arial" w:cs="Arial"/>
        </w:rPr>
        <w:t>O Sistema Municipal constitui mecanismo permanente de articulação intersetorial para o planejamento, execução, monitoramento, avaliação e aperfeiçoamento das ações voltadas ao desenvolvimento humano, à inclusão produtiva, ao empreendedorismo e à autonomia econômica da população.</w:t>
      </w:r>
    </w:p>
    <w:p w14:paraId="53C55D97" w14:textId="77777777" w:rsidR="00054889" w:rsidRPr="00636DF7" w:rsidRDefault="00054889" w:rsidP="00FF3E41">
      <w:pPr>
        <w:spacing w:after="0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§ 2º </w:t>
      </w:r>
      <w:r w:rsidRPr="00636DF7">
        <w:rPr>
          <w:rFonts w:ascii="Arial" w:hAnsi="Arial" w:cs="Arial"/>
        </w:rPr>
        <w:t>O funcionamento do Sistema observará os princípios, diretrizes e objetivos estabelecidos nesta Lei, respeitadas as competências legais dos órgãos e entidades que o integram.</w:t>
      </w:r>
    </w:p>
    <w:p w14:paraId="55A450F5" w14:textId="55652A2C" w:rsidR="00054889" w:rsidRPr="00636DF7" w:rsidRDefault="00054889" w:rsidP="00054889">
      <w:pPr>
        <w:spacing w:after="0"/>
        <w:jc w:val="center"/>
        <w:rPr>
          <w:rFonts w:ascii="Arial" w:hAnsi="Arial" w:cs="Arial"/>
          <w:b/>
          <w:bCs/>
        </w:rPr>
      </w:pPr>
    </w:p>
    <w:p w14:paraId="1BC29E73" w14:textId="727F9DF0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8º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Integram o </w:t>
      </w:r>
      <w:r w:rsidR="00C36B5E" w:rsidRPr="00636DF7">
        <w:rPr>
          <w:rFonts w:ascii="Arial" w:hAnsi="Arial" w:cs="Arial"/>
        </w:rPr>
        <w:t>Sistema Municipal de Desenvolvimento Humano, Inclusão Produtiva</w:t>
      </w:r>
      <w:r w:rsidR="00C36B5E">
        <w:rPr>
          <w:rFonts w:ascii="Arial" w:hAnsi="Arial" w:cs="Arial"/>
        </w:rPr>
        <w:t xml:space="preserve">, Empreendedorismo </w:t>
      </w:r>
      <w:r w:rsidR="00C36B5E" w:rsidRPr="00636DF7">
        <w:rPr>
          <w:rFonts w:ascii="Arial" w:hAnsi="Arial" w:cs="Arial"/>
        </w:rPr>
        <w:t>e Autonomia Econômica</w:t>
      </w:r>
      <w:r w:rsidRPr="00636DF7">
        <w:rPr>
          <w:rFonts w:ascii="Arial" w:hAnsi="Arial" w:cs="Arial"/>
        </w:rPr>
        <w:t>:</w:t>
      </w:r>
    </w:p>
    <w:p w14:paraId="14455448" w14:textId="77777777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o</w:t>
      </w:r>
      <w:proofErr w:type="gramEnd"/>
      <w:r w:rsidRPr="00636DF7">
        <w:rPr>
          <w:rFonts w:ascii="Arial" w:hAnsi="Arial" w:cs="Arial"/>
        </w:rPr>
        <w:t xml:space="preserve"> Poder Executivo Municipal, por intermédio da Secretaria responsável pela coordenação da Política;</w:t>
      </w:r>
    </w:p>
    <w:p w14:paraId="42BF11F7" w14:textId="77777777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lastRenderedPageBreak/>
        <w:t xml:space="preserve">II – </w:t>
      </w:r>
      <w:proofErr w:type="gramStart"/>
      <w:r w:rsidRPr="00636DF7">
        <w:rPr>
          <w:rFonts w:ascii="Arial" w:hAnsi="Arial" w:cs="Arial"/>
        </w:rPr>
        <w:t>as</w:t>
      </w:r>
      <w:proofErr w:type="gramEnd"/>
      <w:r w:rsidRPr="00636DF7">
        <w:rPr>
          <w:rFonts w:ascii="Arial" w:hAnsi="Arial" w:cs="Arial"/>
        </w:rPr>
        <w:t xml:space="preserve"> Secretarias Municipais e demais órgãos da Administração Pública Municipal envolvidos na execução da Política;</w:t>
      </w:r>
    </w:p>
    <w:p w14:paraId="0BD59B3D" w14:textId="167BB841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</w:t>
      </w:r>
      <w:r w:rsidR="003C5FE3">
        <w:rPr>
          <w:rFonts w:ascii="Arial" w:hAnsi="Arial" w:cs="Arial"/>
        </w:rPr>
        <w:t>II</w:t>
      </w:r>
      <w:r w:rsidRPr="00636DF7">
        <w:rPr>
          <w:rFonts w:ascii="Arial" w:hAnsi="Arial" w:cs="Arial"/>
        </w:rPr>
        <w:t xml:space="preserve"> – a Central Municipal de Inclusão Produtiva e Desenvolvimento Humano;</w:t>
      </w:r>
    </w:p>
    <w:p w14:paraId="52243865" w14:textId="2358590D" w:rsidR="00054889" w:rsidRPr="00636DF7" w:rsidRDefault="003C5FE3" w:rsidP="00FF3E4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054889" w:rsidRPr="00636DF7">
        <w:rPr>
          <w:rFonts w:ascii="Arial" w:hAnsi="Arial" w:cs="Arial"/>
        </w:rPr>
        <w:t xml:space="preserve">V – </w:t>
      </w:r>
      <w:proofErr w:type="gramStart"/>
      <w:r w:rsidR="00054889" w:rsidRPr="00636DF7">
        <w:rPr>
          <w:rFonts w:ascii="Arial" w:hAnsi="Arial" w:cs="Arial"/>
        </w:rPr>
        <w:t>os</w:t>
      </w:r>
      <w:proofErr w:type="gramEnd"/>
      <w:r w:rsidR="00054889" w:rsidRPr="00636DF7">
        <w:rPr>
          <w:rFonts w:ascii="Arial" w:hAnsi="Arial" w:cs="Arial"/>
        </w:rPr>
        <w:t xml:space="preserve"> programas, projetos, ações e serviços desenvolvidos no âmbito da Política;</w:t>
      </w:r>
    </w:p>
    <w:p w14:paraId="52946996" w14:textId="7E8AAC4B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</w:t>
      </w:r>
      <w:r w:rsidR="00FF3E41" w:rsidRPr="00636DF7">
        <w:rPr>
          <w:rFonts w:ascii="Arial" w:hAnsi="Arial" w:cs="Arial"/>
        </w:rPr>
        <w:t xml:space="preserve"> </w:t>
      </w:r>
      <w:r w:rsidRPr="00636DF7">
        <w:rPr>
          <w:rFonts w:ascii="Arial" w:hAnsi="Arial" w:cs="Arial"/>
        </w:rPr>
        <w:t xml:space="preserve">– </w:t>
      </w:r>
      <w:proofErr w:type="gramStart"/>
      <w:r w:rsidRPr="00636DF7">
        <w:rPr>
          <w:rFonts w:ascii="Arial" w:hAnsi="Arial" w:cs="Arial"/>
        </w:rPr>
        <w:t>os</w:t>
      </w:r>
      <w:proofErr w:type="gramEnd"/>
      <w:r w:rsidRPr="00636DF7">
        <w:rPr>
          <w:rFonts w:ascii="Arial" w:hAnsi="Arial" w:cs="Arial"/>
        </w:rPr>
        <w:t xml:space="preserve"> instrumentos previstos nesta Lei, em especial o Plano Individual de Inclusão Produtiva – PIIP, a Trilha Municipal de Inclusão Produtiva, a Vivência Profissional Assistida e a Incubação Empreendedora;</w:t>
      </w:r>
    </w:p>
    <w:p w14:paraId="22A372BD" w14:textId="7FDB05A4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o</w:t>
      </w:r>
      <w:proofErr w:type="gramEnd"/>
      <w:r w:rsidRPr="00636DF7">
        <w:rPr>
          <w:rFonts w:ascii="Arial" w:hAnsi="Arial" w:cs="Arial"/>
        </w:rPr>
        <w:t xml:space="preserve"> Programa COM VIDA – Inclusão e Cidadania e os demais programas municipais vinculados à Política;</w:t>
      </w:r>
    </w:p>
    <w:p w14:paraId="73758EEE" w14:textId="49D01FCC" w:rsidR="00054889" w:rsidRPr="00636DF7" w:rsidRDefault="00FF3E41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</w:t>
      </w:r>
      <w:r w:rsidR="00054889" w:rsidRPr="00636DF7">
        <w:rPr>
          <w:rFonts w:ascii="Arial" w:hAnsi="Arial" w:cs="Arial"/>
        </w:rPr>
        <w:t xml:space="preserve"> – </w:t>
      </w:r>
      <w:r w:rsidR="00F63DE7" w:rsidRPr="00636DF7">
        <w:rPr>
          <w:rFonts w:ascii="Arial" w:hAnsi="Arial" w:cs="Arial"/>
        </w:rPr>
        <w:t>os órgãos, entidades e instituições parceiras que celebrarem instrumentos de cooperação com o Município para execução das ações previstas nesta Lei.</w:t>
      </w:r>
      <w:r w:rsidR="00054889" w:rsidRPr="00636DF7">
        <w:rPr>
          <w:rFonts w:ascii="Arial" w:hAnsi="Arial" w:cs="Arial"/>
        </w:rPr>
        <w:t>;</w:t>
      </w:r>
    </w:p>
    <w:p w14:paraId="7FF92B3B" w14:textId="6A7CDA0D" w:rsidR="00054889" w:rsidRPr="00636DF7" w:rsidRDefault="003C5FE3" w:rsidP="00FF3E4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VIII</w:t>
      </w:r>
      <w:r w:rsidR="00054889" w:rsidRPr="00636DF7">
        <w:rPr>
          <w:rFonts w:ascii="Arial" w:hAnsi="Arial" w:cs="Arial"/>
        </w:rPr>
        <w:t xml:space="preserve"> – </w:t>
      </w:r>
      <w:r w:rsidR="00F63DE7">
        <w:rPr>
          <w:rFonts w:ascii="Arial" w:hAnsi="Arial" w:cs="Arial"/>
        </w:rPr>
        <w:t>outras políticas públicas que vierem a ser criadas.</w:t>
      </w:r>
    </w:p>
    <w:p w14:paraId="14FC707F" w14:textId="77777777" w:rsidR="00054889" w:rsidRPr="00636DF7" w:rsidRDefault="00054889" w:rsidP="00FF3E41">
      <w:pPr>
        <w:spacing w:after="0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Parágrafo único. </w:t>
      </w:r>
      <w:r w:rsidRPr="00636DF7">
        <w:rPr>
          <w:rFonts w:ascii="Arial" w:hAnsi="Arial" w:cs="Arial"/>
        </w:rPr>
        <w:t>A integração ao Sistema não altera a natureza jurídica, a autonomia administrativa ou as competências legais dos órgãos, entidades e instituições que o compõem.</w:t>
      </w:r>
    </w:p>
    <w:p w14:paraId="3F0A0EF0" w14:textId="4EE7C0DD" w:rsidR="00054889" w:rsidRPr="00636DF7" w:rsidRDefault="00054889" w:rsidP="00FF3E41">
      <w:pPr>
        <w:spacing w:after="0"/>
        <w:rPr>
          <w:rFonts w:ascii="Arial" w:hAnsi="Arial" w:cs="Arial"/>
          <w:b/>
          <w:bCs/>
        </w:rPr>
      </w:pPr>
    </w:p>
    <w:p w14:paraId="7FEBF449" w14:textId="322ECAB3" w:rsidR="00054889" w:rsidRPr="00636DF7" w:rsidRDefault="00054889" w:rsidP="00FF3E41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9º</w:t>
      </w:r>
      <w:r w:rsidRPr="00636DF7">
        <w:rPr>
          <w:rFonts w:ascii="Arial" w:hAnsi="Arial" w:cs="Arial"/>
          <w:b/>
          <w:bCs/>
        </w:rPr>
        <w:t xml:space="preserve">. </w:t>
      </w:r>
      <w:r w:rsidRPr="00636DF7">
        <w:rPr>
          <w:rFonts w:ascii="Arial" w:hAnsi="Arial" w:cs="Arial"/>
        </w:rPr>
        <w:t>O Poder Executivo poderá regulamentar a organização, o funcionamento, os fluxos operacionais, os instrumentos de integração e os mecanismos de cooperação do Sistema Municipal, observado o disposto nesta Lei.</w:t>
      </w:r>
    </w:p>
    <w:p w14:paraId="2F060214" w14:textId="77777777" w:rsidR="00054889" w:rsidRPr="00636DF7" w:rsidRDefault="00054889" w:rsidP="00DE5AF6">
      <w:pPr>
        <w:spacing w:after="0"/>
        <w:jc w:val="center"/>
        <w:rPr>
          <w:rFonts w:ascii="Arial" w:hAnsi="Arial" w:cs="Arial"/>
          <w:b/>
          <w:bCs/>
        </w:rPr>
      </w:pPr>
    </w:p>
    <w:p w14:paraId="384D9866" w14:textId="77777777" w:rsidR="006A0264" w:rsidRDefault="006A0264" w:rsidP="00DE5AF6">
      <w:pPr>
        <w:spacing w:after="0"/>
        <w:jc w:val="center"/>
        <w:rPr>
          <w:rFonts w:ascii="Arial" w:hAnsi="Arial" w:cs="Arial"/>
          <w:b/>
          <w:bCs/>
        </w:rPr>
      </w:pPr>
    </w:p>
    <w:p w14:paraId="4B730605" w14:textId="59E4C45A" w:rsidR="00BA2838" w:rsidRPr="00636DF7" w:rsidRDefault="00BA2838" w:rsidP="00DE5AF6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</w:t>
      </w:r>
      <w:r w:rsidR="00D7562B" w:rsidRPr="00636DF7">
        <w:rPr>
          <w:rFonts w:ascii="Arial" w:hAnsi="Arial" w:cs="Arial"/>
          <w:b/>
          <w:bCs/>
        </w:rPr>
        <w:t>I</w:t>
      </w:r>
    </w:p>
    <w:p w14:paraId="16BADC90" w14:textId="77777777" w:rsidR="00BA2838" w:rsidRPr="00636DF7" w:rsidRDefault="00BA2838" w:rsidP="00DE5AF6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 IMPLEMENTAÇÃO DA POLÍTICA MUNICIPAL</w:t>
      </w:r>
    </w:p>
    <w:p w14:paraId="0C00154B" w14:textId="487C0964" w:rsidR="00DE5AF6" w:rsidRPr="00636DF7" w:rsidRDefault="00BA2838" w:rsidP="00DE5AF6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10</w:t>
      </w:r>
      <w:r w:rsidR="00DE5AF6" w:rsidRPr="00636DF7">
        <w:rPr>
          <w:rFonts w:ascii="Arial" w:hAnsi="Arial" w:cs="Arial"/>
          <w:b/>
          <w:bCs/>
        </w:rPr>
        <w:t xml:space="preserve"> </w:t>
      </w:r>
      <w:r w:rsidR="00DE5AF6" w:rsidRPr="00636DF7">
        <w:rPr>
          <w:rFonts w:ascii="Arial" w:hAnsi="Arial" w:cs="Arial"/>
        </w:rPr>
        <w:t xml:space="preserve">A </w:t>
      </w:r>
      <w:r w:rsidR="00800074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="00DE5AF6" w:rsidRPr="00636DF7">
        <w:rPr>
          <w:rFonts w:ascii="Arial" w:hAnsi="Arial" w:cs="Arial"/>
        </w:rPr>
        <w:t xml:space="preserve"> será coordenada pelo Poder Executivo Municipal, por intermédio da Secretaria Municipal designada em </w:t>
      </w:r>
      <w:r w:rsidR="00FE62FF">
        <w:rPr>
          <w:rFonts w:ascii="Arial" w:hAnsi="Arial" w:cs="Arial"/>
        </w:rPr>
        <w:t>decreto</w:t>
      </w:r>
      <w:r w:rsidR="00DE5AF6" w:rsidRPr="00636DF7">
        <w:rPr>
          <w:rFonts w:ascii="Arial" w:hAnsi="Arial" w:cs="Arial"/>
        </w:rPr>
        <w:t>, competindo-lhe promover a articulação intersetorial, o planejamento, a coordenação, o acompanhamento e a avaliação das ações, programas, projetos e parcerias desenvolvidos no âmbito desta Lei.</w:t>
      </w:r>
    </w:p>
    <w:p w14:paraId="7A3DA127" w14:textId="77777777" w:rsidR="00DE5AF6" w:rsidRPr="00636DF7" w:rsidRDefault="00DE5AF6" w:rsidP="00FE62FF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§ 1º </w:t>
      </w:r>
      <w:r w:rsidRPr="00636DF7">
        <w:rPr>
          <w:rFonts w:ascii="Arial" w:hAnsi="Arial" w:cs="Arial"/>
        </w:rPr>
        <w:t>A execução da Política observará o princípio da atuação integrada entre os órgãos e entidades da Administração Pública Municipal, cabendo a cada Secretaria exercer as atribuições relacionadas à sua área de competência, de forma complementar e colaborativa.</w:t>
      </w:r>
    </w:p>
    <w:p w14:paraId="295C5D3D" w14:textId="77777777" w:rsidR="00DE5AF6" w:rsidRPr="00636DF7" w:rsidRDefault="00DE5AF6" w:rsidP="00DE5AF6">
      <w:pPr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§ 2º </w:t>
      </w:r>
      <w:r w:rsidRPr="00636DF7">
        <w:rPr>
          <w:rFonts w:ascii="Arial" w:hAnsi="Arial" w:cs="Arial"/>
        </w:rPr>
        <w:t>A Secretaria responsável pela coordenação poderá atuar em conjunto com as demais Secretarias Municipais e celebrar, observada a legislação aplicável, acordos de cooperação, convênios, termos de parceria e outros instrumentos congêneres com órgãos públicos, entidades privadas e organizações da sociedade civil, visando ao cumprimento dos objetivos desta Lei.</w:t>
      </w:r>
    </w:p>
    <w:p w14:paraId="5771C19A" w14:textId="77777777" w:rsidR="00DE5AF6" w:rsidRPr="00636DF7" w:rsidRDefault="00DE5AF6" w:rsidP="00DE5AF6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§ 3º </w:t>
      </w:r>
      <w:r w:rsidRPr="00636DF7">
        <w:rPr>
          <w:rFonts w:ascii="Arial" w:hAnsi="Arial" w:cs="Arial"/>
        </w:rPr>
        <w:t xml:space="preserve">A organização administrativa, a definição das atribuições específicas da Secretaria coordenadora e dos demais órgãos envolvidos, bem como a estrutura de governança da Política Municipal, serão </w:t>
      </w:r>
      <w:proofErr w:type="gramStart"/>
      <w:r w:rsidRPr="00636DF7">
        <w:rPr>
          <w:rFonts w:ascii="Arial" w:hAnsi="Arial" w:cs="Arial"/>
        </w:rPr>
        <w:t>disciplinadas</w:t>
      </w:r>
      <w:proofErr w:type="gramEnd"/>
      <w:r w:rsidRPr="00636DF7">
        <w:rPr>
          <w:rFonts w:ascii="Arial" w:hAnsi="Arial" w:cs="Arial"/>
        </w:rPr>
        <w:t xml:space="preserve"> em regulamento.</w:t>
      </w:r>
    </w:p>
    <w:p w14:paraId="270BA23D" w14:textId="7033B315" w:rsidR="006462C9" w:rsidRDefault="006462C9" w:rsidP="009413E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§ 4º </w:t>
      </w:r>
      <w:r w:rsidRPr="00636DF7">
        <w:rPr>
          <w:rFonts w:ascii="Arial" w:hAnsi="Arial" w:cs="Arial"/>
        </w:rPr>
        <w:t>A coordenação da Política Municipal será exercida mediante a estrutura administrativa existente, podendo o Poder Executivo promover a organização das ações e a designação das unidades responsáveis, observado o disposto na legislação vigente.</w:t>
      </w:r>
    </w:p>
    <w:p w14:paraId="43414D40" w14:textId="77777777" w:rsidR="009413EE" w:rsidRPr="00636DF7" w:rsidRDefault="009413EE" w:rsidP="009413EE">
      <w:pPr>
        <w:spacing w:after="0"/>
        <w:jc w:val="both"/>
        <w:rPr>
          <w:rFonts w:ascii="Arial" w:hAnsi="Arial" w:cs="Arial"/>
          <w:b/>
          <w:bCs/>
        </w:rPr>
      </w:pPr>
    </w:p>
    <w:p w14:paraId="17709ECF" w14:textId="679D9568" w:rsidR="00BA2838" w:rsidRPr="00636DF7" w:rsidRDefault="00BA2838" w:rsidP="009413EE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11</w:t>
      </w:r>
      <w:r w:rsidR="00DE5AF6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Constituem instrumentos permanentes de implementação da Política Municipal:</w:t>
      </w:r>
    </w:p>
    <w:p w14:paraId="568921E5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o</w:t>
      </w:r>
      <w:proofErr w:type="gramEnd"/>
      <w:r w:rsidRPr="00636DF7">
        <w:rPr>
          <w:rFonts w:ascii="Arial" w:hAnsi="Arial" w:cs="Arial"/>
        </w:rPr>
        <w:t xml:space="preserve"> Programa COM VIDA – Inclusão e Cidadania;</w:t>
      </w:r>
    </w:p>
    <w:p w14:paraId="65E63EF5" w14:textId="539C20F5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lastRenderedPageBreak/>
        <w:t xml:space="preserve">II – </w:t>
      </w:r>
      <w:proofErr w:type="gramStart"/>
      <w:r w:rsidR="00B85F0D" w:rsidRPr="00636DF7">
        <w:rPr>
          <w:rFonts w:ascii="Arial" w:hAnsi="Arial" w:cs="Arial"/>
        </w:rPr>
        <w:t>a</w:t>
      </w:r>
      <w:proofErr w:type="gramEnd"/>
      <w:r w:rsidR="00B85F0D" w:rsidRPr="00636DF7">
        <w:rPr>
          <w:rFonts w:ascii="Arial" w:hAnsi="Arial" w:cs="Arial"/>
        </w:rPr>
        <w:t xml:space="preserve"> Central Municipal de Inclusão Produtiva e Desenvolvimento Humano</w:t>
      </w:r>
      <w:r w:rsidRPr="00636DF7">
        <w:rPr>
          <w:rFonts w:ascii="Arial" w:hAnsi="Arial" w:cs="Arial"/>
        </w:rPr>
        <w:t>;</w:t>
      </w:r>
    </w:p>
    <w:p w14:paraId="4D0A2501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o Plano Individual de Inclusão Produtiva – PIIP;</w:t>
      </w:r>
    </w:p>
    <w:p w14:paraId="193A75B3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a</w:t>
      </w:r>
      <w:proofErr w:type="gramEnd"/>
      <w:r w:rsidRPr="00636DF7">
        <w:rPr>
          <w:rFonts w:ascii="Arial" w:hAnsi="Arial" w:cs="Arial"/>
        </w:rPr>
        <w:t xml:space="preserve"> Trilha Municipal de Inclusão Produtiva;</w:t>
      </w:r>
    </w:p>
    <w:p w14:paraId="72C221CD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os</w:t>
      </w:r>
      <w:proofErr w:type="gramEnd"/>
      <w:r w:rsidRPr="00636DF7">
        <w:rPr>
          <w:rFonts w:ascii="Arial" w:hAnsi="Arial" w:cs="Arial"/>
        </w:rPr>
        <w:t xml:space="preserve"> programas municipais de qualificação profissional;</w:t>
      </w:r>
    </w:p>
    <w:p w14:paraId="1C97A425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os</w:t>
      </w:r>
      <w:proofErr w:type="gramEnd"/>
      <w:r w:rsidRPr="00636DF7">
        <w:rPr>
          <w:rFonts w:ascii="Arial" w:hAnsi="Arial" w:cs="Arial"/>
        </w:rPr>
        <w:t xml:space="preserve"> programas municipais de empreendedorismo;</w:t>
      </w:r>
    </w:p>
    <w:p w14:paraId="0080DDDC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os programas de fortalecimento de vínculos e protagonismo social;</w:t>
      </w:r>
    </w:p>
    <w:p w14:paraId="6ACC0029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os programas de ressocialização e justiça restaurativa, quando desenvolvidos em cooperação com os órgãos competentes;</w:t>
      </w:r>
    </w:p>
    <w:p w14:paraId="2F2F0A6D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os</w:t>
      </w:r>
      <w:proofErr w:type="gramEnd"/>
      <w:r w:rsidRPr="00636DF7">
        <w:rPr>
          <w:rFonts w:ascii="Arial" w:hAnsi="Arial" w:cs="Arial"/>
        </w:rPr>
        <w:t xml:space="preserve"> programas de economia solidária, cooperativismo e associativismo;</w:t>
      </w:r>
    </w:p>
    <w:p w14:paraId="3AAFBB69" w14:textId="77777777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a</w:t>
      </w:r>
      <w:proofErr w:type="gramEnd"/>
      <w:r w:rsidRPr="00636DF7">
        <w:rPr>
          <w:rFonts w:ascii="Arial" w:hAnsi="Arial" w:cs="Arial"/>
        </w:rPr>
        <w:t xml:space="preserve"> Rede Municipal de Empresas e Instituições Parceiras;</w:t>
      </w:r>
    </w:p>
    <w:p w14:paraId="053211F6" w14:textId="5C90343C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XI – </w:t>
      </w:r>
      <w:r w:rsidR="00FC7A7F" w:rsidRPr="00636DF7">
        <w:rPr>
          <w:rFonts w:ascii="Arial" w:hAnsi="Arial" w:cs="Arial"/>
        </w:rPr>
        <w:t>editais públicos;</w:t>
      </w:r>
    </w:p>
    <w:p w14:paraId="106B1BA6" w14:textId="546709DC" w:rsidR="00BA2838" w:rsidRPr="00636DF7" w:rsidRDefault="00BA2838" w:rsidP="00DE5AF6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 – outros programas, projetos e ações instituídos pelo Poder Executivo.</w:t>
      </w:r>
    </w:p>
    <w:p w14:paraId="78105FA1" w14:textId="1D85D2F3" w:rsidR="00BA2838" w:rsidRDefault="00BA2838" w:rsidP="00BA2838">
      <w:pPr>
        <w:rPr>
          <w:rFonts w:ascii="Arial" w:hAnsi="Arial" w:cs="Arial"/>
        </w:rPr>
      </w:pPr>
    </w:p>
    <w:p w14:paraId="578F424D" w14:textId="2379A3E1" w:rsidR="004603D1" w:rsidRPr="00636DF7" w:rsidRDefault="004603D1" w:rsidP="004603D1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CAPÍTULO </w:t>
      </w:r>
      <w:r w:rsidR="00D7562B" w:rsidRPr="00636DF7">
        <w:rPr>
          <w:rFonts w:ascii="Arial" w:hAnsi="Arial" w:cs="Arial"/>
          <w:b/>
          <w:bCs/>
        </w:rPr>
        <w:t>I</w:t>
      </w:r>
      <w:r w:rsidRPr="00636DF7">
        <w:rPr>
          <w:rFonts w:ascii="Arial" w:hAnsi="Arial" w:cs="Arial"/>
          <w:b/>
          <w:bCs/>
        </w:rPr>
        <w:t>II</w:t>
      </w:r>
    </w:p>
    <w:p w14:paraId="2DEF74D1" w14:textId="77777777" w:rsidR="004603D1" w:rsidRPr="00636DF7" w:rsidRDefault="004603D1" w:rsidP="000061A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DOS PARTICIPANTES</w:t>
      </w:r>
    </w:p>
    <w:p w14:paraId="794E3C92" w14:textId="4049711A" w:rsidR="00D7562B" w:rsidRPr="00636DF7" w:rsidRDefault="004603D1" w:rsidP="000061AE">
      <w:pPr>
        <w:spacing w:line="240" w:lineRule="auto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12</w:t>
      </w:r>
      <w:r w:rsidRPr="00636DF7">
        <w:rPr>
          <w:rFonts w:ascii="Arial" w:hAnsi="Arial" w:cs="Arial"/>
          <w:b/>
          <w:bCs/>
        </w:rPr>
        <w:t xml:space="preserve">. </w:t>
      </w:r>
      <w:r w:rsidR="00D7562B" w:rsidRPr="00636DF7">
        <w:rPr>
          <w:rFonts w:ascii="Arial" w:hAnsi="Arial" w:cs="Arial"/>
        </w:rPr>
        <w:t xml:space="preserve">A </w:t>
      </w:r>
      <w:r w:rsidR="000061AE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="00D7562B" w:rsidRPr="00636DF7">
        <w:rPr>
          <w:rFonts w:ascii="Arial" w:hAnsi="Arial" w:cs="Arial"/>
        </w:rPr>
        <w:t xml:space="preserve"> destina-se à população residente no Município de Porto Xavier, observados os critérios estabelecidos nesta Lei, em regulamento e nos respectivos programas, projetos e editais.</w:t>
      </w:r>
    </w:p>
    <w:p w14:paraId="4976AF1D" w14:textId="77777777" w:rsidR="00D7562B" w:rsidRPr="00636DF7" w:rsidRDefault="00D7562B" w:rsidP="000061AE">
      <w:pPr>
        <w:spacing w:line="240" w:lineRule="auto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Parágrafo único. </w:t>
      </w:r>
      <w:r w:rsidRPr="00636DF7">
        <w:rPr>
          <w:rFonts w:ascii="Arial" w:hAnsi="Arial" w:cs="Arial"/>
        </w:rPr>
        <w:t>As ações da Política poderão contemplar pessoas físicas, empreendedores individuais, trabalhadores, produtores rurais, associações, cooperativas, grupos produtivos e demais iniciativas compatíveis com seus objetivos.</w:t>
      </w:r>
    </w:p>
    <w:p w14:paraId="6928D1F6" w14:textId="4B910629" w:rsidR="00D7562B" w:rsidRPr="00636DF7" w:rsidRDefault="00D7562B" w:rsidP="00D7562B">
      <w:pPr>
        <w:spacing w:after="0"/>
        <w:jc w:val="both"/>
        <w:rPr>
          <w:rFonts w:ascii="Arial" w:hAnsi="Arial" w:cs="Arial"/>
          <w:b/>
          <w:bCs/>
        </w:rPr>
      </w:pPr>
    </w:p>
    <w:p w14:paraId="0164E2E2" w14:textId="0DAD504F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13</w:t>
      </w:r>
      <w:r w:rsidRPr="00636DF7">
        <w:rPr>
          <w:rFonts w:ascii="Arial" w:hAnsi="Arial" w:cs="Arial"/>
          <w:b/>
          <w:bCs/>
        </w:rPr>
        <w:t xml:space="preserve">. </w:t>
      </w:r>
      <w:r w:rsidRPr="00636DF7">
        <w:rPr>
          <w:rFonts w:ascii="Arial" w:hAnsi="Arial" w:cs="Arial"/>
        </w:rPr>
        <w:t>Constituem público prioritário da Política Municipal, sem prejuízo do atendimento aos demais interessados:</w:t>
      </w:r>
    </w:p>
    <w:p w14:paraId="1660B88B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 – pessoas e famílias em situação de vulnerabilidade social ou econômica;</w:t>
      </w:r>
    </w:p>
    <w:p w14:paraId="17946811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pessoas</w:t>
      </w:r>
      <w:proofErr w:type="gramEnd"/>
      <w:r w:rsidRPr="00636DF7">
        <w:rPr>
          <w:rFonts w:ascii="Arial" w:hAnsi="Arial" w:cs="Arial"/>
        </w:rPr>
        <w:t xml:space="preserve"> em situação de risco pessoal ou social ou de violação de direitos;</w:t>
      </w:r>
    </w:p>
    <w:p w14:paraId="336922AA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pessoas encaminhadas pelos serviços da assistência social;</w:t>
      </w:r>
    </w:p>
    <w:p w14:paraId="6363A4B7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pessoas</w:t>
      </w:r>
      <w:proofErr w:type="gramEnd"/>
      <w:r w:rsidRPr="00636DF7">
        <w:rPr>
          <w:rFonts w:ascii="Arial" w:hAnsi="Arial" w:cs="Arial"/>
        </w:rPr>
        <w:t xml:space="preserve"> encaminhadas por órgãos do Sistema de Justiça, em decorrência de programas de justiça restaurativa, medidas alternativas, ações de ressocialização, fortalecimento de vínculos ou outras iniciativas legalmente admitidas;</w:t>
      </w:r>
    </w:p>
    <w:p w14:paraId="00B2F795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mulheres</w:t>
      </w:r>
      <w:proofErr w:type="gramEnd"/>
      <w:r w:rsidRPr="00636DF7">
        <w:rPr>
          <w:rFonts w:ascii="Arial" w:hAnsi="Arial" w:cs="Arial"/>
        </w:rPr>
        <w:t xml:space="preserve"> em situação de vulnerabilidade, violência doméstica ou responsáveis pelo sustento familiar;</w:t>
      </w:r>
    </w:p>
    <w:p w14:paraId="6CD0CAEB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jovens</w:t>
      </w:r>
      <w:proofErr w:type="gramEnd"/>
      <w:r w:rsidRPr="00636DF7">
        <w:rPr>
          <w:rFonts w:ascii="Arial" w:hAnsi="Arial" w:cs="Arial"/>
        </w:rPr>
        <w:t xml:space="preserve"> em busca da primeira oportunidade de trabalho ou de empreendedorismo;</w:t>
      </w:r>
    </w:p>
    <w:p w14:paraId="210597A1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pessoas desempregadas ou subocupadas;</w:t>
      </w:r>
    </w:p>
    <w:p w14:paraId="6E96BD0C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trabalhadores informais interessados na formalização de suas atividades;</w:t>
      </w:r>
    </w:p>
    <w:p w14:paraId="27DF7317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microempreendedores</w:t>
      </w:r>
      <w:proofErr w:type="gramEnd"/>
      <w:r w:rsidRPr="00636DF7">
        <w:rPr>
          <w:rFonts w:ascii="Arial" w:hAnsi="Arial" w:cs="Arial"/>
        </w:rPr>
        <w:t xml:space="preserve"> individuais e pequenos empreendedores em fase inicial de estruturação ou consolidação;</w:t>
      </w:r>
    </w:p>
    <w:p w14:paraId="424F0B67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pessoas</w:t>
      </w:r>
      <w:proofErr w:type="gramEnd"/>
      <w:r w:rsidRPr="00636DF7">
        <w:rPr>
          <w:rFonts w:ascii="Arial" w:hAnsi="Arial" w:cs="Arial"/>
        </w:rPr>
        <w:t xml:space="preserve"> com deficiência, observadas suas potencialidades e respeitadas as normas de acessibilidade e inclusão;</w:t>
      </w:r>
    </w:p>
    <w:p w14:paraId="6D754449" w14:textId="77777777" w:rsidR="00D7562B" w:rsidRPr="00636DF7" w:rsidRDefault="00D7562B" w:rsidP="00D7562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egressos de programas sociais ou de qualificação profissional que necessitem de apoio para inserção produtiva;</w:t>
      </w:r>
    </w:p>
    <w:p w14:paraId="46C98481" w14:textId="3871A4E3" w:rsidR="00D7562B" w:rsidRPr="00636DF7" w:rsidRDefault="00D7562B" w:rsidP="000061AE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XII – outros públicos definidos em </w:t>
      </w:r>
      <w:r w:rsidR="00FE62FF">
        <w:rPr>
          <w:rFonts w:ascii="Arial" w:hAnsi="Arial" w:cs="Arial"/>
        </w:rPr>
        <w:t>decreto</w:t>
      </w:r>
      <w:r w:rsidRPr="00636DF7">
        <w:rPr>
          <w:rFonts w:ascii="Arial" w:hAnsi="Arial" w:cs="Arial"/>
        </w:rPr>
        <w:t xml:space="preserve"> ou nos respectivos editais, conforme os objetivos de cada programa.</w:t>
      </w:r>
    </w:p>
    <w:p w14:paraId="3BED1691" w14:textId="77777777" w:rsidR="00D7562B" w:rsidRPr="00636DF7" w:rsidRDefault="00D7562B" w:rsidP="000061AE">
      <w:pPr>
        <w:spacing w:afterLines="160" w:after="384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lastRenderedPageBreak/>
        <w:t xml:space="preserve">§ 1º </w:t>
      </w:r>
      <w:r w:rsidRPr="00636DF7">
        <w:rPr>
          <w:rFonts w:ascii="Arial" w:hAnsi="Arial" w:cs="Arial"/>
        </w:rPr>
        <w:t>A condição de público prioritário não assegura direito subjetivo ao recebimento de benefícios ou incentivos, os quais dependerão do atendimento aos requisitos estabelecidos nesta Lei, em regulamento, nos editais e da disponibilidade orçamentária e financeira.</w:t>
      </w:r>
    </w:p>
    <w:p w14:paraId="11877A04" w14:textId="77777777" w:rsidR="00D7562B" w:rsidRPr="00636DF7" w:rsidRDefault="00D7562B" w:rsidP="000061AE">
      <w:pPr>
        <w:spacing w:afterLines="160" w:after="384"/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§ 2º </w:t>
      </w:r>
      <w:r w:rsidRPr="00636DF7">
        <w:rPr>
          <w:rFonts w:ascii="Arial" w:hAnsi="Arial" w:cs="Arial"/>
        </w:rPr>
        <w:t>Os programas, projetos e ações poderão estabelecer critérios específicos de elegibilidade, classificação e priorização, de acordo com sua finalidade e com o interesse público.</w:t>
      </w:r>
    </w:p>
    <w:p w14:paraId="5D8E6B31" w14:textId="77777777" w:rsidR="004603D1" w:rsidRPr="00636DF7" w:rsidRDefault="004603D1" w:rsidP="00DE5AF6">
      <w:pPr>
        <w:spacing w:after="0"/>
        <w:jc w:val="center"/>
        <w:rPr>
          <w:rFonts w:ascii="Arial" w:hAnsi="Arial" w:cs="Arial"/>
          <w:b/>
          <w:bCs/>
        </w:rPr>
      </w:pPr>
    </w:p>
    <w:p w14:paraId="2731A9C3" w14:textId="3D36BEB5" w:rsidR="00BA2838" w:rsidRPr="00636DF7" w:rsidRDefault="00BA2838" w:rsidP="00DE5AF6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CAPÍTULO </w:t>
      </w:r>
      <w:r w:rsidR="000E12B8" w:rsidRPr="00636DF7">
        <w:rPr>
          <w:rFonts w:ascii="Arial" w:hAnsi="Arial" w:cs="Arial"/>
          <w:b/>
          <w:bCs/>
        </w:rPr>
        <w:t>I</w:t>
      </w:r>
      <w:r w:rsidR="00D7562B" w:rsidRPr="00636DF7">
        <w:rPr>
          <w:rFonts w:ascii="Arial" w:hAnsi="Arial" w:cs="Arial"/>
          <w:b/>
          <w:bCs/>
        </w:rPr>
        <w:t>V</w:t>
      </w:r>
    </w:p>
    <w:p w14:paraId="374A6480" w14:textId="26B34D05" w:rsidR="00BA2838" w:rsidRPr="00636DF7" w:rsidRDefault="00BA2838" w:rsidP="00DE5AF6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DA </w:t>
      </w:r>
      <w:r w:rsidR="006462C9" w:rsidRPr="00636DF7">
        <w:rPr>
          <w:rFonts w:ascii="Arial" w:hAnsi="Arial" w:cs="Arial"/>
          <w:b/>
          <w:bCs/>
        </w:rPr>
        <w:t>CENTRAL</w:t>
      </w:r>
      <w:r w:rsidRPr="00636DF7">
        <w:rPr>
          <w:rFonts w:ascii="Arial" w:hAnsi="Arial" w:cs="Arial"/>
          <w:b/>
          <w:bCs/>
        </w:rPr>
        <w:t xml:space="preserve"> MUNICIPAL D</w:t>
      </w:r>
      <w:r w:rsidR="006462C9" w:rsidRPr="00636DF7">
        <w:rPr>
          <w:rFonts w:ascii="Arial" w:hAnsi="Arial" w:cs="Arial"/>
          <w:b/>
          <w:bCs/>
        </w:rPr>
        <w:t>E</w:t>
      </w:r>
      <w:r w:rsidRPr="00636DF7">
        <w:rPr>
          <w:rFonts w:ascii="Arial" w:hAnsi="Arial" w:cs="Arial"/>
          <w:b/>
          <w:bCs/>
        </w:rPr>
        <w:t xml:space="preserve"> INCLUSÃO PRODUTIVA</w:t>
      </w:r>
      <w:r w:rsidR="006462C9" w:rsidRPr="00636DF7">
        <w:rPr>
          <w:rFonts w:ascii="Arial" w:hAnsi="Arial" w:cs="Arial"/>
          <w:b/>
          <w:bCs/>
        </w:rPr>
        <w:t xml:space="preserve"> E </w:t>
      </w:r>
      <w:r w:rsidR="00C5034B">
        <w:rPr>
          <w:rFonts w:ascii="Arial" w:hAnsi="Arial" w:cs="Arial"/>
          <w:b/>
          <w:bCs/>
        </w:rPr>
        <w:t>DESENVOLVIMENTO HUMANO</w:t>
      </w:r>
    </w:p>
    <w:p w14:paraId="2D993CF5" w14:textId="28FA0DE1" w:rsidR="006462C9" w:rsidRPr="00636DF7" w:rsidRDefault="00BA2838" w:rsidP="006462C9">
      <w:pPr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1</w:t>
      </w:r>
      <w:r w:rsidR="000061AE" w:rsidRPr="00636DF7">
        <w:rPr>
          <w:rFonts w:ascii="Arial" w:hAnsi="Arial" w:cs="Arial"/>
          <w:b/>
          <w:bCs/>
        </w:rPr>
        <w:t>4</w:t>
      </w:r>
      <w:r w:rsidR="00DE5AF6" w:rsidRPr="00636DF7">
        <w:rPr>
          <w:rFonts w:ascii="Arial" w:hAnsi="Arial" w:cs="Arial"/>
          <w:b/>
          <w:bCs/>
        </w:rPr>
        <w:t xml:space="preserve"> </w:t>
      </w:r>
      <w:r w:rsidR="006462C9" w:rsidRPr="00636DF7">
        <w:rPr>
          <w:rFonts w:ascii="Arial" w:hAnsi="Arial" w:cs="Arial"/>
        </w:rPr>
        <w:t xml:space="preserve">Fica instituída a </w:t>
      </w:r>
      <w:r w:rsidR="00C5034B" w:rsidRPr="00636DF7">
        <w:rPr>
          <w:rFonts w:ascii="Arial" w:hAnsi="Arial" w:cs="Arial"/>
        </w:rPr>
        <w:t>Central Municipal de Inclusão Produtiva e Desenvolvimento Humano</w:t>
      </w:r>
      <w:r w:rsidR="006462C9" w:rsidRPr="00636DF7">
        <w:rPr>
          <w:rFonts w:ascii="Arial" w:hAnsi="Arial" w:cs="Arial"/>
        </w:rPr>
        <w:t>, como unidade permanente de atendimento, orientação, articulação e apoio à execução da Política Municipal de Inclusão Social, Inclusão Produtiva e Autonomia Econômica.</w:t>
      </w:r>
      <w:r w:rsidR="006462C9" w:rsidRPr="00636DF7">
        <w:rPr>
          <w:rFonts w:ascii="Arial" w:hAnsi="Arial" w:cs="Arial"/>
          <w:b/>
          <w:bCs/>
        </w:rPr>
        <w:t xml:space="preserve"> </w:t>
      </w:r>
    </w:p>
    <w:p w14:paraId="183B4E18" w14:textId="1BF32F28" w:rsidR="00BA2838" w:rsidRPr="00636DF7" w:rsidRDefault="00BA2838" w:rsidP="006462C9">
      <w:pPr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Art. 1</w:t>
      </w:r>
      <w:r w:rsidR="000061AE" w:rsidRPr="00636DF7">
        <w:rPr>
          <w:rFonts w:ascii="Arial" w:hAnsi="Arial" w:cs="Arial"/>
          <w:b/>
          <w:bCs/>
        </w:rPr>
        <w:t>5</w:t>
      </w:r>
      <w:r w:rsidRPr="00636DF7">
        <w:rPr>
          <w:rFonts w:ascii="Arial" w:hAnsi="Arial" w:cs="Arial"/>
          <w:b/>
          <w:bCs/>
        </w:rPr>
        <w:t>.</w:t>
      </w:r>
      <w:r w:rsidR="006462C9" w:rsidRPr="00636DF7">
        <w:rPr>
          <w:rFonts w:ascii="Arial" w:hAnsi="Arial" w:cs="Arial"/>
          <w:b/>
          <w:bCs/>
        </w:rPr>
        <w:t xml:space="preserve"> </w:t>
      </w:r>
      <w:r w:rsidR="006462C9" w:rsidRPr="00636DF7">
        <w:rPr>
          <w:rFonts w:ascii="Arial" w:hAnsi="Arial" w:cs="Arial"/>
        </w:rPr>
        <w:t>A Central Municipal tem por finalidade promover o atendimento integrado aos cidadãos, empreendedores e participantes dos programas instituídos no âmbito desta Lei, visando ao fortalecimento da autonomia econômica, da inclusão produtiva, do empreendedorismo e da geração de oportunidades.</w:t>
      </w:r>
    </w:p>
    <w:p w14:paraId="3D0A1EAE" w14:textId="5B64D0C5" w:rsidR="00F873FB" w:rsidRPr="00636DF7" w:rsidRDefault="00BA2838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Art. 1</w:t>
      </w:r>
      <w:r w:rsidR="000061AE" w:rsidRPr="00636DF7">
        <w:rPr>
          <w:rFonts w:ascii="Arial" w:hAnsi="Arial" w:cs="Arial"/>
          <w:b/>
          <w:bCs/>
        </w:rPr>
        <w:t>6</w:t>
      </w:r>
      <w:r w:rsidRPr="00636DF7">
        <w:rPr>
          <w:rFonts w:ascii="Arial" w:hAnsi="Arial" w:cs="Arial"/>
          <w:b/>
          <w:bCs/>
        </w:rPr>
        <w:t>.</w:t>
      </w:r>
      <w:r w:rsidR="00F873FB" w:rsidRPr="00636DF7">
        <w:rPr>
          <w:rFonts w:ascii="Arial" w:hAnsi="Arial" w:cs="Arial"/>
          <w:b/>
          <w:bCs/>
        </w:rPr>
        <w:t xml:space="preserve"> </w:t>
      </w:r>
      <w:r w:rsidR="00F873FB" w:rsidRPr="00636DF7">
        <w:rPr>
          <w:rFonts w:ascii="Arial" w:hAnsi="Arial" w:cs="Arial"/>
        </w:rPr>
        <w:t>Compete à Central Municipal, dentre outras atribuições:</w:t>
      </w:r>
    </w:p>
    <w:p w14:paraId="4847D78C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acolher e orientar</w:t>
      </w:r>
      <w:proofErr w:type="gramEnd"/>
      <w:r w:rsidRPr="00636DF7">
        <w:rPr>
          <w:rFonts w:ascii="Arial" w:hAnsi="Arial" w:cs="Arial"/>
        </w:rPr>
        <w:t xml:space="preserve"> os participantes da Política Municipal;</w:t>
      </w:r>
    </w:p>
    <w:p w14:paraId="0724E3A4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realizar</w:t>
      </w:r>
      <w:proofErr w:type="gramEnd"/>
      <w:r w:rsidRPr="00636DF7">
        <w:rPr>
          <w:rFonts w:ascii="Arial" w:hAnsi="Arial" w:cs="Arial"/>
        </w:rPr>
        <w:t xml:space="preserve"> o diagnóstico das potencialidades, habilidades e necessidades dos participantes;</w:t>
      </w:r>
    </w:p>
    <w:p w14:paraId="2D3DAC86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elaborar e acompanhar o Plano Individual de Inclusão Produtiva;</w:t>
      </w:r>
    </w:p>
    <w:p w14:paraId="32104F05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prestar</w:t>
      </w:r>
      <w:proofErr w:type="gramEnd"/>
      <w:r w:rsidRPr="00636DF7">
        <w:rPr>
          <w:rFonts w:ascii="Arial" w:hAnsi="Arial" w:cs="Arial"/>
        </w:rPr>
        <w:t xml:space="preserve"> orientação para abertura, formalização, regularização e encerramento de Microempreendedor Individual – MEI, Microempresa – ME e demais formas de empreendedorismo legalmente admitidas;</w:t>
      </w:r>
    </w:p>
    <w:p w14:paraId="36B45174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orientar</w:t>
      </w:r>
      <w:proofErr w:type="gramEnd"/>
      <w:r w:rsidRPr="00636DF7">
        <w:rPr>
          <w:rFonts w:ascii="Arial" w:hAnsi="Arial" w:cs="Arial"/>
        </w:rPr>
        <w:t xml:space="preserve"> quanto às obrigações fiscais, tributárias, previdenciárias e administrativas relacionadas ao exercício da atividade econômica;</w:t>
      </w:r>
    </w:p>
    <w:p w14:paraId="3EA5926D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promover</w:t>
      </w:r>
      <w:proofErr w:type="gramEnd"/>
      <w:r w:rsidRPr="00636DF7">
        <w:rPr>
          <w:rFonts w:ascii="Arial" w:hAnsi="Arial" w:cs="Arial"/>
        </w:rPr>
        <w:t xml:space="preserve"> ações de educação financeira, empreendedorismo e gestão de pequenos negócios;</w:t>
      </w:r>
    </w:p>
    <w:p w14:paraId="70EF3DC8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apoiar o acesso a programas de qualificação profissional, capacitação, incubação empreendedora, vivência profissional assistida e mentorias;</w:t>
      </w:r>
    </w:p>
    <w:p w14:paraId="252207DC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prestar apoio para acesso ao crédito, microcrédito, incentivos públicos e demais instrumentos de fomento ao empreendedorismo;</w:t>
      </w:r>
    </w:p>
    <w:p w14:paraId="25945379" w14:textId="77777777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manter</w:t>
      </w:r>
      <w:proofErr w:type="gramEnd"/>
      <w:r w:rsidRPr="00636DF7">
        <w:rPr>
          <w:rFonts w:ascii="Arial" w:hAnsi="Arial" w:cs="Arial"/>
        </w:rPr>
        <w:t xml:space="preserve"> cadastro e acompanhamento dos participantes da Política Municipal;</w:t>
      </w:r>
    </w:p>
    <w:p w14:paraId="4653068C" w14:textId="55A82243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 –</w:t>
      </w:r>
      <w:r w:rsidR="00F6057B">
        <w:rPr>
          <w:rFonts w:ascii="Arial" w:hAnsi="Arial" w:cs="Arial"/>
        </w:rPr>
        <w:t xml:space="preserve"> </w:t>
      </w:r>
      <w:proofErr w:type="gramStart"/>
      <w:r w:rsidR="00F6057B" w:rsidRPr="00636DF7">
        <w:rPr>
          <w:rFonts w:ascii="Arial" w:hAnsi="Arial" w:cs="Arial"/>
        </w:rPr>
        <w:t>orientar</w:t>
      </w:r>
      <w:proofErr w:type="gramEnd"/>
      <w:r w:rsidR="00F6057B" w:rsidRPr="00636DF7">
        <w:rPr>
          <w:rFonts w:ascii="Arial" w:hAnsi="Arial" w:cs="Arial"/>
        </w:rPr>
        <w:t xml:space="preserve"> os participantes quanto aos procedimentos de habilitação e credenciamento para participação em contratações públicas, inclusive nos sistemas eletrônicos disponibilizados pelos entes públicos;</w:t>
      </w:r>
    </w:p>
    <w:p w14:paraId="7A4D8A43" w14:textId="4D44748F" w:rsidR="00F873FB" w:rsidRPr="00636DF7" w:rsidRDefault="00F873FB" w:rsidP="00F873FB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desenvolver outras ações compatíveis com os objetivos desta Lei.</w:t>
      </w:r>
    </w:p>
    <w:p w14:paraId="1B8FB85C" w14:textId="0BBE2D25" w:rsidR="00BA2838" w:rsidRPr="00636DF7" w:rsidRDefault="00BA2838" w:rsidP="00BA2838">
      <w:pPr>
        <w:rPr>
          <w:rFonts w:ascii="Arial" w:hAnsi="Arial" w:cs="Arial"/>
          <w:b/>
          <w:bCs/>
        </w:rPr>
      </w:pPr>
    </w:p>
    <w:p w14:paraId="577846FE" w14:textId="2D25DDFC" w:rsidR="00F873FB" w:rsidRPr="00636DF7" w:rsidRDefault="00F873FB" w:rsidP="008D6E31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17</w:t>
      </w:r>
      <w:r w:rsidRPr="00636DF7">
        <w:rPr>
          <w:rFonts w:ascii="Arial" w:hAnsi="Arial" w:cs="Arial"/>
          <w:b/>
          <w:bCs/>
        </w:rPr>
        <w:t xml:space="preserve">. </w:t>
      </w:r>
      <w:r w:rsidR="00C9691A" w:rsidRPr="00636DF7">
        <w:rPr>
          <w:rFonts w:ascii="Arial" w:hAnsi="Arial" w:cs="Arial"/>
        </w:rPr>
        <w:t xml:space="preserve">Central Municipal de Inclusão Produtiva e Desenvolvimento Humano </w:t>
      </w:r>
      <w:r w:rsidRPr="00636DF7">
        <w:rPr>
          <w:rFonts w:ascii="Arial" w:hAnsi="Arial" w:cs="Arial"/>
        </w:rPr>
        <w:t xml:space="preserve">integrará a estrutura administrativa da Secretaria Municipal responsável pela coordenação da Política, na forma estabelecida em </w:t>
      </w:r>
      <w:r w:rsidR="00651F8E">
        <w:rPr>
          <w:rFonts w:ascii="Arial" w:hAnsi="Arial" w:cs="Arial"/>
        </w:rPr>
        <w:t>decreto</w:t>
      </w:r>
      <w:r w:rsidRPr="00636DF7">
        <w:rPr>
          <w:rFonts w:ascii="Arial" w:hAnsi="Arial" w:cs="Arial"/>
        </w:rPr>
        <w:t>.</w:t>
      </w:r>
    </w:p>
    <w:p w14:paraId="7C512D21" w14:textId="49E9B30D" w:rsidR="00F873FB" w:rsidRPr="00636DF7" w:rsidRDefault="00F873FB" w:rsidP="008D6E31">
      <w:pPr>
        <w:jc w:val="both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 </w:t>
      </w:r>
      <w:r w:rsidR="008D6E31"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18</w:t>
      </w:r>
      <w:r w:rsidR="008D6E31" w:rsidRPr="00636DF7">
        <w:rPr>
          <w:rFonts w:ascii="Arial" w:hAnsi="Arial" w:cs="Arial"/>
          <w:b/>
          <w:bCs/>
        </w:rPr>
        <w:t xml:space="preserve">. </w:t>
      </w:r>
      <w:r w:rsidR="008D6E31" w:rsidRPr="00636DF7">
        <w:rPr>
          <w:rFonts w:ascii="Arial" w:hAnsi="Arial" w:cs="Arial"/>
        </w:rPr>
        <w:t xml:space="preserve">O Poder Executivo poderá celebrar parcerias com instituições públicas e privadas para apoio técnico, capacitação, consultoria, mentorias, inovação e fortalecimento das </w:t>
      </w:r>
      <w:r w:rsidR="008D6E31" w:rsidRPr="00636DF7">
        <w:rPr>
          <w:rFonts w:ascii="Arial" w:hAnsi="Arial" w:cs="Arial"/>
        </w:rPr>
        <w:lastRenderedPageBreak/>
        <w:t xml:space="preserve">atividades desenvolvidas pela </w:t>
      </w:r>
      <w:r w:rsidR="00C9691A" w:rsidRPr="00636DF7">
        <w:rPr>
          <w:rFonts w:ascii="Arial" w:hAnsi="Arial" w:cs="Arial"/>
        </w:rPr>
        <w:t>Central Municipal de Inclusão Produtiva e Desenvolvimento Humano</w:t>
      </w:r>
      <w:r w:rsidR="008D6E31" w:rsidRPr="00636DF7">
        <w:rPr>
          <w:rFonts w:ascii="Arial" w:hAnsi="Arial" w:cs="Arial"/>
        </w:rPr>
        <w:t>.</w:t>
      </w:r>
    </w:p>
    <w:p w14:paraId="46548AA5" w14:textId="77777777" w:rsidR="00F873FB" w:rsidRPr="00636DF7" w:rsidRDefault="00F873FB" w:rsidP="00BA2838">
      <w:pPr>
        <w:rPr>
          <w:rFonts w:ascii="Arial" w:hAnsi="Arial" w:cs="Arial"/>
        </w:rPr>
      </w:pPr>
    </w:p>
    <w:p w14:paraId="210477E1" w14:textId="71FC721C" w:rsidR="00BA2838" w:rsidRPr="00636DF7" w:rsidRDefault="00BA2838" w:rsidP="008D6E31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CAPÍTULO </w:t>
      </w:r>
      <w:r w:rsidR="00D7562B" w:rsidRPr="00636DF7">
        <w:rPr>
          <w:rFonts w:ascii="Arial" w:hAnsi="Arial" w:cs="Arial"/>
          <w:b/>
          <w:bCs/>
        </w:rPr>
        <w:t>V</w:t>
      </w:r>
    </w:p>
    <w:p w14:paraId="4377A504" w14:textId="77777777" w:rsidR="00BA2838" w:rsidRPr="00636DF7" w:rsidRDefault="00BA2838" w:rsidP="008D6E31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 PLANO INDIVIDUAL DE INCLUSÃO PRODUTIVA</w:t>
      </w:r>
    </w:p>
    <w:p w14:paraId="561F0ACE" w14:textId="7A3D20BD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19</w:t>
      </w:r>
      <w:r w:rsidRPr="00636DF7">
        <w:rPr>
          <w:rFonts w:ascii="Arial" w:hAnsi="Arial" w:cs="Arial"/>
          <w:b/>
          <w:bCs/>
        </w:rPr>
        <w:t>.</w:t>
      </w:r>
      <w:r w:rsidR="008D6470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O Plano Individual de Inclusão Produtiva – PIIP constitui instrumento de planejamento, acompanhamento e avaliação das ações desenvolvidas junto aos participantes da Política Municipal.</w:t>
      </w:r>
    </w:p>
    <w:p w14:paraId="7935ACB1" w14:textId="16511628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0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O Plano Individual poderá contemplar, dentre outros aspectos:</w:t>
      </w:r>
    </w:p>
    <w:p w14:paraId="1B2F0B7F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diagnóstico</w:t>
      </w:r>
      <w:proofErr w:type="gramEnd"/>
      <w:r w:rsidRPr="00636DF7">
        <w:rPr>
          <w:rFonts w:ascii="Arial" w:hAnsi="Arial" w:cs="Arial"/>
        </w:rPr>
        <w:t xml:space="preserve"> socioeconômico;</w:t>
      </w:r>
    </w:p>
    <w:p w14:paraId="76D8D117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identificação</w:t>
      </w:r>
      <w:proofErr w:type="gramEnd"/>
      <w:r w:rsidRPr="00636DF7">
        <w:rPr>
          <w:rFonts w:ascii="Arial" w:hAnsi="Arial" w:cs="Arial"/>
        </w:rPr>
        <w:t xml:space="preserve"> das potencialidades;</w:t>
      </w:r>
    </w:p>
    <w:p w14:paraId="76DA43E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levantamento das aptidões profissionais;</w:t>
      </w:r>
    </w:p>
    <w:p w14:paraId="2E6C127E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definição</w:t>
      </w:r>
      <w:proofErr w:type="gramEnd"/>
      <w:r w:rsidRPr="00636DF7">
        <w:rPr>
          <w:rFonts w:ascii="Arial" w:hAnsi="Arial" w:cs="Arial"/>
        </w:rPr>
        <w:t xml:space="preserve"> do projeto individual de desenvolvimento;</w:t>
      </w:r>
    </w:p>
    <w:p w14:paraId="030E4551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ações</w:t>
      </w:r>
      <w:proofErr w:type="gramEnd"/>
      <w:r w:rsidRPr="00636DF7">
        <w:rPr>
          <w:rFonts w:ascii="Arial" w:hAnsi="Arial" w:cs="Arial"/>
        </w:rPr>
        <w:t xml:space="preserve"> de fortalecimento pessoal e familiar;</w:t>
      </w:r>
    </w:p>
    <w:p w14:paraId="5585EA39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qualificação</w:t>
      </w:r>
      <w:proofErr w:type="gramEnd"/>
      <w:r w:rsidRPr="00636DF7">
        <w:rPr>
          <w:rFonts w:ascii="Arial" w:hAnsi="Arial" w:cs="Arial"/>
        </w:rPr>
        <w:t xml:space="preserve"> profissional;</w:t>
      </w:r>
    </w:p>
    <w:p w14:paraId="0D777696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educação financeira;</w:t>
      </w:r>
    </w:p>
    <w:p w14:paraId="3B0D15DC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empreendedorismo;</w:t>
      </w:r>
    </w:p>
    <w:p w14:paraId="000C69B3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vivência</w:t>
      </w:r>
      <w:proofErr w:type="gramEnd"/>
      <w:r w:rsidRPr="00636DF7">
        <w:rPr>
          <w:rFonts w:ascii="Arial" w:hAnsi="Arial" w:cs="Arial"/>
        </w:rPr>
        <w:t xml:space="preserve"> profissional assistida;</w:t>
      </w:r>
    </w:p>
    <w:p w14:paraId="773FA42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incubação</w:t>
      </w:r>
      <w:proofErr w:type="gramEnd"/>
      <w:r w:rsidRPr="00636DF7">
        <w:rPr>
          <w:rFonts w:ascii="Arial" w:hAnsi="Arial" w:cs="Arial"/>
        </w:rPr>
        <w:t xml:space="preserve"> empreendedora;</w:t>
      </w:r>
    </w:p>
    <w:p w14:paraId="5F899235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acompanhamento técnico;</w:t>
      </w:r>
    </w:p>
    <w:p w14:paraId="3BBAF6A9" w14:textId="7777777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 – avaliação dos resultados.</w:t>
      </w:r>
    </w:p>
    <w:p w14:paraId="0E959175" w14:textId="7777777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O Plano Individual poderá ser revisado sempre que necessário.</w:t>
      </w:r>
    </w:p>
    <w:p w14:paraId="1AF9E3BD" w14:textId="107070CC" w:rsidR="00BA2838" w:rsidRPr="00636DF7" w:rsidRDefault="00BA2838" w:rsidP="00BA2838">
      <w:pPr>
        <w:rPr>
          <w:rFonts w:ascii="Arial" w:hAnsi="Arial" w:cs="Arial"/>
        </w:rPr>
      </w:pPr>
    </w:p>
    <w:p w14:paraId="7FA27FE8" w14:textId="085FCDAD" w:rsidR="00BA2838" w:rsidRPr="00636DF7" w:rsidRDefault="00BA2838" w:rsidP="00AA6887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V</w:t>
      </w:r>
      <w:r w:rsidR="00D7562B" w:rsidRPr="00636DF7">
        <w:rPr>
          <w:rFonts w:ascii="Arial" w:hAnsi="Arial" w:cs="Arial"/>
          <w:b/>
          <w:bCs/>
        </w:rPr>
        <w:t>I</w:t>
      </w:r>
    </w:p>
    <w:p w14:paraId="1811D49B" w14:textId="77777777" w:rsidR="00BA2838" w:rsidRPr="00636DF7" w:rsidRDefault="00BA2838" w:rsidP="00AA6887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 TRILHA MUNICIPAL DE INCLUSÃO PRODUTIVA</w:t>
      </w:r>
    </w:p>
    <w:p w14:paraId="08007CA9" w14:textId="03DE71E5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1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execução da Política observará, sempre que possível, uma Trilha Municipal de Inclusão Produtiva, composta por etapas progressivas destinadas ao desenvolvimento das capacidades pessoais, profissionais e empreendedoras dos participantes.</w:t>
      </w:r>
    </w:p>
    <w:p w14:paraId="45933DE4" w14:textId="0742C62B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2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Trilha poderá compreender:</w:t>
      </w:r>
    </w:p>
    <w:p w14:paraId="3CBA2187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acolhimento</w:t>
      </w:r>
      <w:proofErr w:type="gramEnd"/>
      <w:r w:rsidRPr="00636DF7">
        <w:rPr>
          <w:rFonts w:ascii="Arial" w:hAnsi="Arial" w:cs="Arial"/>
        </w:rPr>
        <w:t>;</w:t>
      </w:r>
    </w:p>
    <w:p w14:paraId="4BA51FBE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avaliação</w:t>
      </w:r>
      <w:proofErr w:type="gramEnd"/>
      <w:r w:rsidRPr="00636DF7">
        <w:rPr>
          <w:rFonts w:ascii="Arial" w:hAnsi="Arial" w:cs="Arial"/>
        </w:rPr>
        <w:t xml:space="preserve"> técnica;</w:t>
      </w:r>
    </w:p>
    <w:p w14:paraId="18BFA4DA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elaboração do Plano Individual;</w:t>
      </w:r>
    </w:p>
    <w:p w14:paraId="0B23F71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desenvolvimento</w:t>
      </w:r>
      <w:proofErr w:type="gramEnd"/>
      <w:r w:rsidRPr="00636DF7">
        <w:rPr>
          <w:rFonts w:ascii="Arial" w:hAnsi="Arial" w:cs="Arial"/>
        </w:rPr>
        <w:t xml:space="preserve"> pessoal;</w:t>
      </w:r>
    </w:p>
    <w:p w14:paraId="7DCB1A86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descoberta</w:t>
      </w:r>
      <w:proofErr w:type="gramEnd"/>
      <w:r w:rsidRPr="00636DF7">
        <w:rPr>
          <w:rFonts w:ascii="Arial" w:hAnsi="Arial" w:cs="Arial"/>
        </w:rPr>
        <w:t xml:space="preserve"> de talentos e aptidões;</w:t>
      </w:r>
    </w:p>
    <w:p w14:paraId="73C5797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orientação</w:t>
      </w:r>
      <w:proofErr w:type="gramEnd"/>
      <w:r w:rsidRPr="00636DF7">
        <w:rPr>
          <w:rFonts w:ascii="Arial" w:hAnsi="Arial" w:cs="Arial"/>
        </w:rPr>
        <w:t xml:space="preserve"> profissional;</w:t>
      </w:r>
    </w:p>
    <w:p w14:paraId="79D1D4EB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qualificação;</w:t>
      </w:r>
    </w:p>
    <w:p w14:paraId="01E243F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educação financeira;</w:t>
      </w:r>
    </w:p>
    <w:p w14:paraId="605639AA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vivência</w:t>
      </w:r>
      <w:proofErr w:type="gramEnd"/>
      <w:r w:rsidRPr="00636DF7">
        <w:rPr>
          <w:rFonts w:ascii="Arial" w:hAnsi="Arial" w:cs="Arial"/>
        </w:rPr>
        <w:t xml:space="preserve"> profissional assistida;</w:t>
      </w:r>
    </w:p>
    <w:p w14:paraId="66EF0DEB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incubação</w:t>
      </w:r>
      <w:proofErr w:type="gramEnd"/>
      <w:r w:rsidRPr="00636DF7">
        <w:rPr>
          <w:rFonts w:ascii="Arial" w:hAnsi="Arial" w:cs="Arial"/>
        </w:rPr>
        <w:t xml:space="preserve"> empreendedora;</w:t>
      </w:r>
    </w:p>
    <w:p w14:paraId="7BF5D512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 – formalização de atividades econômicas;</w:t>
      </w:r>
    </w:p>
    <w:p w14:paraId="20FC188A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 – inserção no mercado de trabalho ou de prestação de serviços;</w:t>
      </w:r>
    </w:p>
    <w:p w14:paraId="0246297F" w14:textId="7777777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XIII – acompanhamento pós-inserção.</w:t>
      </w:r>
    </w:p>
    <w:p w14:paraId="58B2ABED" w14:textId="7777777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lastRenderedPageBreak/>
        <w:t>Parágrafo único.</w:t>
      </w:r>
      <w:r w:rsidRPr="00636DF7">
        <w:rPr>
          <w:rFonts w:ascii="Arial" w:hAnsi="Arial" w:cs="Arial"/>
        </w:rPr>
        <w:t xml:space="preserve"> A ordem das etapas poderá ser adaptada conforme as necessidades individuais de cada participante.</w:t>
      </w:r>
    </w:p>
    <w:p w14:paraId="597A852E" w14:textId="32081781" w:rsidR="00BA2838" w:rsidRPr="00636DF7" w:rsidRDefault="00BA2838" w:rsidP="00BA2838">
      <w:pPr>
        <w:rPr>
          <w:rFonts w:ascii="Arial" w:hAnsi="Arial" w:cs="Arial"/>
        </w:rPr>
      </w:pPr>
    </w:p>
    <w:p w14:paraId="67BA85B1" w14:textId="110A68ED" w:rsidR="00FA1370" w:rsidRPr="00636DF7" w:rsidRDefault="00FA1370" w:rsidP="00D7562B">
      <w:pPr>
        <w:jc w:val="center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CAPÍTULO VII</w:t>
      </w:r>
      <w:r w:rsidRPr="00636DF7">
        <w:rPr>
          <w:rFonts w:ascii="Arial" w:hAnsi="Arial" w:cs="Arial"/>
          <w:b/>
          <w:bCs/>
        </w:rPr>
        <w:br/>
        <w:t>DOS INCENTIVOS AO EMPREENDEDORISMO E À FORMALIZAÇÃO</w:t>
      </w:r>
    </w:p>
    <w:p w14:paraId="79A7B7BB" w14:textId="22B21095" w:rsidR="00FA1370" w:rsidRPr="00636DF7" w:rsidRDefault="00FA1370" w:rsidP="003718C4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D7562B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3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 Município poderá conceder incentivos destinados à promoção da inclusão produtiva, da formalização de atividades econômicas e do fortalecimento do empreendedorismo, observadas as disponibilidades orçamentárias, financeiras e os critérios estabelecidos nesta Lei, em </w:t>
      </w:r>
      <w:r w:rsidR="00713DCE">
        <w:rPr>
          <w:rFonts w:ascii="Arial" w:hAnsi="Arial" w:cs="Arial"/>
        </w:rPr>
        <w:t>decretos</w:t>
      </w:r>
      <w:r w:rsidRPr="00636DF7">
        <w:rPr>
          <w:rFonts w:ascii="Arial" w:hAnsi="Arial" w:cs="Arial"/>
        </w:rPr>
        <w:t xml:space="preserve"> e nos respectivos editais.</w:t>
      </w:r>
    </w:p>
    <w:p w14:paraId="3240785F" w14:textId="03EE5D1E" w:rsidR="00FA1370" w:rsidRPr="00636DF7" w:rsidRDefault="00FA1370" w:rsidP="003718C4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§ 1º</w:t>
      </w:r>
      <w:r w:rsidRPr="00636DF7">
        <w:rPr>
          <w:rFonts w:ascii="Arial" w:hAnsi="Arial" w:cs="Arial"/>
        </w:rPr>
        <w:t xml:space="preserve"> Os incentivos poderão ser concedidos aos participantes da Política Municipal, prioritariamente aos pertencentes aos públicos definidos no art. </w:t>
      </w:r>
      <w:r w:rsidR="000061AE" w:rsidRPr="00636DF7">
        <w:rPr>
          <w:rFonts w:ascii="Arial" w:hAnsi="Arial" w:cs="Arial"/>
        </w:rPr>
        <w:t>13</w:t>
      </w:r>
      <w:r w:rsidRPr="00636DF7">
        <w:rPr>
          <w:rFonts w:ascii="Arial" w:hAnsi="Arial" w:cs="Arial"/>
        </w:rPr>
        <w:t xml:space="preserve"> desta Lei.</w:t>
      </w:r>
    </w:p>
    <w:p w14:paraId="6E569CAA" w14:textId="77777777" w:rsidR="00FA1370" w:rsidRPr="00636DF7" w:rsidRDefault="00FA1370" w:rsidP="003718C4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§ 2º</w:t>
      </w:r>
      <w:r w:rsidRPr="00636DF7">
        <w:rPr>
          <w:rFonts w:ascii="Arial" w:hAnsi="Arial" w:cs="Arial"/>
        </w:rPr>
        <w:t xml:space="preserve"> Os incentivos terão natureza de investimento público em inclusão produtiva e desenvolvimento econômico local, não se caracterizando como benefício assistencial permanente.</w:t>
      </w:r>
    </w:p>
    <w:p w14:paraId="24D8457E" w14:textId="2ACFD6AA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24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Os incentivos poderão compreender, isolada ou cumulativamente:</w:t>
      </w:r>
    </w:p>
    <w:p w14:paraId="17EEC340" w14:textId="1668FBF9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pagamento</w:t>
      </w:r>
      <w:proofErr w:type="gramEnd"/>
      <w:r w:rsidR="00713DCE">
        <w:rPr>
          <w:rFonts w:ascii="Arial" w:hAnsi="Arial" w:cs="Arial"/>
        </w:rPr>
        <w:t>,</w:t>
      </w:r>
      <w:r w:rsidRPr="00636DF7">
        <w:rPr>
          <w:rFonts w:ascii="Arial" w:hAnsi="Arial" w:cs="Arial"/>
        </w:rPr>
        <w:t xml:space="preserve"> total ou parcial</w:t>
      </w:r>
      <w:r w:rsidR="00713DCE">
        <w:rPr>
          <w:rFonts w:ascii="Arial" w:hAnsi="Arial" w:cs="Arial"/>
        </w:rPr>
        <w:t>,</w:t>
      </w:r>
      <w:r w:rsidRPr="00636DF7">
        <w:rPr>
          <w:rFonts w:ascii="Arial" w:hAnsi="Arial" w:cs="Arial"/>
        </w:rPr>
        <w:t xml:space="preserve"> das despesas de formalização do Microempreendedor Individual – MEI, Microempresa – ME ou de outras modalidades empresariais admitidas em lei;</w:t>
      </w:r>
    </w:p>
    <w:p w14:paraId="3DC524E0" w14:textId="225F8AAC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custeio</w:t>
      </w:r>
      <w:proofErr w:type="gramEnd"/>
      <w:r w:rsidR="00713DCE">
        <w:rPr>
          <w:rFonts w:ascii="Arial" w:hAnsi="Arial" w:cs="Arial"/>
        </w:rPr>
        <w:t>,</w:t>
      </w:r>
      <w:r w:rsidRPr="00636DF7">
        <w:rPr>
          <w:rFonts w:ascii="Arial" w:hAnsi="Arial" w:cs="Arial"/>
        </w:rPr>
        <w:t xml:space="preserve"> total ou parcial</w:t>
      </w:r>
      <w:r w:rsidR="00713DCE">
        <w:rPr>
          <w:rFonts w:ascii="Arial" w:hAnsi="Arial" w:cs="Arial"/>
        </w:rPr>
        <w:t>,</w:t>
      </w:r>
      <w:r w:rsidRPr="00636DF7">
        <w:rPr>
          <w:rFonts w:ascii="Arial" w:hAnsi="Arial" w:cs="Arial"/>
        </w:rPr>
        <w:t xml:space="preserve"> do Documento de Arrecadação do Simples Nacional – DAS-MEI, pelo prazo de até 12 (doze) meses, contado da formalização, conforme critérios definidos em </w:t>
      </w:r>
      <w:r w:rsidR="00713DCE">
        <w:rPr>
          <w:rFonts w:ascii="Arial" w:hAnsi="Arial" w:cs="Arial"/>
        </w:rPr>
        <w:t>decreto/regulamento</w:t>
      </w:r>
      <w:r w:rsidRPr="00636DF7">
        <w:rPr>
          <w:rFonts w:ascii="Arial" w:hAnsi="Arial" w:cs="Arial"/>
        </w:rPr>
        <w:t>;</w:t>
      </w:r>
    </w:p>
    <w:p w14:paraId="4F2468CF" w14:textId="77777777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pagamento de taxas, emolumentos, registros, inscrições, licenças, alvarás e demais despesas necessárias à constituição, regularização ou funcionamento da atividade econômica, quando de competência municipal;</w:t>
      </w:r>
    </w:p>
    <w:p w14:paraId="42D5B952" w14:textId="77777777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concessão</w:t>
      </w:r>
      <w:proofErr w:type="gramEnd"/>
      <w:r w:rsidRPr="00636DF7">
        <w:rPr>
          <w:rFonts w:ascii="Arial" w:hAnsi="Arial" w:cs="Arial"/>
        </w:rPr>
        <w:t xml:space="preserve"> de bolsas de qualificação, aprendizagem, vivência profissional assistida ou incubação empreendedora;</w:t>
      </w:r>
    </w:p>
    <w:p w14:paraId="1C335CC0" w14:textId="77777777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auxílio</w:t>
      </w:r>
      <w:proofErr w:type="gramEnd"/>
      <w:r w:rsidRPr="00636DF7">
        <w:rPr>
          <w:rFonts w:ascii="Arial" w:hAnsi="Arial" w:cs="Arial"/>
        </w:rPr>
        <w:t xml:space="preserve"> para aquisição de ferramentas, equipamentos, uniformes, materiais, insumos e tecnologias indispensáveis ao início da atividade produtiva;</w:t>
      </w:r>
    </w:p>
    <w:p w14:paraId="797A030B" w14:textId="77777777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acesso</w:t>
      </w:r>
      <w:proofErr w:type="gramEnd"/>
      <w:r w:rsidRPr="00636DF7">
        <w:rPr>
          <w:rFonts w:ascii="Arial" w:hAnsi="Arial" w:cs="Arial"/>
        </w:rPr>
        <w:t xml:space="preserve"> subsidiado a consultorias, mentorias, capacitações e assessorias técnicas;</w:t>
      </w:r>
    </w:p>
    <w:p w14:paraId="58D3C045" w14:textId="77777777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apoio para obtenção de certificações, habilitações, credenciamentos e cadastramentos necessários ao exercício da atividade econômica;</w:t>
      </w:r>
    </w:p>
    <w:p w14:paraId="4E83F9E5" w14:textId="002CB75C" w:rsidR="00FA1370" w:rsidRPr="00636DF7" w:rsidRDefault="00FA1370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VIII – outros incentivos destinados ao fortalecimento da autonomia econômica, previstos em </w:t>
      </w:r>
      <w:r w:rsidR="00713DCE">
        <w:rPr>
          <w:rFonts w:ascii="Arial" w:hAnsi="Arial" w:cs="Arial"/>
        </w:rPr>
        <w:t>decret</w:t>
      </w:r>
      <w:r w:rsidRPr="00636DF7">
        <w:rPr>
          <w:rFonts w:ascii="Arial" w:hAnsi="Arial" w:cs="Arial"/>
        </w:rPr>
        <w:t>o ou em edital.</w:t>
      </w:r>
    </w:p>
    <w:p w14:paraId="3816B66F" w14:textId="77777777" w:rsidR="00FA1370" w:rsidRPr="00636DF7" w:rsidRDefault="00FA1370" w:rsidP="00FA1370">
      <w:pPr>
        <w:rPr>
          <w:rFonts w:ascii="Arial" w:hAnsi="Arial" w:cs="Arial"/>
        </w:rPr>
      </w:pPr>
    </w:p>
    <w:p w14:paraId="5A619DE9" w14:textId="6D308609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25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A concessão dos incentivos observará, entre outros, os seguintes critérios:</w:t>
      </w:r>
    </w:p>
    <w:p w14:paraId="6DF3C876" w14:textId="77777777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situação</w:t>
      </w:r>
      <w:proofErr w:type="gramEnd"/>
      <w:r w:rsidRPr="00636DF7">
        <w:rPr>
          <w:rFonts w:ascii="Arial" w:hAnsi="Arial" w:cs="Arial"/>
        </w:rPr>
        <w:t xml:space="preserve"> de vulnerabilidade social ou econômica;</w:t>
      </w:r>
    </w:p>
    <w:p w14:paraId="3C5E4862" w14:textId="77777777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participação</w:t>
      </w:r>
      <w:proofErr w:type="gramEnd"/>
      <w:r w:rsidRPr="00636DF7">
        <w:rPr>
          <w:rFonts w:ascii="Arial" w:hAnsi="Arial" w:cs="Arial"/>
        </w:rPr>
        <w:t xml:space="preserve"> regular nas ações da Política Municipal;</w:t>
      </w:r>
    </w:p>
    <w:p w14:paraId="080BB8A3" w14:textId="77777777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>III – cumprimento do Plano Individual de Inclusão Produtiva – PIIP;</w:t>
      </w:r>
    </w:p>
    <w:p w14:paraId="44B7014F" w14:textId="77777777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viabilidade</w:t>
      </w:r>
      <w:proofErr w:type="gramEnd"/>
      <w:r w:rsidRPr="00636DF7">
        <w:rPr>
          <w:rFonts w:ascii="Arial" w:hAnsi="Arial" w:cs="Arial"/>
        </w:rPr>
        <w:t xml:space="preserve"> técnica da atividade produtiva;</w:t>
      </w:r>
    </w:p>
    <w:p w14:paraId="3BBA011A" w14:textId="77777777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disponibilidade</w:t>
      </w:r>
      <w:proofErr w:type="gramEnd"/>
      <w:r w:rsidRPr="00636DF7">
        <w:rPr>
          <w:rFonts w:ascii="Arial" w:hAnsi="Arial" w:cs="Arial"/>
        </w:rPr>
        <w:t xml:space="preserve"> orçamentária e financeira;</w:t>
      </w:r>
    </w:p>
    <w:p w14:paraId="69C90E45" w14:textId="327DCD8C" w:rsidR="00FA1370" w:rsidRPr="00636DF7" w:rsidRDefault="00FA1370" w:rsidP="00297F9C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demais</w:t>
      </w:r>
      <w:proofErr w:type="gramEnd"/>
      <w:r w:rsidRPr="00636DF7">
        <w:rPr>
          <w:rFonts w:ascii="Arial" w:hAnsi="Arial" w:cs="Arial"/>
        </w:rPr>
        <w:t xml:space="preserve"> critérios estabelecidos em </w:t>
      </w:r>
      <w:r w:rsidR="00713DCE">
        <w:rPr>
          <w:rFonts w:ascii="Arial" w:hAnsi="Arial" w:cs="Arial"/>
        </w:rPr>
        <w:t>decreto</w:t>
      </w:r>
      <w:r w:rsidRPr="00636DF7">
        <w:rPr>
          <w:rFonts w:ascii="Arial" w:hAnsi="Arial" w:cs="Arial"/>
        </w:rPr>
        <w:t xml:space="preserve"> ou edital.</w:t>
      </w:r>
    </w:p>
    <w:p w14:paraId="0050826B" w14:textId="77777777" w:rsidR="000E12B8" w:rsidRPr="00636DF7" w:rsidRDefault="000E12B8" w:rsidP="00BA2838">
      <w:pPr>
        <w:rPr>
          <w:rFonts w:ascii="Arial" w:hAnsi="Arial" w:cs="Arial"/>
        </w:rPr>
      </w:pPr>
    </w:p>
    <w:p w14:paraId="4C541DA3" w14:textId="17F8E103" w:rsidR="00BA2838" w:rsidRPr="00636DF7" w:rsidRDefault="00BA2838" w:rsidP="00AA6887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V</w:t>
      </w:r>
      <w:r w:rsidR="000061AE" w:rsidRPr="00636DF7">
        <w:rPr>
          <w:rFonts w:ascii="Arial" w:hAnsi="Arial" w:cs="Arial"/>
          <w:b/>
          <w:bCs/>
        </w:rPr>
        <w:t>III</w:t>
      </w:r>
    </w:p>
    <w:p w14:paraId="5201CD95" w14:textId="77777777" w:rsidR="00BA2838" w:rsidRPr="00636DF7" w:rsidRDefault="00BA2838" w:rsidP="00AA6887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 VIVÊNCIA PROFISSIONAL ASSISTIDA E DA INCUBAÇÃO EMPREENDEDORA</w:t>
      </w:r>
    </w:p>
    <w:p w14:paraId="59399779" w14:textId="3B56205D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lastRenderedPageBreak/>
        <w:t xml:space="preserve">Art. </w:t>
      </w:r>
      <w:r w:rsidR="000061AE" w:rsidRPr="00636DF7">
        <w:rPr>
          <w:rFonts w:ascii="Arial" w:hAnsi="Arial" w:cs="Arial"/>
          <w:b/>
          <w:bCs/>
        </w:rPr>
        <w:t>26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A </w:t>
      </w:r>
      <w:r w:rsidR="00297F9C" w:rsidRPr="00636DF7">
        <w:rPr>
          <w:rFonts w:ascii="Arial" w:hAnsi="Arial" w:cs="Arial"/>
        </w:rPr>
        <w:t xml:space="preserve">Política Municipal de Inclusão Social, Inclusão Produtiva, Protagonismo, Empreendedorismo e Autonomia Econômica </w:t>
      </w:r>
      <w:r w:rsidRPr="00636DF7">
        <w:rPr>
          <w:rFonts w:ascii="Arial" w:hAnsi="Arial" w:cs="Arial"/>
        </w:rPr>
        <w:t>poderá desenvolver ações de Vivência Profissional Assistida destinadas ao aprendizado prático de atividades profissionais em ambientes reais de trabalho.</w:t>
      </w:r>
    </w:p>
    <w:p w14:paraId="4C8908F3" w14:textId="1B92C43F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27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Vivência Profissional Assistida poderá ser realizada mediante cooperação com:</w:t>
      </w:r>
    </w:p>
    <w:p w14:paraId="40293A0E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empresas</w:t>
      </w:r>
      <w:proofErr w:type="gramEnd"/>
      <w:r w:rsidRPr="00636DF7">
        <w:rPr>
          <w:rFonts w:ascii="Arial" w:hAnsi="Arial" w:cs="Arial"/>
        </w:rPr>
        <w:t>;</w:t>
      </w:r>
    </w:p>
    <w:p w14:paraId="08A4F485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microempreendedores</w:t>
      </w:r>
      <w:proofErr w:type="gramEnd"/>
      <w:r w:rsidRPr="00636DF7">
        <w:rPr>
          <w:rFonts w:ascii="Arial" w:hAnsi="Arial" w:cs="Arial"/>
        </w:rPr>
        <w:t xml:space="preserve"> individuais;</w:t>
      </w:r>
    </w:p>
    <w:p w14:paraId="3B454618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microempresas;</w:t>
      </w:r>
    </w:p>
    <w:p w14:paraId="6B9ECDE6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profissionais</w:t>
      </w:r>
      <w:proofErr w:type="gramEnd"/>
      <w:r w:rsidRPr="00636DF7">
        <w:rPr>
          <w:rFonts w:ascii="Arial" w:hAnsi="Arial" w:cs="Arial"/>
        </w:rPr>
        <w:t xml:space="preserve"> autônomos;</w:t>
      </w:r>
    </w:p>
    <w:p w14:paraId="464DDFD3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cooperativas</w:t>
      </w:r>
      <w:proofErr w:type="gramEnd"/>
      <w:r w:rsidRPr="00636DF7">
        <w:rPr>
          <w:rFonts w:ascii="Arial" w:hAnsi="Arial" w:cs="Arial"/>
        </w:rPr>
        <w:t>;</w:t>
      </w:r>
    </w:p>
    <w:p w14:paraId="34907174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associações</w:t>
      </w:r>
      <w:proofErr w:type="gramEnd"/>
      <w:r w:rsidRPr="00636DF7">
        <w:rPr>
          <w:rFonts w:ascii="Arial" w:hAnsi="Arial" w:cs="Arial"/>
        </w:rPr>
        <w:t>;</w:t>
      </w:r>
    </w:p>
    <w:p w14:paraId="245D33C7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propriedades rurais;</w:t>
      </w:r>
    </w:p>
    <w:p w14:paraId="26981B75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agroindústrias;</w:t>
      </w:r>
    </w:p>
    <w:p w14:paraId="346219E4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IX – órgãos públicos;</w:t>
      </w:r>
    </w:p>
    <w:p w14:paraId="3288171F" w14:textId="7777777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demais</w:t>
      </w:r>
      <w:proofErr w:type="gramEnd"/>
      <w:r w:rsidRPr="00636DF7">
        <w:rPr>
          <w:rFonts w:ascii="Arial" w:hAnsi="Arial" w:cs="Arial"/>
        </w:rPr>
        <w:t xml:space="preserve"> instituições parceiras.</w:t>
      </w:r>
    </w:p>
    <w:p w14:paraId="55DEE2DA" w14:textId="77E0DFCA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8D6E31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8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Vivência Profissional Assistida terá finalidade exclusivamente educativa e de qualificação profissional, não gerando vínculo empregatício entre o participante, o Município e a instituição parceira.</w:t>
      </w:r>
    </w:p>
    <w:p w14:paraId="554875C2" w14:textId="6CBE437B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8D6E31" w:rsidRPr="00636DF7">
        <w:rPr>
          <w:rFonts w:ascii="Arial" w:hAnsi="Arial" w:cs="Arial"/>
          <w:b/>
          <w:bCs/>
        </w:rPr>
        <w:t>2</w:t>
      </w:r>
      <w:r w:rsidR="000061AE" w:rsidRPr="00636DF7">
        <w:rPr>
          <w:rFonts w:ascii="Arial" w:hAnsi="Arial" w:cs="Arial"/>
          <w:b/>
          <w:bCs/>
        </w:rPr>
        <w:t>9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 Incubação Empreendedora compreenderá ações destinadas à preparação do participante para o exercício de atividade econômica própria, podendo envolver mentorias, consultorias, acompanhamento técnico, planejamento do negócio, apoio à formalização e demais ações previstas em regulamento.</w:t>
      </w:r>
    </w:p>
    <w:p w14:paraId="7E59D006" w14:textId="77777777" w:rsidR="000E12B8" w:rsidRPr="00636DF7" w:rsidRDefault="000E12B8" w:rsidP="00BA2838">
      <w:pPr>
        <w:rPr>
          <w:rFonts w:ascii="Arial" w:hAnsi="Arial" w:cs="Arial"/>
        </w:rPr>
      </w:pPr>
    </w:p>
    <w:p w14:paraId="710DF4B1" w14:textId="70C840D5" w:rsidR="00BA2838" w:rsidRPr="00636DF7" w:rsidRDefault="00BA2838" w:rsidP="00AA6887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CAPÍTULO I</w:t>
      </w:r>
      <w:r w:rsidR="000061AE" w:rsidRPr="00636DF7">
        <w:rPr>
          <w:rFonts w:ascii="Arial" w:hAnsi="Arial" w:cs="Arial"/>
          <w:b/>
          <w:bCs/>
        </w:rPr>
        <w:t>X</w:t>
      </w:r>
    </w:p>
    <w:p w14:paraId="3F71160C" w14:textId="77777777" w:rsidR="00BA2838" w:rsidRPr="00636DF7" w:rsidRDefault="00BA2838" w:rsidP="00AA6887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 REDE MUNICIPAL DE PARCERIAS</w:t>
      </w:r>
    </w:p>
    <w:p w14:paraId="543DFCC0" w14:textId="243F1150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30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 xml:space="preserve">O Município poderá celebrar acordos de cooperação, convênios, termos de parceria e demais instrumentos jurídicos com órgãos públicos e entidades privadas para execução da </w:t>
      </w:r>
      <w:r w:rsidR="00297F9C" w:rsidRPr="00636DF7">
        <w:rPr>
          <w:rFonts w:ascii="Arial" w:hAnsi="Arial" w:cs="Arial"/>
        </w:rPr>
        <w:t>Política Municipal de Inclusão Social, Inclusão Produtiva, Protagonismo, Empreendedorismo e Autonomia Econômica</w:t>
      </w:r>
      <w:r w:rsidRPr="00636DF7">
        <w:rPr>
          <w:rFonts w:ascii="Arial" w:hAnsi="Arial" w:cs="Arial"/>
        </w:rPr>
        <w:t>.</w:t>
      </w:r>
    </w:p>
    <w:p w14:paraId="118A9D6E" w14:textId="600EE910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31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Poderão integrar a Rede Municipal de Parcerias:</w:t>
      </w:r>
    </w:p>
    <w:p w14:paraId="0DC6337F" w14:textId="690F630E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 – Poder Judiciário;</w:t>
      </w:r>
    </w:p>
    <w:p w14:paraId="07B23AE6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 – Ministério Público;</w:t>
      </w:r>
    </w:p>
    <w:p w14:paraId="5B8A4007" w14:textId="77777777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Defensoria Pública;</w:t>
      </w:r>
    </w:p>
    <w:p w14:paraId="3065EBC8" w14:textId="0E57FB9D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</w:t>
      </w:r>
      <w:r w:rsidR="00BA2838" w:rsidRPr="00636DF7">
        <w:rPr>
          <w:rFonts w:ascii="Arial" w:hAnsi="Arial" w:cs="Arial"/>
        </w:rPr>
        <w:t xml:space="preserve">V – </w:t>
      </w:r>
      <w:proofErr w:type="gramStart"/>
      <w:r w:rsidR="00BA2838" w:rsidRPr="00636DF7">
        <w:rPr>
          <w:rFonts w:ascii="Arial" w:hAnsi="Arial" w:cs="Arial"/>
        </w:rPr>
        <w:t>instituições</w:t>
      </w:r>
      <w:proofErr w:type="gramEnd"/>
      <w:r w:rsidR="00BA2838" w:rsidRPr="00636DF7">
        <w:rPr>
          <w:rFonts w:ascii="Arial" w:hAnsi="Arial" w:cs="Arial"/>
        </w:rPr>
        <w:t xml:space="preserve"> de ensino;</w:t>
      </w:r>
    </w:p>
    <w:p w14:paraId="3E4F8435" w14:textId="4156E515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</w:t>
      </w:r>
      <w:r w:rsidR="00BA2838" w:rsidRPr="00636DF7">
        <w:rPr>
          <w:rFonts w:ascii="Arial" w:hAnsi="Arial" w:cs="Arial"/>
        </w:rPr>
        <w:t xml:space="preserve"> – Sistema S;</w:t>
      </w:r>
    </w:p>
    <w:p w14:paraId="0B8FAC11" w14:textId="5BBB94D7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</w:t>
      </w:r>
      <w:r w:rsidR="00BA2838" w:rsidRPr="00636DF7">
        <w:rPr>
          <w:rFonts w:ascii="Arial" w:hAnsi="Arial" w:cs="Arial"/>
        </w:rPr>
        <w:t xml:space="preserve"> – </w:t>
      </w:r>
      <w:proofErr w:type="gramStart"/>
      <w:r w:rsidR="00BA2838" w:rsidRPr="00636DF7">
        <w:rPr>
          <w:rFonts w:ascii="Arial" w:hAnsi="Arial" w:cs="Arial"/>
        </w:rPr>
        <w:t>cooperativas</w:t>
      </w:r>
      <w:proofErr w:type="gramEnd"/>
      <w:r w:rsidR="00BA2838" w:rsidRPr="00636DF7">
        <w:rPr>
          <w:rFonts w:ascii="Arial" w:hAnsi="Arial" w:cs="Arial"/>
        </w:rPr>
        <w:t>;</w:t>
      </w:r>
    </w:p>
    <w:p w14:paraId="21C8AE3E" w14:textId="4AF9607B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</w:t>
      </w:r>
      <w:r w:rsidR="00BA2838" w:rsidRPr="00636DF7">
        <w:rPr>
          <w:rFonts w:ascii="Arial" w:hAnsi="Arial" w:cs="Arial"/>
        </w:rPr>
        <w:t>I – associações;</w:t>
      </w:r>
    </w:p>
    <w:p w14:paraId="2AD13E7E" w14:textId="59FA83F5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</w:t>
      </w:r>
      <w:r w:rsidR="00BA2838" w:rsidRPr="00636DF7">
        <w:rPr>
          <w:rFonts w:ascii="Arial" w:hAnsi="Arial" w:cs="Arial"/>
        </w:rPr>
        <w:t>II – entidades empresariais;</w:t>
      </w:r>
    </w:p>
    <w:p w14:paraId="38572391" w14:textId="2FADB215" w:rsidR="00BA2838" w:rsidRPr="00636DF7" w:rsidRDefault="00AA6887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</w:t>
      </w:r>
      <w:r w:rsidR="00BA2838" w:rsidRPr="00636DF7">
        <w:rPr>
          <w:rFonts w:ascii="Arial" w:hAnsi="Arial" w:cs="Arial"/>
        </w:rPr>
        <w:t xml:space="preserve">X – </w:t>
      </w:r>
      <w:proofErr w:type="gramStart"/>
      <w:r w:rsidR="00BA2838" w:rsidRPr="00636DF7">
        <w:rPr>
          <w:rFonts w:ascii="Arial" w:hAnsi="Arial" w:cs="Arial"/>
        </w:rPr>
        <w:t>organizações</w:t>
      </w:r>
      <w:proofErr w:type="gramEnd"/>
      <w:r w:rsidR="00BA2838" w:rsidRPr="00636DF7">
        <w:rPr>
          <w:rFonts w:ascii="Arial" w:hAnsi="Arial" w:cs="Arial"/>
        </w:rPr>
        <w:t xml:space="preserve"> da sociedade civil;</w:t>
      </w:r>
    </w:p>
    <w:p w14:paraId="01FC4992" w14:textId="486DFF75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empresas</w:t>
      </w:r>
      <w:proofErr w:type="gramEnd"/>
      <w:r w:rsidRPr="00636DF7">
        <w:rPr>
          <w:rFonts w:ascii="Arial" w:hAnsi="Arial" w:cs="Arial"/>
        </w:rPr>
        <w:t xml:space="preserve"> privadas;</w:t>
      </w:r>
    </w:p>
    <w:p w14:paraId="469F1BFD" w14:textId="4BFF5643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</w:t>
      </w:r>
      <w:r w:rsidR="00AA6887" w:rsidRPr="00636DF7">
        <w:rPr>
          <w:rFonts w:ascii="Arial" w:hAnsi="Arial" w:cs="Arial"/>
        </w:rPr>
        <w:t>I</w:t>
      </w:r>
      <w:r w:rsidRPr="00636DF7">
        <w:rPr>
          <w:rFonts w:ascii="Arial" w:hAnsi="Arial" w:cs="Arial"/>
        </w:rPr>
        <w:t xml:space="preserve"> – instituições financeiras;</w:t>
      </w:r>
    </w:p>
    <w:p w14:paraId="61018A5C" w14:textId="302F50A5" w:rsidR="00BA2838" w:rsidRPr="00636DF7" w:rsidRDefault="00BA2838" w:rsidP="00AA6887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</w:t>
      </w:r>
      <w:r w:rsidR="00AA6887" w:rsidRPr="00636DF7">
        <w:rPr>
          <w:rFonts w:ascii="Arial" w:hAnsi="Arial" w:cs="Arial"/>
        </w:rPr>
        <w:t>I</w:t>
      </w:r>
      <w:r w:rsidRPr="00636DF7">
        <w:rPr>
          <w:rFonts w:ascii="Arial" w:hAnsi="Arial" w:cs="Arial"/>
        </w:rPr>
        <w:t>I – profissionais autônomos;</w:t>
      </w:r>
    </w:p>
    <w:p w14:paraId="1325C6EA" w14:textId="7A443617" w:rsidR="00BA2838" w:rsidRPr="00636DF7" w:rsidRDefault="00BA2838" w:rsidP="00AA6887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X</w:t>
      </w:r>
      <w:r w:rsidR="00AA6887" w:rsidRPr="00636DF7">
        <w:rPr>
          <w:rFonts w:ascii="Arial" w:hAnsi="Arial" w:cs="Arial"/>
        </w:rPr>
        <w:t>I</w:t>
      </w:r>
      <w:r w:rsidRPr="00636DF7">
        <w:rPr>
          <w:rFonts w:ascii="Arial" w:hAnsi="Arial" w:cs="Arial"/>
        </w:rPr>
        <w:t>II – demais entidades interessadas.</w:t>
      </w:r>
    </w:p>
    <w:p w14:paraId="3728FF13" w14:textId="68A8B65D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32</w:t>
      </w:r>
      <w:r w:rsidRPr="00636DF7">
        <w:rPr>
          <w:rFonts w:ascii="Arial" w:hAnsi="Arial" w:cs="Arial"/>
          <w:b/>
          <w:bCs/>
        </w:rPr>
        <w:t>.</w:t>
      </w:r>
      <w:r w:rsidR="00AA6887" w:rsidRPr="00636DF7">
        <w:rPr>
          <w:rFonts w:ascii="Arial" w:hAnsi="Arial" w:cs="Arial"/>
          <w:b/>
          <w:bCs/>
        </w:rPr>
        <w:t xml:space="preserve"> </w:t>
      </w:r>
      <w:r w:rsidRPr="00636DF7">
        <w:rPr>
          <w:rFonts w:ascii="Arial" w:hAnsi="Arial" w:cs="Arial"/>
        </w:rPr>
        <w:t>As parcerias poderão compreender:</w:t>
      </w:r>
    </w:p>
    <w:p w14:paraId="3ACE525F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lastRenderedPageBreak/>
        <w:t xml:space="preserve">I – </w:t>
      </w:r>
      <w:proofErr w:type="gramStart"/>
      <w:r w:rsidRPr="00636DF7">
        <w:rPr>
          <w:rFonts w:ascii="Arial" w:hAnsi="Arial" w:cs="Arial"/>
        </w:rPr>
        <w:t>encaminhamento</w:t>
      </w:r>
      <w:proofErr w:type="gramEnd"/>
      <w:r w:rsidRPr="00636DF7">
        <w:rPr>
          <w:rFonts w:ascii="Arial" w:hAnsi="Arial" w:cs="Arial"/>
        </w:rPr>
        <w:t xml:space="preserve"> de participantes;</w:t>
      </w:r>
    </w:p>
    <w:p w14:paraId="183AD185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capacitação</w:t>
      </w:r>
      <w:proofErr w:type="gramEnd"/>
      <w:r w:rsidRPr="00636DF7">
        <w:rPr>
          <w:rFonts w:ascii="Arial" w:hAnsi="Arial" w:cs="Arial"/>
        </w:rPr>
        <w:t>;</w:t>
      </w:r>
    </w:p>
    <w:p w14:paraId="238487FA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>III – mentorias;</w:t>
      </w:r>
    </w:p>
    <w:p w14:paraId="2E613F30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vivências</w:t>
      </w:r>
      <w:proofErr w:type="gramEnd"/>
      <w:r w:rsidRPr="00636DF7">
        <w:rPr>
          <w:rFonts w:ascii="Arial" w:hAnsi="Arial" w:cs="Arial"/>
        </w:rPr>
        <w:t xml:space="preserve"> profissionais;</w:t>
      </w:r>
    </w:p>
    <w:p w14:paraId="63C1E535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incubação</w:t>
      </w:r>
      <w:proofErr w:type="gramEnd"/>
      <w:r w:rsidRPr="00636DF7">
        <w:rPr>
          <w:rFonts w:ascii="Arial" w:hAnsi="Arial" w:cs="Arial"/>
        </w:rPr>
        <w:t xml:space="preserve"> empreendedora;</w:t>
      </w:r>
    </w:p>
    <w:p w14:paraId="20831B1E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cessão</w:t>
      </w:r>
      <w:proofErr w:type="gramEnd"/>
      <w:r w:rsidRPr="00636DF7">
        <w:rPr>
          <w:rFonts w:ascii="Arial" w:hAnsi="Arial" w:cs="Arial"/>
        </w:rPr>
        <w:t xml:space="preserve"> de instrutores;</w:t>
      </w:r>
    </w:p>
    <w:p w14:paraId="60B400D9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>VII – compartilhamento de espaços;</w:t>
      </w:r>
    </w:p>
    <w:p w14:paraId="74917273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>VIII – apoio técnico;</w:t>
      </w:r>
    </w:p>
    <w:p w14:paraId="0AE09C05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ações</w:t>
      </w:r>
      <w:proofErr w:type="gramEnd"/>
      <w:r w:rsidRPr="00636DF7">
        <w:rPr>
          <w:rFonts w:ascii="Arial" w:hAnsi="Arial" w:cs="Arial"/>
        </w:rPr>
        <w:t xml:space="preserve"> de justiça restaurativa;</w:t>
      </w:r>
    </w:p>
    <w:p w14:paraId="65CE1134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X – </w:t>
      </w:r>
      <w:proofErr w:type="gramStart"/>
      <w:r w:rsidRPr="00636DF7">
        <w:rPr>
          <w:rFonts w:ascii="Arial" w:hAnsi="Arial" w:cs="Arial"/>
        </w:rPr>
        <w:t>projetos</w:t>
      </w:r>
      <w:proofErr w:type="gramEnd"/>
      <w:r w:rsidRPr="00636DF7">
        <w:rPr>
          <w:rFonts w:ascii="Arial" w:hAnsi="Arial" w:cs="Arial"/>
        </w:rPr>
        <w:t xml:space="preserve"> de inclusão produtiva;</w:t>
      </w:r>
    </w:p>
    <w:p w14:paraId="2D76EA3C" w14:textId="77777777" w:rsidR="00BA2838" w:rsidRPr="00636DF7" w:rsidRDefault="00BA2838" w:rsidP="00AA6887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</w:rPr>
        <w:t>XI – outras ações compatíveis com os objetivos desta Lei.</w:t>
      </w:r>
    </w:p>
    <w:p w14:paraId="4604BA51" w14:textId="303A643F" w:rsidR="00BA2838" w:rsidRPr="00636DF7" w:rsidRDefault="00BA2838" w:rsidP="00BA2838">
      <w:pPr>
        <w:rPr>
          <w:rFonts w:ascii="Arial" w:hAnsi="Arial" w:cs="Arial"/>
        </w:rPr>
      </w:pPr>
    </w:p>
    <w:p w14:paraId="6B33656B" w14:textId="71B59704" w:rsidR="00054889" w:rsidRPr="00636DF7" w:rsidRDefault="00054889" w:rsidP="000061A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 xml:space="preserve">CAPÍTULO </w:t>
      </w:r>
      <w:r w:rsidR="000061AE" w:rsidRPr="00636DF7">
        <w:rPr>
          <w:rFonts w:ascii="Arial" w:hAnsi="Arial" w:cs="Arial"/>
          <w:b/>
          <w:bCs/>
        </w:rPr>
        <w:t>X</w:t>
      </w:r>
    </w:p>
    <w:p w14:paraId="2DC6AF0F" w14:textId="77777777" w:rsidR="00054889" w:rsidRPr="00636DF7" w:rsidRDefault="00054889" w:rsidP="000061A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DO DESLIGAMENTO DOS PARTICIPANTES</w:t>
      </w:r>
    </w:p>
    <w:p w14:paraId="3A36AF96" w14:textId="0A961AC7" w:rsidR="00054889" w:rsidRPr="00636DF7" w:rsidRDefault="00054889" w:rsidP="00297F9C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33.</w:t>
      </w:r>
      <w:r w:rsidRPr="00636DF7">
        <w:rPr>
          <w:rFonts w:ascii="Arial" w:hAnsi="Arial" w:cs="Arial"/>
        </w:rPr>
        <w:t xml:space="preserve"> O desligamento do participante poderá ocorrer em relação à Política Municipal, a determinado programa, projeto, ação ou instrumento específico, observado o disposto nesta Lei, em </w:t>
      </w:r>
      <w:r w:rsidR="004D3FC0">
        <w:rPr>
          <w:rFonts w:ascii="Arial" w:hAnsi="Arial" w:cs="Arial"/>
        </w:rPr>
        <w:t>decretos</w:t>
      </w:r>
      <w:r w:rsidRPr="00636DF7">
        <w:rPr>
          <w:rFonts w:ascii="Arial" w:hAnsi="Arial" w:cs="Arial"/>
        </w:rPr>
        <w:t xml:space="preserve"> e nos respectivos editais.</w:t>
      </w:r>
    </w:p>
    <w:p w14:paraId="5EFADEDD" w14:textId="77777777" w:rsidR="00054889" w:rsidRDefault="00054889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O desligamento deverá observar os princípios do contraditório, da ampla defesa, da razoabilidade e da proporcionalidade, quando decorrente de descumprimento de deveres pelo participante.</w:t>
      </w:r>
    </w:p>
    <w:p w14:paraId="08C0C42E" w14:textId="77777777" w:rsidR="004D3FC0" w:rsidRDefault="004D3FC0" w:rsidP="004D3FC0">
      <w:pPr>
        <w:spacing w:after="0"/>
        <w:jc w:val="both"/>
        <w:rPr>
          <w:rFonts w:ascii="Arial" w:hAnsi="Arial" w:cs="Arial"/>
        </w:rPr>
      </w:pPr>
    </w:p>
    <w:p w14:paraId="414E6849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39F431F8" w14:textId="17F3DAC0" w:rsidR="00054889" w:rsidRPr="00636DF7" w:rsidRDefault="00054889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34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 desligamento poderá ocorrer:</w:t>
      </w:r>
    </w:p>
    <w:p w14:paraId="682DC158" w14:textId="77777777" w:rsidR="00054889" w:rsidRPr="00636DF7" w:rsidRDefault="00054889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 – </w:t>
      </w:r>
      <w:proofErr w:type="gramStart"/>
      <w:r w:rsidRPr="00636DF7">
        <w:rPr>
          <w:rFonts w:ascii="Arial" w:hAnsi="Arial" w:cs="Arial"/>
        </w:rPr>
        <w:t>por</w:t>
      </w:r>
      <w:proofErr w:type="gramEnd"/>
      <w:r w:rsidRPr="00636DF7">
        <w:rPr>
          <w:rFonts w:ascii="Arial" w:hAnsi="Arial" w:cs="Arial"/>
        </w:rPr>
        <w:t xml:space="preserve"> solicitação do próprio participante;</w:t>
      </w:r>
    </w:p>
    <w:p w14:paraId="3E5F4D65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II – </w:t>
      </w:r>
      <w:proofErr w:type="gramStart"/>
      <w:r w:rsidRPr="00636DF7">
        <w:rPr>
          <w:rFonts w:ascii="Arial" w:hAnsi="Arial" w:cs="Arial"/>
        </w:rPr>
        <w:t>pela</w:t>
      </w:r>
      <w:proofErr w:type="gramEnd"/>
      <w:r w:rsidRPr="00636DF7">
        <w:rPr>
          <w:rFonts w:ascii="Arial" w:hAnsi="Arial" w:cs="Arial"/>
        </w:rPr>
        <w:t xml:space="preserve"> conclusão das ações, etapas ou objetivos previstos no Plano Individual de Inclusão Produtiva – PIIP, quando houver;</w:t>
      </w:r>
    </w:p>
    <w:p w14:paraId="69290244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III – pelo encerramento do programa, projeto ou ação;</w:t>
      </w:r>
    </w:p>
    <w:p w14:paraId="6548DE17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IV – </w:t>
      </w:r>
      <w:proofErr w:type="gramStart"/>
      <w:r w:rsidRPr="00636DF7">
        <w:rPr>
          <w:rFonts w:ascii="Arial" w:hAnsi="Arial" w:cs="Arial"/>
        </w:rPr>
        <w:t>por</w:t>
      </w:r>
      <w:proofErr w:type="gramEnd"/>
      <w:r w:rsidRPr="00636DF7">
        <w:rPr>
          <w:rFonts w:ascii="Arial" w:hAnsi="Arial" w:cs="Arial"/>
        </w:rPr>
        <w:t xml:space="preserve"> abandono injustificado das atividades;</w:t>
      </w:r>
    </w:p>
    <w:p w14:paraId="377D0E12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 – </w:t>
      </w:r>
      <w:proofErr w:type="gramStart"/>
      <w:r w:rsidRPr="00636DF7">
        <w:rPr>
          <w:rFonts w:ascii="Arial" w:hAnsi="Arial" w:cs="Arial"/>
        </w:rPr>
        <w:t>por</w:t>
      </w:r>
      <w:proofErr w:type="gramEnd"/>
      <w:r w:rsidRPr="00636DF7">
        <w:rPr>
          <w:rFonts w:ascii="Arial" w:hAnsi="Arial" w:cs="Arial"/>
        </w:rPr>
        <w:t xml:space="preserve"> descumprimento reiterado dos deveres previstos nesta Lei, no regulamento, no edital ou no Plano Individual de Inclusão Produtiva – PIIP;</w:t>
      </w:r>
    </w:p>
    <w:p w14:paraId="539189BA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VI – </w:t>
      </w:r>
      <w:proofErr w:type="gramStart"/>
      <w:r w:rsidRPr="00636DF7">
        <w:rPr>
          <w:rFonts w:ascii="Arial" w:hAnsi="Arial" w:cs="Arial"/>
        </w:rPr>
        <w:t>pela</w:t>
      </w:r>
      <w:proofErr w:type="gramEnd"/>
      <w:r w:rsidRPr="00636DF7">
        <w:rPr>
          <w:rFonts w:ascii="Arial" w:hAnsi="Arial" w:cs="Arial"/>
        </w:rPr>
        <w:t xml:space="preserve"> prestação de informações falsas ou apresentação de documentos fraudulentos;</w:t>
      </w:r>
    </w:p>
    <w:p w14:paraId="115D7F76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 – pela perda dos requisitos específicos exigidos para participação no programa ou ação;</w:t>
      </w:r>
    </w:p>
    <w:p w14:paraId="4AEF9201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>VIII – por conduta incompatível com os objetivos da Política ou que comprometa o desenvolvimento das atividades, assegurado o direito de manifestação do participante;</w:t>
      </w:r>
    </w:p>
    <w:p w14:paraId="63C11CC8" w14:textId="77777777" w:rsidR="00054889" w:rsidRPr="00636DF7" w:rsidRDefault="00054889" w:rsidP="00297F9C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</w:rPr>
        <w:t xml:space="preserve">IX – </w:t>
      </w:r>
      <w:proofErr w:type="gramStart"/>
      <w:r w:rsidRPr="00636DF7">
        <w:rPr>
          <w:rFonts w:ascii="Arial" w:hAnsi="Arial" w:cs="Arial"/>
        </w:rPr>
        <w:t>por</w:t>
      </w:r>
      <w:proofErr w:type="gramEnd"/>
      <w:r w:rsidRPr="00636DF7">
        <w:rPr>
          <w:rFonts w:ascii="Arial" w:hAnsi="Arial" w:cs="Arial"/>
        </w:rPr>
        <w:t xml:space="preserve"> outras hipóteses previstas em regulamento ou edital, desde que compatíveis com os princípios desta Lei.</w:t>
      </w:r>
    </w:p>
    <w:p w14:paraId="027A1E7E" w14:textId="6A549100" w:rsidR="00054889" w:rsidRPr="00636DF7" w:rsidRDefault="00054889" w:rsidP="00054889">
      <w:pPr>
        <w:rPr>
          <w:rFonts w:ascii="Arial" w:hAnsi="Arial" w:cs="Arial"/>
        </w:rPr>
      </w:pPr>
    </w:p>
    <w:p w14:paraId="21F08897" w14:textId="615CD7C4" w:rsidR="00054889" w:rsidRPr="00636DF7" w:rsidRDefault="00054889" w:rsidP="00297F9C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0061AE" w:rsidRPr="00636DF7">
        <w:rPr>
          <w:rFonts w:ascii="Arial" w:hAnsi="Arial" w:cs="Arial"/>
          <w:b/>
          <w:bCs/>
        </w:rPr>
        <w:t>35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Sempre que possível, antes do desligamento por descumprimento das obrigações, o participante será orientado e poderá ser submetido a medidas de acompanhamento, mediação ou readequação do Plano Individual de Inclusão Produtiva, visando sua permanência na Política.</w:t>
      </w:r>
    </w:p>
    <w:p w14:paraId="23B4C0E8" w14:textId="77777777" w:rsidR="00054889" w:rsidRPr="00636DF7" w:rsidRDefault="00054889" w:rsidP="00297F9C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O desligamento constituirá medida excepcional, adotada somente quando inviável a continuidade da participação ou quando esgotadas as medidas de orientação e acompanhamento.</w:t>
      </w:r>
    </w:p>
    <w:p w14:paraId="042E588B" w14:textId="77777777" w:rsidR="00BA2838" w:rsidRPr="00636DF7" w:rsidRDefault="00BA2838">
      <w:pPr>
        <w:rPr>
          <w:rFonts w:ascii="Arial" w:hAnsi="Arial" w:cs="Arial"/>
        </w:rPr>
      </w:pPr>
    </w:p>
    <w:p w14:paraId="2E62422B" w14:textId="31A7F77A" w:rsidR="00FF3E41" w:rsidRPr="00636DF7" w:rsidRDefault="00FF3E41" w:rsidP="000061AE">
      <w:pPr>
        <w:spacing w:after="0"/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lastRenderedPageBreak/>
        <w:t xml:space="preserve">TÍTULO </w:t>
      </w:r>
      <w:r w:rsidR="000061AE" w:rsidRPr="00636DF7">
        <w:rPr>
          <w:rFonts w:ascii="Arial" w:hAnsi="Arial" w:cs="Arial"/>
          <w:b/>
          <w:bCs/>
        </w:rPr>
        <w:t>III</w:t>
      </w:r>
    </w:p>
    <w:p w14:paraId="0A914683" w14:textId="77777777" w:rsidR="00FF3E41" w:rsidRPr="00636DF7" w:rsidRDefault="00FF3E41" w:rsidP="000061AE">
      <w:pPr>
        <w:jc w:val="center"/>
        <w:rPr>
          <w:rFonts w:ascii="Arial" w:hAnsi="Arial" w:cs="Arial"/>
          <w:b/>
          <w:bCs/>
        </w:rPr>
      </w:pPr>
      <w:r w:rsidRPr="00636DF7">
        <w:rPr>
          <w:rFonts w:ascii="Arial" w:hAnsi="Arial" w:cs="Arial"/>
          <w:b/>
          <w:bCs/>
        </w:rPr>
        <w:t>DAS DISPOSIÇÕES FINAIS E TRANSITÓRIAS</w:t>
      </w:r>
    </w:p>
    <w:p w14:paraId="024ACFBC" w14:textId="653FB64D" w:rsidR="00FF3E41" w:rsidRPr="00636DF7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36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A </w:t>
      </w:r>
      <w:r w:rsidR="00297F9C" w:rsidRPr="00636DF7">
        <w:rPr>
          <w:rFonts w:ascii="Arial" w:hAnsi="Arial" w:cs="Arial"/>
        </w:rPr>
        <w:t xml:space="preserve">Política Municipal de Inclusão Social, Inclusão Produtiva, Protagonismo, Empreendedorismo e Autonomia Econômica </w:t>
      </w:r>
      <w:r w:rsidRPr="00636DF7">
        <w:rPr>
          <w:rFonts w:ascii="Arial" w:hAnsi="Arial" w:cs="Arial"/>
        </w:rPr>
        <w:t>constitui política pública permanente do Município de Porto Xavier, destinada a orientar a formulação, integração, execução e aperfeiçoamento das ações voltadas ao desenvolvimento humano, à inclusão produtiva, ao empreendedorismo, à geração de trabalho e renda e à autonomia econômica da população.</w:t>
      </w:r>
    </w:p>
    <w:p w14:paraId="3B99EA87" w14:textId="77777777" w:rsidR="004D3FC0" w:rsidRDefault="004D3FC0" w:rsidP="004D3FC0">
      <w:pPr>
        <w:spacing w:after="0"/>
        <w:jc w:val="both"/>
        <w:rPr>
          <w:rFonts w:ascii="Arial" w:hAnsi="Arial" w:cs="Arial"/>
          <w:b/>
          <w:bCs/>
        </w:rPr>
      </w:pPr>
    </w:p>
    <w:p w14:paraId="7FB629BE" w14:textId="78038F35" w:rsidR="00FF3E41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37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Os programas, projetos, ações e serviços municipais existentes ou que venham a ser instituídos, cujos objetivos sejam compatíveis com esta Lei, poderão integrar a Política Municipal mediante ato do Poder Executivo, preservadas suas legislações específicas e respectivas fontes de financiamento.</w:t>
      </w:r>
    </w:p>
    <w:p w14:paraId="14A7AAFB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1F72CF4F" w14:textId="72F4B028" w:rsidR="00FF3E41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38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 Poder Executivo promoverá, sempre que possível, a integração desta Política com as políticas públicas de assistência social, educação, saúde, agricultura, desenvolvimento econômico, habitação, cultura, esporte, meio ambiente, segurança alimentar, direitos humanos e demais áreas estratégicas da Administração Municipal.</w:t>
      </w:r>
    </w:p>
    <w:p w14:paraId="61E9CE59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7D3D4FD5" w14:textId="30CB8340" w:rsidR="00FF3E41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39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 Poder Executivo poderá celebrar convênios, acordos de cooperação, termos de colaboração, termos de fomento, protocolos de intenções e demais instrumentos jurídicos previstos na legislação vigente para a execução das ações previstas nesta Lei.</w:t>
      </w:r>
    </w:p>
    <w:p w14:paraId="0AA9A642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5FEDBF98" w14:textId="7EE8E728" w:rsidR="004D3FC0" w:rsidRPr="004D3FC0" w:rsidRDefault="00FF3E41" w:rsidP="004D3FC0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40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A implementação da Política Municipal ocorrerá de forma gradual, observadas a disponibilidade orçamentária, financeira, administrativa e operacional do Município.</w:t>
      </w:r>
    </w:p>
    <w:p w14:paraId="28FE96A3" w14:textId="27FE4019" w:rsidR="00FF3E41" w:rsidRDefault="00FF3E41" w:rsidP="004D3FC0">
      <w:pPr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>Parágrafo único.</w:t>
      </w:r>
      <w:r w:rsidRPr="00636DF7">
        <w:rPr>
          <w:rFonts w:ascii="Arial" w:hAnsi="Arial" w:cs="Arial"/>
        </w:rPr>
        <w:t xml:space="preserve"> A implementação gradual não impede a execução imediata de programas, projetos e ações já existentes ou daqueles instituídos pelo Poder Executivo.</w:t>
      </w:r>
    </w:p>
    <w:p w14:paraId="432BB5C4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0BEB5C9C" w14:textId="76D72FAB" w:rsidR="00FF3E41" w:rsidRPr="00636DF7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41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A participação na Política Municipal não gera vínculo empregatício, estatutário ou de qualquer outra natureza com o Município ou com as instituições parceiras, ressalvadas as hipóteses previstas em legislação específica.</w:t>
      </w:r>
    </w:p>
    <w:p w14:paraId="3EB3136E" w14:textId="77777777" w:rsidR="004D3FC0" w:rsidRDefault="004D3FC0" w:rsidP="004D3FC0">
      <w:pPr>
        <w:spacing w:after="0"/>
        <w:jc w:val="both"/>
        <w:rPr>
          <w:rFonts w:ascii="Arial" w:hAnsi="Arial" w:cs="Arial"/>
          <w:b/>
          <w:bCs/>
        </w:rPr>
      </w:pPr>
    </w:p>
    <w:p w14:paraId="166F7160" w14:textId="2D9EC332" w:rsidR="00FF3E41" w:rsidRPr="00636DF7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42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Os incentivos financeiros, bolsas, auxílios, ajuda de custo, subsídios, custeio de despesas de formalização, pagamento de tributos, fornecimento de equipamentos, ferramentas, materiais, insumos e demais benefícios previstos nesta Lei dependerão de disponibilidade orçamentária e financeira, bem como das condições estabelecidas em regulamento, edital ou programa específico.</w:t>
      </w:r>
    </w:p>
    <w:p w14:paraId="6AB148DE" w14:textId="77777777" w:rsidR="004D3FC0" w:rsidRDefault="004D3FC0" w:rsidP="004D3FC0">
      <w:pPr>
        <w:spacing w:after="0"/>
        <w:jc w:val="both"/>
        <w:rPr>
          <w:rFonts w:ascii="Arial" w:hAnsi="Arial" w:cs="Arial"/>
          <w:b/>
          <w:bCs/>
        </w:rPr>
      </w:pPr>
    </w:p>
    <w:p w14:paraId="72FE8ADC" w14:textId="578A2B70" w:rsidR="00FF3E41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43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O Poder Executivo regulamentará esta Lei, </w:t>
      </w:r>
      <w:r w:rsidR="004F7ACC" w:rsidRPr="00636DF7">
        <w:rPr>
          <w:rFonts w:ascii="Arial" w:hAnsi="Arial" w:cs="Arial"/>
        </w:rPr>
        <w:t>no que couber.</w:t>
      </w:r>
    </w:p>
    <w:p w14:paraId="371C727F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15E5FE18" w14:textId="66BB8210" w:rsidR="00FF3E41" w:rsidRDefault="00FF3E41" w:rsidP="004D3FC0">
      <w:pPr>
        <w:spacing w:after="0"/>
        <w:jc w:val="both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44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As despesas decorrentes da execução desta Lei correrão à conta das dotações orçamentárias próprias, podendo ser suplementadas, se necessário.</w:t>
      </w:r>
    </w:p>
    <w:p w14:paraId="03C691D8" w14:textId="77777777" w:rsidR="004D3FC0" w:rsidRPr="00636DF7" w:rsidRDefault="004D3FC0" w:rsidP="004D3FC0">
      <w:pPr>
        <w:spacing w:after="0"/>
        <w:jc w:val="both"/>
        <w:rPr>
          <w:rFonts w:ascii="Arial" w:hAnsi="Arial" w:cs="Arial"/>
        </w:rPr>
      </w:pPr>
    </w:p>
    <w:p w14:paraId="5F24588E" w14:textId="350F4BD8" w:rsidR="00FF3E41" w:rsidRPr="00636DF7" w:rsidRDefault="00FF3E41" w:rsidP="004D3FC0">
      <w:pPr>
        <w:spacing w:after="0"/>
        <w:rPr>
          <w:rFonts w:ascii="Arial" w:hAnsi="Arial" w:cs="Arial"/>
        </w:rPr>
      </w:pPr>
      <w:r w:rsidRPr="00636DF7">
        <w:rPr>
          <w:rFonts w:ascii="Arial" w:hAnsi="Arial" w:cs="Arial"/>
          <w:b/>
          <w:bCs/>
        </w:rPr>
        <w:t xml:space="preserve">Art. </w:t>
      </w:r>
      <w:r w:rsidR="004F7ACC" w:rsidRPr="00636DF7">
        <w:rPr>
          <w:rFonts w:ascii="Arial" w:hAnsi="Arial" w:cs="Arial"/>
          <w:b/>
          <w:bCs/>
        </w:rPr>
        <w:t>45</w:t>
      </w:r>
      <w:r w:rsidRPr="00636DF7">
        <w:rPr>
          <w:rFonts w:ascii="Arial" w:hAnsi="Arial" w:cs="Arial"/>
          <w:b/>
          <w:bCs/>
        </w:rPr>
        <w:t>.</w:t>
      </w:r>
      <w:r w:rsidRPr="00636DF7">
        <w:rPr>
          <w:rFonts w:ascii="Arial" w:hAnsi="Arial" w:cs="Arial"/>
        </w:rPr>
        <w:t xml:space="preserve"> Esta Lei entra em vigor na data de sua publicação.</w:t>
      </w:r>
    </w:p>
    <w:p w14:paraId="784BF16A" w14:textId="77777777" w:rsidR="00753BEA" w:rsidRDefault="00753BEA" w:rsidP="00271F8C">
      <w:pPr>
        <w:rPr>
          <w:rFonts w:ascii="Arial" w:hAnsi="Arial" w:cs="Arial"/>
        </w:rPr>
      </w:pPr>
    </w:p>
    <w:p w14:paraId="382CEBFA" w14:textId="77777777" w:rsidR="0085725B" w:rsidRDefault="0085725B" w:rsidP="00271F8C">
      <w:pPr>
        <w:rPr>
          <w:rFonts w:ascii="Arial" w:hAnsi="Arial" w:cs="Arial"/>
        </w:rPr>
      </w:pPr>
    </w:p>
    <w:p w14:paraId="64347B4B" w14:textId="389467D8" w:rsidR="00753BEA" w:rsidRPr="004A00A4" w:rsidRDefault="00753BEA" w:rsidP="00753BEA">
      <w:pPr>
        <w:jc w:val="center"/>
        <w:rPr>
          <w:rFonts w:ascii="Arial" w:hAnsi="Arial" w:cs="Arial"/>
          <w:b/>
          <w:bCs/>
        </w:rPr>
      </w:pPr>
      <w:r w:rsidRPr="004A00A4">
        <w:rPr>
          <w:rFonts w:ascii="Arial" w:hAnsi="Arial" w:cs="Arial"/>
          <w:b/>
          <w:bCs/>
        </w:rPr>
        <w:lastRenderedPageBreak/>
        <w:t xml:space="preserve">MENSAGEM Nº </w:t>
      </w:r>
      <w:r>
        <w:rPr>
          <w:rFonts w:ascii="Arial" w:hAnsi="Arial" w:cs="Arial"/>
          <w:b/>
          <w:bCs/>
        </w:rPr>
        <w:t>3.134</w:t>
      </w:r>
      <w:r w:rsidRPr="004A00A4">
        <w:rPr>
          <w:rFonts w:ascii="Arial" w:hAnsi="Arial" w:cs="Arial"/>
          <w:b/>
          <w:bCs/>
        </w:rPr>
        <w:t>/2026</w:t>
      </w:r>
    </w:p>
    <w:p w14:paraId="4C6AEB19" w14:textId="77777777" w:rsidR="00753BEA" w:rsidRPr="004A00A4" w:rsidRDefault="00753BEA" w:rsidP="00753BEA">
      <w:pPr>
        <w:rPr>
          <w:rFonts w:ascii="Arial" w:hAnsi="Arial" w:cs="Arial"/>
          <w:b/>
          <w:bCs/>
        </w:rPr>
      </w:pPr>
    </w:p>
    <w:p w14:paraId="2E32A823" w14:textId="77777777" w:rsidR="00753BEA" w:rsidRPr="004A00A4" w:rsidRDefault="00753BEA" w:rsidP="00753BEA">
      <w:pPr>
        <w:spacing w:after="0"/>
        <w:rPr>
          <w:rFonts w:ascii="Arial" w:hAnsi="Arial" w:cs="Arial"/>
          <w:b/>
          <w:bCs/>
        </w:rPr>
      </w:pPr>
      <w:r w:rsidRPr="004A00A4">
        <w:rPr>
          <w:rFonts w:ascii="Arial" w:hAnsi="Arial" w:cs="Arial"/>
          <w:b/>
          <w:bCs/>
        </w:rPr>
        <w:t>Exmo.</w:t>
      </w:r>
    </w:p>
    <w:p w14:paraId="68690E32" w14:textId="77777777" w:rsidR="00753BEA" w:rsidRPr="004A00A4" w:rsidRDefault="00753BEA" w:rsidP="00753BEA">
      <w:pPr>
        <w:spacing w:after="0"/>
        <w:rPr>
          <w:rFonts w:ascii="Arial" w:hAnsi="Arial" w:cs="Arial"/>
          <w:b/>
          <w:bCs/>
        </w:rPr>
      </w:pPr>
      <w:r w:rsidRPr="004A00A4">
        <w:rPr>
          <w:rFonts w:ascii="Arial" w:hAnsi="Arial" w:cs="Arial"/>
          <w:b/>
          <w:bCs/>
        </w:rPr>
        <w:t xml:space="preserve">Senhor Elder Weber </w:t>
      </w:r>
      <w:proofErr w:type="spellStart"/>
      <w:r w:rsidRPr="004A00A4">
        <w:rPr>
          <w:rFonts w:ascii="Arial" w:hAnsi="Arial" w:cs="Arial"/>
          <w:b/>
          <w:bCs/>
        </w:rPr>
        <w:t>Schropfer</w:t>
      </w:r>
      <w:proofErr w:type="spellEnd"/>
    </w:p>
    <w:p w14:paraId="215278F2" w14:textId="77777777" w:rsidR="00753BEA" w:rsidRPr="004A00A4" w:rsidRDefault="00753BEA" w:rsidP="00753BEA">
      <w:pPr>
        <w:spacing w:after="0"/>
        <w:rPr>
          <w:rFonts w:ascii="Arial" w:hAnsi="Arial" w:cs="Arial"/>
          <w:b/>
          <w:bCs/>
        </w:rPr>
      </w:pPr>
      <w:r w:rsidRPr="004A00A4">
        <w:rPr>
          <w:rFonts w:ascii="Arial" w:hAnsi="Arial" w:cs="Arial"/>
          <w:b/>
          <w:bCs/>
        </w:rPr>
        <w:t>Presidente da Câmara de Vereadores de Porto Xavier</w:t>
      </w:r>
    </w:p>
    <w:p w14:paraId="10273D3B" w14:textId="77777777" w:rsidR="00753BEA" w:rsidRDefault="00753BEA" w:rsidP="00271F8C">
      <w:pPr>
        <w:rPr>
          <w:rFonts w:ascii="Arial" w:hAnsi="Arial" w:cs="Arial"/>
        </w:rPr>
      </w:pPr>
    </w:p>
    <w:p w14:paraId="4F845E05" w14:textId="77777777" w:rsidR="00753BEA" w:rsidRDefault="00753BEA" w:rsidP="00271F8C">
      <w:pPr>
        <w:rPr>
          <w:rFonts w:ascii="Arial" w:hAnsi="Arial" w:cs="Arial"/>
        </w:rPr>
      </w:pPr>
    </w:p>
    <w:p w14:paraId="25113C5F" w14:textId="06C2BE80" w:rsidR="00753BEA" w:rsidRDefault="00753BEA" w:rsidP="008878B8">
      <w:pPr>
        <w:ind w:firstLine="708"/>
        <w:jc w:val="both"/>
        <w:rPr>
          <w:rFonts w:ascii="Arial" w:hAnsi="Arial" w:cs="Arial"/>
        </w:rPr>
      </w:pPr>
      <w:r w:rsidRPr="004A00A4">
        <w:rPr>
          <w:rFonts w:ascii="Arial" w:hAnsi="Arial" w:cs="Arial"/>
        </w:rPr>
        <w:t>Encaminhamos para apreciação dessa Egrégia Câmara Municipal o Projeto de Lei nº</w:t>
      </w:r>
      <w:r w:rsidR="008878B8">
        <w:rPr>
          <w:rFonts w:ascii="Arial" w:hAnsi="Arial" w:cs="Arial"/>
        </w:rPr>
        <w:t xml:space="preserve"> 3.167, que institui a Política Municipal de Inclusão Social, Inclusão Produtiva, Protagonismo, Empreendedorismo e Autonomia Econômica no âmbito do Município de Porto Xavier, estabelece seus princípios, diretrizes, objetivos e instrumentos de implementação.</w:t>
      </w:r>
    </w:p>
    <w:p w14:paraId="64DC76EB" w14:textId="77777777" w:rsidR="00DC677E" w:rsidRPr="00DB6037" w:rsidRDefault="00DC677E" w:rsidP="00DC677E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 xml:space="preserve">A presente proposição nasce de uma reflexão fundamental sobre o papel do Poder Público na promoção da cidadania e no combate às desigualdades. Historicamente, as políticas voltadas à vulnerabilidade social e ao desemprego concentraram suas atenções nas carências pontuais. O </w:t>
      </w:r>
      <w:r w:rsidRPr="00DC677E">
        <w:rPr>
          <w:rFonts w:ascii="Arial" w:hAnsi="Arial" w:cs="Arial"/>
        </w:rPr>
        <w:t>OPORTUNIZA Porto Xavier</w:t>
      </w:r>
      <w:r w:rsidRPr="00DB6037">
        <w:rPr>
          <w:rFonts w:ascii="Arial" w:hAnsi="Arial" w:cs="Arial"/>
        </w:rPr>
        <w:t xml:space="preserve"> propõe uma mudança de lógica: reconhecer que a nossa população possui talento, vocação e capacidade de trabalho, necessitando, essencialmente, de acesso e condições estruturadas para transformar esse potencial em autonomia econômica e dignidade. </w:t>
      </w:r>
    </w:p>
    <w:p w14:paraId="2277EB54" w14:textId="43104970" w:rsidR="00DB6037" w:rsidRDefault="00E51C7A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 xml:space="preserve">O Projeto de Lei estrutura uma política pública permanente, transversal e integrada que supera a execução de ações isoladas. Por meio do </w:t>
      </w:r>
      <w:r w:rsidRPr="00E51C7A">
        <w:rPr>
          <w:rFonts w:ascii="Arial" w:hAnsi="Arial" w:cs="Arial"/>
        </w:rPr>
        <w:t>Plano Individual de Inclusão Produtiva (PIIP) e da Trilha Municipal de Inclusão Produtiva</w:t>
      </w:r>
      <w:r w:rsidRPr="00DB6037">
        <w:rPr>
          <w:rFonts w:ascii="Arial" w:hAnsi="Arial" w:cs="Arial"/>
        </w:rPr>
        <w:t>, o Município passará a oferecer um acompanhamento personalizado a cada cidadão. Esse itinerário abrange desde o acolhimento e diagnóstico de aptidões até a qualificação profissional, a vivência prática assistida, a orientação para formalização (MEI/ME) e a conexão efetiva com as oportunidades do mercado local e das compras públicas</w:t>
      </w:r>
      <w:r>
        <w:rPr>
          <w:rFonts w:ascii="Arial" w:hAnsi="Arial" w:cs="Arial"/>
        </w:rPr>
        <w:t xml:space="preserve">, para que os participantes </w:t>
      </w:r>
      <w:r w:rsidR="00DB6037" w:rsidRPr="00DB6037">
        <w:rPr>
          <w:rFonts w:ascii="Arial" w:hAnsi="Arial" w:cs="Arial"/>
        </w:rPr>
        <w:t>possam compreender e acessar oportunidades compatíveis com suas atividades, tanto no setor privado quanto, observadas as normas aplicáveis, no âmbito das oportunidades de contratação pública.</w:t>
      </w:r>
    </w:p>
    <w:p w14:paraId="4DC736B8" w14:textId="04C9CAB2" w:rsidR="00DB6037" w:rsidRPr="00DB6037" w:rsidRDefault="00DB6037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>A proposta também reconhece que a inclusão produtiva pode desempenhar papel relevante nos processos de fortalecimento de vínculos, reconstrução de trajetórias, desenvolvimento do protagonismo e promoção da cidadania. Dessa forma, a Política poderá atuar de maneira articulada com a rede pública e com instituições competentes, especialmente em situações que envolvam pessoas e famílias em condição de vulnerabilidade ou em situação de violação de direitos, respeitadas as atribuições e competências de cada instituição.</w:t>
      </w:r>
    </w:p>
    <w:p w14:paraId="6E8B0968" w14:textId="77777777" w:rsidR="00DB6037" w:rsidRDefault="00DB6037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 xml:space="preserve">A denominação </w:t>
      </w:r>
      <w:r w:rsidRPr="005775C4">
        <w:rPr>
          <w:rFonts w:ascii="Arial" w:hAnsi="Arial" w:cs="Arial"/>
        </w:rPr>
        <w:t>OPORTUNIZA Porto Xavier</w:t>
      </w:r>
      <w:r w:rsidRPr="00DB6037">
        <w:rPr>
          <w:rFonts w:ascii="Arial" w:hAnsi="Arial" w:cs="Arial"/>
        </w:rPr>
        <w:t xml:space="preserve"> traduz, de forma objetiva, a essência da proposta.</w:t>
      </w:r>
    </w:p>
    <w:p w14:paraId="33389C18" w14:textId="78562CC8" w:rsidR="005775C4" w:rsidRPr="00DB6037" w:rsidRDefault="005775C4" w:rsidP="005775C4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 xml:space="preserve">Para operacionalizar essa política sem a criação de estruturas burocráticas dispendiosas, o projeto prevê a </w:t>
      </w:r>
      <w:r w:rsidR="00C9691A" w:rsidRPr="00636DF7">
        <w:rPr>
          <w:rFonts w:ascii="Arial" w:hAnsi="Arial" w:cs="Arial"/>
        </w:rPr>
        <w:t>Central Municipal de Inclusão Produtiva e Desenvolvimento Humano</w:t>
      </w:r>
      <w:r w:rsidR="00C9691A" w:rsidRPr="005775C4">
        <w:rPr>
          <w:rFonts w:ascii="Arial" w:hAnsi="Arial" w:cs="Arial"/>
        </w:rPr>
        <w:t xml:space="preserve"> </w:t>
      </w:r>
      <w:r w:rsidRPr="005775C4">
        <w:rPr>
          <w:rFonts w:ascii="Arial" w:hAnsi="Arial" w:cs="Arial"/>
        </w:rPr>
        <w:t>e consolida uma forte Rede Municipal de Parcerias</w:t>
      </w:r>
      <w:r w:rsidRPr="00DB6037">
        <w:rPr>
          <w:rFonts w:ascii="Arial" w:hAnsi="Arial" w:cs="Arial"/>
        </w:rPr>
        <w:t>. Essa rede integrará o Poder Executivo às entidades empresariais, às cooperativas, às instituições de ensino</w:t>
      </w:r>
      <w:r>
        <w:rPr>
          <w:rFonts w:ascii="Arial" w:hAnsi="Arial" w:cs="Arial"/>
        </w:rPr>
        <w:t xml:space="preserve"> e capacitação profissional</w:t>
      </w:r>
      <w:r w:rsidRPr="00DB6037">
        <w:rPr>
          <w:rFonts w:ascii="Arial" w:hAnsi="Arial" w:cs="Arial"/>
        </w:rPr>
        <w:t xml:space="preserve"> e ao Sistema de Justiça, viabilizando também caminhos concretos de ressocialização, fortalecimento de vínculos e justiça restaurativa. </w:t>
      </w:r>
    </w:p>
    <w:p w14:paraId="4D40DF21" w14:textId="77777777" w:rsidR="005775C4" w:rsidRPr="004629AB" w:rsidRDefault="005775C4" w:rsidP="005775C4">
      <w:pPr>
        <w:ind w:firstLine="708"/>
        <w:jc w:val="both"/>
        <w:rPr>
          <w:rFonts w:ascii="Arial" w:hAnsi="Arial" w:cs="Arial"/>
        </w:rPr>
      </w:pPr>
      <w:r w:rsidRPr="004629AB">
        <w:rPr>
          <w:rFonts w:ascii="Arial" w:hAnsi="Arial" w:cs="Arial"/>
        </w:rPr>
        <w:lastRenderedPageBreak/>
        <w:t>Ao articular as Secretarias Municipais e integrar ações com parceiros externos</w:t>
      </w:r>
      <w:r>
        <w:rPr>
          <w:rFonts w:ascii="Arial" w:hAnsi="Arial" w:cs="Arial"/>
        </w:rPr>
        <w:t xml:space="preserve">, </w:t>
      </w:r>
      <w:r w:rsidRPr="004629AB">
        <w:rPr>
          <w:rFonts w:ascii="Arial" w:hAnsi="Arial" w:cs="Arial"/>
        </w:rPr>
        <w:t xml:space="preserve">o Município passa a gastar melhor e com mais foco em resultados, transformando a máquina pública em uma indutora de oportunidades de forma inteligente, enxuta e fiscalmente sustentável. </w:t>
      </w:r>
    </w:p>
    <w:p w14:paraId="696BB571" w14:textId="77777777" w:rsidR="00DB6037" w:rsidRDefault="00DB6037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>Assim, o Projeto de Lei ora encaminhado busca instituir uma política pública com capacidade de integrar esforços e criar caminhos para que o potencial existente nas pessoas possa ser reconhecido, desenvolvido e transformado em oportunidades concretas de trabalho, geração de renda e autonomia.</w:t>
      </w:r>
    </w:p>
    <w:p w14:paraId="3E23055B" w14:textId="12F7EF14" w:rsidR="005775C4" w:rsidRDefault="00DB6037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 xml:space="preserve">Diante da relevância social e do interesse público da matéria, submetemos o presente Projeto de Lei à apreciação dessa Casa Legislativa, certos de </w:t>
      </w:r>
      <w:r w:rsidR="005775C4" w:rsidRPr="00DB6037">
        <w:rPr>
          <w:rFonts w:ascii="Arial" w:hAnsi="Arial" w:cs="Arial"/>
        </w:rPr>
        <w:t xml:space="preserve">que este Parlamento compartilha do compromisso com o desenvolvimento humano, a geração de renda e a emancipação social do povo </w:t>
      </w:r>
      <w:proofErr w:type="spellStart"/>
      <w:r w:rsidR="005775C4" w:rsidRPr="00DB6037">
        <w:rPr>
          <w:rFonts w:ascii="Arial" w:hAnsi="Arial" w:cs="Arial"/>
        </w:rPr>
        <w:t>portoxavierense</w:t>
      </w:r>
      <w:proofErr w:type="spellEnd"/>
      <w:r w:rsidR="005775C4">
        <w:rPr>
          <w:rFonts w:ascii="Arial" w:hAnsi="Arial" w:cs="Arial"/>
        </w:rPr>
        <w:t>.</w:t>
      </w:r>
    </w:p>
    <w:p w14:paraId="36613BCF" w14:textId="77777777" w:rsidR="00DB6037" w:rsidRDefault="00DB6037" w:rsidP="00DB6037">
      <w:pPr>
        <w:ind w:firstLine="708"/>
        <w:jc w:val="both"/>
        <w:rPr>
          <w:rFonts w:ascii="Arial" w:hAnsi="Arial" w:cs="Arial"/>
        </w:rPr>
      </w:pPr>
      <w:r w:rsidRPr="00DB6037">
        <w:rPr>
          <w:rFonts w:ascii="Arial" w:hAnsi="Arial" w:cs="Arial"/>
        </w:rPr>
        <w:t>Renovando a Vossas Excelências protestos de elevada estima e consideração, submetemos o presente Projeto de Lei à apreciação e deliberação dessa Egrégia Câmara Municipal.</w:t>
      </w:r>
    </w:p>
    <w:p w14:paraId="281FCD1C" w14:textId="77777777" w:rsidR="005775C4" w:rsidRPr="00DB6037" w:rsidRDefault="005775C4" w:rsidP="00DB6037">
      <w:pPr>
        <w:ind w:firstLine="708"/>
        <w:jc w:val="both"/>
        <w:rPr>
          <w:rFonts w:ascii="Arial" w:hAnsi="Arial" w:cs="Arial"/>
        </w:rPr>
      </w:pPr>
    </w:p>
    <w:p w14:paraId="152B240A" w14:textId="77777777" w:rsidR="00753BEA" w:rsidRPr="00C86C53" w:rsidRDefault="00753BEA" w:rsidP="00753BE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>GABINETE DO PREFEITO MUNICIPAL DE PORTO XAVIER</w:t>
      </w:r>
    </w:p>
    <w:p w14:paraId="33125545" w14:textId="5D134BD6" w:rsidR="00753BEA" w:rsidRDefault="00753BEA" w:rsidP="00753BE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 xml:space="preserve">EM </w:t>
      </w:r>
      <w:r>
        <w:rPr>
          <w:rFonts w:ascii="Arial" w:hAnsi="Arial" w:cs="Arial"/>
          <w:b/>
          <w:bCs/>
          <w:sz w:val="24"/>
          <w:szCs w:val="24"/>
        </w:rPr>
        <w:t xml:space="preserve">21 DE AGOSTO DE </w:t>
      </w:r>
      <w:r w:rsidRPr="00C86C53">
        <w:rPr>
          <w:rFonts w:ascii="Arial" w:hAnsi="Arial" w:cs="Arial"/>
          <w:b/>
          <w:bCs/>
          <w:sz w:val="24"/>
          <w:szCs w:val="24"/>
        </w:rPr>
        <w:t>2026</w:t>
      </w:r>
    </w:p>
    <w:p w14:paraId="615E1666" w14:textId="77777777" w:rsidR="00753BEA" w:rsidRPr="00C86C53" w:rsidRDefault="00753BEA" w:rsidP="00753BE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8E3B31" w14:textId="77777777" w:rsidR="00753BEA" w:rsidRDefault="00753BEA" w:rsidP="00753BEA">
      <w:pPr>
        <w:spacing w:after="0"/>
        <w:rPr>
          <w:rFonts w:ascii="Arial" w:hAnsi="Arial" w:cs="Arial"/>
          <w:sz w:val="24"/>
          <w:szCs w:val="24"/>
        </w:rPr>
      </w:pPr>
    </w:p>
    <w:p w14:paraId="7881B577" w14:textId="77777777" w:rsidR="00753BEA" w:rsidRDefault="00753BEA" w:rsidP="00753BEA">
      <w:pPr>
        <w:spacing w:after="0"/>
        <w:rPr>
          <w:rFonts w:ascii="Arial" w:hAnsi="Arial" w:cs="Arial"/>
          <w:sz w:val="24"/>
          <w:szCs w:val="24"/>
        </w:rPr>
      </w:pPr>
    </w:p>
    <w:p w14:paraId="231BA160" w14:textId="77777777" w:rsidR="00753BEA" w:rsidRDefault="00753BEA" w:rsidP="00753BEA">
      <w:pPr>
        <w:spacing w:after="0"/>
        <w:rPr>
          <w:rFonts w:ascii="Arial" w:hAnsi="Arial" w:cs="Arial"/>
          <w:sz w:val="24"/>
          <w:szCs w:val="24"/>
        </w:rPr>
      </w:pPr>
    </w:p>
    <w:p w14:paraId="760A9F30" w14:textId="77777777" w:rsidR="00753BEA" w:rsidRPr="00C86C53" w:rsidRDefault="00753BEA" w:rsidP="00753BEA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>GILBERTO DOMINGOS MENIN</w:t>
      </w:r>
    </w:p>
    <w:p w14:paraId="1089E0F0" w14:textId="77777777" w:rsidR="00753BEA" w:rsidRPr="009F32C9" w:rsidRDefault="00753BEA" w:rsidP="00753BEA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 de Porto Xavier</w:t>
      </w:r>
    </w:p>
    <w:p w14:paraId="30E7BC28" w14:textId="77777777" w:rsidR="00753BEA" w:rsidRPr="00636DF7" w:rsidRDefault="00753BEA" w:rsidP="00271F8C">
      <w:pPr>
        <w:rPr>
          <w:rFonts w:ascii="Arial" w:hAnsi="Arial" w:cs="Arial"/>
        </w:rPr>
      </w:pPr>
    </w:p>
    <w:p w14:paraId="4158663F" w14:textId="77777777" w:rsidR="00FD54AB" w:rsidRPr="00636DF7" w:rsidRDefault="00FD54AB">
      <w:pPr>
        <w:rPr>
          <w:rFonts w:ascii="Arial" w:hAnsi="Arial" w:cs="Arial"/>
        </w:rPr>
      </w:pPr>
    </w:p>
    <w:sectPr w:rsidR="00FD54AB" w:rsidRPr="00636DF7" w:rsidSect="0085725B">
      <w:headerReference w:type="default" r:id="rId7"/>
      <w:pgSz w:w="11906" w:h="16838"/>
      <w:pgMar w:top="2268" w:right="1134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2604C" w14:textId="77777777" w:rsidR="006514F1" w:rsidRDefault="006514F1" w:rsidP="00770051">
      <w:pPr>
        <w:spacing w:after="0" w:line="240" w:lineRule="auto"/>
      </w:pPr>
      <w:r>
        <w:separator/>
      </w:r>
    </w:p>
  </w:endnote>
  <w:endnote w:type="continuationSeparator" w:id="0">
    <w:p w14:paraId="4BF59461" w14:textId="77777777" w:rsidR="006514F1" w:rsidRDefault="006514F1" w:rsidP="0077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31301" w14:textId="77777777" w:rsidR="006514F1" w:rsidRDefault="006514F1" w:rsidP="00770051">
      <w:pPr>
        <w:spacing w:after="0" w:line="240" w:lineRule="auto"/>
      </w:pPr>
      <w:r>
        <w:separator/>
      </w:r>
    </w:p>
  </w:footnote>
  <w:footnote w:type="continuationSeparator" w:id="0">
    <w:p w14:paraId="2DB46E90" w14:textId="77777777" w:rsidR="006514F1" w:rsidRDefault="006514F1" w:rsidP="0077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25C41" w14:textId="77DD5C20" w:rsidR="00770051" w:rsidRDefault="00770051">
    <w:pPr>
      <w:pStyle w:val="Cabealho"/>
    </w:pPr>
  </w:p>
  <w:p w14:paraId="72145F5A" w14:textId="77777777" w:rsidR="00770051" w:rsidRDefault="0077005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B0932"/>
    <w:multiLevelType w:val="multilevel"/>
    <w:tmpl w:val="FB68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234E6"/>
    <w:multiLevelType w:val="multilevel"/>
    <w:tmpl w:val="4364C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773C0A"/>
    <w:multiLevelType w:val="multilevel"/>
    <w:tmpl w:val="0404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A3760"/>
    <w:multiLevelType w:val="multilevel"/>
    <w:tmpl w:val="2AE2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F7C7A"/>
    <w:multiLevelType w:val="multilevel"/>
    <w:tmpl w:val="516E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A26C51"/>
    <w:multiLevelType w:val="multilevel"/>
    <w:tmpl w:val="3D34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444508">
    <w:abstractNumId w:val="1"/>
  </w:num>
  <w:num w:numId="2" w16cid:durableId="1316835207">
    <w:abstractNumId w:val="5"/>
  </w:num>
  <w:num w:numId="3" w16cid:durableId="760684803">
    <w:abstractNumId w:val="4"/>
  </w:num>
  <w:num w:numId="4" w16cid:durableId="992752656">
    <w:abstractNumId w:val="3"/>
  </w:num>
  <w:num w:numId="5" w16cid:durableId="1781563359">
    <w:abstractNumId w:val="0"/>
  </w:num>
  <w:num w:numId="6" w16cid:durableId="1511602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38"/>
    <w:rsid w:val="000061AE"/>
    <w:rsid w:val="0001301B"/>
    <w:rsid w:val="000209FF"/>
    <w:rsid w:val="00034417"/>
    <w:rsid w:val="00054889"/>
    <w:rsid w:val="00054976"/>
    <w:rsid w:val="00066FFE"/>
    <w:rsid w:val="000E12B8"/>
    <w:rsid w:val="000E6CE9"/>
    <w:rsid w:val="00140C29"/>
    <w:rsid w:val="00181C5E"/>
    <w:rsid w:val="00271F8C"/>
    <w:rsid w:val="00297F9C"/>
    <w:rsid w:val="00324A9C"/>
    <w:rsid w:val="003718C4"/>
    <w:rsid w:val="003C5FE3"/>
    <w:rsid w:val="003D0CFF"/>
    <w:rsid w:val="004603D1"/>
    <w:rsid w:val="004629AB"/>
    <w:rsid w:val="00492F00"/>
    <w:rsid w:val="004A3DD6"/>
    <w:rsid w:val="004D3FC0"/>
    <w:rsid w:val="004F7ACC"/>
    <w:rsid w:val="00563634"/>
    <w:rsid w:val="005775C4"/>
    <w:rsid w:val="0062693E"/>
    <w:rsid w:val="00636DF7"/>
    <w:rsid w:val="006462C9"/>
    <w:rsid w:val="006514F1"/>
    <w:rsid w:val="00651F8E"/>
    <w:rsid w:val="0068171B"/>
    <w:rsid w:val="006A0264"/>
    <w:rsid w:val="00713DCE"/>
    <w:rsid w:val="00753BEA"/>
    <w:rsid w:val="00770051"/>
    <w:rsid w:val="007C375C"/>
    <w:rsid w:val="007E0D92"/>
    <w:rsid w:val="007F7786"/>
    <w:rsid w:val="00800074"/>
    <w:rsid w:val="00833B1F"/>
    <w:rsid w:val="00856BCA"/>
    <w:rsid w:val="0085725B"/>
    <w:rsid w:val="008878B8"/>
    <w:rsid w:val="008C43A2"/>
    <w:rsid w:val="008C4CBA"/>
    <w:rsid w:val="008D6470"/>
    <w:rsid w:val="008D6E31"/>
    <w:rsid w:val="009040C0"/>
    <w:rsid w:val="009413EE"/>
    <w:rsid w:val="00941A62"/>
    <w:rsid w:val="009C3F34"/>
    <w:rsid w:val="009D6123"/>
    <w:rsid w:val="00AA6887"/>
    <w:rsid w:val="00B5697E"/>
    <w:rsid w:val="00B85F0D"/>
    <w:rsid w:val="00BA2838"/>
    <w:rsid w:val="00C36B5E"/>
    <w:rsid w:val="00C5034B"/>
    <w:rsid w:val="00C872E0"/>
    <w:rsid w:val="00C9691A"/>
    <w:rsid w:val="00D22379"/>
    <w:rsid w:val="00D7562B"/>
    <w:rsid w:val="00D83C2F"/>
    <w:rsid w:val="00DB6037"/>
    <w:rsid w:val="00DC677E"/>
    <w:rsid w:val="00DE3DC0"/>
    <w:rsid w:val="00DE5AF6"/>
    <w:rsid w:val="00E51C7A"/>
    <w:rsid w:val="00E6775B"/>
    <w:rsid w:val="00EF4D37"/>
    <w:rsid w:val="00F6057B"/>
    <w:rsid w:val="00F63DE7"/>
    <w:rsid w:val="00F873FB"/>
    <w:rsid w:val="00FA1370"/>
    <w:rsid w:val="00FA6796"/>
    <w:rsid w:val="00FC7A7F"/>
    <w:rsid w:val="00FD54AB"/>
    <w:rsid w:val="00FE62FF"/>
    <w:rsid w:val="00F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12081"/>
  <w15:chartTrackingRefBased/>
  <w15:docId w15:val="{7EBC5C5C-2A64-456B-BB07-392BB850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A2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2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28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2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28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2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2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2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2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2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2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2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28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283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28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28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28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28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2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2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2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2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28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28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283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2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283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283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700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0051"/>
  </w:style>
  <w:style w:type="paragraph" w:styleId="Rodap">
    <w:name w:val="footer"/>
    <w:basedOn w:val="Normal"/>
    <w:link w:val="RodapChar"/>
    <w:uiPriority w:val="99"/>
    <w:unhideWhenUsed/>
    <w:rsid w:val="007700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4679</Words>
  <Characters>25269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2</cp:revision>
  <cp:lastPrinted>2026-09-21T11:29:00Z</cp:lastPrinted>
  <dcterms:created xsi:type="dcterms:W3CDTF">2026-09-21T11:30:00Z</dcterms:created>
  <dcterms:modified xsi:type="dcterms:W3CDTF">2026-09-21T11:30:00Z</dcterms:modified>
</cp:coreProperties>
</file>