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12428" w14:textId="77777777" w:rsidR="0023777E" w:rsidRDefault="0023777E" w:rsidP="0023777E">
      <w:pPr>
        <w:rPr>
          <w:sz w:val="32"/>
          <w:szCs w:val="32"/>
        </w:rPr>
      </w:pPr>
      <w:r>
        <w:rPr>
          <w:sz w:val="32"/>
          <w:szCs w:val="32"/>
        </w:rPr>
        <w:t>EXMO.SR:</w:t>
      </w:r>
    </w:p>
    <w:p w14:paraId="3D14FA75" w14:textId="77777777" w:rsidR="0023777E" w:rsidRDefault="0023777E" w:rsidP="0023777E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68D931F1" w14:textId="77777777" w:rsidR="0023777E" w:rsidRDefault="0023777E" w:rsidP="0023777E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6F5DE9C7" w14:textId="77777777" w:rsidR="0023777E" w:rsidRDefault="0023777E" w:rsidP="0023777E">
      <w:pPr>
        <w:rPr>
          <w:sz w:val="32"/>
          <w:szCs w:val="32"/>
        </w:rPr>
      </w:pPr>
    </w:p>
    <w:p w14:paraId="00DE6178" w14:textId="77777777" w:rsidR="0023777E" w:rsidRPr="00012C5E" w:rsidRDefault="0023777E" w:rsidP="0023777E">
      <w:pPr>
        <w:rPr>
          <w:sz w:val="28"/>
          <w:szCs w:val="28"/>
        </w:rPr>
      </w:pPr>
    </w:p>
    <w:p w14:paraId="61625B55" w14:textId="04216FEB" w:rsidR="00012C5E" w:rsidRPr="00012C5E" w:rsidRDefault="0023777E" w:rsidP="0023777E">
      <w:pPr>
        <w:ind w:left="142" w:firstLine="566"/>
        <w:jc w:val="both"/>
        <w:rPr>
          <w:rFonts w:ascii="Arial" w:hAnsi="Arial" w:cs="Arial"/>
          <w:sz w:val="28"/>
          <w:szCs w:val="28"/>
        </w:rPr>
      </w:pPr>
      <w:r w:rsidRPr="00012C5E">
        <w:rPr>
          <w:rFonts w:ascii="Arial" w:hAnsi="Arial" w:cs="Arial"/>
          <w:sz w:val="28"/>
          <w:szCs w:val="28"/>
        </w:rPr>
        <w:t xml:space="preserve">                                  Berenice Kohl Piva, Vereadora pela Bancada do MDB, após tramitação regimental e apresentação em plenário, que esta Casa envie cópia desta indicação ao Sr. Prefeito Municipal, solicitando que o mesmo determine a Secretaria competente</w:t>
      </w:r>
      <w:r w:rsidR="00C718A5" w:rsidRPr="00012C5E">
        <w:rPr>
          <w:rFonts w:ascii="Arial" w:hAnsi="Arial" w:cs="Arial"/>
          <w:sz w:val="28"/>
          <w:szCs w:val="28"/>
        </w:rPr>
        <w:t xml:space="preserve"> </w:t>
      </w:r>
      <w:r w:rsidRPr="00012C5E">
        <w:rPr>
          <w:rFonts w:ascii="Arial" w:hAnsi="Arial" w:cs="Arial"/>
          <w:sz w:val="28"/>
          <w:szCs w:val="28"/>
        </w:rPr>
        <w:t>para que seja</w:t>
      </w:r>
      <w:r w:rsidR="00C718A5" w:rsidRPr="00012C5E">
        <w:rPr>
          <w:rFonts w:ascii="Arial" w:hAnsi="Arial" w:cs="Arial"/>
          <w:sz w:val="28"/>
          <w:szCs w:val="28"/>
        </w:rPr>
        <w:t xml:space="preserve"> pintado faixa de segurança</w:t>
      </w:r>
      <w:r w:rsidR="00012C5E" w:rsidRPr="00012C5E">
        <w:rPr>
          <w:rFonts w:ascii="Arial" w:hAnsi="Arial" w:cs="Arial"/>
          <w:sz w:val="28"/>
          <w:szCs w:val="28"/>
        </w:rPr>
        <w:t xml:space="preserve"> e colocado </w:t>
      </w:r>
      <w:r w:rsidR="00012C5E" w:rsidRPr="00012C5E">
        <w:rPr>
          <w:rFonts w:ascii="Arial" w:hAnsi="Arial" w:cs="Arial"/>
          <w:sz w:val="28"/>
          <w:szCs w:val="28"/>
        </w:rPr>
        <w:t>redutores de velocidades/quebra-molas/faixa elevada/lombada em frente a</w:t>
      </w:r>
      <w:r w:rsidR="00012C5E" w:rsidRPr="00012C5E">
        <w:rPr>
          <w:rFonts w:ascii="Arial" w:hAnsi="Arial" w:cs="Arial"/>
          <w:sz w:val="28"/>
          <w:szCs w:val="28"/>
        </w:rPr>
        <w:t xml:space="preserve"> padaria do Pedrinho na rua 15 de Maio.</w:t>
      </w:r>
    </w:p>
    <w:p w14:paraId="19DAD234" w14:textId="77777777" w:rsidR="00C718A5" w:rsidRDefault="00C718A5" w:rsidP="0023777E">
      <w:pPr>
        <w:ind w:left="142" w:firstLine="566"/>
        <w:jc w:val="both"/>
        <w:rPr>
          <w:sz w:val="32"/>
          <w:szCs w:val="32"/>
        </w:rPr>
      </w:pPr>
    </w:p>
    <w:p w14:paraId="409F669B" w14:textId="726A81E4" w:rsidR="0023777E" w:rsidRDefault="00012C5E" w:rsidP="0023777E">
      <w:pPr>
        <w:ind w:left="142" w:firstLine="566"/>
        <w:jc w:val="both"/>
        <w:rPr>
          <w:sz w:val="32"/>
          <w:szCs w:val="32"/>
        </w:rPr>
      </w:pPr>
      <w:r>
        <w:rPr>
          <w:sz w:val="32"/>
          <w:szCs w:val="32"/>
        </w:rPr>
        <w:t>Plen</w:t>
      </w:r>
      <w:r w:rsidR="0023777E">
        <w:rPr>
          <w:sz w:val="32"/>
          <w:szCs w:val="32"/>
        </w:rPr>
        <w:t xml:space="preserve">ário Vereador Evaldo Becker, </w:t>
      </w:r>
      <w:r>
        <w:rPr>
          <w:sz w:val="32"/>
          <w:szCs w:val="32"/>
        </w:rPr>
        <w:t>14</w:t>
      </w:r>
      <w:r w:rsidR="0023777E">
        <w:rPr>
          <w:sz w:val="32"/>
          <w:szCs w:val="32"/>
        </w:rPr>
        <w:t xml:space="preserve"> de </w:t>
      </w:r>
      <w:r>
        <w:rPr>
          <w:sz w:val="32"/>
          <w:szCs w:val="32"/>
        </w:rPr>
        <w:t>setembro</w:t>
      </w:r>
      <w:r w:rsidR="0023777E">
        <w:rPr>
          <w:sz w:val="32"/>
          <w:szCs w:val="32"/>
        </w:rPr>
        <w:t xml:space="preserve"> de 2022.</w:t>
      </w:r>
    </w:p>
    <w:p w14:paraId="3E3022E6" w14:textId="77777777" w:rsidR="0023777E" w:rsidRDefault="0023777E" w:rsidP="0023777E">
      <w:pPr>
        <w:jc w:val="center"/>
        <w:rPr>
          <w:sz w:val="32"/>
          <w:szCs w:val="32"/>
        </w:rPr>
      </w:pPr>
    </w:p>
    <w:p w14:paraId="57B79C2F" w14:textId="77777777" w:rsidR="0023777E" w:rsidRDefault="0023777E" w:rsidP="0023777E">
      <w:pPr>
        <w:jc w:val="center"/>
        <w:rPr>
          <w:sz w:val="32"/>
          <w:szCs w:val="32"/>
        </w:rPr>
      </w:pPr>
    </w:p>
    <w:p w14:paraId="39EF8D9E" w14:textId="47A59F3F" w:rsidR="0023777E" w:rsidRDefault="0023777E" w:rsidP="0023777E">
      <w:pPr>
        <w:jc w:val="center"/>
        <w:rPr>
          <w:sz w:val="32"/>
          <w:szCs w:val="32"/>
        </w:rPr>
      </w:pPr>
      <w:r>
        <w:rPr>
          <w:sz w:val="32"/>
          <w:szCs w:val="32"/>
        </w:rPr>
        <w:t>Vereadora Berenice Kohl Piva</w:t>
      </w:r>
    </w:p>
    <w:p w14:paraId="3618B85F" w14:textId="77777777" w:rsidR="0023777E" w:rsidRDefault="0023777E" w:rsidP="0023777E">
      <w:pPr>
        <w:jc w:val="center"/>
        <w:rPr>
          <w:sz w:val="32"/>
          <w:szCs w:val="32"/>
        </w:rPr>
      </w:pPr>
    </w:p>
    <w:p w14:paraId="6D65E369" w14:textId="77777777" w:rsidR="0023777E" w:rsidRDefault="0023777E" w:rsidP="0023777E">
      <w:pPr>
        <w:jc w:val="center"/>
        <w:rPr>
          <w:sz w:val="32"/>
          <w:szCs w:val="32"/>
        </w:rPr>
      </w:pPr>
    </w:p>
    <w:p w14:paraId="78D2173F" w14:textId="6B5691D9" w:rsidR="0023777E" w:rsidRDefault="0023777E" w:rsidP="0023777E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</w:t>
      </w:r>
      <w:r w:rsidR="00012C5E">
        <w:rPr>
          <w:sz w:val="32"/>
          <w:szCs w:val="32"/>
        </w:rPr>
        <w:t>Tribuna</w:t>
      </w:r>
    </w:p>
    <w:p w14:paraId="62AE780E" w14:textId="77777777" w:rsidR="005D18C9" w:rsidRDefault="005D18C9"/>
    <w:sectPr w:rsidR="005D18C9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77E"/>
    <w:rsid w:val="00012C5E"/>
    <w:rsid w:val="0023777E"/>
    <w:rsid w:val="00380A3A"/>
    <w:rsid w:val="005D18C9"/>
    <w:rsid w:val="008129BC"/>
    <w:rsid w:val="009B7BEA"/>
    <w:rsid w:val="00AB2861"/>
    <w:rsid w:val="00C7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6844B"/>
  <w15:chartTrackingRefBased/>
  <w15:docId w15:val="{CE79B258-0B6C-4FA6-B85D-52A39C90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77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2022-09-14T15:44:00Z</cp:lastPrinted>
  <dcterms:created xsi:type="dcterms:W3CDTF">2022-09-14T15:25:00Z</dcterms:created>
  <dcterms:modified xsi:type="dcterms:W3CDTF">2022-09-14T15:44:00Z</dcterms:modified>
</cp:coreProperties>
</file>