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6E" w:rsidRDefault="00107B6E" w:rsidP="00107B6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bookmarkStart w:id="0" w:name="_GoBack"/>
      <w:r>
        <w:rPr>
          <w:rFonts w:ascii="Arial" w:eastAsia="Calibri" w:hAnsi="Arial" w:cs="Arial"/>
          <w:sz w:val="28"/>
          <w:szCs w:val="28"/>
        </w:rPr>
        <w:t>EXMO.SR:</w:t>
      </w:r>
    </w:p>
    <w:p w:rsidR="00107B6E" w:rsidRDefault="00107B6E" w:rsidP="00107B6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107B6E" w:rsidRDefault="00107B6E" w:rsidP="00107B6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</w:t>
      </w:r>
      <w:r w:rsidR="00A85441">
        <w:rPr>
          <w:rFonts w:ascii="Arial" w:eastAsia="Calibri" w:hAnsi="Arial" w:cs="Arial"/>
          <w:sz w:val="28"/>
          <w:szCs w:val="28"/>
        </w:rPr>
        <w:t xml:space="preserve"> mesmo </w:t>
      </w:r>
      <w:r>
        <w:rPr>
          <w:rFonts w:ascii="Arial" w:eastAsia="Calibri" w:hAnsi="Arial" w:cs="Arial"/>
          <w:sz w:val="28"/>
          <w:szCs w:val="28"/>
        </w:rPr>
        <w:t>determ</w:t>
      </w:r>
      <w:r w:rsidR="00A85441">
        <w:rPr>
          <w:rFonts w:ascii="Arial" w:eastAsia="Calibri" w:hAnsi="Arial" w:cs="Arial"/>
          <w:sz w:val="28"/>
          <w:szCs w:val="28"/>
        </w:rPr>
        <w:t>ine</w:t>
      </w:r>
      <w:r>
        <w:rPr>
          <w:rFonts w:ascii="Arial" w:eastAsia="Calibri" w:hAnsi="Arial" w:cs="Arial"/>
          <w:sz w:val="28"/>
          <w:szCs w:val="28"/>
        </w:rPr>
        <w:t xml:space="preserve"> a Secretaria competente para que faça a verificação e troca </w:t>
      </w:r>
      <w:r w:rsidR="00A85441">
        <w:rPr>
          <w:rFonts w:ascii="Arial" w:eastAsia="Calibri" w:hAnsi="Arial" w:cs="Arial"/>
          <w:sz w:val="28"/>
          <w:szCs w:val="28"/>
        </w:rPr>
        <w:t>de lâmpadas queimada por lâmpadas novas em toda a rede el</w:t>
      </w:r>
      <w:r w:rsidR="009A34D8">
        <w:rPr>
          <w:rFonts w:ascii="Arial" w:eastAsia="Calibri" w:hAnsi="Arial" w:cs="Arial"/>
          <w:sz w:val="28"/>
          <w:szCs w:val="28"/>
        </w:rPr>
        <w:t>étrica pública da comunidade da Linha Mineral</w:t>
      </w:r>
      <w:r w:rsidR="00A85441">
        <w:rPr>
          <w:rFonts w:ascii="Arial" w:eastAsia="Calibri" w:hAnsi="Arial" w:cs="Arial"/>
          <w:sz w:val="28"/>
          <w:szCs w:val="28"/>
        </w:rPr>
        <w:t>.</w:t>
      </w:r>
    </w:p>
    <w:p w:rsidR="00107B6E" w:rsidRDefault="00107B6E" w:rsidP="00107B6E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 w:rsidR="009A34D8">
        <w:rPr>
          <w:rFonts w:ascii="Arial" w:eastAsia="Calibri" w:hAnsi="Arial" w:cs="Arial"/>
          <w:sz w:val="28"/>
          <w:szCs w:val="28"/>
        </w:rPr>
        <w:t xml:space="preserve"> 15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A85441">
        <w:rPr>
          <w:rFonts w:ascii="Arial" w:eastAsia="Calibri" w:hAnsi="Arial" w:cs="Arial"/>
          <w:sz w:val="28"/>
          <w:szCs w:val="28"/>
        </w:rPr>
        <w:t>março</w:t>
      </w:r>
      <w:r>
        <w:rPr>
          <w:rFonts w:ascii="Arial" w:eastAsia="Calibri" w:hAnsi="Arial" w:cs="Arial"/>
          <w:sz w:val="28"/>
          <w:szCs w:val="28"/>
        </w:rPr>
        <w:t xml:space="preserve"> de 2023.</w:t>
      </w: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107B6E" w:rsidRDefault="00107B6E" w:rsidP="00107B6E">
      <w:pPr>
        <w:jc w:val="both"/>
      </w:pPr>
    </w:p>
    <w:p w:rsidR="00107B6E" w:rsidRDefault="00107B6E" w:rsidP="00107B6E">
      <w:pPr>
        <w:jc w:val="both"/>
      </w:pPr>
    </w:p>
    <w:p w:rsidR="00107B6E" w:rsidRDefault="00107B6E" w:rsidP="00107B6E">
      <w:pPr>
        <w:jc w:val="both"/>
      </w:pPr>
    </w:p>
    <w:p w:rsidR="00107B6E" w:rsidRDefault="00107B6E" w:rsidP="00107B6E">
      <w:pPr>
        <w:jc w:val="both"/>
        <w:rPr>
          <w:rFonts w:ascii="Arial" w:hAnsi="Arial" w:cs="Arial"/>
          <w:sz w:val="28"/>
          <w:szCs w:val="28"/>
        </w:rPr>
      </w:pPr>
    </w:p>
    <w:p w:rsidR="00107B6E" w:rsidRDefault="00107B6E" w:rsidP="00107B6E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 w:rsidR="00A85441">
        <w:rPr>
          <w:rFonts w:ascii="Arial" w:hAnsi="Arial" w:cs="Arial"/>
          <w:sz w:val="28"/>
          <w:szCs w:val="28"/>
        </w:rPr>
        <w:t xml:space="preserve">por objetivo a iluminação deixando a comunidade mais segura. </w:t>
      </w:r>
    </w:p>
    <w:p w:rsidR="00107B6E" w:rsidRDefault="00107B6E" w:rsidP="00107B6E"/>
    <w:bookmarkEnd w:id="0"/>
    <w:p w:rsidR="006203E6" w:rsidRDefault="006203E6"/>
    <w:sectPr w:rsidR="006203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B6E"/>
    <w:rsid w:val="00107B6E"/>
    <w:rsid w:val="00260D8E"/>
    <w:rsid w:val="006203E6"/>
    <w:rsid w:val="009A34D8"/>
    <w:rsid w:val="00A8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EA0B"/>
  <w15:chartTrackingRefBased/>
  <w15:docId w15:val="{5068D44E-FCB3-4E18-8D90-5D33FC0C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B6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5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54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cp:lastPrinted>2023-03-15T12:12:00Z</cp:lastPrinted>
  <dcterms:created xsi:type="dcterms:W3CDTF">2023-03-15T12:11:00Z</dcterms:created>
  <dcterms:modified xsi:type="dcterms:W3CDTF">2023-03-15T12:14:00Z</dcterms:modified>
</cp:coreProperties>
</file>