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BB3E" w14:textId="01906CC7" w:rsidR="00F7612B" w:rsidRDefault="00F7612B">
      <w:pPr>
        <w:spacing w:after="280" w:line="240" w:lineRule="auto"/>
        <w:jc w:val="both"/>
        <w:rPr>
          <w:rFonts w:ascii="Arial Narrow" w:hAnsi="Arial Narrow"/>
          <w:noProof/>
          <w:sz w:val="16"/>
          <w:szCs w:val="16"/>
        </w:rPr>
      </w:pPr>
    </w:p>
    <w:p w14:paraId="373F16F5" w14:textId="77777777" w:rsidR="00FD08A5" w:rsidRDefault="00FD08A5">
      <w:pPr>
        <w:spacing w:after="280" w:line="240" w:lineRule="auto"/>
        <w:jc w:val="both"/>
        <w:rPr>
          <w:rFonts w:ascii="Arial Narrow" w:hAnsi="Arial Narrow"/>
          <w:noProof/>
          <w:sz w:val="16"/>
          <w:szCs w:val="16"/>
        </w:rPr>
      </w:pPr>
    </w:p>
    <w:p w14:paraId="0F99F382" w14:textId="77777777" w:rsidR="00FD08A5" w:rsidRPr="00F7612B" w:rsidRDefault="00FD08A5">
      <w:pPr>
        <w:spacing w:after="28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E1476B8" w14:textId="7A885059" w:rsidR="005C6C73" w:rsidRPr="008F6C7D" w:rsidRDefault="008F6C7D">
      <w:pPr>
        <w:spacing w:after="28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0000001" w14:textId="50001438" w:rsidR="0087104E" w:rsidRPr="00F7612B" w:rsidRDefault="00000000">
      <w:pPr>
        <w:spacing w:after="28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7612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MOÇÃO DE APOIO </w:t>
      </w:r>
    </w:p>
    <w:p w14:paraId="00000002" w14:textId="7E1BE99A" w:rsidR="0087104E" w:rsidRPr="00F7612B" w:rsidRDefault="00000000" w:rsidP="00FD08A5">
      <w:pPr>
        <w:spacing w:before="280" w:after="280" w:line="240" w:lineRule="auto"/>
        <w:ind w:left="2977"/>
        <w:jc w:val="both"/>
        <w:rPr>
          <w:rFonts w:ascii="Arial Narrow" w:eastAsia="Times New Roman" w:hAnsi="Arial Narrow" w:cs="Times New Roman"/>
        </w:rPr>
      </w:pPr>
      <w:r w:rsidRPr="00F7612B">
        <w:rPr>
          <w:rFonts w:ascii="Arial Narrow" w:eastAsia="Times New Roman" w:hAnsi="Arial Narrow" w:cs="Times New Roman"/>
          <w:b/>
          <w:bCs/>
        </w:rPr>
        <w:t xml:space="preserve">Moção de Apoio ao chamamento ampliado de candidatos para o Teste de Aptidão Física (TAF) da Polícia Civil do Rio Grande do Sul e ao reforço do efetivo policial no Município de </w:t>
      </w:r>
      <w:r w:rsidR="002A124C" w:rsidRPr="00F7612B">
        <w:rPr>
          <w:rFonts w:ascii="Arial Narrow" w:eastAsia="Times New Roman" w:hAnsi="Arial Narrow" w:cs="Times New Roman"/>
          <w:b/>
          <w:bCs/>
        </w:rPr>
        <w:t>Porto Xavier-RS</w:t>
      </w:r>
      <w:r w:rsidRPr="00F7612B">
        <w:rPr>
          <w:rFonts w:ascii="Arial Narrow" w:eastAsia="Times New Roman" w:hAnsi="Arial Narrow" w:cs="Times New Roman"/>
          <w:b/>
          <w:bCs/>
        </w:rPr>
        <w:t>.</w:t>
      </w:r>
    </w:p>
    <w:p w14:paraId="00000003" w14:textId="693DC3E1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</w:rPr>
      </w:pPr>
      <w:r w:rsidRPr="00FD08A5">
        <w:rPr>
          <w:rFonts w:ascii="Arial Narrow" w:eastAsia="Times New Roman" w:hAnsi="Arial Narrow" w:cs="Times New Roman"/>
          <w:b/>
          <w:bCs/>
        </w:rPr>
        <w:t>A Câmara Municipal de</w:t>
      </w:r>
      <w:r w:rsidR="002A124C" w:rsidRPr="00FD08A5">
        <w:rPr>
          <w:rFonts w:ascii="Arial Narrow" w:eastAsia="Times New Roman" w:hAnsi="Arial Narrow" w:cs="Times New Roman"/>
          <w:b/>
          <w:bCs/>
        </w:rPr>
        <w:t xml:space="preserve"> Porto Xavier-RS</w:t>
      </w:r>
      <w:r w:rsidRPr="00FD08A5">
        <w:rPr>
          <w:rFonts w:ascii="Arial Narrow" w:eastAsia="Times New Roman" w:hAnsi="Arial Narrow" w:cs="Times New Roman"/>
          <w:b/>
          <w:bCs/>
        </w:rPr>
        <w:t>,</w:t>
      </w:r>
      <w:r w:rsidRPr="00F7612B">
        <w:rPr>
          <w:rFonts w:ascii="Arial Narrow" w:eastAsia="Times New Roman" w:hAnsi="Arial Narrow" w:cs="Times New Roman"/>
        </w:rPr>
        <w:t xml:space="preserve"> no uso de suas atribuições legais, </w:t>
      </w:r>
      <w:r w:rsidR="00FD08A5">
        <w:rPr>
          <w:rFonts w:ascii="Arial Narrow" w:eastAsia="Times New Roman" w:hAnsi="Arial Narrow" w:cs="Times New Roman"/>
        </w:rPr>
        <w:t xml:space="preserve">através de solicitação do Ver. Jandir Della-Flora, e aprovada em plenário na sessão ordinária do dia 06.04.2026, </w:t>
      </w:r>
      <w:r w:rsidRPr="00F7612B">
        <w:rPr>
          <w:rFonts w:ascii="Arial Narrow" w:eastAsia="Times New Roman" w:hAnsi="Arial Narrow" w:cs="Times New Roman"/>
        </w:rPr>
        <w:t>manifesta apoio ao Governo do Estado do Rio Grande do Sul e à Polícia Civil do Estado, para que sejam adotadas medidas visando:</w:t>
      </w:r>
    </w:p>
    <w:p w14:paraId="00000004" w14:textId="77777777" w:rsidR="0087104E" w:rsidRPr="00F7612B" w:rsidRDefault="00000000">
      <w:pPr>
        <w:numPr>
          <w:ilvl w:val="0"/>
          <w:numId w:val="1"/>
        </w:numPr>
        <w:spacing w:before="280"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A ampliação do número de candidatos convocados para o Teste de Aptidão Física (TAF);</w:t>
      </w:r>
    </w:p>
    <w:p w14:paraId="00000005" w14:textId="77777777" w:rsidR="0087104E" w:rsidRPr="00F7612B" w:rsidRDefault="00000000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A recomposição urgente do efetivo da Polícia Civil;</w:t>
      </w:r>
    </w:p>
    <w:p w14:paraId="00000006" w14:textId="32BB0C39" w:rsidR="0087104E" w:rsidRPr="00F7612B" w:rsidRDefault="00000000">
      <w:pPr>
        <w:numPr>
          <w:ilvl w:val="0"/>
          <w:numId w:val="1"/>
        </w:numPr>
        <w:spacing w:after="28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O fortalecimento das estruturas investigativas no Município.</w:t>
      </w:r>
    </w:p>
    <w:p w14:paraId="00000008" w14:textId="77777777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  <w:b/>
          <w:bCs/>
        </w:rPr>
      </w:pPr>
      <w:r w:rsidRPr="00F7612B">
        <w:rPr>
          <w:rFonts w:ascii="Arial Narrow" w:eastAsia="Times New Roman" w:hAnsi="Arial Narrow" w:cs="Times New Roman"/>
          <w:b/>
          <w:bCs/>
        </w:rPr>
        <w:t>JUSTIFICATIVA</w:t>
      </w:r>
    </w:p>
    <w:p w14:paraId="0000000B" w14:textId="0DC61AE3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</w:rPr>
      </w:pPr>
      <w:r w:rsidRPr="00F7612B">
        <w:rPr>
          <w:rFonts w:ascii="Arial Narrow" w:eastAsia="Times New Roman" w:hAnsi="Arial Narrow" w:cs="Times New Roman"/>
        </w:rPr>
        <w:t>A segurança pública exige planejamento, investimento e reposição contínua de efetivo. No entanto, a Polícia Civil do Rio Grande do Sul enfrenta déficit histórico de servidores, afetando diretamente a capacidade investigativa e o atendimento à população.</w:t>
      </w:r>
      <w:r w:rsidR="003931E7">
        <w:rPr>
          <w:rFonts w:ascii="Arial Narrow" w:eastAsia="Times New Roman" w:hAnsi="Arial Narrow" w:cs="Times New Roman"/>
        </w:rPr>
        <w:t xml:space="preserve"> </w:t>
      </w:r>
      <w:r w:rsidRPr="00F7612B">
        <w:rPr>
          <w:rFonts w:ascii="Arial Narrow" w:eastAsia="Times New Roman" w:hAnsi="Arial Narrow" w:cs="Times New Roman"/>
        </w:rPr>
        <w:t xml:space="preserve">No concurso público atualmente em andamento, aproximadamente </w:t>
      </w:r>
      <w:r w:rsidRPr="00F7612B">
        <w:rPr>
          <w:rFonts w:ascii="Arial Narrow" w:eastAsia="Times New Roman" w:hAnsi="Arial Narrow" w:cs="Times New Roman"/>
          <w:b/>
          <w:bCs/>
        </w:rPr>
        <w:t>5.500 candidatos foram aprovados nas etapas iniciais</w:t>
      </w:r>
      <w:r w:rsidRPr="00F7612B">
        <w:rPr>
          <w:rFonts w:ascii="Arial Narrow" w:eastAsia="Times New Roman" w:hAnsi="Arial Narrow" w:cs="Times New Roman"/>
        </w:rPr>
        <w:t xml:space="preserve">. Contudo, há previsão de </w:t>
      </w:r>
      <w:r w:rsidRPr="00F7612B">
        <w:rPr>
          <w:rFonts w:ascii="Arial Narrow" w:eastAsia="Times New Roman" w:hAnsi="Arial Narrow" w:cs="Times New Roman"/>
          <w:b/>
          <w:bCs/>
        </w:rPr>
        <w:t>cláusula de barreira</w:t>
      </w:r>
      <w:r w:rsidRPr="00F7612B">
        <w:rPr>
          <w:rFonts w:ascii="Arial Narrow" w:eastAsia="Times New Roman" w:hAnsi="Arial Narrow" w:cs="Times New Roman"/>
        </w:rPr>
        <w:t>, limitando o quantitativo de candidatos que poderão seguir para as próximas fases.</w:t>
      </w:r>
      <w:r w:rsidR="00FD08A5">
        <w:rPr>
          <w:rFonts w:ascii="Arial Narrow" w:eastAsia="Times New Roman" w:hAnsi="Arial Narrow" w:cs="Times New Roman"/>
        </w:rPr>
        <w:t xml:space="preserve"> </w:t>
      </w:r>
      <w:r w:rsidRPr="00F7612B">
        <w:rPr>
          <w:rFonts w:ascii="Arial Narrow" w:eastAsia="Times New Roman" w:hAnsi="Arial Narrow" w:cs="Times New Roman"/>
        </w:rPr>
        <w:t>Além disso:</w:t>
      </w:r>
    </w:p>
    <w:p w14:paraId="0000000C" w14:textId="77777777" w:rsidR="0087104E" w:rsidRPr="00F7612B" w:rsidRDefault="00000000">
      <w:pPr>
        <w:numPr>
          <w:ilvl w:val="0"/>
          <w:numId w:val="2"/>
        </w:numPr>
        <w:spacing w:before="280"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 xml:space="preserve">O número de vagas previstas é de aproximadamente </w:t>
      </w:r>
      <w:r w:rsidRPr="00F7612B">
        <w:rPr>
          <w:rFonts w:ascii="Arial Narrow" w:eastAsia="Times New Roman" w:hAnsi="Arial Narrow" w:cs="Times New Roman"/>
          <w:b/>
          <w:bCs/>
        </w:rPr>
        <w:t>700 cargos</w:t>
      </w:r>
      <w:r w:rsidRPr="00F7612B">
        <w:rPr>
          <w:rFonts w:ascii="Arial Narrow" w:eastAsia="Times New Roman" w:hAnsi="Arial Narrow" w:cs="Times New Roman"/>
        </w:rPr>
        <w:t>;</w:t>
      </w:r>
    </w:p>
    <w:p w14:paraId="0000000D" w14:textId="77777777" w:rsidR="0087104E" w:rsidRPr="00F7612B" w:rsidRDefault="00000000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As nomeações ficarão restritas aos aprovados dentro desse limite;</w:t>
      </w:r>
    </w:p>
    <w:p w14:paraId="0000000E" w14:textId="77777777" w:rsidR="0087104E" w:rsidRPr="00F7612B" w:rsidRDefault="00000000">
      <w:pPr>
        <w:numPr>
          <w:ilvl w:val="0"/>
          <w:numId w:val="2"/>
        </w:numPr>
        <w:spacing w:after="28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  <w:b/>
          <w:bCs/>
        </w:rPr>
        <w:t>Não há previsão de novo concurso público nos próximos quatro anos.</w:t>
      </w:r>
    </w:p>
    <w:p w14:paraId="00000010" w14:textId="27BB45EC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</w:rPr>
      </w:pPr>
      <w:r w:rsidRPr="00F7612B">
        <w:rPr>
          <w:rFonts w:ascii="Arial Narrow" w:eastAsia="Times New Roman" w:hAnsi="Arial Narrow" w:cs="Times New Roman"/>
        </w:rPr>
        <w:t>Isso significa que, se não houver ampliação do chamamento para o TAF agora, o Estado poderá deixar de aproveitar candidatos já aprovados e aptos, comprometendo a recomposição do efetivo por um longo período.</w:t>
      </w:r>
      <w:r w:rsidR="00FD08A5">
        <w:rPr>
          <w:rFonts w:ascii="Arial Narrow" w:eastAsia="Times New Roman" w:hAnsi="Arial Narrow" w:cs="Times New Roman"/>
        </w:rPr>
        <w:t xml:space="preserve"> </w:t>
      </w:r>
      <w:r w:rsidRPr="00F7612B">
        <w:rPr>
          <w:rFonts w:ascii="Arial Narrow" w:eastAsia="Times New Roman" w:hAnsi="Arial Narrow" w:cs="Times New Roman"/>
        </w:rPr>
        <w:t>Limitar o chamamento neste momento pode representar:</w:t>
      </w:r>
    </w:p>
    <w:p w14:paraId="00000011" w14:textId="77777777" w:rsidR="0087104E" w:rsidRPr="00F7612B" w:rsidRDefault="00000000">
      <w:pPr>
        <w:numPr>
          <w:ilvl w:val="0"/>
          <w:numId w:val="3"/>
        </w:numPr>
        <w:spacing w:before="280"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Perda de oportunidade de reforço imediato do efetivo;</w:t>
      </w:r>
    </w:p>
    <w:p w14:paraId="00000012" w14:textId="77777777" w:rsidR="0087104E" w:rsidRPr="00F7612B" w:rsidRDefault="00000000">
      <w:pPr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Manutenção do déficit policial por mais quatro anos;</w:t>
      </w:r>
    </w:p>
    <w:p w14:paraId="00000013" w14:textId="77777777" w:rsidR="0087104E" w:rsidRPr="00F7612B" w:rsidRDefault="00000000">
      <w:pPr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Sobrecarga contínua aos servidores em atividade;</w:t>
      </w:r>
    </w:p>
    <w:p w14:paraId="00000014" w14:textId="77777777" w:rsidR="0087104E" w:rsidRPr="00F7612B" w:rsidRDefault="00000000">
      <w:pPr>
        <w:numPr>
          <w:ilvl w:val="0"/>
          <w:numId w:val="3"/>
        </w:numPr>
        <w:spacing w:after="28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Prejuízo direto à população.</w:t>
      </w:r>
    </w:p>
    <w:p w14:paraId="00000016" w14:textId="14665F0E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</w:rPr>
      </w:pPr>
      <w:r w:rsidRPr="00F7612B">
        <w:rPr>
          <w:rFonts w:ascii="Arial Narrow" w:eastAsia="Times New Roman" w:hAnsi="Arial Narrow" w:cs="Times New Roman"/>
        </w:rPr>
        <w:t>Ampliar o número de convocados para o TAF é medida estratégica, responsável e economicamente racional, pois permite melhor aproveitamento do certame já realizado, evitando custos futuros com novo concurso em curto prazo.</w:t>
      </w:r>
      <w:r w:rsidR="00F7612B" w:rsidRPr="00F7612B">
        <w:rPr>
          <w:rFonts w:ascii="Arial Narrow" w:eastAsia="Times New Roman" w:hAnsi="Arial Narrow" w:cs="Times New Roman"/>
        </w:rPr>
        <w:t xml:space="preserve"> </w:t>
      </w:r>
      <w:r w:rsidRPr="00F7612B">
        <w:rPr>
          <w:rFonts w:ascii="Arial Narrow" w:eastAsia="Times New Roman" w:hAnsi="Arial Narrow" w:cs="Times New Roman"/>
        </w:rPr>
        <w:t>Segurança pública não admite improviso. Planejamento exige decisão agora.</w:t>
      </w:r>
    </w:p>
    <w:p w14:paraId="00000019" w14:textId="714D8C9E" w:rsidR="0087104E" w:rsidRPr="00F7612B" w:rsidRDefault="00000000">
      <w:pPr>
        <w:spacing w:before="280" w:after="280" w:line="240" w:lineRule="auto"/>
        <w:jc w:val="both"/>
        <w:rPr>
          <w:rFonts w:ascii="Arial Narrow" w:eastAsia="Times New Roman" w:hAnsi="Arial Narrow" w:cs="Times New Roman"/>
        </w:rPr>
      </w:pPr>
      <w:r w:rsidRPr="00F7612B">
        <w:rPr>
          <w:rFonts w:ascii="Arial Narrow" w:eastAsia="Times New Roman" w:hAnsi="Arial Narrow" w:cs="Times New Roman"/>
          <w:b/>
          <w:bCs/>
        </w:rPr>
        <w:t>MOÇÃO</w:t>
      </w:r>
      <w:r w:rsidR="00F7612B" w:rsidRPr="00F7612B">
        <w:rPr>
          <w:rFonts w:ascii="Arial Narrow" w:eastAsia="Times New Roman" w:hAnsi="Arial Narrow" w:cs="Times New Roman"/>
          <w:b/>
          <w:bCs/>
        </w:rPr>
        <w:t xml:space="preserve"> - </w:t>
      </w:r>
      <w:r w:rsidRPr="00F7612B">
        <w:rPr>
          <w:rFonts w:ascii="Arial Narrow" w:eastAsia="Times New Roman" w:hAnsi="Arial Narrow" w:cs="Times New Roman"/>
        </w:rPr>
        <w:t xml:space="preserve">Diante do exposto, a Câmara Municipal de </w:t>
      </w:r>
      <w:r w:rsidR="002A124C" w:rsidRPr="00F7612B">
        <w:rPr>
          <w:rFonts w:ascii="Arial Narrow" w:eastAsia="Times New Roman" w:hAnsi="Arial Narrow" w:cs="Times New Roman"/>
        </w:rPr>
        <w:t>Porto Xavier-RS</w:t>
      </w:r>
      <w:r w:rsidRPr="00F7612B">
        <w:rPr>
          <w:rFonts w:ascii="Arial Narrow" w:eastAsia="Times New Roman" w:hAnsi="Arial Narrow" w:cs="Times New Roman"/>
        </w:rPr>
        <w:t>:</w:t>
      </w:r>
    </w:p>
    <w:p w14:paraId="0000001A" w14:textId="77777777" w:rsidR="0087104E" w:rsidRPr="00F7612B" w:rsidRDefault="00000000">
      <w:pPr>
        <w:numPr>
          <w:ilvl w:val="0"/>
          <w:numId w:val="4"/>
        </w:numPr>
        <w:spacing w:before="280"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Manifesta apoio à ampliação do chamamento de candidatos para o Teste de Aptidão Física (TAF) do concurso da Polícia Civil do Rio Grande do Sul;</w:t>
      </w:r>
    </w:p>
    <w:p w14:paraId="0000001B" w14:textId="77777777" w:rsidR="0087104E" w:rsidRPr="00F7612B" w:rsidRDefault="00000000">
      <w:pPr>
        <w:numPr>
          <w:ilvl w:val="0"/>
          <w:numId w:val="4"/>
        </w:numPr>
        <w:spacing w:after="0" w:line="240" w:lineRule="auto"/>
        <w:jc w:val="both"/>
        <w:rPr>
          <w:rFonts w:ascii="Arial Narrow" w:hAnsi="Arial Narrow"/>
        </w:rPr>
      </w:pPr>
      <w:r w:rsidRPr="00F7612B">
        <w:rPr>
          <w:rFonts w:ascii="Arial Narrow" w:eastAsia="Times New Roman" w:hAnsi="Arial Narrow" w:cs="Times New Roman"/>
        </w:rPr>
        <w:t>Solicita ao Governo do Estado a revisão da limitação imposta pela cláusula de barreira, visando melhor aproveitamento dos candidatos aprovados;</w:t>
      </w:r>
    </w:p>
    <w:p w14:paraId="00000025" w14:textId="63CEFA76" w:rsidR="0087104E" w:rsidRDefault="002A124C" w:rsidP="008F6C7D">
      <w:pPr>
        <w:pStyle w:val="SemEspaamento"/>
        <w:jc w:val="center"/>
      </w:pPr>
      <w:r w:rsidRPr="00F7612B">
        <w:t xml:space="preserve">Plenário Vereador Evaldo Becker, </w:t>
      </w:r>
      <w:r w:rsidR="00FD08A5">
        <w:t>06</w:t>
      </w:r>
      <w:r w:rsidRPr="00F7612B">
        <w:t xml:space="preserve"> de</w:t>
      </w:r>
      <w:r w:rsidR="00FD08A5">
        <w:t xml:space="preserve"> abril </w:t>
      </w:r>
      <w:r w:rsidRPr="00F7612B">
        <w:t>de 2026.</w:t>
      </w:r>
    </w:p>
    <w:p w14:paraId="2DCE997B" w14:textId="77777777" w:rsidR="008F6C7D" w:rsidRDefault="008F6C7D" w:rsidP="008F6C7D">
      <w:pPr>
        <w:pStyle w:val="SemEspaamento"/>
        <w:jc w:val="center"/>
      </w:pPr>
    </w:p>
    <w:p w14:paraId="3DA44302" w14:textId="77777777" w:rsidR="008F6C7D" w:rsidRDefault="008F6C7D" w:rsidP="008F6C7D">
      <w:pPr>
        <w:pStyle w:val="SemEspaamento"/>
        <w:jc w:val="center"/>
      </w:pPr>
    </w:p>
    <w:p w14:paraId="648AD475" w14:textId="77777777" w:rsidR="00FD08A5" w:rsidRDefault="00000000" w:rsidP="008F6C7D">
      <w:pPr>
        <w:pStyle w:val="SemEspaamento"/>
        <w:jc w:val="center"/>
      </w:pPr>
      <w:r w:rsidRPr="00F7612B">
        <w:t xml:space="preserve">Vereador </w:t>
      </w:r>
      <w:r w:rsidR="00FD08A5">
        <w:t>Elder Weber Schropfer</w:t>
      </w:r>
    </w:p>
    <w:p w14:paraId="00000027" w14:textId="364F2BCF" w:rsidR="0087104E" w:rsidRPr="002A124C" w:rsidRDefault="00FD08A5" w:rsidP="008F6C7D">
      <w:pPr>
        <w:pStyle w:val="SemEspaamento"/>
        <w:jc w:val="center"/>
        <w:rPr>
          <w:sz w:val="36"/>
          <w:szCs w:val="36"/>
        </w:rPr>
      </w:pPr>
      <w:r>
        <w:t>Presidente</w:t>
      </w:r>
      <w:r w:rsidR="00000000" w:rsidRPr="00F7612B">
        <w:br/>
      </w:r>
    </w:p>
    <w:sectPr w:rsidR="0087104E" w:rsidRPr="002A124C" w:rsidSect="007B28C9">
      <w:pgSz w:w="11906" w:h="16838"/>
      <w:pgMar w:top="284" w:right="707" w:bottom="0" w:left="1418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FF981" w14:textId="77777777" w:rsidR="00DF1DF9" w:rsidRDefault="00DF1DF9" w:rsidP="00F7612B">
      <w:pPr>
        <w:spacing w:after="0" w:line="240" w:lineRule="auto"/>
      </w:pPr>
      <w:r>
        <w:separator/>
      </w:r>
    </w:p>
  </w:endnote>
  <w:endnote w:type="continuationSeparator" w:id="0">
    <w:p w14:paraId="093FBFBD" w14:textId="77777777" w:rsidR="00DF1DF9" w:rsidRDefault="00DF1DF9" w:rsidP="00F7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00D5F45-E3A0-4631-96E5-280494729CFF}"/>
    <w:embedBold r:id="rId2" w:fontKey="{E257C29F-7AF8-415C-8C62-8082904CDA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DC2E08-0301-4925-9ED5-14C88BC85B3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8C9B102A-CA8E-4C11-8917-BE7F3AD66370}"/>
    <w:embedBold r:id="rId5" w:fontKey="{B6E44057-1475-4E91-BBF9-2693D5B656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68A4E55-1251-49FF-AB3E-CA93136CE9A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2E75" w14:textId="77777777" w:rsidR="00DF1DF9" w:rsidRDefault="00DF1DF9" w:rsidP="00F7612B">
      <w:pPr>
        <w:spacing w:after="0" w:line="240" w:lineRule="auto"/>
      </w:pPr>
      <w:r>
        <w:separator/>
      </w:r>
    </w:p>
  </w:footnote>
  <w:footnote w:type="continuationSeparator" w:id="0">
    <w:p w14:paraId="1E77CF8A" w14:textId="77777777" w:rsidR="00DF1DF9" w:rsidRDefault="00DF1DF9" w:rsidP="00F76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D5557"/>
    <w:multiLevelType w:val="multilevel"/>
    <w:tmpl w:val="5F22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D311313"/>
    <w:multiLevelType w:val="multilevel"/>
    <w:tmpl w:val="8A7E7A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6071D92"/>
    <w:multiLevelType w:val="multilevel"/>
    <w:tmpl w:val="3CFC18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67E31BB"/>
    <w:multiLevelType w:val="multilevel"/>
    <w:tmpl w:val="273819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C743DA9"/>
    <w:multiLevelType w:val="multilevel"/>
    <w:tmpl w:val="87CAB0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84143985">
    <w:abstractNumId w:val="1"/>
  </w:num>
  <w:num w:numId="2" w16cid:durableId="309599324">
    <w:abstractNumId w:val="3"/>
  </w:num>
  <w:num w:numId="3" w16cid:durableId="1983266758">
    <w:abstractNumId w:val="0"/>
  </w:num>
  <w:num w:numId="4" w16cid:durableId="1204833556">
    <w:abstractNumId w:val="4"/>
  </w:num>
  <w:num w:numId="5" w16cid:durableId="1788352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04E"/>
    <w:rsid w:val="000C1D43"/>
    <w:rsid w:val="002A124C"/>
    <w:rsid w:val="003931E7"/>
    <w:rsid w:val="00544276"/>
    <w:rsid w:val="005C6C73"/>
    <w:rsid w:val="007B28C9"/>
    <w:rsid w:val="0087104E"/>
    <w:rsid w:val="008F6C7D"/>
    <w:rsid w:val="009D76CE"/>
    <w:rsid w:val="00DF1DF9"/>
    <w:rsid w:val="00F7612B"/>
    <w:rsid w:val="00FD0856"/>
    <w:rsid w:val="00FD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37B6B"/>
  <w15:docId w15:val="{79912381-3DC2-4DE3-ACB9-583391FF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76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612B"/>
  </w:style>
  <w:style w:type="paragraph" w:styleId="Rodap">
    <w:name w:val="footer"/>
    <w:basedOn w:val="Normal"/>
    <w:link w:val="RodapChar"/>
    <w:uiPriority w:val="99"/>
    <w:unhideWhenUsed/>
    <w:rsid w:val="00F76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612B"/>
  </w:style>
  <w:style w:type="paragraph" w:styleId="SemEspaamento">
    <w:name w:val="No Spacing"/>
    <w:uiPriority w:val="1"/>
    <w:qFormat/>
    <w:rsid w:val="00FD08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7</cp:revision>
  <cp:lastPrinted>2026-04-07T14:11:00Z</cp:lastPrinted>
  <dcterms:created xsi:type="dcterms:W3CDTF">2026-03-26T11:56:00Z</dcterms:created>
  <dcterms:modified xsi:type="dcterms:W3CDTF">2026-04-07T14:11:00Z</dcterms:modified>
</cp:coreProperties>
</file>