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ECEA6" w14:textId="229173F8" w:rsidR="00DD720E" w:rsidRPr="00DD720E" w:rsidRDefault="00DD720E" w:rsidP="00DD720E">
      <w:pPr>
        <w:rPr>
          <w:rFonts w:ascii="Arial" w:hAnsi="Arial" w:cs="Arial"/>
          <w:sz w:val="28"/>
          <w:szCs w:val="28"/>
        </w:rPr>
      </w:pPr>
      <w:r>
        <w:t xml:space="preserve"> </w:t>
      </w:r>
    </w:p>
    <w:p w14:paraId="546A8D5F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  <w:r w:rsidRPr="00DD720E">
        <w:rPr>
          <w:rFonts w:ascii="Arial" w:hAnsi="Arial" w:cs="Arial"/>
          <w:sz w:val="28"/>
          <w:szCs w:val="28"/>
        </w:rPr>
        <w:t>EXMO.SR:</w:t>
      </w:r>
    </w:p>
    <w:p w14:paraId="16BE51E7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  <w:r w:rsidRPr="00DD720E">
        <w:rPr>
          <w:rFonts w:ascii="Arial" w:hAnsi="Arial" w:cs="Arial"/>
          <w:sz w:val="28"/>
          <w:szCs w:val="28"/>
        </w:rPr>
        <w:t>PRESIDENTE DA CÂMARA DE VEREADORES</w:t>
      </w:r>
    </w:p>
    <w:p w14:paraId="1E58BCF9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  <w:r w:rsidRPr="00DD720E">
        <w:rPr>
          <w:rFonts w:ascii="Arial" w:hAnsi="Arial" w:cs="Arial"/>
          <w:sz w:val="28"/>
          <w:szCs w:val="28"/>
        </w:rPr>
        <w:t>PORTO XAVIER/RS</w:t>
      </w:r>
    </w:p>
    <w:p w14:paraId="4D565CD2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</w:p>
    <w:p w14:paraId="0533BF42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</w:p>
    <w:p w14:paraId="2D3CE7B9" w14:textId="77777777" w:rsidR="00DD720E" w:rsidRPr="00DD720E" w:rsidRDefault="00DD720E" w:rsidP="00DD720E">
      <w:pPr>
        <w:jc w:val="both"/>
        <w:rPr>
          <w:rFonts w:ascii="Arial" w:hAnsi="Arial" w:cs="Arial"/>
          <w:sz w:val="28"/>
          <w:szCs w:val="28"/>
        </w:rPr>
      </w:pPr>
    </w:p>
    <w:p w14:paraId="50B51C39" w14:textId="1B385671" w:rsidR="00F50521" w:rsidRPr="00F50521" w:rsidRDefault="00DD720E" w:rsidP="00F50521">
      <w:pPr>
        <w:jc w:val="both"/>
        <w:rPr>
          <w:b/>
          <w:bCs/>
          <w:sz w:val="28"/>
          <w:szCs w:val="28"/>
        </w:rPr>
      </w:pPr>
      <w:r w:rsidRPr="00DD720E">
        <w:rPr>
          <w:rFonts w:ascii="Arial" w:hAnsi="Arial" w:cs="Arial"/>
          <w:sz w:val="28"/>
          <w:szCs w:val="28"/>
        </w:rPr>
        <w:t xml:space="preserve">                                  Eduardo Beck Pereira</w:t>
      </w:r>
      <w:r w:rsidR="00F50521">
        <w:rPr>
          <w:rFonts w:ascii="Arial" w:hAnsi="Arial" w:cs="Arial"/>
          <w:sz w:val="28"/>
          <w:szCs w:val="28"/>
        </w:rPr>
        <w:t xml:space="preserve"> </w:t>
      </w:r>
      <w:r w:rsidRPr="00DD720E">
        <w:rPr>
          <w:rFonts w:ascii="Arial" w:hAnsi="Arial" w:cs="Arial"/>
          <w:sz w:val="28"/>
          <w:szCs w:val="28"/>
        </w:rPr>
        <w:t>(Chiquinho), Vereador pela Bancada dos Republicano, após tramitação regimental e apresentação em plenário, que esta Casa encaminhe a presente indicação ao Senhor Prefeito Municipal, q</w:t>
      </w:r>
      <w:r w:rsidRPr="00DD720E">
        <w:rPr>
          <w:sz w:val="28"/>
          <w:szCs w:val="28"/>
        </w:rPr>
        <w:t xml:space="preserve">ue </w:t>
      </w:r>
      <w:r w:rsidRPr="00DD720E">
        <w:rPr>
          <w:b/>
          <w:bCs/>
          <w:sz w:val="28"/>
          <w:szCs w:val="28"/>
        </w:rPr>
        <w:t xml:space="preserve">estude a viabilidade de </w:t>
      </w:r>
      <w:r w:rsidR="00F50521" w:rsidRPr="00F50521">
        <w:rPr>
          <w:b/>
          <w:bCs/>
          <w:sz w:val="28"/>
          <w:szCs w:val="28"/>
        </w:rPr>
        <w:t>que seja denominada a via pública sem nome, localizada entre as ruas General Osório e Venâncio Aires, com o seguinte nome:</w:t>
      </w:r>
    </w:p>
    <w:p w14:paraId="19DCD729" w14:textId="77777777" w:rsidR="00F50521" w:rsidRPr="00F50521" w:rsidRDefault="00F50521" w:rsidP="00F50521">
      <w:pPr>
        <w:jc w:val="both"/>
        <w:rPr>
          <w:b/>
          <w:bCs/>
          <w:sz w:val="28"/>
          <w:szCs w:val="28"/>
        </w:rPr>
      </w:pPr>
      <w:r w:rsidRPr="00F50521">
        <w:rPr>
          <w:b/>
          <w:bCs/>
          <w:sz w:val="28"/>
          <w:szCs w:val="28"/>
        </w:rPr>
        <w:t>“Travessa Alameda Missionário Juarez do Nascimento Lara”</w:t>
      </w:r>
    </w:p>
    <w:p w14:paraId="4836F132" w14:textId="77777777" w:rsidR="00F50521" w:rsidRPr="00F50521" w:rsidRDefault="00F50521" w:rsidP="00F50521">
      <w:pPr>
        <w:jc w:val="both"/>
        <w:rPr>
          <w:b/>
          <w:bCs/>
          <w:sz w:val="28"/>
          <w:szCs w:val="28"/>
        </w:rPr>
      </w:pPr>
    </w:p>
    <w:p w14:paraId="7ECFF8EE" w14:textId="0D443EFB" w:rsidR="00F50521" w:rsidRPr="00F50521" w:rsidRDefault="00F50521" w:rsidP="00F50521">
      <w:pPr>
        <w:jc w:val="both"/>
        <w:rPr>
          <w:b/>
          <w:bCs/>
          <w:sz w:val="28"/>
          <w:szCs w:val="28"/>
        </w:rPr>
      </w:pPr>
    </w:p>
    <w:p w14:paraId="0B8DC6A3" w14:textId="5B58E47F" w:rsidR="00F50521" w:rsidRDefault="00F50521" w:rsidP="00F50521">
      <w:pPr>
        <w:jc w:val="both"/>
        <w:rPr>
          <w:rFonts w:ascii="Arial" w:hAnsi="Arial" w:cs="Arial"/>
          <w:sz w:val="28"/>
          <w:szCs w:val="28"/>
        </w:rPr>
      </w:pPr>
      <w:r w:rsidRPr="00DD720E">
        <w:rPr>
          <w:rFonts w:ascii="Arial" w:hAnsi="Arial" w:cs="Arial"/>
          <w:sz w:val="28"/>
          <w:szCs w:val="28"/>
        </w:rPr>
        <w:t>Eduardo Beck Pereira</w:t>
      </w:r>
      <w:r>
        <w:rPr>
          <w:rFonts w:ascii="Arial" w:hAnsi="Arial" w:cs="Arial"/>
          <w:sz w:val="28"/>
          <w:szCs w:val="28"/>
        </w:rPr>
        <w:t xml:space="preserve"> </w:t>
      </w:r>
      <w:r w:rsidRPr="00DD720E">
        <w:rPr>
          <w:rFonts w:ascii="Arial" w:hAnsi="Arial" w:cs="Arial"/>
          <w:sz w:val="28"/>
          <w:szCs w:val="28"/>
        </w:rPr>
        <w:t>(Chiquinho),</w:t>
      </w:r>
    </w:p>
    <w:p w14:paraId="05D55E79" w14:textId="77777777" w:rsidR="00F50521" w:rsidRDefault="00F50521" w:rsidP="00F50521">
      <w:pPr>
        <w:jc w:val="both"/>
        <w:rPr>
          <w:rFonts w:ascii="Arial" w:hAnsi="Arial" w:cs="Arial"/>
          <w:sz w:val="28"/>
          <w:szCs w:val="28"/>
        </w:rPr>
      </w:pPr>
    </w:p>
    <w:p w14:paraId="437D1E49" w14:textId="77777777" w:rsidR="00F50521" w:rsidRPr="00F50521" w:rsidRDefault="00F50521" w:rsidP="00F50521">
      <w:pPr>
        <w:jc w:val="both"/>
        <w:rPr>
          <w:b/>
          <w:bCs/>
          <w:sz w:val="28"/>
          <w:szCs w:val="28"/>
        </w:rPr>
      </w:pPr>
    </w:p>
    <w:p w14:paraId="2148BE4D" w14:textId="3CB2F136" w:rsidR="00F50521" w:rsidRDefault="00F50521" w:rsidP="000C4166">
      <w:pPr>
        <w:jc w:val="both"/>
        <w:rPr>
          <w:b/>
          <w:bCs/>
          <w:sz w:val="28"/>
          <w:szCs w:val="28"/>
        </w:rPr>
      </w:pPr>
      <w:r w:rsidRPr="00F50521">
        <w:rPr>
          <w:b/>
          <w:bCs/>
          <w:sz w:val="28"/>
          <w:szCs w:val="28"/>
        </w:rPr>
        <w:t>JUSTIFICATIVA</w:t>
      </w:r>
      <w:r w:rsidR="000C4166">
        <w:rPr>
          <w:b/>
          <w:bCs/>
          <w:sz w:val="28"/>
          <w:szCs w:val="28"/>
        </w:rPr>
        <w:t xml:space="preserve">: </w:t>
      </w:r>
      <w:r w:rsidRPr="00F50521">
        <w:rPr>
          <w:b/>
          <w:bCs/>
          <w:sz w:val="28"/>
          <w:szCs w:val="28"/>
        </w:rPr>
        <w:t>A presente indicação tem como objetivo prestar uma justa e merecida homenagem ao saudoso Missionário Juarez do Nascimento Lara, cidadão que marcou sua trajetória pela fé, dedicação ao próximo e relevante atuação comunitária.</w:t>
      </w:r>
      <w:r>
        <w:rPr>
          <w:b/>
          <w:bCs/>
          <w:sz w:val="28"/>
          <w:szCs w:val="28"/>
        </w:rPr>
        <w:t xml:space="preserve">  </w:t>
      </w:r>
      <w:r w:rsidRPr="00F50521">
        <w:rPr>
          <w:b/>
          <w:bCs/>
          <w:sz w:val="28"/>
          <w:szCs w:val="28"/>
        </w:rPr>
        <w:t>Por aproximadamente 3</w:t>
      </w:r>
      <w:r w:rsidR="000C4166">
        <w:rPr>
          <w:b/>
          <w:bCs/>
          <w:sz w:val="28"/>
          <w:szCs w:val="28"/>
        </w:rPr>
        <w:t>9</w:t>
      </w:r>
      <w:r w:rsidRPr="00F50521">
        <w:rPr>
          <w:b/>
          <w:bCs/>
          <w:sz w:val="28"/>
          <w:szCs w:val="28"/>
        </w:rPr>
        <w:t xml:space="preserve"> anos, desde 198</w:t>
      </w:r>
      <w:r w:rsidR="000C4166">
        <w:rPr>
          <w:b/>
          <w:bCs/>
          <w:sz w:val="28"/>
          <w:szCs w:val="28"/>
        </w:rPr>
        <w:t>5</w:t>
      </w:r>
      <w:r w:rsidRPr="00F50521">
        <w:rPr>
          <w:b/>
          <w:bCs/>
          <w:sz w:val="28"/>
          <w:szCs w:val="28"/>
        </w:rPr>
        <w:t>, o missionário desenvolveu um trabalho significativo junto à comunidade, levando palavras de esperança, apoio espiritual e solidariedade às famílias, sendo reconhecido por seu caráter, humildade e compromisso com o bem-estar coletivo.</w:t>
      </w:r>
    </w:p>
    <w:p w14:paraId="586A00DD" w14:textId="11D26FA8" w:rsidR="00DD720E" w:rsidRPr="00DD720E" w:rsidRDefault="00F50521" w:rsidP="00F50521">
      <w:pPr>
        <w:ind w:firstLine="1560"/>
        <w:jc w:val="both"/>
        <w:rPr>
          <w:b/>
          <w:bCs/>
          <w:sz w:val="28"/>
          <w:szCs w:val="28"/>
        </w:rPr>
      </w:pPr>
      <w:r w:rsidRPr="00F50521">
        <w:rPr>
          <w:b/>
          <w:bCs/>
          <w:sz w:val="28"/>
          <w:szCs w:val="28"/>
        </w:rPr>
        <w:t>Mesmo após seu falecimento, seu legado permanece vivo na memória daqueles que conviveram com ele, sendo lembrado como uma pessoa que contribuiu para o fortalecimento dos valores humanos, religiosos e sociais em nossa cidade.</w:t>
      </w:r>
      <w:r>
        <w:rPr>
          <w:b/>
          <w:bCs/>
          <w:sz w:val="28"/>
          <w:szCs w:val="28"/>
        </w:rPr>
        <w:t xml:space="preserve"> </w:t>
      </w:r>
      <w:r w:rsidRPr="00F50521">
        <w:rPr>
          <w:b/>
          <w:bCs/>
          <w:sz w:val="28"/>
          <w:szCs w:val="28"/>
        </w:rPr>
        <w:t>A denominação da referida via pública é uma forma de eternizar sua história, valorizando aqueles que dedicaram suas vidas ao serviço da comunidade e deixando um exemplo para as futuras gerações.</w:t>
      </w:r>
    </w:p>
    <w:p w14:paraId="477B7360" w14:textId="77777777" w:rsidR="00DD720E" w:rsidRPr="00DD720E" w:rsidRDefault="00DD720E" w:rsidP="00DD720E">
      <w:pPr>
        <w:jc w:val="both"/>
        <w:rPr>
          <w:sz w:val="28"/>
          <w:szCs w:val="28"/>
        </w:rPr>
      </w:pPr>
    </w:p>
    <w:p w14:paraId="0E1FF3C3" w14:textId="77777777" w:rsidR="00DD720E" w:rsidRPr="00DD720E" w:rsidRDefault="00DD720E" w:rsidP="00DD720E">
      <w:pPr>
        <w:jc w:val="both"/>
        <w:rPr>
          <w:sz w:val="28"/>
          <w:szCs w:val="28"/>
        </w:rPr>
      </w:pPr>
    </w:p>
    <w:sectPr w:rsidR="00DD720E" w:rsidRPr="00DD720E" w:rsidSect="000C4166">
      <w:pgSz w:w="11906" w:h="16838"/>
      <w:pgMar w:top="0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0E"/>
    <w:rsid w:val="000C4166"/>
    <w:rsid w:val="00187AA1"/>
    <w:rsid w:val="00350718"/>
    <w:rsid w:val="006D54D5"/>
    <w:rsid w:val="009F4729"/>
    <w:rsid w:val="00C313E7"/>
    <w:rsid w:val="00DD720E"/>
    <w:rsid w:val="00ED0A60"/>
    <w:rsid w:val="00F5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64F83"/>
  <w15:chartTrackingRefBased/>
  <w15:docId w15:val="{154D6C73-5A9D-462E-963D-13465F9E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7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7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7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7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7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7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7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7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7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7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D7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7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D720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D720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D72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D72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D72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D72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D7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D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7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D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7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D72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D72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D720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7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D720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D7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2026-04-30T13:11:00Z</cp:lastPrinted>
  <dcterms:created xsi:type="dcterms:W3CDTF">2026-04-29T14:56:00Z</dcterms:created>
  <dcterms:modified xsi:type="dcterms:W3CDTF">2026-04-30T13:12:00Z</dcterms:modified>
</cp:coreProperties>
</file>