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754" w:rsidRDefault="006E44C7" w:rsidP="006E44C7">
      <w:pPr>
        <w:jc w:val="center"/>
        <w:rPr>
          <w:b/>
        </w:rPr>
      </w:pPr>
      <w:r w:rsidRPr="006E44C7">
        <w:rPr>
          <w:b/>
        </w:rPr>
        <w:t>MENSAGEM Nº 01/2017</w:t>
      </w:r>
    </w:p>
    <w:p w:rsidR="006E44C7" w:rsidRPr="006E44C7" w:rsidRDefault="006E44C7" w:rsidP="006E44C7">
      <w:pPr>
        <w:jc w:val="center"/>
      </w:pPr>
      <w:r w:rsidRPr="006E44C7">
        <w:t>Excelentíssimo Senhor Presidente, Vereadores e Vereadora:</w:t>
      </w:r>
    </w:p>
    <w:p w:rsidR="006E44C7" w:rsidRPr="006E44C7" w:rsidRDefault="006E44C7" w:rsidP="00490445">
      <w:pPr>
        <w:jc w:val="both"/>
      </w:pPr>
      <w:r w:rsidRPr="006E44C7">
        <w:tab/>
        <w:t>Cumprimentamos Vossa Excelência e demais Vereadores na oportunidade em que remetemos o Anteprojeto de Lei nº 01/2017, que Autoriza o Poder Executivo Municipal a Ceder o Uso de Imóvel Público á Associação Nossa Senhora dos Navegantes e dá outras Providências, tendo em vista apreciação e aprovação por essa Egrégia Câmara de Vereadores, pelas razões que seguem:</w:t>
      </w:r>
    </w:p>
    <w:p w:rsidR="006E44C7" w:rsidRPr="006E44C7" w:rsidRDefault="006E44C7" w:rsidP="00490445">
      <w:pPr>
        <w:jc w:val="both"/>
      </w:pPr>
      <w:r w:rsidRPr="006E44C7">
        <w:tab/>
        <w:t>A Associação Nossa Senhora dos Navegantes tem por finalidade assegurar a integração de jovens e representar a Comunidade auxiliando em torno da resolução de vários problemas sociais e de seu quadro associativo estando inserida em uma Comunidade de extrema vulnerabilidade social, Linha Mineral.</w:t>
      </w:r>
    </w:p>
    <w:p w:rsidR="006E44C7" w:rsidRPr="006E44C7" w:rsidRDefault="006E44C7" w:rsidP="00490445">
      <w:pPr>
        <w:jc w:val="both"/>
      </w:pPr>
      <w:r w:rsidRPr="006E44C7">
        <w:tab/>
        <w:t>Motivo pelo qual esta doação interessa a Associação para propiciar condições de funcionamento que tratará uma contrapartida social imensurável a mesma, e se responsabilizará pela conservação de um Bem Público a serviço da Comunidade.</w:t>
      </w:r>
    </w:p>
    <w:p w:rsidR="006E44C7" w:rsidRPr="006E44C7" w:rsidRDefault="006E44C7" w:rsidP="00490445">
      <w:pPr>
        <w:jc w:val="both"/>
      </w:pPr>
      <w:r w:rsidRPr="006E44C7">
        <w:tab/>
        <w:t>Na expectativa de manifestação favorável ao projeto ora remetido, reiteramos a Vossa Excelência e demais Vereadores nossas atenciosas saudações.</w:t>
      </w:r>
    </w:p>
    <w:p w:rsidR="006E44C7" w:rsidRPr="006E44C7" w:rsidRDefault="006E44C7" w:rsidP="006E44C7">
      <w:pPr>
        <w:spacing w:after="0"/>
        <w:jc w:val="center"/>
        <w:rPr>
          <w:b/>
          <w:sz w:val="24"/>
        </w:rPr>
      </w:pPr>
      <w:r w:rsidRPr="006E44C7">
        <w:rPr>
          <w:b/>
          <w:sz w:val="24"/>
        </w:rPr>
        <w:t>PLENÁRIO VEREADOR EVALDO BECKER</w:t>
      </w:r>
    </w:p>
    <w:p w:rsidR="006E44C7" w:rsidRDefault="006E44C7" w:rsidP="006E44C7">
      <w:pPr>
        <w:spacing w:after="0"/>
        <w:jc w:val="center"/>
        <w:rPr>
          <w:b/>
          <w:sz w:val="24"/>
        </w:rPr>
      </w:pPr>
      <w:r w:rsidRPr="006E44C7">
        <w:rPr>
          <w:b/>
          <w:sz w:val="24"/>
        </w:rPr>
        <w:t>EM 19 DE JANEIRO DE 2017</w:t>
      </w:r>
    </w:p>
    <w:p w:rsidR="006E44C7" w:rsidRDefault="006E44C7" w:rsidP="006E44C7">
      <w:pPr>
        <w:spacing w:after="0"/>
        <w:jc w:val="center"/>
        <w:rPr>
          <w:b/>
          <w:sz w:val="24"/>
        </w:rPr>
      </w:pPr>
    </w:p>
    <w:p w:rsidR="006E44C7" w:rsidRDefault="006E44C7" w:rsidP="006E44C7">
      <w:pPr>
        <w:spacing w:after="0"/>
        <w:jc w:val="center"/>
        <w:rPr>
          <w:b/>
          <w:sz w:val="24"/>
        </w:rPr>
      </w:pPr>
    </w:p>
    <w:p w:rsidR="006E44C7" w:rsidRDefault="006E44C7" w:rsidP="006E44C7">
      <w:pPr>
        <w:spacing w:after="0"/>
        <w:jc w:val="center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  <w:r>
        <w:rPr>
          <w:b/>
          <w:sz w:val="24"/>
        </w:rPr>
        <w:t xml:space="preserve">     PAULO ZILLI                                                                     JANDIR DELLA FLORA</w:t>
      </w:r>
    </w:p>
    <w:p w:rsidR="006E44C7" w:rsidRDefault="006E44C7" w:rsidP="006E44C7">
      <w:pPr>
        <w:spacing w:after="0"/>
        <w:rPr>
          <w:b/>
          <w:sz w:val="24"/>
        </w:rPr>
      </w:pPr>
      <w:r>
        <w:rPr>
          <w:b/>
          <w:sz w:val="24"/>
        </w:rPr>
        <w:t>VEREADOR PMDB                                                                  VEREADOR PMDB</w:t>
      </w: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</w:p>
    <w:p w:rsidR="006E44C7" w:rsidRDefault="006E44C7" w:rsidP="006E44C7">
      <w:pPr>
        <w:spacing w:after="0"/>
        <w:rPr>
          <w:b/>
          <w:sz w:val="24"/>
        </w:rPr>
      </w:pPr>
      <w:proofErr w:type="spellStart"/>
      <w:r>
        <w:rPr>
          <w:b/>
          <w:sz w:val="24"/>
        </w:rPr>
        <w:t>Exmo</w:t>
      </w:r>
      <w:proofErr w:type="spellEnd"/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>SR.</w:t>
      </w:r>
      <w:proofErr w:type="gramEnd"/>
    </w:p>
    <w:p w:rsidR="006E44C7" w:rsidRDefault="00D0637B" w:rsidP="006E44C7">
      <w:pPr>
        <w:spacing w:after="0"/>
        <w:rPr>
          <w:b/>
          <w:sz w:val="24"/>
        </w:rPr>
      </w:pPr>
      <w:r>
        <w:rPr>
          <w:b/>
          <w:sz w:val="24"/>
        </w:rPr>
        <w:t>Ver. EDIO ECKERLEBEN</w:t>
      </w:r>
    </w:p>
    <w:p w:rsidR="00D0637B" w:rsidRDefault="00D0637B" w:rsidP="006E44C7">
      <w:pPr>
        <w:spacing w:after="0"/>
        <w:rPr>
          <w:b/>
          <w:sz w:val="24"/>
        </w:rPr>
      </w:pPr>
      <w:proofErr w:type="spellStart"/>
      <w:proofErr w:type="gramStart"/>
      <w:r>
        <w:rPr>
          <w:b/>
          <w:sz w:val="24"/>
        </w:rPr>
        <w:t>DD.</w:t>
      </w:r>
      <w:proofErr w:type="gramEnd"/>
      <w:r>
        <w:rPr>
          <w:b/>
          <w:sz w:val="24"/>
        </w:rPr>
        <w:t>Presidente</w:t>
      </w:r>
      <w:proofErr w:type="spellEnd"/>
      <w:r>
        <w:rPr>
          <w:b/>
          <w:sz w:val="24"/>
        </w:rPr>
        <w:t xml:space="preserve"> da CÂMARA MUNICIPAL DE VEREADORES</w:t>
      </w:r>
    </w:p>
    <w:p w:rsidR="00D0637B" w:rsidRDefault="00D0637B" w:rsidP="006E44C7">
      <w:pPr>
        <w:spacing w:after="0"/>
        <w:rPr>
          <w:b/>
          <w:sz w:val="24"/>
        </w:rPr>
      </w:pPr>
      <w:r>
        <w:rPr>
          <w:b/>
          <w:sz w:val="24"/>
        </w:rPr>
        <w:t>PORTO XAVIER – RS</w:t>
      </w:r>
    </w:p>
    <w:p w:rsidR="00D0637B" w:rsidRDefault="00D0637B" w:rsidP="006E44C7">
      <w:pPr>
        <w:spacing w:after="0"/>
        <w:rPr>
          <w:b/>
          <w:sz w:val="24"/>
        </w:rPr>
      </w:pPr>
    </w:p>
    <w:p w:rsidR="00D0637B" w:rsidRDefault="00D0637B" w:rsidP="006E44C7">
      <w:pPr>
        <w:spacing w:after="0"/>
        <w:rPr>
          <w:b/>
          <w:sz w:val="24"/>
        </w:rPr>
      </w:pPr>
    </w:p>
    <w:p w:rsidR="00D0637B" w:rsidRDefault="00D0637B" w:rsidP="006E44C7">
      <w:pPr>
        <w:spacing w:after="0"/>
        <w:rPr>
          <w:b/>
          <w:sz w:val="24"/>
        </w:rPr>
      </w:pPr>
    </w:p>
    <w:p w:rsidR="00D0637B" w:rsidRDefault="00D0637B" w:rsidP="00D0637B">
      <w:pPr>
        <w:spacing w:after="0"/>
        <w:jc w:val="center"/>
        <w:rPr>
          <w:b/>
          <w:sz w:val="24"/>
        </w:rPr>
      </w:pPr>
      <w:r>
        <w:rPr>
          <w:b/>
          <w:sz w:val="24"/>
        </w:rPr>
        <w:lastRenderedPageBreak/>
        <w:t>ANTEPROJETO DE LEI Nº 01/2017</w:t>
      </w:r>
    </w:p>
    <w:p w:rsidR="00490445" w:rsidRDefault="00490445" w:rsidP="00D0637B">
      <w:pPr>
        <w:spacing w:after="0"/>
        <w:ind w:left="5103"/>
        <w:jc w:val="both"/>
        <w:rPr>
          <w:b/>
          <w:sz w:val="24"/>
        </w:rPr>
      </w:pPr>
    </w:p>
    <w:p w:rsidR="00D0637B" w:rsidRDefault="00D0637B" w:rsidP="00D0637B">
      <w:pPr>
        <w:spacing w:after="0"/>
        <w:ind w:left="5103"/>
        <w:jc w:val="both"/>
        <w:rPr>
          <w:b/>
          <w:sz w:val="24"/>
        </w:rPr>
      </w:pPr>
      <w:r>
        <w:rPr>
          <w:b/>
          <w:sz w:val="24"/>
        </w:rPr>
        <w:t>AUTORIZA O PODER EXECUTIVO</w:t>
      </w:r>
    </w:p>
    <w:p w:rsidR="00D0637B" w:rsidRDefault="00D0637B" w:rsidP="00D0637B">
      <w:pPr>
        <w:spacing w:after="0"/>
        <w:ind w:left="5103"/>
        <w:jc w:val="both"/>
        <w:rPr>
          <w:b/>
          <w:sz w:val="24"/>
        </w:rPr>
      </w:pPr>
      <w:r>
        <w:rPr>
          <w:b/>
          <w:sz w:val="24"/>
        </w:rPr>
        <w:t>MUNICIPAL A CEDER O USO DE</w:t>
      </w:r>
    </w:p>
    <w:p w:rsidR="00D0637B" w:rsidRDefault="00D0637B" w:rsidP="00D0637B">
      <w:pPr>
        <w:spacing w:after="0"/>
        <w:ind w:left="5103"/>
        <w:jc w:val="both"/>
        <w:rPr>
          <w:b/>
          <w:sz w:val="24"/>
        </w:rPr>
      </w:pPr>
      <w:r>
        <w:rPr>
          <w:b/>
          <w:sz w:val="24"/>
        </w:rPr>
        <w:t>IMÓVEL PÚBLICO À ASSOCIAÇÃO</w:t>
      </w:r>
    </w:p>
    <w:p w:rsidR="00D0637B" w:rsidRDefault="00D0637B" w:rsidP="00D0637B">
      <w:pPr>
        <w:spacing w:after="0"/>
        <w:ind w:left="5103"/>
        <w:jc w:val="both"/>
        <w:rPr>
          <w:b/>
          <w:sz w:val="24"/>
        </w:rPr>
      </w:pPr>
      <w:r>
        <w:rPr>
          <w:b/>
          <w:sz w:val="24"/>
        </w:rPr>
        <w:t>NOSSA SENHORA DOS NAVEGANTES E DÁ OUTRAS PROVIDÊNCIAS.</w:t>
      </w:r>
    </w:p>
    <w:p w:rsidR="00D0637B" w:rsidRDefault="00D0637B" w:rsidP="00D0637B">
      <w:pPr>
        <w:spacing w:after="0"/>
        <w:ind w:left="5103"/>
        <w:jc w:val="both"/>
        <w:rPr>
          <w:b/>
          <w:sz w:val="24"/>
        </w:rPr>
      </w:pPr>
    </w:p>
    <w:p w:rsid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b/>
          <w:sz w:val="24"/>
        </w:rPr>
        <w:tab/>
        <w:t xml:space="preserve">Art. 1º - </w:t>
      </w:r>
      <w:r>
        <w:rPr>
          <w:sz w:val="24"/>
        </w:rPr>
        <w:t>Fica o Poder Executivo Municipal autorizado a ceder o uso dos seguintes imóveis à Associação Nossa Senhora dos Navegantes de Linha Mineral:</w:t>
      </w:r>
    </w:p>
    <w:p w:rsid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sz w:val="24"/>
        </w:rPr>
        <w:t>Imóvel de 5.000m² da Matrícula 2.348;</w:t>
      </w:r>
    </w:p>
    <w:p w:rsid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sz w:val="24"/>
        </w:rPr>
        <w:t>Imóvel de 6.000m² da Matrícula 2.349;</w:t>
      </w:r>
    </w:p>
    <w:p w:rsid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sz w:val="24"/>
        </w:rPr>
        <w:t>Prédio da antiga Escola Municipal de 1º Grau Nossa Senhora dos Navegantes.</w:t>
      </w:r>
    </w:p>
    <w:p w:rsid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sz w:val="24"/>
        </w:rPr>
        <w:tab/>
      </w:r>
      <w:r w:rsidRPr="00490445">
        <w:rPr>
          <w:b/>
          <w:sz w:val="24"/>
        </w:rPr>
        <w:t>Art</w:t>
      </w:r>
      <w:r w:rsidR="00490445" w:rsidRPr="00490445">
        <w:rPr>
          <w:b/>
          <w:sz w:val="24"/>
        </w:rPr>
        <w:t>.</w:t>
      </w:r>
      <w:r w:rsidRPr="00490445">
        <w:rPr>
          <w:b/>
          <w:sz w:val="24"/>
        </w:rPr>
        <w:t xml:space="preserve"> 2º</w:t>
      </w:r>
      <w:r>
        <w:rPr>
          <w:sz w:val="24"/>
        </w:rPr>
        <w:t xml:space="preserve"> - A cessionária receberá o imóvel no estado em que se encontra, ficando sob sua inteira responsabilidade a segurança, zelo, limpeza, conservação, manutenção e a execução de reparos quando se fizer necessário.</w:t>
      </w:r>
    </w:p>
    <w:p w:rsidR="00D0637B" w:rsidRDefault="00D0637B" w:rsidP="00490445">
      <w:pPr>
        <w:spacing w:after="0" w:line="360" w:lineRule="auto"/>
        <w:ind w:firstLine="708"/>
        <w:jc w:val="both"/>
        <w:rPr>
          <w:sz w:val="24"/>
        </w:rPr>
      </w:pPr>
      <w:r w:rsidRPr="00490445">
        <w:rPr>
          <w:b/>
          <w:sz w:val="24"/>
        </w:rPr>
        <w:t>Art</w:t>
      </w:r>
      <w:r w:rsidR="00490445" w:rsidRPr="00490445">
        <w:rPr>
          <w:b/>
          <w:sz w:val="24"/>
        </w:rPr>
        <w:t>.</w:t>
      </w:r>
      <w:r w:rsidRPr="00490445">
        <w:rPr>
          <w:b/>
          <w:sz w:val="24"/>
        </w:rPr>
        <w:t xml:space="preserve"> 3º</w:t>
      </w:r>
      <w:r>
        <w:rPr>
          <w:sz w:val="24"/>
        </w:rPr>
        <w:t xml:space="preserve"> - A Cessão de Uso de que trata esta Lei se fará de forma gratuita, por prazo indeterminado, em caráter privativo, mediante a condição de que o imóvel cedido seja utilizado pela cessionária, exclusivamente para as finalidades sociais e estatutárias da Associação.</w:t>
      </w:r>
    </w:p>
    <w:p w:rsid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sz w:val="24"/>
        </w:rPr>
        <w:tab/>
      </w:r>
      <w:r w:rsidRPr="00490445">
        <w:rPr>
          <w:b/>
          <w:sz w:val="24"/>
        </w:rPr>
        <w:t>Art. 4º</w:t>
      </w:r>
      <w:r>
        <w:rPr>
          <w:sz w:val="24"/>
        </w:rPr>
        <w:t xml:space="preserve"> - O imóvel cedido deverá ser devolvido nas mesmas condições recebidas, </w:t>
      </w:r>
      <w:proofErr w:type="gramStart"/>
      <w:r>
        <w:rPr>
          <w:sz w:val="24"/>
        </w:rPr>
        <w:t>sob</w:t>
      </w:r>
      <w:bookmarkStart w:id="0" w:name="_GoBack"/>
      <w:bookmarkEnd w:id="0"/>
      <w:r>
        <w:rPr>
          <w:sz w:val="24"/>
        </w:rPr>
        <w:t xml:space="preserve"> pena</w:t>
      </w:r>
      <w:proofErr w:type="gramEnd"/>
      <w:r>
        <w:rPr>
          <w:sz w:val="24"/>
        </w:rPr>
        <w:t xml:space="preserve"> de responder por perdas e danos.</w:t>
      </w:r>
    </w:p>
    <w:p w:rsid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sz w:val="24"/>
        </w:rPr>
        <w:tab/>
      </w:r>
      <w:r w:rsidRPr="00490445">
        <w:rPr>
          <w:b/>
          <w:sz w:val="24"/>
        </w:rPr>
        <w:t>Art. 5º</w:t>
      </w:r>
      <w:r>
        <w:rPr>
          <w:sz w:val="24"/>
        </w:rPr>
        <w:t xml:space="preserve"> - A presente Cessão de uso poderá ser revogada por ato do Poder Executivo por razões de interesse </w:t>
      </w:r>
      <w:r w:rsidR="00490445">
        <w:rPr>
          <w:sz w:val="24"/>
        </w:rPr>
        <w:t>público devidamente atestado</w:t>
      </w:r>
      <w:r>
        <w:rPr>
          <w:sz w:val="24"/>
        </w:rPr>
        <w:t xml:space="preserve"> em procedimento competente.</w:t>
      </w:r>
    </w:p>
    <w:p w:rsidR="00D0637B" w:rsidRPr="00D0637B" w:rsidRDefault="00D0637B" w:rsidP="00490445">
      <w:pPr>
        <w:spacing w:after="0" w:line="360" w:lineRule="auto"/>
        <w:jc w:val="both"/>
        <w:rPr>
          <w:sz w:val="24"/>
        </w:rPr>
      </w:pPr>
      <w:r>
        <w:rPr>
          <w:sz w:val="24"/>
        </w:rPr>
        <w:tab/>
      </w:r>
      <w:r w:rsidR="00490445" w:rsidRPr="00490445">
        <w:rPr>
          <w:b/>
          <w:sz w:val="24"/>
        </w:rPr>
        <w:t>Art. 6º</w:t>
      </w:r>
      <w:r w:rsidR="00490445">
        <w:rPr>
          <w:sz w:val="24"/>
        </w:rPr>
        <w:t xml:space="preserve"> - Esta Lei entra em vigor na data de sua publicação.</w:t>
      </w:r>
    </w:p>
    <w:sectPr w:rsidR="00D0637B" w:rsidRPr="00D063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4C7"/>
    <w:rsid w:val="00085754"/>
    <w:rsid w:val="00490445"/>
    <w:rsid w:val="006E44C7"/>
    <w:rsid w:val="00D0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435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Ângelo</dc:creator>
  <cp:lastModifiedBy>Ângelo</cp:lastModifiedBy>
  <cp:revision>1</cp:revision>
  <dcterms:created xsi:type="dcterms:W3CDTF">2017-01-19T11:03:00Z</dcterms:created>
  <dcterms:modified xsi:type="dcterms:W3CDTF">2017-01-19T11:28:00Z</dcterms:modified>
</cp:coreProperties>
</file>