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C39" w:rsidRDefault="00712C39" w:rsidP="00712C39">
      <w:pPr>
        <w:spacing w:after="144" w:line="254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712C39" w:rsidRDefault="00712C39" w:rsidP="00712C39">
      <w:pPr>
        <w:spacing w:after="117" w:line="254" w:lineRule="auto"/>
      </w:pPr>
      <w:r>
        <w:t xml:space="preserve"> </w:t>
      </w:r>
    </w:p>
    <w:p w:rsidR="00712C39" w:rsidRDefault="00712C39" w:rsidP="00712C39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060</w:t>
      </w:r>
      <w:r>
        <w:rPr>
          <w:rFonts w:ascii="Arial" w:hAnsi="Arial" w:cs="Arial"/>
          <w:b/>
          <w:color w:val="000000" w:themeColor="text1"/>
          <w:sz w:val="24"/>
          <w:szCs w:val="24"/>
        </w:rPr>
        <w:t>-2024</w:t>
      </w:r>
    </w:p>
    <w:p w:rsidR="00712C39" w:rsidRDefault="00712C39" w:rsidP="00712C39">
      <w:pPr>
        <w:spacing w:after="115" w:line="254" w:lineRule="auto"/>
        <w:ind w:left="-5"/>
      </w:pPr>
      <w:r>
        <w:t>Município de Santo Antônio das Missões-RS</w:t>
      </w:r>
    </w:p>
    <w:p w:rsidR="00712C39" w:rsidRDefault="00712C39" w:rsidP="00712C39">
      <w:pPr>
        <w:spacing w:after="118" w:line="254" w:lineRule="auto"/>
        <w:ind w:left="-5"/>
        <w:rPr>
          <w:b/>
          <w:u w:val="single"/>
        </w:rPr>
      </w:pPr>
      <w:r>
        <w:rPr>
          <w:b/>
          <w:u w:val="single"/>
        </w:rPr>
        <w:t>PREGÃO ELETRÔNICO 060</w:t>
      </w:r>
      <w:r>
        <w:rPr>
          <w:b/>
          <w:u w:val="single"/>
        </w:rPr>
        <w:t>-2024.</w:t>
      </w:r>
    </w:p>
    <w:p w:rsidR="00712C39" w:rsidRDefault="00712C39" w:rsidP="00712C39">
      <w:pPr>
        <w:spacing w:after="117" w:line="254" w:lineRule="auto"/>
      </w:pPr>
    </w:p>
    <w:p w:rsidR="00712C39" w:rsidRDefault="00712C39" w:rsidP="00712C39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712C39" w:rsidRDefault="00712C39" w:rsidP="00712C39">
      <w:pPr>
        <w:spacing w:after="117" w:line="254" w:lineRule="auto"/>
      </w:pPr>
      <w:r>
        <w:t xml:space="preserve"> </w:t>
      </w:r>
    </w:p>
    <w:p w:rsidR="00712C39" w:rsidRDefault="00712C39" w:rsidP="00712C39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Constitui objeto da presente licitação o REGISTRO DE PREÇO unitário por Itens, para futuras aquisições de</w:t>
      </w:r>
      <w:r>
        <w:rPr>
          <w:rFonts w:cs="Arial"/>
          <w:i w:val="0"/>
          <w:sz w:val="24"/>
          <w:szCs w:val="24"/>
        </w:rPr>
        <w:t xml:space="preserve"> Picolés / Sorvetes e </w:t>
      </w:r>
      <w:proofErr w:type="gramStart"/>
      <w:r>
        <w:rPr>
          <w:rFonts w:cs="Arial"/>
          <w:i w:val="0"/>
          <w:sz w:val="24"/>
          <w:szCs w:val="24"/>
        </w:rPr>
        <w:t xml:space="preserve">Complementos, </w:t>
      </w:r>
      <w:r>
        <w:rPr>
          <w:rFonts w:cs="Arial"/>
          <w:i w:val="0"/>
          <w:sz w:val="24"/>
          <w:szCs w:val="24"/>
        </w:rPr>
        <w:t xml:space="preserve"> para</w:t>
      </w:r>
      <w:proofErr w:type="gramEnd"/>
      <w:r>
        <w:rPr>
          <w:rFonts w:cs="Arial"/>
          <w:i w:val="0"/>
          <w:sz w:val="24"/>
          <w:szCs w:val="24"/>
        </w:rPr>
        <w:t xml:space="preserve"> consumo</w:t>
      </w:r>
      <w:r>
        <w:rPr>
          <w:rFonts w:cs="Arial"/>
          <w:i w:val="0"/>
          <w:sz w:val="24"/>
          <w:szCs w:val="24"/>
        </w:rPr>
        <w:t xml:space="preserve"> em festividades </w:t>
      </w:r>
      <w:r>
        <w:rPr>
          <w:rFonts w:cs="Arial"/>
          <w:i w:val="0"/>
          <w:sz w:val="24"/>
          <w:szCs w:val="24"/>
        </w:rPr>
        <w:t xml:space="preserve"> da Prefeitura Municipal de Santo Antônio das Missões-RS</w:t>
      </w:r>
      <w:r>
        <w:rPr>
          <w:rFonts w:cs="Arial"/>
          <w:i w:val="0"/>
          <w:spacing w:val="0"/>
          <w:sz w:val="24"/>
          <w:szCs w:val="24"/>
        </w:rPr>
        <w:t>.</w:t>
      </w:r>
    </w:p>
    <w:p w:rsidR="00712C39" w:rsidRDefault="00712C39" w:rsidP="00712C39">
      <w:pPr>
        <w:pStyle w:val="Recuodecorpodetexto2"/>
        <w:ind w:firstLine="0"/>
        <w:rPr>
          <w:rFonts w:ascii="Arial" w:hAnsi="Arial" w:cs="Arial"/>
        </w:rPr>
      </w:pPr>
    </w:p>
    <w:p w:rsidR="00712C39" w:rsidRDefault="00712C39" w:rsidP="00712C39">
      <w:pPr>
        <w:spacing w:after="115" w:line="254" w:lineRule="auto"/>
        <w:rPr>
          <w:rFonts w:cs="Arial"/>
        </w:rPr>
      </w:pPr>
    </w:p>
    <w:p w:rsidR="00712C39" w:rsidRDefault="00712C39" w:rsidP="00712C39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712C39" w:rsidRDefault="00712C39" w:rsidP="00712C39">
      <w:pPr>
        <w:spacing w:after="115" w:line="254" w:lineRule="auto"/>
      </w:pPr>
      <w:r>
        <w:t xml:space="preserve"> </w:t>
      </w:r>
    </w:p>
    <w:p w:rsidR="00712C39" w:rsidRDefault="00712C39" w:rsidP="00712C39">
      <w:pPr>
        <w:pStyle w:val="PargrafodaLista"/>
        <w:numPr>
          <w:ilvl w:val="0"/>
          <w:numId w:val="1"/>
        </w:numPr>
        <w:spacing w:after="117" w:line="254" w:lineRule="auto"/>
        <w:jc w:val="both"/>
      </w:pPr>
      <w:r>
        <w:rPr>
          <w:color w:val="000000"/>
          <w:sz w:val="24"/>
          <w:szCs w:val="24"/>
        </w:rPr>
        <w:t xml:space="preserve">Em justificativa, expõe – se a necessidade de tais aquisições para atendimento das demandas </w:t>
      </w:r>
      <w:r>
        <w:rPr>
          <w:color w:val="000000"/>
          <w:sz w:val="24"/>
          <w:szCs w:val="24"/>
        </w:rPr>
        <w:t>em eventos e festividades</w:t>
      </w:r>
      <w:r>
        <w:rPr>
          <w:color w:val="000000"/>
          <w:sz w:val="24"/>
          <w:szCs w:val="24"/>
        </w:rPr>
        <w:t>, visando sempre a economicidade e planejamento nas compras futuras, princípios que enaltecem a administração pública.</w:t>
      </w:r>
    </w:p>
    <w:p w:rsidR="00712C39" w:rsidRDefault="00712C39" w:rsidP="00712C39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712C39" w:rsidRDefault="00712C39" w:rsidP="00712C39"/>
    <w:p w:rsidR="00712C39" w:rsidRDefault="00712C39" w:rsidP="00712C39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até a vigência máxima de 24 ( vinte e quatro ) meses ).</w:t>
      </w:r>
    </w:p>
    <w:p w:rsidR="00712C39" w:rsidRDefault="00712C39" w:rsidP="00712C39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712C39" w:rsidRDefault="00712C39" w:rsidP="00712C39">
      <w:pPr>
        <w:spacing w:after="117" w:line="254" w:lineRule="auto"/>
      </w:pPr>
    </w:p>
    <w:p w:rsidR="00712C39" w:rsidRDefault="00712C39" w:rsidP="00712C39">
      <w:pPr>
        <w:spacing w:after="117" w:line="25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712C39" w:rsidRDefault="00712C39" w:rsidP="00712C39">
      <w:pPr>
        <w:spacing w:after="117" w:line="254" w:lineRule="auto"/>
      </w:pPr>
      <w:r>
        <w:t xml:space="preserve"> </w:t>
      </w:r>
    </w:p>
    <w:p w:rsidR="00712C39" w:rsidRDefault="00712C39" w:rsidP="00712C39">
      <w:pPr>
        <w:spacing w:after="117" w:line="254" w:lineRule="auto"/>
      </w:pPr>
      <w:r>
        <w:t xml:space="preserve">O Critério de julgamento adotado será o menor </w:t>
      </w:r>
      <w:r>
        <w:rPr>
          <w:b/>
          <w:u w:val="single"/>
        </w:rPr>
        <w:t>PREÇO POR ITEM</w:t>
      </w:r>
      <w:r>
        <w:t>, observadas as exigências contidas neste Edital e seus anexos.</w:t>
      </w:r>
    </w:p>
    <w:p w:rsidR="00712C39" w:rsidRDefault="00712C39" w:rsidP="00712C39">
      <w:pPr>
        <w:spacing w:after="117" w:line="254" w:lineRule="auto"/>
      </w:pPr>
    </w:p>
    <w:p w:rsidR="00712C39" w:rsidRDefault="00712C39" w:rsidP="00712C39">
      <w:pPr>
        <w:spacing w:after="117" w:line="254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712C39" w:rsidRDefault="00712C39" w:rsidP="00712C39">
      <w:pPr>
        <w:spacing w:after="117" w:line="254" w:lineRule="auto"/>
      </w:pPr>
    </w:p>
    <w:p w:rsidR="00712C39" w:rsidRDefault="00712C39" w:rsidP="00712C39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DOS OBJETOS LICITADOS:</w:t>
      </w:r>
    </w:p>
    <w:p w:rsidR="00712C39" w:rsidRDefault="00712C39" w:rsidP="00712C39">
      <w:pPr>
        <w:jc w:val="both"/>
        <w:rPr>
          <w:sz w:val="24"/>
          <w:szCs w:val="24"/>
        </w:rPr>
      </w:pPr>
    </w:p>
    <w:p w:rsidR="00712C39" w:rsidRDefault="00712C39" w:rsidP="00712C39">
      <w:pPr>
        <w:jc w:val="both"/>
        <w:rPr>
          <w:sz w:val="24"/>
          <w:szCs w:val="24"/>
        </w:rPr>
      </w:pPr>
      <w:r>
        <w:rPr>
          <w:sz w:val="24"/>
          <w:szCs w:val="24"/>
        </w:rPr>
        <w:t>Constitui objetos da presente Licitação os seguintes itens abaixo relacionados:</w:t>
      </w:r>
    </w:p>
    <w:p w:rsidR="00712C39" w:rsidRDefault="00712C39" w:rsidP="00712C39">
      <w:pPr>
        <w:jc w:val="both"/>
        <w:rPr>
          <w:sz w:val="24"/>
          <w:szCs w:val="24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749"/>
        <w:gridCol w:w="840"/>
        <w:gridCol w:w="1005"/>
        <w:gridCol w:w="1274"/>
        <w:gridCol w:w="1701"/>
      </w:tblGrid>
      <w:tr w:rsidR="00712C39" w:rsidTr="00712C39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QTD MÁXIMA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712C39" w:rsidTr="00712C39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712C39">
            <w:pPr>
              <w:spacing w:line="254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Picolé de Frutas sabores variados.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AA277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80481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6.060,00</w:t>
            </w:r>
          </w:p>
        </w:tc>
      </w:tr>
      <w:tr w:rsidR="00712C39" w:rsidTr="00712C39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712C39">
            <w:pPr>
              <w:spacing w:line="254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Picolé de Creme sabores variados 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 w:rsidP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3.000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80481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80481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7.770,00</w:t>
            </w:r>
          </w:p>
        </w:tc>
      </w:tr>
      <w:tr w:rsidR="00712C39" w:rsidTr="00712C39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712C39">
            <w:pPr>
              <w:spacing w:line="254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Sorvete caixa de 10 lt.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80481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101,82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80481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10.182,00</w:t>
            </w:r>
          </w:p>
        </w:tc>
      </w:tr>
      <w:tr w:rsidR="00712C39" w:rsidTr="00712C39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712C39">
            <w:pPr>
              <w:spacing w:line="254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Casquinha para sorvete.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9D4A2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9D4A2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80481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11" w:rsidRDefault="0080481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2.000,00</w:t>
            </w:r>
          </w:p>
        </w:tc>
      </w:tr>
      <w:tr w:rsidR="00712C39" w:rsidTr="00712C39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39" w:rsidRDefault="00712C39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9D4A26">
            <w:pPr>
              <w:spacing w:line="254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Calda para Sorvete embalagem de 01 lt, sabores diversos.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9D4A2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lt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9D4A2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80481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9" w:rsidRDefault="0080481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240,00</w:t>
            </w:r>
          </w:p>
        </w:tc>
      </w:tr>
    </w:tbl>
    <w:p w:rsidR="00712C39" w:rsidRDefault="00712C39" w:rsidP="00712C39">
      <w:pPr>
        <w:jc w:val="both"/>
        <w:rPr>
          <w:sz w:val="24"/>
          <w:szCs w:val="24"/>
        </w:rPr>
      </w:pPr>
    </w:p>
    <w:p w:rsidR="00712C39" w:rsidRDefault="00712C39" w:rsidP="00712C39">
      <w:pPr>
        <w:jc w:val="both"/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 RECEBIMENTO DO OBJETO:</w:t>
      </w:r>
    </w:p>
    <w:p w:rsidR="00712C39" w:rsidRDefault="00712C39" w:rsidP="00712C3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O prazo de en</w:t>
      </w:r>
      <w:r w:rsidR="009D4A26">
        <w:rPr>
          <w:sz w:val="24"/>
          <w:szCs w:val="24"/>
        </w:rPr>
        <w:t xml:space="preserve">trega dos Objetos será de até 05 </w:t>
      </w:r>
      <w:proofErr w:type="gramStart"/>
      <w:r w:rsidR="009D4A26">
        <w:rPr>
          <w:sz w:val="24"/>
          <w:szCs w:val="24"/>
        </w:rPr>
        <w:t>( cinco</w:t>
      </w:r>
      <w:proofErr w:type="gramEnd"/>
      <w:r>
        <w:rPr>
          <w:sz w:val="24"/>
          <w:szCs w:val="24"/>
        </w:rPr>
        <w:t xml:space="preserve"> ) dias após a emissão da ordem de fornecimento.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GARANTIA:</w:t>
      </w:r>
    </w:p>
    <w:p w:rsidR="00712C39" w:rsidRDefault="00712C39" w:rsidP="00712C39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Os </w:t>
      </w:r>
      <w:r w:rsidR="009D4A26">
        <w:rPr>
          <w:rFonts w:cs="Arial"/>
          <w:sz w:val="24"/>
          <w:szCs w:val="24"/>
        </w:rPr>
        <w:t>Produtos deverão ser embalados de forma a manter a qualidade e a refrigeração adequada para sua conservação.</w:t>
      </w:r>
    </w:p>
    <w:p w:rsidR="00712C39" w:rsidRDefault="00712C39" w:rsidP="00712C39">
      <w:pPr>
        <w:spacing w:before="120"/>
        <w:jc w:val="both"/>
        <w:rPr>
          <w:rFonts w:cs="Arial"/>
          <w:sz w:val="24"/>
          <w:szCs w:val="24"/>
        </w:rPr>
      </w:pPr>
      <w:bookmarkStart w:id="0" w:name="_GoBack"/>
      <w:bookmarkEnd w:id="0"/>
    </w:p>
    <w:p w:rsidR="00712C39" w:rsidRDefault="00712C39" w:rsidP="00712C39">
      <w:pPr>
        <w:jc w:val="both"/>
        <w:rPr>
          <w:rFonts w:cs="Arial"/>
          <w:bCs/>
          <w:szCs w:val="22"/>
        </w:rPr>
      </w:pPr>
    </w:p>
    <w:p w:rsidR="00712C39" w:rsidRDefault="00712C39" w:rsidP="00712C39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712C39" w:rsidRDefault="00712C39" w:rsidP="00712C39">
      <w:pPr>
        <w:spacing w:before="120"/>
        <w:jc w:val="both"/>
        <w:rPr>
          <w:rFonts w:cs="Arial"/>
          <w:sz w:val="24"/>
          <w:szCs w:val="24"/>
        </w:rPr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712C39" w:rsidRDefault="00712C39" w:rsidP="00712C39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712C39" w:rsidRDefault="00712C39" w:rsidP="00712C39">
      <w:pPr>
        <w:jc w:val="both"/>
        <w:rPr>
          <w:rFonts w:cs="Arial"/>
          <w:sz w:val="24"/>
          <w:szCs w:val="24"/>
        </w:rPr>
      </w:pPr>
    </w:p>
    <w:p w:rsidR="00712C39" w:rsidRDefault="00712C39" w:rsidP="00712C39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712C39" w:rsidRDefault="00712C39" w:rsidP="00712C39">
      <w:pPr>
        <w:ind w:right="5"/>
        <w:jc w:val="both"/>
        <w:rPr>
          <w:rFonts w:cs="Arial"/>
          <w:sz w:val="24"/>
          <w:szCs w:val="24"/>
        </w:rPr>
      </w:pPr>
    </w:p>
    <w:p w:rsidR="00712C39" w:rsidRDefault="00712C39" w:rsidP="00712C39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 w:rsidR="009D4A26">
        <w:rPr>
          <w:rFonts w:cs="Arial"/>
          <w:sz w:val="24"/>
          <w:szCs w:val="24"/>
        </w:rPr>
        <w:t xml:space="preserve"> A Contratada terá o prazo de 05 </w:t>
      </w:r>
      <w:proofErr w:type="gramStart"/>
      <w:r w:rsidR="009D4A26">
        <w:rPr>
          <w:rFonts w:cs="Arial"/>
          <w:sz w:val="24"/>
          <w:szCs w:val="24"/>
        </w:rPr>
        <w:t>( cinco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os objetos solicitados;</w:t>
      </w:r>
    </w:p>
    <w:p w:rsidR="00712C39" w:rsidRDefault="00712C39" w:rsidP="00712C39">
      <w:pPr>
        <w:ind w:right="5"/>
        <w:jc w:val="both"/>
        <w:rPr>
          <w:rFonts w:cs="Arial"/>
          <w:sz w:val="24"/>
          <w:szCs w:val="24"/>
        </w:rPr>
      </w:pPr>
    </w:p>
    <w:p w:rsidR="00712C39" w:rsidRDefault="00712C39" w:rsidP="00712C39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712C39" w:rsidRDefault="00712C39" w:rsidP="00712C39">
      <w:pPr>
        <w:ind w:right="5"/>
        <w:jc w:val="both"/>
        <w:rPr>
          <w:rFonts w:cs="Arial"/>
          <w:sz w:val="24"/>
          <w:szCs w:val="24"/>
        </w:rPr>
      </w:pPr>
    </w:p>
    <w:p w:rsidR="00712C39" w:rsidRDefault="00712C39" w:rsidP="00712C39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712C39" w:rsidRDefault="00712C39" w:rsidP="00712C39">
      <w:pPr>
        <w:ind w:right="5"/>
        <w:jc w:val="both"/>
        <w:rPr>
          <w:rFonts w:cs="Arial"/>
          <w:sz w:val="24"/>
          <w:szCs w:val="24"/>
        </w:rPr>
      </w:pPr>
    </w:p>
    <w:p w:rsidR="00712C39" w:rsidRDefault="00712C39" w:rsidP="00712C39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objetos, nos prazos estipulados.</w:t>
      </w:r>
    </w:p>
    <w:p w:rsidR="00712C39" w:rsidRDefault="00712C39" w:rsidP="00712C39">
      <w:pPr>
        <w:ind w:right="5"/>
        <w:jc w:val="both"/>
        <w:rPr>
          <w:rFonts w:cs="Arial"/>
          <w:sz w:val="24"/>
          <w:szCs w:val="24"/>
        </w:rPr>
      </w:pPr>
    </w:p>
    <w:p w:rsidR="00712C39" w:rsidRDefault="00712C39" w:rsidP="00712C39">
      <w:pPr>
        <w:spacing w:after="115" w:line="254" w:lineRule="auto"/>
        <w:rPr>
          <w:sz w:val="24"/>
          <w:szCs w:val="24"/>
        </w:rPr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lastRenderedPageBreak/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 dias úteis da entrega de cada nota fiscal.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DAS PENALIDADES: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12C39" w:rsidRDefault="00712C39" w:rsidP="00712C39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712C39" w:rsidRDefault="00712C39" w:rsidP="00712C39">
      <w:pPr>
        <w:spacing w:after="117" w:line="254" w:lineRule="auto"/>
        <w:rPr>
          <w:b/>
          <w:sz w:val="24"/>
          <w:szCs w:val="24"/>
        </w:rPr>
      </w:pPr>
    </w:p>
    <w:p w:rsidR="00712C39" w:rsidRDefault="00712C39" w:rsidP="00712C39">
      <w:pPr>
        <w:spacing w:after="117" w:line="254" w:lineRule="auto"/>
        <w:rPr>
          <w:rFonts w:cs="Arial"/>
          <w:sz w:val="24"/>
          <w:szCs w:val="24"/>
        </w:rPr>
      </w:pPr>
    </w:p>
    <w:p w:rsidR="00712C39" w:rsidRDefault="00712C39" w:rsidP="00712C39">
      <w:pPr>
        <w:spacing w:after="117" w:line="254" w:lineRule="auto"/>
      </w:pPr>
      <w:r>
        <w:t xml:space="preserve">Santo Antônio das </w:t>
      </w:r>
      <w:r w:rsidR="009D4A26">
        <w:t>Missões-RS, 26</w:t>
      </w:r>
      <w:r>
        <w:t xml:space="preserve"> de </w:t>
      </w:r>
      <w:r w:rsidR="009D4A26">
        <w:t>novembro</w:t>
      </w:r>
      <w:r>
        <w:t xml:space="preserve"> de 2024.</w:t>
      </w:r>
    </w:p>
    <w:p w:rsidR="00712C39" w:rsidRDefault="00712C39" w:rsidP="00712C39">
      <w:pPr>
        <w:spacing w:after="117" w:line="254" w:lineRule="auto"/>
        <w:ind w:left="-5"/>
      </w:pPr>
    </w:p>
    <w:p w:rsidR="00712C39" w:rsidRDefault="00712C39" w:rsidP="00712C39">
      <w:pPr>
        <w:spacing w:after="117" w:line="254" w:lineRule="auto"/>
        <w:ind w:left="-5"/>
      </w:pPr>
      <w:r>
        <w:t>____________________________________</w:t>
      </w:r>
    </w:p>
    <w:p w:rsidR="00712C39" w:rsidRDefault="00712C39" w:rsidP="00712C39">
      <w:pPr>
        <w:spacing w:after="117" w:line="254" w:lineRule="auto"/>
        <w:ind w:left="-5"/>
      </w:pPr>
      <w:r>
        <w:lastRenderedPageBreak/>
        <w:t>FELISBERTO DOS SANTOS FERREIRA</w:t>
      </w:r>
    </w:p>
    <w:p w:rsidR="00712C39" w:rsidRDefault="00712C39" w:rsidP="00712C39">
      <w:pPr>
        <w:spacing w:after="117" w:line="254" w:lineRule="auto"/>
        <w:ind w:left="-5"/>
      </w:pPr>
      <w:r>
        <w:t>Prefeito Municipal.</w:t>
      </w:r>
    </w:p>
    <w:p w:rsidR="00712C39" w:rsidRDefault="00712C39" w:rsidP="00712C39">
      <w:pPr>
        <w:spacing w:after="117" w:line="254" w:lineRule="auto"/>
        <w:ind w:left="-5"/>
      </w:pPr>
    </w:p>
    <w:p w:rsidR="00712C39" w:rsidRDefault="00712C39" w:rsidP="00712C39">
      <w:pPr>
        <w:spacing w:after="116" w:line="254" w:lineRule="auto"/>
      </w:pPr>
    </w:p>
    <w:p w:rsidR="00712C39" w:rsidRDefault="00712C39" w:rsidP="00712C39"/>
    <w:p w:rsidR="00712C39" w:rsidRDefault="00712C39" w:rsidP="00712C39"/>
    <w:p w:rsidR="00712C39" w:rsidRDefault="00712C39" w:rsidP="00712C39"/>
    <w:p w:rsidR="00712C39" w:rsidRDefault="00712C39" w:rsidP="00712C39"/>
    <w:p w:rsidR="00712C39" w:rsidRDefault="00712C39" w:rsidP="00712C39"/>
    <w:p w:rsidR="00712C39" w:rsidRDefault="00712C39" w:rsidP="00712C39"/>
    <w:p w:rsidR="00712C39" w:rsidRDefault="00712C39" w:rsidP="00712C39"/>
    <w:p w:rsidR="00216D91" w:rsidRDefault="00216D91"/>
    <w:sectPr w:rsidR="00216D91" w:rsidSect="00712C39">
      <w:pgSz w:w="11906" w:h="16838"/>
      <w:pgMar w:top="425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9"/>
    <w:rsid w:val="00216D91"/>
    <w:rsid w:val="00712C39"/>
    <w:rsid w:val="00804811"/>
    <w:rsid w:val="009D4A26"/>
    <w:rsid w:val="00AA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AAB9"/>
  <w15:chartTrackingRefBased/>
  <w15:docId w15:val="{EED7E073-DF34-4EE4-A779-C1A06525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C3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712C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unhideWhenUsed/>
    <w:rsid w:val="00712C39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712C39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712C39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12C3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12C39"/>
    <w:pPr>
      <w:ind w:left="720"/>
      <w:contextualSpacing/>
    </w:pPr>
  </w:style>
  <w:style w:type="paragraph" w:customStyle="1" w:styleId="Textoembloco1">
    <w:name w:val="Texto em bloco1"/>
    <w:basedOn w:val="Normal"/>
    <w:rsid w:val="00712C39"/>
    <w:pPr>
      <w:ind w:left="4253" w:right="57" w:firstLine="1134"/>
      <w:jc w:val="both"/>
    </w:pPr>
    <w:rPr>
      <w:i/>
      <w:spacing w:val="1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8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8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967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2024-11-26T16:27:00Z</cp:lastPrinted>
  <dcterms:created xsi:type="dcterms:W3CDTF">2024-11-26T16:02:00Z</dcterms:created>
  <dcterms:modified xsi:type="dcterms:W3CDTF">2024-11-26T16:28:00Z</dcterms:modified>
</cp:coreProperties>
</file>