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E2011" w:rsidRDefault="004E201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</w:p>
    <w:p w:rsidR="004E2011" w:rsidRDefault="004E201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PREGÃO ELETRÔNICO Nº 63-2024.</w:t>
      </w:r>
    </w:p>
    <w:p w:rsidR="006C4D3A" w:rsidRDefault="004E201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</w:rPr>
      </w:pPr>
      <w:r>
        <w:rPr>
          <w:b/>
          <w:sz w:val="24"/>
          <w:szCs w:val="24"/>
        </w:rPr>
        <w:t xml:space="preserve">ANEXO I - </w:t>
      </w:r>
      <w:r w:rsidR="00716323">
        <w:rPr>
          <w:b/>
          <w:sz w:val="24"/>
          <w:szCs w:val="24"/>
        </w:rPr>
        <w:t>TERMO DE REFERÊNCIA</w:t>
      </w:r>
    </w:p>
    <w:p w:rsidR="006C4D3A" w:rsidRDefault="006C4D3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4"/>
          <w:szCs w:val="24"/>
        </w:rPr>
      </w:pPr>
    </w:p>
    <w:p w:rsidR="006C4D3A" w:rsidRDefault="004E201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>PROCESSO ADMINISTRATIVO Nº 63-2024.</w:t>
      </w:r>
    </w:p>
    <w:p w:rsidR="006C4D3A" w:rsidRDefault="004E201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Município de Santo Antônio das Missões-RS.</w:t>
      </w:r>
    </w:p>
    <w:p w:rsidR="004E2011" w:rsidRDefault="004E2011">
      <w:pPr>
        <w:spacing w:line="276" w:lineRule="auto"/>
        <w:jc w:val="both"/>
        <w:rPr>
          <w:sz w:val="24"/>
          <w:szCs w:val="24"/>
        </w:rPr>
      </w:pPr>
    </w:p>
    <w:p w:rsidR="006C4D3A" w:rsidRDefault="0071632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Necessidade da Administração: contratação de empresa para prestação de serviços de borracharia para a</w:t>
      </w:r>
      <w:r w:rsidR="004E2011">
        <w:rPr>
          <w:sz w:val="24"/>
          <w:szCs w:val="24"/>
        </w:rPr>
        <w:t>s</w:t>
      </w:r>
      <w:r>
        <w:rPr>
          <w:sz w:val="24"/>
          <w:szCs w:val="24"/>
        </w:rPr>
        <w:t xml:space="preserve"> Secretaria</w:t>
      </w:r>
      <w:r w:rsidR="004E2011">
        <w:rPr>
          <w:sz w:val="24"/>
          <w:szCs w:val="24"/>
        </w:rPr>
        <w:t xml:space="preserve">s Municipais da Prefeitura de Santo Antônio </w:t>
      </w:r>
      <w:proofErr w:type="gramStart"/>
      <w:r w:rsidR="004E2011">
        <w:rPr>
          <w:sz w:val="24"/>
          <w:szCs w:val="24"/>
        </w:rPr>
        <w:t>das  Missões</w:t>
      </w:r>
      <w:proofErr w:type="gramEnd"/>
      <w:r w:rsidR="004E2011">
        <w:rPr>
          <w:sz w:val="24"/>
          <w:szCs w:val="24"/>
        </w:rPr>
        <w:t>-RS</w:t>
      </w:r>
      <w:r>
        <w:rPr>
          <w:sz w:val="24"/>
          <w:szCs w:val="24"/>
        </w:rPr>
        <w:t>.</w:t>
      </w: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716323" w:rsidP="004E2011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DEFINIÇÃO DO OBJETO</w:t>
      </w:r>
    </w:p>
    <w:p w:rsidR="004E2011" w:rsidRDefault="004E2011" w:rsidP="004E2011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cs="Arial"/>
          <w:b/>
          <w:bCs/>
          <w:color w:val="000000"/>
        </w:rPr>
      </w:pP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 contratação de serviço de borracharia têm</w:t>
      </w:r>
      <w:proofErr w:type="gramEnd"/>
      <w:r>
        <w:rPr>
          <w:sz w:val="24"/>
          <w:szCs w:val="24"/>
        </w:rPr>
        <w:t xml:space="preserve"> natureza de serviços comuns, tendo em vista que seus </w:t>
      </w:r>
      <w:r>
        <w:rPr>
          <w:color w:val="000000"/>
          <w:sz w:val="24"/>
          <w:szCs w:val="24"/>
        </w:rPr>
        <w:t xml:space="preserve">padrões de desempenho e qualidade podem ser objetivamente definidos pelo edital, por meio de especificações usuais de mercado, </w:t>
      </w:r>
      <w:r>
        <w:rPr>
          <w:sz w:val="24"/>
          <w:szCs w:val="24"/>
        </w:rPr>
        <w:t>nos termos do art. 6º, inciso XIII, da Lei Federal nº 14.133/2021.</w:t>
      </w:r>
    </w:p>
    <w:p w:rsidR="004E2011" w:rsidRDefault="004E2011">
      <w:pPr>
        <w:spacing w:line="276" w:lineRule="auto"/>
        <w:jc w:val="both"/>
      </w:pP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  <w:t xml:space="preserve">A presente contratação tem por objeto contratação de empresa para prestação de serviços de borracharia para veículos e máquinas leves e pesadas de diversas marcas e modelos pertencentes </w:t>
      </w:r>
      <w:r w:rsidR="00672081">
        <w:rPr>
          <w:sz w:val="24"/>
          <w:szCs w:val="24"/>
        </w:rPr>
        <w:t>ao Municí</w:t>
      </w:r>
      <w:r w:rsidR="004E2011">
        <w:rPr>
          <w:sz w:val="24"/>
          <w:szCs w:val="24"/>
        </w:rPr>
        <w:t xml:space="preserve">pio de Santo Antônio </w:t>
      </w:r>
      <w:proofErr w:type="gramStart"/>
      <w:r w:rsidR="004E2011">
        <w:rPr>
          <w:sz w:val="24"/>
          <w:szCs w:val="24"/>
        </w:rPr>
        <w:t>das  Missões</w:t>
      </w:r>
      <w:proofErr w:type="gramEnd"/>
      <w:r w:rsidR="004E2011">
        <w:rPr>
          <w:sz w:val="24"/>
          <w:szCs w:val="24"/>
        </w:rPr>
        <w:t>-RS</w:t>
      </w:r>
      <w:r>
        <w:rPr>
          <w:sz w:val="24"/>
          <w:szCs w:val="24"/>
        </w:rPr>
        <w:t>.</w:t>
      </w:r>
    </w:p>
    <w:p w:rsidR="006C4D3A" w:rsidRDefault="006C4D3A">
      <w:pPr>
        <w:spacing w:line="276" w:lineRule="auto"/>
        <w:jc w:val="both"/>
        <w:rPr>
          <w:b/>
          <w:bCs/>
          <w:sz w:val="24"/>
          <w:szCs w:val="24"/>
        </w:rPr>
      </w:pPr>
    </w:p>
    <w:p w:rsidR="006C4D3A" w:rsidRDefault="00716323">
      <w:pPr>
        <w:spacing w:line="276" w:lineRule="auto"/>
        <w:jc w:val="both"/>
      </w:pPr>
      <w:r>
        <w:rPr>
          <w:b/>
          <w:bCs/>
          <w:sz w:val="24"/>
          <w:szCs w:val="24"/>
        </w:rPr>
        <w:t>Descrição detalhada e especificação dos serviços</w:t>
      </w: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Quantidades demandadas e descrição resumidas dos serviços objetos deste Termo estão descritas no Quadro 1.</w:t>
      </w: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>Quadro 1- Quantidades e descrição resumida dos serviços de borracharia.</w:t>
      </w:r>
    </w:p>
    <w:tbl>
      <w:tblPr>
        <w:tblW w:w="9180" w:type="dxa"/>
        <w:tblInd w:w="-7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1233"/>
        <w:gridCol w:w="737"/>
        <w:gridCol w:w="6463"/>
      </w:tblGrid>
      <w:tr w:rsidR="006C4D3A" w:rsidTr="0095452D">
        <w:trPr>
          <w:trHeight w:val="276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Quantidade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Descrição resumida dos serviços</w:t>
            </w:r>
          </w:p>
        </w:tc>
      </w:tr>
      <w:tr w:rsidR="006C4D3A" w:rsidTr="0095452D">
        <w:trPr>
          <w:trHeight w:val="684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95452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Default="0071632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carro de passeio</w:t>
            </w:r>
            <w:r>
              <w:rPr>
                <w:sz w:val="20"/>
              </w:rPr>
              <w:t xml:space="preserve">: serviço de </w:t>
            </w:r>
            <w:r>
              <w:rPr>
                <w:b/>
                <w:bCs/>
                <w:sz w:val="20"/>
              </w:rPr>
              <w:t>conserto de pneu</w:t>
            </w:r>
            <w:r>
              <w:rPr>
                <w:sz w:val="20"/>
              </w:rPr>
              <w:t xml:space="preserve"> em veículos leves, carros de passeio, que se encontra com furo (perda/fuga de ar), tanto em pneus com ou sem câmara</w:t>
            </w:r>
            <w:r w:rsidR="005B0CAF">
              <w:rPr>
                <w:sz w:val="20"/>
              </w:rPr>
              <w:t>, compreendendo desmontagem e montagem.</w:t>
            </w:r>
          </w:p>
        </w:tc>
      </w:tr>
      <w:tr w:rsidR="006C4D3A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95452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Default="0071632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</w:t>
            </w:r>
            <w:r w:rsidR="005B0CAF">
              <w:rPr>
                <w:b/>
                <w:bCs/>
                <w:sz w:val="20"/>
              </w:rPr>
              <w:t xml:space="preserve">charia para pneu de caminhoneta, Vans </w:t>
            </w:r>
            <w:r>
              <w:rPr>
                <w:b/>
                <w:bCs/>
                <w:sz w:val="20"/>
              </w:rPr>
              <w:t>e pick-up</w:t>
            </w:r>
            <w:r>
              <w:rPr>
                <w:sz w:val="20"/>
              </w:rPr>
              <w:t xml:space="preserve">: serviço de </w:t>
            </w:r>
            <w:r>
              <w:rPr>
                <w:b/>
                <w:bCs/>
                <w:sz w:val="20"/>
              </w:rPr>
              <w:t>conserto de pneu</w:t>
            </w:r>
            <w:r>
              <w:rPr>
                <w:sz w:val="20"/>
              </w:rPr>
              <w:t xml:space="preserve"> em veículos médios, caminhonetas e pick-up, que se encontra com furo (perda/fuga de ar), tanto em pneus com ou sem câmara</w:t>
            </w:r>
            <w:r w:rsidR="005B0CAF">
              <w:rPr>
                <w:sz w:val="20"/>
              </w:rPr>
              <w:t xml:space="preserve">, </w:t>
            </w:r>
            <w:r w:rsidR="005B0CAF">
              <w:rPr>
                <w:sz w:val="20"/>
              </w:rPr>
              <w:t>compreendendo desmontagem e montagem.</w:t>
            </w:r>
          </w:p>
        </w:tc>
      </w:tr>
      <w:tr w:rsidR="006C4D3A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95452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Default="0071632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Serviço de borracharia para pneu de caminhão: </w:t>
            </w:r>
            <w:r>
              <w:rPr>
                <w:sz w:val="20"/>
              </w:rPr>
              <w:t>serviço de c</w:t>
            </w:r>
            <w:r>
              <w:rPr>
                <w:b/>
                <w:bCs/>
                <w:sz w:val="20"/>
              </w:rPr>
              <w:t>onserto de pneu</w:t>
            </w:r>
            <w:r>
              <w:rPr>
                <w:sz w:val="20"/>
              </w:rPr>
              <w:t xml:space="preserve"> em veículos pesados, caminhão, que se encontra com furo (perda/fuga de ar), tanto em pneus com ou sem câmara</w:t>
            </w:r>
            <w:r w:rsidR="005B0CAF">
              <w:rPr>
                <w:sz w:val="20"/>
              </w:rPr>
              <w:t xml:space="preserve">, </w:t>
            </w:r>
            <w:r w:rsidR="005B0CAF">
              <w:rPr>
                <w:sz w:val="20"/>
              </w:rPr>
              <w:t>compreendendo desmontagem e montagem.</w:t>
            </w:r>
          </w:p>
        </w:tc>
      </w:tr>
      <w:tr w:rsidR="006C4D3A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6C4D3A">
            <w:pPr>
              <w:widowControl w:val="0"/>
              <w:jc w:val="center"/>
              <w:rPr>
                <w:sz w:val="20"/>
              </w:rPr>
            </w:pPr>
          </w:p>
          <w:p w:rsidR="006C4D3A" w:rsidRDefault="0095452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16323">
              <w:rPr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6C4D3A">
            <w:pPr>
              <w:widowControl w:val="0"/>
              <w:jc w:val="center"/>
              <w:rPr>
                <w:sz w:val="20"/>
              </w:rPr>
            </w:pPr>
          </w:p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Default="0071632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Serviço de borracharia para pneu de </w:t>
            </w:r>
            <w:proofErr w:type="spellStart"/>
            <w:r>
              <w:rPr>
                <w:b/>
                <w:bCs/>
                <w:sz w:val="20"/>
              </w:rPr>
              <w:t>motoniveladora</w:t>
            </w:r>
            <w:proofErr w:type="spellEnd"/>
            <w:r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serviço de </w:t>
            </w:r>
            <w:r>
              <w:rPr>
                <w:b/>
                <w:bCs/>
                <w:sz w:val="20"/>
              </w:rPr>
              <w:t>conserto de pneu/câmara</w:t>
            </w:r>
            <w:r>
              <w:rPr>
                <w:sz w:val="20"/>
              </w:rPr>
              <w:t xml:space="preserve"> de máquina pesada, </w:t>
            </w:r>
            <w:proofErr w:type="spellStart"/>
            <w:r>
              <w:rPr>
                <w:sz w:val="20"/>
              </w:rPr>
              <w:t>motoniveladora</w:t>
            </w:r>
            <w:proofErr w:type="spellEnd"/>
            <w:r>
              <w:rPr>
                <w:sz w:val="20"/>
              </w:rPr>
              <w:t>, que se encontra com furo (perda/fuga de ar), tanto em pneus com ou sem câmara</w:t>
            </w:r>
            <w:r w:rsidR="005B0CAF">
              <w:rPr>
                <w:sz w:val="20"/>
              </w:rPr>
              <w:t xml:space="preserve">,  </w:t>
            </w:r>
            <w:r w:rsidR="005B0CAF">
              <w:rPr>
                <w:sz w:val="20"/>
              </w:rPr>
              <w:t>compreendendo desmontagem e montagem.</w:t>
            </w:r>
          </w:p>
        </w:tc>
      </w:tr>
      <w:tr w:rsidR="0095452D" w:rsidRPr="0095452D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Pr="0095452D" w:rsidRDefault="005B0CAF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Pr="0095452D" w:rsidRDefault="00F93810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Pr="0095452D" w:rsidRDefault="0071632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 w:rsidRPr="0095452D">
              <w:rPr>
                <w:color w:val="000000" w:themeColor="text1"/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Pr="0095452D" w:rsidRDefault="00716323">
            <w:pPr>
              <w:widowControl w:val="0"/>
              <w:rPr>
                <w:color w:val="000000" w:themeColor="text1"/>
                <w:sz w:val="20"/>
              </w:rPr>
            </w:pPr>
            <w:r w:rsidRPr="0095452D">
              <w:rPr>
                <w:b/>
                <w:bCs/>
                <w:color w:val="000000" w:themeColor="text1"/>
                <w:sz w:val="20"/>
              </w:rPr>
              <w:t>Serviço de borracharia para pneu de retroescavadeira:</w:t>
            </w:r>
            <w:r w:rsidRPr="0095452D">
              <w:rPr>
                <w:color w:val="000000" w:themeColor="text1"/>
                <w:sz w:val="20"/>
              </w:rPr>
              <w:t xml:space="preserve"> serviço de </w:t>
            </w:r>
            <w:r w:rsidRPr="0095452D">
              <w:rPr>
                <w:b/>
                <w:bCs/>
                <w:color w:val="000000" w:themeColor="text1"/>
                <w:sz w:val="20"/>
              </w:rPr>
              <w:t>conserto de pneu/câmara</w:t>
            </w:r>
            <w:r w:rsidRPr="0095452D">
              <w:rPr>
                <w:color w:val="000000" w:themeColor="text1"/>
                <w:sz w:val="20"/>
              </w:rPr>
              <w:t xml:space="preserve"> de máquina pesada, retroescavadeira pneu traseiro, que se encontra com furo (perda/fuga de ar), tanto em pneus com ou sem câmara</w:t>
            </w:r>
            <w:r w:rsidR="005B0CAF">
              <w:rPr>
                <w:color w:val="000000" w:themeColor="text1"/>
                <w:sz w:val="20"/>
              </w:rPr>
              <w:t xml:space="preserve">, </w:t>
            </w:r>
            <w:r w:rsidR="005B0CAF">
              <w:rPr>
                <w:sz w:val="20"/>
              </w:rPr>
              <w:t>compreendendo desmontagem e montagem.</w:t>
            </w:r>
          </w:p>
        </w:tc>
      </w:tr>
      <w:tr w:rsidR="006C4D3A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F93810">
              <w:rPr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Default="0071632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trator:</w:t>
            </w:r>
            <w:r>
              <w:rPr>
                <w:sz w:val="20"/>
              </w:rPr>
              <w:t xml:space="preserve"> serviço de </w:t>
            </w:r>
            <w:r>
              <w:rPr>
                <w:b/>
                <w:bCs/>
                <w:sz w:val="20"/>
              </w:rPr>
              <w:t>conserto de pneu/câmara</w:t>
            </w:r>
            <w:r>
              <w:rPr>
                <w:sz w:val="20"/>
              </w:rPr>
              <w:t xml:space="preserve"> de máquina pesada, trator com tração dianteira auxiliar pneu dianteiro, que se encontra com furo (perda/fuga de ar), tanto em pneus com ou sem câmara</w:t>
            </w:r>
            <w:r w:rsidR="005B0CAF">
              <w:rPr>
                <w:sz w:val="20"/>
              </w:rPr>
              <w:t xml:space="preserve">, </w:t>
            </w:r>
            <w:r w:rsidR="005B0CAF">
              <w:rPr>
                <w:sz w:val="20"/>
              </w:rPr>
              <w:t>compreendendo desmontagem e montagem.</w:t>
            </w:r>
          </w:p>
        </w:tc>
      </w:tr>
      <w:tr w:rsidR="006C4D3A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5B0CAF">
              <w:rPr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C4D3A" w:rsidRDefault="0071632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6C4D3A" w:rsidRDefault="0071632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trator:</w:t>
            </w:r>
            <w:r>
              <w:rPr>
                <w:sz w:val="20"/>
              </w:rPr>
              <w:t xml:space="preserve"> serviço de </w:t>
            </w:r>
            <w:r>
              <w:rPr>
                <w:b/>
                <w:bCs/>
                <w:sz w:val="20"/>
              </w:rPr>
              <w:t>conserto de pneu/câmara</w:t>
            </w:r>
            <w:r>
              <w:rPr>
                <w:sz w:val="20"/>
              </w:rPr>
              <w:t xml:space="preserve"> de máquina pesada, trator pneu traseiro, que se encontra com furo (perda/fuga de ar), tanto em pneus com ou sem câmara</w:t>
            </w:r>
            <w:r w:rsidR="005B0CAF">
              <w:rPr>
                <w:sz w:val="20"/>
              </w:rPr>
              <w:t xml:space="preserve">, </w:t>
            </w:r>
            <w:r w:rsidR="005B0CAF">
              <w:rPr>
                <w:sz w:val="20"/>
              </w:rPr>
              <w:t>compreendendo desmontagem e montagem.</w:t>
            </w:r>
          </w:p>
        </w:tc>
      </w:tr>
      <w:tr w:rsidR="005B0CAF" w:rsidTr="0095452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B0CAF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B0CAF" w:rsidRDefault="005B0CA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B0CAF" w:rsidRDefault="005B0CAF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Unid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5B0CAF" w:rsidRDefault="005B0CAF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carro de passeio</w:t>
            </w:r>
            <w:r>
              <w:rPr>
                <w:sz w:val="20"/>
              </w:rPr>
              <w:t xml:space="preserve">: serviço de </w:t>
            </w:r>
            <w:r>
              <w:rPr>
                <w:b/>
                <w:bCs/>
                <w:sz w:val="20"/>
              </w:rPr>
              <w:t>balanceamento</w:t>
            </w:r>
            <w:r>
              <w:rPr>
                <w:sz w:val="20"/>
              </w:rPr>
              <w:t xml:space="preserve"> em veículos leves, carros de passeio, que se encontra com furo (perda/fuga de ar), tanto em pneus com ou sem câmara, compreendendo desmontagem e montagem.</w:t>
            </w:r>
          </w:p>
        </w:tc>
      </w:tr>
    </w:tbl>
    <w:p w:rsidR="006C4D3A" w:rsidRDefault="006C4D3A">
      <w:pPr>
        <w:spacing w:line="276" w:lineRule="auto"/>
        <w:jc w:val="both"/>
        <w:rPr>
          <w:b/>
          <w:bCs/>
          <w:sz w:val="24"/>
          <w:szCs w:val="24"/>
        </w:rPr>
      </w:pP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5452D" w:rsidRDefault="0095452D">
      <w:pPr>
        <w:spacing w:line="276" w:lineRule="auto"/>
        <w:jc w:val="both"/>
      </w:pPr>
    </w:p>
    <w:p w:rsidR="006C4D3A" w:rsidRDefault="00716323">
      <w:pPr>
        <w:spacing w:line="276" w:lineRule="auto"/>
        <w:jc w:val="both"/>
      </w:pPr>
      <w:r>
        <w:rPr>
          <w:b/>
          <w:bCs/>
          <w:color w:val="000000"/>
          <w:sz w:val="24"/>
          <w:szCs w:val="24"/>
        </w:rPr>
        <w:t>2. FUNDAMENTAÇÃO DA CONTRATAÇÃO</w:t>
      </w:r>
    </w:p>
    <w:p w:rsidR="006C4D3A" w:rsidRDefault="00716323">
      <w:pPr>
        <w:pStyle w:val="Corpodetexto"/>
        <w:widowControl/>
        <w:overflowPunct w:val="0"/>
        <w:spacing w:line="276" w:lineRule="auto"/>
        <w:rPr>
          <w:rFonts w:ascii="Arial" w:eastAsia="Lucida Sans Unicode" w:hAnsi="Arial"/>
          <w:sz w:val="24"/>
          <w:szCs w:val="24"/>
        </w:rPr>
      </w:pPr>
      <w:r>
        <w:rPr>
          <w:rFonts w:ascii="Arial" w:eastAsia="Lucida Sans Unicode" w:hAnsi="Arial"/>
          <w:sz w:val="24"/>
          <w:szCs w:val="24"/>
        </w:rPr>
        <w:tab/>
        <w:t xml:space="preserve">O presente Termo de Referência trata da contratação de empresa para prestação de serviços de borracharia para os veículos leves e pesados de diversas marcas e modelos pertencentes à </w:t>
      </w:r>
      <w:r w:rsidR="0095452D">
        <w:rPr>
          <w:rFonts w:ascii="Arial" w:eastAsia="Lucida Sans Unicode" w:hAnsi="Arial"/>
          <w:sz w:val="24"/>
          <w:szCs w:val="24"/>
        </w:rPr>
        <w:t>Frota Municipal</w:t>
      </w:r>
      <w:r>
        <w:rPr>
          <w:rFonts w:ascii="Arial" w:eastAsia="Lucida Sans Unicode" w:hAnsi="Arial"/>
          <w:sz w:val="24"/>
          <w:szCs w:val="24"/>
        </w:rPr>
        <w:t>.</w:t>
      </w:r>
    </w:p>
    <w:p w:rsidR="0095452D" w:rsidRDefault="0095452D">
      <w:pPr>
        <w:pStyle w:val="Corpodetexto"/>
        <w:widowControl/>
        <w:overflowPunct w:val="0"/>
        <w:spacing w:line="276" w:lineRule="auto"/>
      </w:pPr>
    </w:p>
    <w:p w:rsidR="006C4D3A" w:rsidRDefault="00716323">
      <w:pPr>
        <w:spacing w:line="276" w:lineRule="auto"/>
        <w:jc w:val="both"/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 contratação destes serviços é justificável pela necessidade de conserto e reparo de pneus e</w:t>
      </w:r>
      <w:r w:rsidR="0095452D">
        <w:rPr>
          <w:sz w:val="24"/>
          <w:szCs w:val="24"/>
        </w:rPr>
        <w:t xml:space="preserve"> câmaras da frota de veículos do Município de Santo Antônio das Missões-</w:t>
      </w:r>
      <w:proofErr w:type="gramStart"/>
      <w:r w:rsidR="0095452D">
        <w:rPr>
          <w:sz w:val="24"/>
          <w:szCs w:val="24"/>
        </w:rPr>
        <w:t>RS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com vistas a manter a continuidade dos serviços destas Secretarias, fazendo a manutenção e mantendo em perfeito funcionamento, atendendo as necessidades de segurança e operacionalização das demandas de serviço</w:t>
      </w:r>
      <w:r w:rsidR="0095452D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 do Município de</w:t>
      </w:r>
      <w:r w:rsidR="0095452D">
        <w:rPr>
          <w:sz w:val="24"/>
          <w:szCs w:val="24"/>
        </w:rPr>
        <w:t xml:space="preserve"> Santo Antônio das Missões-RS</w:t>
      </w:r>
      <w:r>
        <w:rPr>
          <w:sz w:val="24"/>
          <w:szCs w:val="24"/>
        </w:rPr>
        <w:t>. Oferecendo também a garantia de segurança de motoristas e operadores que realizam a manutenção das estradas evitando assim, prejuízos nas atividades inerentes à manutenção de estradas vicinais.</w:t>
      </w:r>
    </w:p>
    <w:p w:rsidR="006C4D3A" w:rsidRDefault="00716323" w:rsidP="0095452D">
      <w:pPr>
        <w:spacing w:line="276" w:lineRule="auto"/>
        <w:jc w:val="both"/>
        <w:rPr>
          <w:rFonts w:eastAsia="Lucida Sans Unicode"/>
          <w:sz w:val="24"/>
          <w:szCs w:val="24"/>
        </w:rPr>
      </w:pPr>
      <w:r>
        <w:rPr>
          <w:sz w:val="24"/>
          <w:szCs w:val="24"/>
        </w:rPr>
        <w:tab/>
        <w:t xml:space="preserve">Justifica-se ainda pelo fato de que na prefeitura não possui serviço de borracharia, sendo assim, necessita-se a contratação da prestação de serviço de terceiros. Justifica-se por fim que a contratada deverá ter sede dentro do perímetro urbano do Município e/ou possuir prestação do serviço, visando viabilizar e otimizar os serviços com menor custo de deslocamento da frota da administração Municipal para realizar os serviços de conserto. 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bookmarkStart w:id="0" w:name="__DdeLink__646_1502552171"/>
      <w:bookmarkEnd w:id="0"/>
      <w:r>
        <w:rPr>
          <w:sz w:val="24"/>
          <w:szCs w:val="24"/>
        </w:rPr>
        <w:t>A contratação será realizada por meio de licitação, na modalidade Pregão, na sua forma eletrônica, com critério de julgamento por menor preço, nos termos dos artigos 6º, inciso XLI, 17, § 2º, e 34, todos da Lei Federal nº 14.133/2021.</w:t>
      </w:r>
    </w:p>
    <w:p w:rsidR="00E93383" w:rsidRDefault="00E93383">
      <w:pPr>
        <w:spacing w:line="276" w:lineRule="auto"/>
        <w:jc w:val="both"/>
      </w:pPr>
      <w:bookmarkStart w:id="1" w:name="_GoBack"/>
      <w:bookmarkEnd w:id="1"/>
    </w:p>
    <w:p w:rsidR="006C4D3A" w:rsidRDefault="00716323">
      <w:pPr>
        <w:spacing w:line="276" w:lineRule="auto"/>
        <w:jc w:val="both"/>
      </w:pPr>
      <w:r>
        <w:rPr>
          <w:rFonts w:eastAsia="Lucida Sans Unicode"/>
          <w:color w:val="000000"/>
          <w:sz w:val="24"/>
          <w:szCs w:val="24"/>
        </w:rPr>
        <w:tab/>
        <w:t>Para fornecimento/prestação dos serviços pretendidos os eventuais interessados deverão comprovar que atuam em ramo de atividade compatível com o objeto da licitação, bem como apresentar os documentos a título de habilitação, nos termos do art. 62 e 66, da Lei nº 14.133/2021.</w:t>
      </w:r>
      <w:r>
        <w:rPr>
          <w:rFonts w:eastAsia="Lucida Sans Unicode"/>
          <w:sz w:val="20"/>
        </w:rPr>
        <w:tab/>
      </w:r>
    </w:p>
    <w:p w:rsidR="006C4D3A" w:rsidRDefault="00716323">
      <w:pPr>
        <w:overflowPunct w:val="0"/>
        <w:spacing w:line="276" w:lineRule="auto"/>
        <w:jc w:val="both"/>
      </w:pPr>
      <w:r>
        <w:rPr>
          <w:rFonts w:eastAsia="Lucida Sans Unicode"/>
          <w:sz w:val="20"/>
        </w:rPr>
        <w:tab/>
        <w:t xml:space="preserve"> </w:t>
      </w:r>
    </w:p>
    <w:p w:rsidR="006C4D3A" w:rsidRDefault="00716323" w:rsidP="00E93383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DESCRIÇÃO DA SOLUÇÃO COMO UM TODO</w:t>
      </w:r>
    </w:p>
    <w:p w:rsidR="00E93383" w:rsidRDefault="00E93383" w:rsidP="00E93383">
      <w:pPr>
        <w:pStyle w:val="NormalWeb"/>
        <w:spacing w:beforeAutospacing="0" w:afterAutospacing="0" w:line="276" w:lineRule="auto"/>
        <w:ind w:left="360"/>
        <w:jc w:val="both"/>
      </w:pP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solução proposta é a contratação de empresa para prestação de serviços de borracharia para veículos e máquinas leves e pesadas de diversas marcas e modelos para</w:t>
      </w:r>
      <w:r w:rsidR="00E93383">
        <w:rPr>
          <w:sz w:val="24"/>
          <w:szCs w:val="24"/>
        </w:rPr>
        <w:t xml:space="preserve"> Prefeitura Municipal de Santo Antônio das Missões-RS</w:t>
      </w:r>
      <w:r>
        <w:rPr>
          <w:sz w:val="24"/>
          <w:szCs w:val="24"/>
        </w:rPr>
        <w:t xml:space="preserve">, conforme descrito no item 1. </w:t>
      </w:r>
    </w:p>
    <w:p w:rsidR="00E93383" w:rsidRDefault="00E93383">
      <w:pPr>
        <w:spacing w:line="276" w:lineRule="auto"/>
        <w:jc w:val="both"/>
      </w:pP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  <w:t>O serviço é enquadrado como continuado tendo em vista que interrupção possa comprometer a continuidade das atividades da Administração e cuja necessidade de contratação deva estender-se por mais de um exercício financeiro e continuamente, sendo a vigência plurianual mais vantajosa considerando a necessidade para dar condições de mobilidade da frota de veículos, para cumprimento das atividades essenciais.</w:t>
      </w: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</w:r>
    </w:p>
    <w:p w:rsidR="006C4D3A" w:rsidRPr="00E93383" w:rsidRDefault="00716323" w:rsidP="00E93383">
      <w:pPr>
        <w:pStyle w:val="PargrafodaLista"/>
        <w:numPr>
          <w:ilvl w:val="0"/>
          <w:numId w:val="1"/>
        </w:numPr>
        <w:spacing w:line="276" w:lineRule="auto"/>
        <w:jc w:val="both"/>
        <w:rPr>
          <w:b/>
          <w:bCs/>
          <w:color w:val="000000"/>
          <w:sz w:val="24"/>
          <w:szCs w:val="24"/>
        </w:rPr>
      </w:pPr>
      <w:bookmarkStart w:id="2" w:name="art6xxiiid"/>
      <w:bookmarkStart w:id="3" w:name="art6xxiiie"/>
      <w:bookmarkEnd w:id="2"/>
      <w:bookmarkEnd w:id="3"/>
      <w:r w:rsidRPr="00E93383">
        <w:rPr>
          <w:b/>
          <w:bCs/>
          <w:color w:val="000000"/>
          <w:sz w:val="24"/>
          <w:szCs w:val="24"/>
        </w:rPr>
        <w:t>REQUISITOS DA CONTRATAÇÃO</w:t>
      </w:r>
    </w:p>
    <w:p w:rsidR="00E93383" w:rsidRDefault="00E93383" w:rsidP="00E93383">
      <w:pPr>
        <w:pStyle w:val="PargrafodaLista"/>
        <w:spacing w:line="276" w:lineRule="auto"/>
        <w:jc w:val="both"/>
      </w:pP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  <w:t xml:space="preserve">A contratação de empresa para prestação de serviços de borracharia para veículos e máquinas leves e pesadas de diversas marcas e modelos, objeto deste termo de referência, têm natureza de bens comuns, tendo em vista que seus </w:t>
      </w:r>
      <w:r>
        <w:rPr>
          <w:color w:val="000000"/>
          <w:sz w:val="24"/>
          <w:szCs w:val="24"/>
        </w:rPr>
        <w:t xml:space="preserve">padrões de desempenho e qualidade podem ser objetivamente definidos pelo edital, por meio de especificações usuais de mercado, </w:t>
      </w:r>
      <w:r>
        <w:rPr>
          <w:sz w:val="24"/>
          <w:szCs w:val="24"/>
        </w:rPr>
        <w:t>nos termos do art. 6º, inciso XIII, da Lei Federal nº 14.133/2021.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Poderão participar deste processo de contratação, empresas do ramo de atividade relacionada ao objeto, que estejam localizadas em endereço fixo, no perímetro urbano do Município de </w:t>
      </w:r>
      <w:r w:rsidR="00E93383">
        <w:rPr>
          <w:sz w:val="24"/>
          <w:szCs w:val="24"/>
        </w:rPr>
        <w:t xml:space="preserve">Santo Antônio das Missões-RS </w:t>
      </w:r>
      <w:proofErr w:type="gramStart"/>
      <w:r w:rsidR="00E93383">
        <w:rPr>
          <w:sz w:val="24"/>
          <w:szCs w:val="24"/>
        </w:rPr>
        <w:t>( Raio</w:t>
      </w:r>
      <w:proofErr w:type="gramEnd"/>
      <w:r w:rsidR="00E93383">
        <w:rPr>
          <w:sz w:val="24"/>
          <w:szCs w:val="24"/>
        </w:rPr>
        <w:t xml:space="preserve"> de até 05km da Sede Administrativa )</w:t>
      </w:r>
      <w:r>
        <w:rPr>
          <w:sz w:val="24"/>
          <w:szCs w:val="24"/>
        </w:rPr>
        <w:t xml:space="preserve"> e que não possuam registro de sanção que impeça sua contratação. Poderão participar desta Licitação Microempresas e Empresas de Pequeno Porte, que atendam às condições previstas neste Estudo Técnico Preliminar.</w:t>
      </w:r>
    </w:p>
    <w:p w:rsidR="00E93383" w:rsidRDefault="00E93383">
      <w:pPr>
        <w:spacing w:line="276" w:lineRule="auto"/>
        <w:jc w:val="both"/>
      </w:pP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Os empregados deverão ser pertencentes ao quadro de pessoal da empresa a ser contratada, que deverá selecionar preparar rigorosamente seus empregados para prestar os serviços, tendo funções profissionais legalmente registradas em carteira de trabalho.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A contratação observa os critérios de sustentabilidade ambiental recomendados pelo órgão competente e a contratada deverá prever, no que couber, práticas de sustentabilidade nos termos da Instrução Normativa SLTI/MP nº 01, de 19 de </w:t>
      </w:r>
      <w:proofErr w:type="gramStart"/>
      <w:r>
        <w:rPr>
          <w:sz w:val="24"/>
          <w:szCs w:val="24"/>
        </w:rPr>
        <w:t>Janeiro</w:t>
      </w:r>
      <w:proofErr w:type="gramEnd"/>
      <w:r>
        <w:rPr>
          <w:sz w:val="24"/>
          <w:szCs w:val="24"/>
        </w:rPr>
        <w:t xml:space="preserve"> de 2010. Manter durante todo período de vigência do contrato, todas as condições que ensejaram sua habilitação na licitação e contratação. 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Dado o exposto, a empresa contratada prestadora dos serviços de borracharia, deverá atender aos seguintes requisitos: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Qualificação Técnica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Comprovação de aptidão para a prestação dos serviços em características, quantidades e prazos compatíveis com o objeto desta licitação, ou com o item pertinente, mediante a apresentação de </w:t>
      </w:r>
      <w:proofErr w:type="gramStart"/>
      <w:r>
        <w:rPr>
          <w:sz w:val="24"/>
          <w:szCs w:val="24"/>
        </w:rPr>
        <w:t>atestado(</w:t>
      </w:r>
      <w:proofErr w:type="gramEnd"/>
      <w:r>
        <w:rPr>
          <w:sz w:val="24"/>
          <w:szCs w:val="24"/>
        </w:rPr>
        <w:t>s) fornecido(s) por pessoas jurídicas de direito público ou privado.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B)</w:t>
      </w:r>
      <w:r>
        <w:rPr>
          <w:sz w:val="24"/>
          <w:szCs w:val="24"/>
        </w:rPr>
        <w:t xml:space="preserve"> A contratada deverá adotar as práticas de sustentabilidade previstas no art. 6º da Instrução Normativa SLTI/MP nº 1, de 19/01/2010, no que couber.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A contratada deverá seguir as normas técnicas de saúde, higiene e de segurança do trabalho, de acordo com as normas do Ministério do Trabalho.</w:t>
      </w:r>
    </w:p>
    <w:p w:rsidR="006C4D3A" w:rsidRDefault="00716323">
      <w:pPr>
        <w:pStyle w:val="Default"/>
        <w:spacing w:line="276" w:lineRule="auto"/>
        <w:jc w:val="both"/>
        <w:rPr>
          <w:rFonts w:ascii="Arial" w:hAnsi="Arial"/>
          <w:szCs w:val="24"/>
        </w:rPr>
      </w:pPr>
      <w:r>
        <w:rPr>
          <w:rFonts w:ascii="Arial" w:hAnsi="Arial"/>
          <w:b/>
          <w:bCs/>
          <w:szCs w:val="24"/>
        </w:rPr>
        <w:t>D)</w:t>
      </w:r>
      <w:r>
        <w:rPr>
          <w:rFonts w:ascii="Arial" w:hAnsi="Arial"/>
          <w:szCs w:val="24"/>
        </w:rPr>
        <w:t xml:space="preserve"> Conhecimentos de tipos de pneus e equipamentos utilizados: a contratada deve ter conhecimento sobre diferentes tipos de pneus e equipamentos utilizados em veículos e máquinas do serviço público, como caminhões, carros, </w:t>
      </w:r>
      <w:proofErr w:type="spellStart"/>
      <w:r>
        <w:rPr>
          <w:rFonts w:ascii="Arial" w:hAnsi="Arial"/>
          <w:szCs w:val="24"/>
        </w:rPr>
        <w:t>motoniveladora</w:t>
      </w:r>
      <w:proofErr w:type="spellEnd"/>
      <w:r>
        <w:rPr>
          <w:rFonts w:ascii="Arial" w:hAnsi="Arial"/>
          <w:szCs w:val="24"/>
        </w:rPr>
        <w:t xml:space="preserve">, tratores e outros, corretamente. 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E)</w:t>
      </w:r>
      <w:r>
        <w:rPr>
          <w:sz w:val="24"/>
          <w:szCs w:val="24"/>
        </w:rPr>
        <w:t xml:space="preserve"> Conhecimento em troca e reparos de pneus: a contratada deverá ter habilidades e conhecimento necessários para troca e reparo de pneus de forma eficiente e segura. Isso inclui a utilização correta das ferramentas, e a capacidade de realizar reparos em pneus furados e danificados. </w:t>
      </w: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contratação terá vigência de 12 meses, podendo ser prorrogado por interesse das partes até o limite de 60 (sessenta) meses, desde que haja autorização formal da autoridade competente e observados os seguintes requisitos: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1 -</w:t>
      </w:r>
      <w:r>
        <w:rPr>
          <w:sz w:val="24"/>
          <w:szCs w:val="24"/>
        </w:rPr>
        <w:t xml:space="preserve"> Os serviços tenham sido prestados regularmente; 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2 - </w:t>
      </w:r>
      <w:r>
        <w:rPr>
          <w:sz w:val="24"/>
          <w:szCs w:val="24"/>
        </w:rPr>
        <w:t>Seja comprovado, através de pesquisa de mercado, que o valor do contrato permaneça economicamente vantajoso para a Administração;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3 - </w:t>
      </w:r>
      <w:r>
        <w:rPr>
          <w:sz w:val="24"/>
          <w:szCs w:val="24"/>
        </w:rPr>
        <w:t>Haja manifestação expressa da contratada informando o interesse na prorrogação;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4 - </w:t>
      </w:r>
      <w:r>
        <w:rPr>
          <w:sz w:val="24"/>
          <w:szCs w:val="24"/>
        </w:rPr>
        <w:t xml:space="preserve">Seja comprovado que o contratado mantém as condições iniciais de habilitação. 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  <w:t>O prazo de entrega dos serviços objeto licitado deverá ser de no máximo 3 (três) dias, a contar do recebimento do empenho e/ou emissão da ordem de início dos serviços.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Os serviços deverão ser realizados, conforme a necessidade/demanda das Secretarias, no endereço informados na nota de empenho. 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A contratação deverá ser realizada de forma global, um único lote, sendo contratada uma única empresa, visando otimizar e reduzir o custo de deslocamento dos veículos.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contratação será realizada por meio de licitação, na modalidade Pregão, na sua forma eletrônica, com critério de julgamento por menor preço, nos termos dos artigos 6º, inciso XLI, 17, § 2º, e 34, todos da Lei Federal nº 14.133/2021.</w:t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Para fornecimento/prestação dos serviços pretendidos os eventuais interessados deverão comprovar que atuam em ramo de atividade compatível com o objeto da licitação, bem como apresentar os documentos a título habilitação, nos termos do art. 62 e 66, da Lei nº 14.133/2021.</w:t>
      </w: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</w:r>
    </w:p>
    <w:p w:rsidR="006C4D3A" w:rsidRDefault="00716323">
      <w:pPr>
        <w:pStyle w:val="NormalWeb"/>
        <w:spacing w:beforeAutospacing="0" w:afterAutospacing="0" w:line="276" w:lineRule="auto"/>
        <w:jc w:val="both"/>
        <w:rPr>
          <w:rFonts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5. MODELO DE EXECUÇÃO DO OBJETO</w:t>
      </w:r>
    </w:p>
    <w:p w:rsidR="006C4D3A" w:rsidRDefault="00716323">
      <w:pPr>
        <w:overflowPunct w:val="0"/>
        <w:spacing w:line="276" w:lineRule="auto"/>
        <w:jc w:val="both"/>
        <w:rPr>
          <w:rFonts w:eastAsia="Lucida Sans Unicode" w:cs="Times New Roman"/>
          <w:sz w:val="24"/>
          <w:szCs w:val="24"/>
        </w:rPr>
      </w:pPr>
      <w:r>
        <w:rPr>
          <w:rFonts w:eastAsia="Lucida Sans Unicode" w:cs="Times New Roman"/>
          <w:sz w:val="24"/>
          <w:szCs w:val="24"/>
        </w:rPr>
        <w:tab/>
        <w:t>Os serviços, objeto deste termo de referência deverão ser realizados, conforme a necessidade/demanda das Secretarias, no prazo máximo de 3 (três) dias úteis após a emissão de cada ordem de serviço, após a emissão do empenho, conforme acordado entre empresa licitante e</w:t>
      </w:r>
      <w:r w:rsidR="00E93383">
        <w:rPr>
          <w:rFonts w:eastAsia="Lucida Sans Unicode" w:cs="Times New Roman"/>
          <w:sz w:val="24"/>
          <w:szCs w:val="24"/>
        </w:rPr>
        <w:t xml:space="preserve"> o município de Santo Antônio das Missões-RS, telefone (55</w:t>
      </w:r>
      <w:r>
        <w:rPr>
          <w:rFonts w:eastAsia="Lucida Sans Unicode" w:cs="Times New Roman"/>
          <w:sz w:val="24"/>
          <w:szCs w:val="24"/>
        </w:rPr>
        <w:t>) 3</w:t>
      </w:r>
      <w:r w:rsidR="00E93383">
        <w:rPr>
          <w:rFonts w:eastAsia="Lucida Sans Unicode" w:cs="Times New Roman"/>
          <w:sz w:val="24"/>
          <w:szCs w:val="24"/>
        </w:rPr>
        <w:t>367-2000</w:t>
      </w:r>
      <w:r>
        <w:rPr>
          <w:rFonts w:eastAsia="Lucida Sans Unicode" w:cs="Times New Roman"/>
          <w:sz w:val="24"/>
          <w:szCs w:val="24"/>
        </w:rPr>
        <w:t>, sem qualquer ônus a Prefeitura Municipal. O local de execução dos serviços será no endereço físico da empresa contratada, conforme nota de empenho, devendo ser localizada no perímetro urbano deste Município.</w:t>
      </w:r>
    </w:p>
    <w:p w:rsidR="006C4D3A" w:rsidRDefault="006C4D3A">
      <w:pPr>
        <w:pStyle w:val="Corpodetexto"/>
        <w:widowControl/>
        <w:overflowPunct w:val="0"/>
        <w:spacing w:line="276" w:lineRule="auto"/>
      </w:pPr>
    </w:p>
    <w:p w:rsidR="006C4D3A" w:rsidRDefault="006C4D3A">
      <w:pPr>
        <w:pStyle w:val="Corpodetexto"/>
        <w:widowControl/>
        <w:overflowPunct w:val="0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:rsidR="006C4D3A" w:rsidRDefault="00716323">
      <w:pPr>
        <w:pStyle w:val="NormalWeb"/>
        <w:spacing w:beforeAutospacing="0" w:afterAutospacing="0" w:line="276" w:lineRule="auto"/>
        <w:jc w:val="both"/>
        <w:rPr>
          <w:rFonts w:cs="Arial"/>
          <w:b/>
          <w:bCs/>
          <w:color w:val="000000"/>
        </w:rPr>
      </w:pPr>
      <w:bookmarkStart w:id="4" w:name="art6xxiiif"/>
      <w:bookmarkEnd w:id="4"/>
      <w:r>
        <w:rPr>
          <w:rFonts w:ascii="Arial" w:hAnsi="Arial" w:cs="Arial"/>
          <w:b/>
          <w:bCs/>
          <w:color w:val="000000"/>
        </w:rPr>
        <w:t>6. MODELO DE GESTÃO DO CONTRATO</w:t>
      </w:r>
    </w:p>
    <w:p w:rsidR="006C4D3A" w:rsidRDefault="00716323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color w:val="000000"/>
        </w:rPr>
        <w:tab/>
        <w:t>A gestão e a fiscalização do objeto contratado serão r</w:t>
      </w:r>
      <w:r w:rsidR="00E93383">
        <w:rPr>
          <w:rFonts w:ascii="Arial" w:hAnsi="Arial" w:cs="Arial"/>
          <w:color w:val="000000"/>
        </w:rPr>
        <w:t>ealizadas conforme o disposto na Portaria 37.812</w:t>
      </w:r>
      <w:r>
        <w:rPr>
          <w:rFonts w:ascii="Arial" w:hAnsi="Arial" w:cs="Arial"/>
          <w:color w:val="000000"/>
        </w:rPr>
        <w:t>/2024, que “Regulamenta as funções do agente de contratação, da equipe de apoio e da comissão de contratação, suas atribuições e funcionamento, a fiscalização e a gestão dos contratos, e a atuação da assessoria jurídica e do controle interno no âmbito do Município de</w:t>
      </w:r>
      <w:r w:rsidR="00B27CD5">
        <w:rPr>
          <w:rFonts w:ascii="Arial" w:hAnsi="Arial" w:cs="Arial"/>
          <w:color w:val="000000"/>
        </w:rPr>
        <w:t xml:space="preserve"> Santo Antônio das Missões-RS</w:t>
      </w:r>
      <w:r>
        <w:rPr>
          <w:rFonts w:ascii="Arial" w:hAnsi="Arial" w:cs="Arial"/>
          <w:color w:val="000000"/>
        </w:rPr>
        <w:t xml:space="preserve">, nos termos da Lei Federal nº 14.133/2021” </w:t>
      </w:r>
    </w:p>
    <w:p w:rsidR="006C4D3A" w:rsidRDefault="00716323" w:rsidP="00B27CD5">
      <w:pPr>
        <w:spacing w:line="276" w:lineRule="auto"/>
        <w:jc w:val="both"/>
      </w:pPr>
      <w:r>
        <w:rPr>
          <w:color w:val="000000"/>
          <w:sz w:val="24"/>
          <w:szCs w:val="24"/>
        </w:rPr>
        <w:tab/>
      </w:r>
    </w:p>
    <w:p w:rsidR="006C4D3A" w:rsidRDefault="006C4D3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</w:rPr>
      </w:pPr>
    </w:p>
    <w:p w:rsidR="006C4D3A" w:rsidRDefault="00716323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b/>
          <w:bCs/>
          <w:color w:val="000000"/>
        </w:rPr>
        <w:t>7. CRITÉRIOS DE MEDIÇÃO E DE PAGAMENTO</w:t>
      </w:r>
    </w:p>
    <w:p w:rsidR="006C4D3A" w:rsidRDefault="00716323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color w:val="000000"/>
        </w:rPr>
        <w:tab/>
      </w:r>
      <w:r>
        <w:rPr>
          <w:rFonts w:ascii="Arial" w:eastAsia="Lucida Sans Unicode" w:hAnsi="Arial"/>
          <w:lang w:eastAsia="zh-CN"/>
        </w:rPr>
        <w:t>O pagamento dos serviços objeto deste termo de referência será efetuado, em até 30 dias, após o atesto de execução pelo fiscal de contrato, sendo realizado de acordo com a demanda das Secretarias, sem qualquer forma de reajuste, via sistema bancário.</w:t>
      </w:r>
      <w:r>
        <w:rPr>
          <w:rFonts w:ascii="Arial" w:eastAsia="Lucida Sans Unicode" w:hAnsi="Arial" w:cs="Arial"/>
          <w:lang w:eastAsia="zh-CN"/>
        </w:rPr>
        <w:t xml:space="preserve"> </w:t>
      </w:r>
      <w:r>
        <w:rPr>
          <w:rFonts w:ascii="Arial" w:eastAsia="Lucida Sans Unicode" w:hAnsi="Arial"/>
          <w:lang w:eastAsia="zh-CN"/>
        </w:rPr>
        <w:t>A nota fiscal deverá, obrigatoriamente, ser protocolada juntamente as ordens de serviço para solicitação de pagamento e demais documentos especificados no edital.</w:t>
      </w:r>
    </w:p>
    <w:p w:rsidR="006C4D3A" w:rsidRDefault="006C4D3A">
      <w:pPr>
        <w:pStyle w:val="Corpodetexto"/>
        <w:widowControl/>
        <w:overflowPunct w:val="0"/>
        <w:spacing w:line="276" w:lineRule="auto"/>
        <w:ind w:left="737" w:hanging="737"/>
        <w:rPr>
          <w:rFonts w:cs="Arial"/>
          <w:color w:val="000000"/>
        </w:rPr>
      </w:pPr>
    </w:p>
    <w:p w:rsidR="006C4D3A" w:rsidRDefault="00716323">
      <w:pPr>
        <w:pStyle w:val="NormalWeb"/>
        <w:spacing w:beforeAutospacing="0" w:afterAutospacing="0" w:line="276" w:lineRule="auto"/>
        <w:jc w:val="both"/>
      </w:pPr>
      <w:bookmarkStart w:id="5" w:name="art6xxiii.i"/>
      <w:bookmarkEnd w:id="5"/>
      <w:r>
        <w:rPr>
          <w:rFonts w:ascii="Arial" w:hAnsi="Arial" w:cs="Arial"/>
          <w:b/>
          <w:bCs/>
          <w:color w:val="000000"/>
        </w:rPr>
        <w:t>8. FORMA E CRITÉRIOS DE SELEÇÃO DO FORNECEDOR/PRESTADOR DE SERVIÇO</w:t>
      </w:r>
    </w:p>
    <w:p w:rsidR="006C4D3A" w:rsidRDefault="00716323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color w:val="000000"/>
        </w:rPr>
        <w:lastRenderedPageBreak/>
        <w:tab/>
        <w:t>Conforme disposto no item 4, a futura contratada será selecionada mediante processo licitatório na modalidade Pregão Eletrônico, adotando o critério de menor preço.</w:t>
      </w:r>
    </w:p>
    <w:p w:rsidR="006C4D3A" w:rsidRDefault="006C4D3A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</w:rPr>
      </w:pPr>
    </w:p>
    <w:p w:rsidR="006C4D3A" w:rsidRDefault="00716323">
      <w:pPr>
        <w:pStyle w:val="NormalWeb"/>
        <w:spacing w:beforeAutospacing="0" w:afterAutospacing="0" w:line="276" w:lineRule="auto"/>
        <w:jc w:val="both"/>
        <w:rPr>
          <w:rFonts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9. ESTIMATIVA DO VALOR DA CONTRATAÇÃO</w:t>
      </w:r>
    </w:p>
    <w:p w:rsidR="006C4D3A" w:rsidRPr="004261A0" w:rsidRDefault="00716323">
      <w:pPr>
        <w:spacing w:line="276" w:lineRule="auto"/>
        <w:jc w:val="both"/>
        <w:rPr>
          <w:color w:val="000000" w:themeColor="text1"/>
        </w:rPr>
      </w:pPr>
      <w:r>
        <w:rPr>
          <w:sz w:val="24"/>
          <w:szCs w:val="24"/>
        </w:rPr>
        <w:tab/>
      </w:r>
      <w:bookmarkStart w:id="6" w:name="__DdeLink__2112_1235012978"/>
      <w:r w:rsidRPr="004261A0">
        <w:rPr>
          <w:color w:val="000000" w:themeColor="text1"/>
          <w:sz w:val="24"/>
          <w:szCs w:val="24"/>
        </w:rPr>
        <w:t xml:space="preserve">Estima-se para a contratação almejada o valor total de </w:t>
      </w:r>
      <w:r w:rsidRPr="004261A0">
        <w:rPr>
          <w:b/>
          <w:bCs/>
          <w:color w:val="000000" w:themeColor="text1"/>
          <w:sz w:val="24"/>
          <w:szCs w:val="24"/>
        </w:rPr>
        <w:t xml:space="preserve">R$ </w:t>
      </w:r>
      <w:r w:rsidR="004261A0" w:rsidRPr="004261A0">
        <w:rPr>
          <w:b/>
          <w:bCs/>
          <w:color w:val="000000" w:themeColor="text1"/>
          <w:sz w:val="24"/>
          <w:szCs w:val="24"/>
        </w:rPr>
        <w:t xml:space="preserve">102.100,00 </w:t>
      </w:r>
      <w:proofErr w:type="gramStart"/>
      <w:r w:rsidR="004261A0" w:rsidRPr="004261A0">
        <w:rPr>
          <w:b/>
          <w:bCs/>
          <w:color w:val="000000" w:themeColor="text1"/>
          <w:sz w:val="24"/>
          <w:szCs w:val="24"/>
        </w:rPr>
        <w:t>( cento</w:t>
      </w:r>
      <w:proofErr w:type="gramEnd"/>
      <w:r w:rsidR="004261A0" w:rsidRPr="004261A0">
        <w:rPr>
          <w:b/>
          <w:bCs/>
          <w:color w:val="000000" w:themeColor="text1"/>
          <w:sz w:val="24"/>
          <w:szCs w:val="24"/>
        </w:rPr>
        <w:t xml:space="preserve"> e dois mil e cem reais )</w:t>
      </w:r>
      <w:bookmarkStart w:id="7" w:name="__DdeLink__1084_97679990"/>
      <w:bookmarkEnd w:id="6"/>
      <w:bookmarkEnd w:id="7"/>
      <w:r w:rsidRPr="004261A0">
        <w:rPr>
          <w:b/>
          <w:bCs/>
          <w:color w:val="000000" w:themeColor="text1"/>
          <w:sz w:val="24"/>
          <w:szCs w:val="24"/>
        </w:rPr>
        <w:t>.</w:t>
      </w:r>
    </w:p>
    <w:p w:rsidR="006C4D3A" w:rsidRDefault="00716323">
      <w:pPr>
        <w:spacing w:line="276" w:lineRule="auto"/>
        <w:jc w:val="both"/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  <w:shd w:val="clear" w:color="auto" w:fill="FFFFFF"/>
        </w:rPr>
        <w:tab/>
      </w:r>
    </w:p>
    <w:p w:rsidR="006C4D3A" w:rsidRDefault="007163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Descrição dos serviços de borracharia, quantidade, cotação de preços realizada no site Painel de Preços, mediana/média de preços e valor total.</w:t>
      </w:r>
    </w:p>
    <w:p w:rsidR="005B0CAF" w:rsidRDefault="005B0CAF">
      <w:pPr>
        <w:spacing w:line="276" w:lineRule="auto"/>
        <w:jc w:val="both"/>
        <w:rPr>
          <w:sz w:val="24"/>
          <w:szCs w:val="24"/>
        </w:rPr>
      </w:pPr>
    </w:p>
    <w:tbl>
      <w:tblPr>
        <w:tblW w:w="9642" w:type="dxa"/>
        <w:tblInd w:w="-7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1233"/>
        <w:gridCol w:w="737"/>
        <w:gridCol w:w="4091"/>
        <w:gridCol w:w="1417"/>
        <w:gridCol w:w="1417"/>
      </w:tblGrid>
      <w:tr w:rsidR="0079354D" w:rsidTr="0079354D">
        <w:trPr>
          <w:trHeight w:val="276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Quantidade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Descrição resumida dos serviços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Preço Médio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79354D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V. Total</w:t>
            </w:r>
          </w:p>
        </w:tc>
      </w:tr>
      <w:tr w:rsidR="0079354D" w:rsidTr="0079354D">
        <w:trPr>
          <w:trHeight w:val="684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carro de passeio</w:t>
            </w:r>
            <w:r>
              <w:rPr>
                <w:sz w:val="20"/>
              </w:rPr>
              <w:t xml:space="preserve">: serviço de </w:t>
            </w:r>
            <w:r>
              <w:rPr>
                <w:b/>
                <w:bCs/>
                <w:sz w:val="20"/>
              </w:rPr>
              <w:t>conserto de pneu</w:t>
            </w:r>
            <w:r>
              <w:rPr>
                <w:sz w:val="20"/>
              </w:rPr>
              <w:t xml:space="preserve"> em veículos leves, carros de passeio, que se encontra com furo (perda/fuga de ar), tanto em pneus com ou sem câmara,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- 35,00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- 10.500,00</w:t>
            </w:r>
          </w:p>
        </w:tc>
      </w:tr>
      <w:tr w:rsidR="0079354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caminhoneta, Vans e pick-up</w:t>
            </w:r>
            <w:r>
              <w:rPr>
                <w:sz w:val="20"/>
              </w:rPr>
              <w:t xml:space="preserve">: serviço de </w:t>
            </w:r>
            <w:r>
              <w:rPr>
                <w:b/>
                <w:bCs/>
                <w:sz w:val="20"/>
              </w:rPr>
              <w:t>conserto de pneu</w:t>
            </w:r>
            <w:r>
              <w:rPr>
                <w:sz w:val="20"/>
              </w:rPr>
              <w:t xml:space="preserve"> em veículos médios, caminhonetas e pick-up, que se encontra com furo (perda/fuga de ar), tanto em pneus com ou sem câmara,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- 45,00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- 3.600,00</w:t>
            </w:r>
          </w:p>
        </w:tc>
      </w:tr>
      <w:tr w:rsidR="0079354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Serviço de borracharia para pneu de caminhão: </w:t>
            </w:r>
            <w:r>
              <w:rPr>
                <w:sz w:val="20"/>
              </w:rPr>
              <w:t>serviço de c</w:t>
            </w:r>
            <w:r>
              <w:rPr>
                <w:b/>
                <w:bCs/>
                <w:sz w:val="20"/>
              </w:rPr>
              <w:t>onserto de pneu</w:t>
            </w:r>
            <w:r>
              <w:rPr>
                <w:sz w:val="20"/>
              </w:rPr>
              <w:t xml:space="preserve"> em veículos pesados, caminhão, que se encontra com furo (perda/fuga de ar), tanto em pneus com ou sem câmara,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- 80,00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- 24.000,00</w:t>
            </w:r>
          </w:p>
        </w:tc>
      </w:tr>
      <w:tr w:rsidR="0079354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</w:p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</w:p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Serviço de borracharia para pneu de </w:t>
            </w:r>
            <w:proofErr w:type="spellStart"/>
            <w:r>
              <w:rPr>
                <w:b/>
                <w:bCs/>
                <w:sz w:val="20"/>
              </w:rPr>
              <w:t>motoniveladora</w:t>
            </w:r>
            <w:proofErr w:type="spellEnd"/>
            <w:r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serviço de </w:t>
            </w:r>
            <w:r>
              <w:rPr>
                <w:b/>
                <w:bCs/>
                <w:sz w:val="20"/>
              </w:rPr>
              <w:t>conserto de pneu/câmara</w:t>
            </w:r>
            <w:r>
              <w:rPr>
                <w:sz w:val="20"/>
              </w:rPr>
              <w:t xml:space="preserve"> de máquina pesada, </w:t>
            </w:r>
            <w:proofErr w:type="spellStart"/>
            <w:r>
              <w:rPr>
                <w:sz w:val="20"/>
              </w:rPr>
              <w:t>motoniveladora</w:t>
            </w:r>
            <w:proofErr w:type="spellEnd"/>
            <w:r>
              <w:rPr>
                <w:sz w:val="20"/>
              </w:rPr>
              <w:t>, que se encontra com furo (perda/fuga de ar), tanto em pneus com ou sem câmara, 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- 180,00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61A0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- 27.000,00</w:t>
            </w:r>
          </w:p>
        </w:tc>
      </w:tr>
      <w:tr w:rsidR="0079354D" w:rsidRPr="0095452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Pr="0095452D" w:rsidRDefault="0079354D" w:rsidP="000E329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Pr="0095452D" w:rsidRDefault="0079354D" w:rsidP="000E329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Pr="0095452D" w:rsidRDefault="0079354D" w:rsidP="000E329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 w:rsidRPr="0095452D">
              <w:rPr>
                <w:color w:val="000000" w:themeColor="text1"/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Pr="0095452D" w:rsidRDefault="0079354D" w:rsidP="000E3293">
            <w:pPr>
              <w:widowControl w:val="0"/>
              <w:rPr>
                <w:color w:val="000000" w:themeColor="text1"/>
                <w:sz w:val="20"/>
              </w:rPr>
            </w:pPr>
            <w:r w:rsidRPr="0095452D">
              <w:rPr>
                <w:b/>
                <w:bCs/>
                <w:color w:val="000000" w:themeColor="text1"/>
                <w:sz w:val="20"/>
              </w:rPr>
              <w:t>Serviço de borracharia para pneu de retroescavadeira:</w:t>
            </w:r>
            <w:r w:rsidRPr="0095452D">
              <w:rPr>
                <w:color w:val="000000" w:themeColor="text1"/>
                <w:sz w:val="20"/>
              </w:rPr>
              <w:t xml:space="preserve"> serviço de </w:t>
            </w:r>
            <w:r w:rsidRPr="0095452D">
              <w:rPr>
                <w:b/>
                <w:bCs/>
                <w:color w:val="000000" w:themeColor="text1"/>
                <w:sz w:val="20"/>
              </w:rPr>
              <w:t>conserto de pneu/câmara</w:t>
            </w:r>
            <w:r w:rsidRPr="0095452D">
              <w:rPr>
                <w:color w:val="000000" w:themeColor="text1"/>
                <w:sz w:val="20"/>
              </w:rPr>
              <w:t xml:space="preserve"> de máquina pesada, retroescavadeira pneu traseiro, que se encontra com furo (perda/fuga de ar), tanto em pneus com ou sem câmara</w:t>
            </w:r>
            <w:r>
              <w:rPr>
                <w:color w:val="000000" w:themeColor="text1"/>
                <w:sz w:val="20"/>
              </w:rPr>
              <w:t xml:space="preserve">, </w:t>
            </w:r>
            <w:r>
              <w:rPr>
                <w:sz w:val="20"/>
              </w:rPr>
              <w:t>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Pr="0095452D" w:rsidRDefault="0079354D" w:rsidP="000E3293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R$ - 110,00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Pr="0095452D" w:rsidRDefault="004261A0" w:rsidP="000E3293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R$ - 11.000,00</w:t>
            </w:r>
          </w:p>
        </w:tc>
      </w:tr>
      <w:tr w:rsidR="0079354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trator:</w:t>
            </w:r>
            <w:r>
              <w:rPr>
                <w:sz w:val="20"/>
              </w:rPr>
              <w:t xml:space="preserve"> serviço de </w:t>
            </w:r>
            <w:r>
              <w:rPr>
                <w:b/>
                <w:bCs/>
                <w:sz w:val="20"/>
              </w:rPr>
              <w:t>conserto de pneu/câmara</w:t>
            </w:r>
            <w:r>
              <w:rPr>
                <w:sz w:val="20"/>
              </w:rPr>
              <w:t xml:space="preserve"> de máquina pesada, trator com tração dianteira auxiliar pneu dianteiro, que se encontra com furo (perda/fuga de ar), tanto em pneus com ou sem câmara,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- 80,00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- 8.000,00</w:t>
            </w:r>
          </w:p>
        </w:tc>
      </w:tr>
      <w:tr w:rsidR="0079354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Unid.</w:t>
            </w:r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trator:</w:t>
            </w:r>
            <w:r>
              <w:rPr>
                <w:sz w:val="20"/>
              </w:rPr>
              <w:t xml:space="preserve"> serviço de </w:t>
            </w:r>
            <w:r>
              <w:rPr>
                <w:b/>
                <w:bCs/>
                <w:sz w:val="20"/>
              </w:rPr>
              <w:t>conserto de pneu/câmara</w:t>
            </w:r>
            <w:r>
              <w:rPr>
                <w:sz w:val="20"/>
              </w:rPr>
              <w:t xml:space="preserve"> de máquina pesada, trator pneu traseiro, que se encontra com furo (perda/fuga de ar), tanto em pneus com ou sem câmara,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- 100,00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- 10.000,00</w:t>
            </w:r>
          </w:p>
        </w:tc>
      </w:tr>
      <w:tr w:rsidR="0079354D" w:rsidTr="0079354D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9354D" w:rsidRDefault="0079354D" w:rsidP="000E329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Unid</w:t>
            </w:r>
            <w:proofErr w:type="spellEnd"/>
          </w:p>
        </w:tc>
        <w:tc>
          <w:tcPr>
            <w:tcW w:w="40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79354D" w:rsidRDefault="0079354D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Serviço de borracharia para pneu de carro de passeio</w:t>
            </w:r>
            <w:r>
              <w:rPr>
                <w:sz w:val="20"/>
              </w:rPr>
              <w:t xml:space="preserve">: serviço de </w:t>
            </w:r>
            <w:r>
              <w:rPr>
                <w:b/>
                <w:bCs/>
                <w:sz w:val="20"/>
              </w:rPr>
              <w:t>balanceamento</w:t>
            </w:r>
            <w:r>
              <w:rPr>
                <w:sz w:val="20"/>
              </w:rPr>
              <w:t xml:space="preserve"> em veículos leves, carros de passeio, que se encontra com furo (perda/fuga de ar), tanto em pneus com ou sem câmara, compreendendo desmontagem e montagem.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- 80,00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9354D" w:rsidRDefault="004261A0" w:rsidP="000E3293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R$ - 8.000,00</w:t>
            </w:r>
          </w:p>
        </w:tc>
      </w:tr>
    </w:tbl>
    <w:p w:rsidR="005B0CAF" w:rsidRDefault="005B0CAF" w:rsidP="005B0CAF">
      <w:pPr>
        <w:spacing w:line="276" w:lineRule="auto"/>
        <w:jc w:val="both"/>
        <w:rPr>
          <w:b/>
          <w:bCs/>
          <w:sz w:val="24"/>
          <w:szCs w:val="24"/>
        </w:rPr>
      </w:pPr>
    </w:p>
    <w:p w:rsidR="005B0CAF" w:rsidRDefault="005B0CAF">
      <w:pPr>
        <w:spacing w:line="276" w:lineRule="auto"/>
        <w:jc w:val="both"/>
        <w:rPr>
          <w:sz w:val="24"/>
          <w:szCs w:val="24"/>
        </w:rPr>
      </w:pPr>
    </w:p>
    <w:p w:rsidR="006C4D3A" w:rsidRDefault="00716323">
      <w:pPr>
        <w:spacing w:line="276" w:lineRule="auto"/>
        <w:jc w:val="both"/>
      </w:pPr>
      <w:bookmarkStart w:id="8" w:name="__DdeLink__3742_1768825094"/>
      <w:proofErr w:type="gramStart"/>
      <w:r>
        <w:rPr>
          <w:color w:val="000000"/>
          <w:sz w:val="20"/>
          <w:shd w:val="clear" w:color="auto" w:fill="FFFFFF"/>
        </w:rPr>
        <w:t>de</w:t>
      </w:r>
      <w:proofErr w:type="gramEnd"/>
      <w:r>
        <w:rPr>
          <w:color w:val="000000"/>
          <w:sz w:val="20"/>
          <w:shd w:val="clear" w:color="auto" w:fill="FFFFFF"/>
        </w:rPr>
        <w:t xml:space="preserve"> valores das cotações, nos itens assinalados com * utilizou-se a média dos preços, os demais sem marcação utilizou-se a mediana dos preços</w:t>
      </w:r>
      <w:bookmarkEnd w:id="8"/>
      <w:r>
        <w:rPr>
          <w:color w:val="000000"/>
          <w:sz w:val="20"/>
          <w:shd w:val="clear" w:color="auto" w:fill="FFFFFF"/>
        </w:rPr>
        <w:t>.</w:t>
      </w:r>
    </w:p>
    <w:p w:rsidR="006C4D3A" w:rsidRDefault="00716323">
      <w:pPr>
        <w:spacing w:line="276" w:lineRule="auto"/>
        <w:jc w:val="both"/>
      </w:pPr>
      <w:r>
        <w:rPr>
          <w:color w:val="000000"/>
          <w:sz w:val="24"/>
          <w:szCs w:val="24"/>
          <w:shd w:val="clear" w:color="auto" w:fill="FFFFFF"/>
        </w:rPr>
        <w:tab/>
      </w:r>
    </w:p>
    <w:p w:rsidR="006C4D3A" w:rsidRDefault="00716323">
      <w:pPr>
        <w:spacing w:line="276" w:lineRule="auto"/>
        <w:jc w:val="both"/>
      </w:pPr>
      <w:r>
        <w:rPr>
          <w:color w:val="000000"/>
          <w:sz w:val="24"/>
          <w:szCs w:val="24"/>
          <w:shd w:val="clear" w:color="auto" w:fill="FFFFFF"/>
        </w:rPr>
        <w:tab/>
        <w:t xml:space="preserve">Tais referências foram obtidas por meio de pesquisa no site Painel de </w:t>
      </w:r>
      <w:proofErr w:type="gramStart"/>
      <w:r>
        <w:rPr>
          <w:color w:val="000000"/>
          <w:sz w:val="24"/>
          <w:szCs w:val="24"/>
          <w:shd w:val="clear" w:color="auto" w:fill="FFFFFF"/>
        </w:rPr>
        <w:t>Preços  efetuadas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com base no Decreto Municipal n.º 6/24, que “Estabelece o procedimento administrativo para a realização de pesquisa de preços para aquisição de bens, contratação de serviços em geral e para contratação de obras e serviços de engenharia no âmbito do Município de Cachoeira do Sul – RS, nos termos da Lei Federal nº 14.133/2021”.</w:t>
      </w:r>
    </w:p>
    <w:p w:rsidR="006C4D3A" w:rsidRDefault="00716323">
      <w:pPr>
        <w:spacing w:line="276" w:lineRule="auto"/>
        <w:jc w:val="both"/>
      </w:pPr>
      <w:r>
        <w:rPr>
          <w:color w:val="000000"/>
          <w:sz w:val="24"/>
          <w:szCs w:val="24"/>
          <w:shd w:val="clear" w:color="auto" w:fill="FFFFFF"/>
        </w:rPr>
        <w:tab/>
      </w: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0C3872">
      <w:pPr>
        <w:spacing w:line="276" w:lineRule="auto"/>
        <w:jc w:val="right"/>
      </w:pPr>
      <w:r>
        <w:rPr>
          <w:sz w:val="24"/>
          <w:szCs w:val="24"/>
        </w:rPr>
        <w:t>Santo Antônio das Missões-RS</w:t>
      </w:r>
      <w:r w:rsidR="00716323">
        <w:rPr>
          <w:sz w:val="24"/>
          <w:szCs w:val="24"/>
        </w:rPr>
        <w:t>,</w:t>
      </w:r>
      <w:r>
        <w:rPr>
          <w:sz w:val="24"/>
          <w:szCs w:val="24"/>
        </w:rPr>
        <w:t xml:space="preserve"> 05</w:t>
      </w:r>
      <w:r w:rsidR="00716323">
        <w:rPr>
          <w:sz w:val="24"/>
          <w:szCs w:val="24"/>
        </w:rPr>
        <w:t xml:space="preserve"> de </w:t>
      </w:r>
      <w:r>
        <w:rPr>
          <w:sz w:val="24"/>
          <w:szCs w:val="24"/>
        </w:rPr>
        <w:t>dezembro de 2024</w:t>
      </w:r>
      <w:r w:rsidR="00716323">
        <w:rPr>
          <w:sz w:val="24"/>
          <w:szCs w:val="24"/>
        </w:rPr>
        <w:t>.</w:t>
      </w: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6C4D3A">
      <w:pPr>
        <w:spacing w:line="276" w:lineRule="auto"/>
        <w:jc w:val="both"/>
        <w:rPr>
          <w:sz w:val="24"/>
          <w:szCs w:val="24"/>
        </w:rPr>
      </w:pPr>
    </w:p>
    <w:p w:rsidR="006C4D3A" w:rsidRDefault="006C4D3A">
      <w:pPr>
        <w:spacing w:line="276" w:lineRule="auto"/>
        <w:jc w:val="center"/>
        <w:rPr>
          <w:sz w:val="24"/>
          <w:szCs w:val="24"/>
        </w:rPr>
      </w:pPr>
    </w:p>
    <w:p w:rsidR="006C4D3A" w:rsidRDefault="000C387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FELISBERTO DOS SANTOS FERREIRA</w:t>
      </w:r>
    </w:p>
    <w:p w:rsidR="006C4D3A" w:rsidRDefault="000C3872">
      <w:pPr>
        <w:spacing w:line="276" w:lineRule="auto"/>
        <w:jc w:val="center"/>
      </w:pPr>
      <w:r>
        <w:rPr>
          <w:color w:val="000000"/>
          <w:sz w:val="24"/>
          <w:szCs w:val="24"/>
        </w:rPr>
        <w:t>Prefeito Municipal</w:t>
      </w:r>
    </w:p>
    <w:p w:rsidR="006C4D3A" w:rsidRDefault="006C4D3A">
      <w:pPr>
        <w:pStyle w:val="NormalWeb"/>
        <w:spacing w:line="276" w:lineRule="auto"/>
        <w:jc w:val="center"/>
        <w:rPr>
          <w:rFonts w:ascii="Arial" w:hAnsi="Arial" w:cs="Arial"/>
          <w:color w:val="000000"/>
        </w:rPr>
      </w:pPr>
    </w:p>
    <w:p w:rsidR="006C4D3A" w:rsidRDefault="006C4D3A">
      <w:pPr>
        <w:pStyle w:val="NormalWeb"/>
        <w:spacing w:line="276" w:lineRule="auto"/>
        <w:jc w:val="center"/>
        <w:rPr>
          <w:rFonts w:ascii="Arial" w:hAnsi="Arial" w:cs="Arial"/>
          <w:color w:val="000000"/>
        </w:rPr>
      </w:pPr>
    </w:p>
    <w:p w:rsidR="006C4D3A" w:rsidRDefault="006C4D3A">
      <w:pPr>
        <w:pStyle w:val="NormalWeb"/>
        <w:spacing w:line="276" w:lineRule="auto"/>
        <w:jc w:val="center"/>
        <w:rPr>
          <w:rFonts w:ascii="Arial" w:hAnsi="Arial" w:cs="Arial"/>
          <w:color w:val="000000"/>
        </w:rPr>
      </w:pPr>
    </w:p>
    <w:p w:rsidR="006C4D3A" w:rsidRDefault="006C4D3A">
      <w:pPr>
        <w:pStyle w:val="NormalWeb"/>
        <w:spacing w:line="276" w:lineRule="auto"/>
        <w:jc w:val="center"/>
        <w:rPr>
          <w:rFonts w:ascii="Arial" w:hAnsi="Arial" w:cs="Arial"/>
          <w:color w:val="000000"/>
        </w:rPr>
      </w:pPr>
    </w:p>
    <w:p w:rsidR="006C4D3A" w:rsidRDefault="006C4D3A">
      <w:pPr>
        <w:pStyle w:val="NormalWeb"/>
        <w:spacing w:line="276" w:lineRule="auto"/>
        <w:jc w:val="center"/>
      </w:pPr>
    </w:p>
    <w:sectPr w:rsidR="006C4D3A" w:rsidSect="001D2B65">
      <w:headerReference w:type="default" r:id="rId8"/>
      <w:footerReference w:type="default" r:id="rId9"/>
      <w:headerReference w:type="first" r:id="rId10"/>
      <w:pgSz w:w="11906" w:h="16838"/>
      <w:pgMar w:top="2836" w:right="1134" w:bottom="1134" w:left="1276" w:header="0" w:footer="73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4EC" w:rsidRDefault="00D904EC">
      <w:r>
        <w:separator/>
      </w:r>
    </w:p>
  </w:endnote>
  <w:endnote w:type="continuationSeparator" w:id="0">
    <w:p w:rsidR="00D904EC" w:rsidRDefault="00D9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635427"/>
      <w:docPartObj>
        <w:docPartGallery w:val="Page Numbers (Bottom of Page)"/>
        <w:docPartUnique/>
      </w:docPartObj>
    </w:sdtPr>
    <w:sdtEndPr/>
    <w:sdtContent>
      <w:p w:rsidR="006C4D3A" w:rsidRDefault="00716323">
        <w:pPr>
          <w:pStyle w:val="Rodap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D2B65">
          <w:rPr>
            <w:noProof/>
          </w:rPr>
          <w:t>8</w:t>
        </w:r>
        <w:r>
          <w:fldChar w:fldCharType="end"/>
        </w:r>
      </w:p>
    </w:sdtContent>
  </w:sdt>
  <w:p w:rsidR="006C4D3A" w:rsidRDefault="006C4D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4EC" w:rsidRDefault="00D904EC">
      <w:r>
        <w:separator/>
      </w:r>
    </w:p>
  </w:footnote>
  <w:footnote w:type="continuationSeparator" w:id="0">
    <w:p w:rsidR="00D904EC" w:rsidRDefault="00D9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65" w:rsidRPr="00192798" w:rsidRDefault="001D2B65" w:rsidP="001D2B6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2DCBB2" wp14:editId="51EC382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65" w:rsidRDefault="001D2B65" w:rsidP="001D2B65">
                          <w:pPr>
                            <w:jc w:val="center"/>
                          </w:pPr>
                        </w:p>
                        <w:p w:rsidR="001D2B65" w:rsidRPr="00553BF7" w:rsidRDefault="001D2B65" w:rsidP="001D2B65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D2B65" w:rsidRDefault="001D2B65" w:rsidP="001D2B65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DCB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" stroked="f">
              <v:textbox>
                <w:txbxContent>
                  <w:p w:rsidR="001D2B65" w:rsidRDefault="001D2B65" w:rsidP="001D2B65">
                    <w:pPr>
                      <w:jc w:val="center"/>
                    </w:pPr>
                  </w:p>
                  <w:p w:rsidR="001D2B65" w:rsidRPr="00553BF7" w:rsidRDefault="001D2B65" w:rsidP="001D2B6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D2B65" w:rsidRDefault="001D2B65" w:rsidP="001D2B65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9" type="#_x0000_t75" style="width:81pt;height:99.75pt">
          <v:imagedata r:id="rId1" o:title=""/>
        </v:shape>
        <o:OLEObject Type="Embed" ProgID="PBrush" ShapeID="_x0000_i1069" DrawAspect="Content" ObjectID="_1794898061" r:id="rId2"/>
      </w:object>
    </w:r>
  </w:p>
  <w:p w:rsidR="001D2B65" w:rsidRPr="001D2B65" w:rsidRDefault="001D2B65" w:rsidP="001D2B6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65" w:rsidRPr="00192798" w:rsidRDefault="001D2B65" w:rsidP="001D2B6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2DCBB2" wp14:editId="51EC382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65" w:rsidRDefault="001D2B65" w:rsidP="001D2B65">
                          <w:pPr>
                            <w:jc w:val="center"/>
                          </w:pPr>
                        </w:p>
                        <w:p w:rsidR="001D2B65" w:rsidRPr="00553BF7" w:rsidRDefault="001D2B65" w:rsidP="001D2B65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D2B65" w:rsidRDefault="001D2B65" w:rsidP="001D2B65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DCBB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AMjAIAAB0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" stroked="f">
              <v:textbox>
                <w:txbxContent>
                  <w:p w:rsidR="001D2B65" w:rsidRDefault="001D2B65" w:rsidP="001D2B65">
                    <w:pPr>
                      <w:jc w:val="center"/>
                    </w:pPr>
                  </w:p>
                  <w:p w:rsidR="001D2B65" w:rsidRPr="00553BF7" w:rsidRDefault="001D2B65" w:rsidP="001D2B6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D2B65" w:rsidRDefault="001D2B65" w:rsidP="001D2B65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7" type="#_x0000_t75" style="width:81pt;height:99.75pt">
          <v:imagedata r:id="rId1" o:title=""/>
        </v:shape>
        <o:OLEObject Type="Embed" ProgID="PBrush" ShapeID="_x0000_i1067" DrawAspect="Content" ObjectID="_1794898062" r:id="rId2"/>
      </w:object>
    </w:r>
  </w:p>
  <w:p w:rsidR="001D2B65" w:rsidRDefault="001D2B65">
    <w:pPr>
      <w:pStyle w:val="Cabealho"/>
    </w:pPr>
  </w:p>
  <w:p w:rsidR="001D2B65" w:rsidRDefault="001D2B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C22B2"/>
    <w:multiLevelType w:val="hybridMultilevel"/>
    <w:tmpl w:val="06F2E7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3A"/>
    <w:rsid w:val="000C3872"/>
    <w:rsid w:val="00122DCA"/>
    <w:rsid w:val="001D2B65"/>
    <w:rsid w:val="00264222"/>
    <w:rsid w:val="0028721F"/>
    <w:rsid w:val="004261A0"/>
    <w:rsid w:val="004E2011"/>
    <w:rsid w:val="005B0CAF"/>
    <w:rsid w:val="00672081"/>
    <w:rsid w:val="006C2006"/>
    <w:rsid w:val="006C4D3A"/>
    <w:rsid w:val="006E39C1"/>
    <w:rsid w:val="00716323"/>
    <w:rsid w:val="0079354D"/>
    <w:rsid w:val="008C3AE7"/>
    <w:rsid w:val="0095452D"/>
    <w:rsid w:val="00B27CD5"/>
    <w:rsid w:val="00BE6DD6"/>
    <w:rsid w:val="00C35EEB"/>
    <w:rsid w:val="00D904EC"/>
    <w:rsid w:val="00E93383"/>
    <w:rsid w:val="00F9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00D64"/>
  <w15:docId w15:val="{6B288085-DABE-4E69-84B0-2B009E64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A"/>
      <w:sz w:val="22"/>
      <w:lang w:eastAsia="zh-CN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96D5C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96D5C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B96D5C"/>
    <w:pPr>
      <w:keepNext/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 w:cs="Times New Roman"/>
      <w:b/>
      <w:spacing w:val="14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4">
    <w:name w:val="Fonte parág. padrão4"/>
    <w:qFormat/>
  </w:style>
  <w:style w:type="character" w:customStyle="1" w:styleId="Absatz-Standardschriftart">
    <w:name w:val="Absatz-Standardschriftart"/>
    <w:qFormat/>
  </w:style>
  <w:style w:type="character" w:customStyle="1" w:styleId="Fontepargpadro3">
    <w:name w:val="Fonte parág. padrão3"/>
    <w:qFormat/>
  </w:style>
  <w:style w:type="character" w:customStyle="1" w:styleId="WW-Absatz-Standardschriftart">
    <w:name w:val="WW-Absatz-Standardschriftart"/>
    <w:qFormat/>
  </w:style>
  <w:style w:type="character" w:customStyle="1" w:styleId="Fontepargpadro2">
    <w:name w:val="Fonte parág. padrão2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fdenotaderodap1">
    <w:name w:val="Ref. de nota de rodapé1"/>
    <w:qFormat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WW-Caracteresdenotadefim">
    <w:name w:val="WW-Caracteres de nota de fim"/>
    <w:qFormat/>
  </w:style>
  <w:style w:type="character" w:customStyle="1" w:styleId="Smbolosdenumerao">
    <w:name w:val="Símbolos de numeração"/>
    <w:qFormat/>
  </w:style>
  <w:style w:type="character" w:customStyle="1" w:styleId="Refdenotadefim1">
    <w:name w:val="Ref. de nota de fim1"/>
    <w:qFormat/>
    <w:rPr>
      <w:vertAlign w:val="superscript"/>
    </w:rPr>
  </w:style>
  <w:style w:type="character" w:customStyle="1" w:styleId="Refdenotaderodap2">
    <w:name w:val="Ref. de nota de rodapé2"/>
    <w:qFormat/>
    <w:rPr>
      <w:vertAlign w:val="superscript"/>
    </w:rPr>
  </w:style>
  <w:style w:type="character" w:customStyle="1" w:styleId="Refdenotadefim2">
    <w:name w:val="Ref. de nota de fim2"/>
    <w:qFormat/>
    <w:rPr>
      <w:vertAlign w:val="superscript"/>
    </w:rPr>
  </w:style>
  <w:style w:type="character" w:customStyle="1" w:styleId="Refdenotaderodap3">
    <w:name w:val="Ref. de nota de rodapé3"/>
    <w:qFormat/>
    <w:rPr>
      <w:vertAlign w:val="superscript"/>
    </w:rPr>
  </w:style>
  <w:style w:type="character" w:customStyle="1" w:styleId="Refdenotadefim3">
    <w:name w:val="Ref. de nota de fim3"/>
    <w:qFormat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RodapChar">
    <w:name w:val="Rodapé Char"/>
    <w:link w:val="Rodap"/>
    <w:uiPriority w:val="99"/>
    <w:qFormat/>
    <w:rsid w:val="00502E0D"/>
    <w:rPr>
      <w:rFonts w:ascii="Arial" w:hAnsi="Arial" w:cs="Arial"/>
      <w:sz w:val="22"/>
      <w:lang w:eastAsia="zh-CN"/>
    </w:rPr>
  </w:style>
  <w:style w:type="character" w:customStyle="1" w:styleId="Refdenotaderodap5">
    <w:name w:val="Ref. de nota de rodapé5"/>
    <w:qFormat/>
    <w:rsid w:val="00E80693"/>
    <w:rPr>
      <w:vertAlign w:val="superscript"/>
    </w:rPr>
  </w:style>
  <w:style w:type="character" w:customStyle="1" w:styleId="TextodebaloChar">
    <w:name w:val="Texto de balão Char"/>
    <w:link w:val="Textodebalo"/>
    <w:qFormat/>
    <w:rsid w:val="00C90F73"/>
    <w:rPr>
      <w:rFonts w:ascii="Segoe UI" w:hAnsi="Segoe UI" w:cs="Segoe UI"/>
      <w:sz w:val="18"/>
      <w:szCs w:val="18"/>
      <w:lang w:eastAsia="zh-CN"/>
    </w:rPr>
  </w:style>
  <w:style w:type="character" w:customStyle="1" w:styleId="LinkdaInternet">
    <w:name w:val="Link da Internet"/>
    <w:uiPriority w:val="99"/>
    <w:unhideWhenUsed/>
    <w:rsid w:val="0089786B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qFormat/>
    <w:rsid w:val="0089786B"/>
    <w:rPr>
      <w:color w:val="808080"/>
      <w:shd w:val="clear" w:color="auto" w:fill="E6E6E6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qFormat/>
    <w:rsid w:val="00AC6DE8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semiHidden/>
    <w:qFormat/>
    <w:rsid w:val="00B96D5C"/>
    <w:rPr>
      <w:rFonts w:ascii="Calibri Light" w:hAnsi="Calibri Light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qFormat/>
    <w:rsid w:val="00B96D5C"/>
    <w:rPr>
      <w:rFonts w:ascii="Calibri Light" w:hAnsi="Calibri Light"/>
      <w:b/>
      <w:bCs/>
      <w:sz w:val="26"/>
      <w:szCs w:val="26"/>
    </w:rPr>
  </w:style>
  <w:style w:type="character" w:customStyle="1" w:styleId="Ttulo7Char">
    <w:name w:val="Título 7 Char"/>
    <w:basedOn w:val="Fontepargpadro"/>
    <w:link w:val="Ttulo7"/>
    <w:qFormat/>
    <w:rsid w:val="00B96D5C"/>
    <w:rPr>
      <w:b/>
      <w:spacing w:val="14"/>
      <w:sz w:val="24"/>
    </w:rPr>
  </w:style>
  <w:style w:type="character" w:customStyle="1" w:styleId="WW8Num2z0">
    <w:name w:val="WW8Num2z0"/>
    <w:qFormat/>
    <w:rsid w:val="00B96D5C"/>
    <w:rPr>
      <w:rFonts w:ascii="Monotype Sorts" w:hAnsi="Monotype Sorts"/>
    </w:rPr>
  </w:style>
  <w:style w:type="character" w:customStyle="1" w:styleId="WW8Num3z0">
    <w:name w:val="WW8Num3z0"/>
    <w:qFormat/>
    <w:rsid w:val="00B96D5C"/>
    <w:rPr>
      <w:b/>
    </w:rPr>
  </w:style>
  <w:style w:type="character" w:customStyle="1" w:styleId="WW8Num4z0">
    <w:name w:val="WW8Num4z0"/>
    <w:qFormat/>
    <w:rsid w:val="00B96D5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B96D5C"/>
    <w:rPr>
      <w:rFonts w:ascii="Courier New" w:hAnsi="Courier New"/>
    </w:rPr>
  </w:style>
  <w:style w:type="character" w:customStyle="1" w:styleId="WW8Num4z2">
    <w:name w:val="WW8Num4z2"/>
    <w:qFormat/>
    <w:rsid w:val="00B96D5C"/>
    <w:rPr>
      <w:rFonts w:ascii="Wingdings" w:hAnsi="Wingdings"/>
    </w:rPr>
  </w:style>
  <w:style w:type="character" w:customStyle="1" w:styleId="WW8Num4z3">
    <w:name w:val="WW8Num4z3"/>
    <w:qFormat/>
    <w:rsid w:val="00B96D5C"/>
    <w:rPr>
      <w:rFonts w:ascii="Symbol" w:hAnsi="Symbol"/>
    </w:rPr>
  </w:style>
  <w:style w:type="character" w:customStyle="1" w:styleId="WW8Num5z0">
    <w:name w:val="WW8Num5z0"/>
    <w:qFormat/>
    <w:rsid w:val="00B96D5C"/>
    <w:rPr>
      <w:rFonts w:ascii="Times New Roman" w:hAnsi="Times New Roman"/>
      <w:b/>
    </w:rPr>
  </w:style>
  <w:style w:type="character" w:customStyle="1" w:styleId="WW8Num6z0">
    <w:name w:val="WW8Num6z0"/>
    <w:qFormat/>
    <w:rsid w:val="00B96D5C"/>
    <w:rPr>
      <w:b/>
    </w:rPr>
  </w:style>
  <w:style w:type="character" w:customStyle="1" w:styleId="WW8Num7z0">
    <w:name w:val="WW8Num7z0"/>
    <w:qFormat/>
    <w:rsid w:val="00B96D5C"/>
    <w:rPr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jc w:val="both"/>
    </w:pPr>
    <w:rPr>
      <w:rFonts w:ascii="Times New Roman" w:hAnsi="Times New Roman" w:cs="Times New Roman"/>
      <w:sz w:val="28"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30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ulo">
    <w:name w:val="Capítulo"/>
    <w:basedOn w:val="Normal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ubttulo">
    <w:name w:val="Subtitle"/>
    <w:basedOn w:val="Captulo"/>
    <w:qFormat/>
    <w:pPr>
      <w:jc w:val="center"/>
    </w:pPr>
    <w:rPr>
      <w:i/>
      <w:iCs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JE1">
    <w:name w:val="JE1"/>
    <w:basedOn w:val="Ttulo1"/>
    <w:qFormat/>
    <w:pPr>
      <w:jc w:val="center"/>
    </w:pPr>
  </w:style>
  <w:style w:type="paragraph" w:styleId="Recuodecorpodetexto">
    <w:name w:val="Body Text Indent"/>
    <w:basedOn w:val="Normal"/>
    <w:pPr>
      <w:ind w:left="2410"/>
      <w:jc w:val="both"/>
    </w:pPr>
    <w:rPr>
      <w:b/>
      <w:sz w:val="24"/>
    </w:rPr>
  </w:style>
  <w:style w:type="paragraph" w:styleId="Textodenotaderodap">
    <w:name w:val="footnote text"/>
    <w:basedOn w:val="Normal"/>
    <w:rPr>
      <w:rFonts w:ascii="Times New Roman" w:hAnsi="Times New Roman" w:cs="Times New Roman"/>
      <w:sz w:val="20"/>
    </w:rPr>
  </w:style>
  <w:style w:type="paragraph" w:customStyle="1" w:styleId="Corpodetexto21">
    <w:name w:val="Corpo de texto 21"/>
    <w:basedOn w:val="Normal"/>
    <w:qFormat/>
    <w:pPr>
      <w:jc w:val="both"/>
    </w:p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qFormat/>
  </w:style>
  <w:style w:type="paragraph" w:styleId="Textodebalo">
    <w:name w:val="Balloon Text"/>
    <w:basedOn w:val="Normal"/>
    <w:link w:val="TextodebaloChar"/>
    <w:unhideWhenUsed/>
    <w:qFormat/>
    <w:rsid w:val="00C90F73"/>
    <w:rPr>
      <w:rFonts w:ascii="Segoe UI" w:hAnsi="Segoe UI" w:cs="Segoe UI"/>
      <w:sz w:val="18"/>
      <w:szCs w:val="18"/>
    </w:rPr>
  </w:style>
  <w:style w:type="paragraph" w:customStyle="1" w:styleId="Textoembloco1">
    <w:name w:val="Texto em bloco1"/>
    <w:basedOn w:val="Normal"/>
    <w:qFormat/>
    <w:rsid w:val="00B96D5C"/>
    <w:pPr>
      <w:ind w:left="4253" w:right="57" w:firstLine="1134"/>
      <w:jc w:val="both"/>
    </w:pPr>
    <w:rPr>
      <w:rFonts w:cs="Times New Roman"/>
      <w:i/>
      <w:spacing w:val="14"/>
    </w:rPr>
  </w:style>
  <w:style w:type="paragraph" w:customStyle="1" w:styleId="texto2">
    <w:name w:val="texto2"/>
    <w:basedOn w:val="Normal"/>
    <w:qFormat/>
    <w:rsid w:val="00B96D5C"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04partenormativa">
    <w:name w:val="04partenormativa"/>
    <w:basedOn w:val="Normal"/>
    <w:qFormat/>
    <w:rsid w:val="00B96D5C"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072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5E4757"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pPr>
      <w:widowControl w:val="0"/>
    </w:pPr>
    <w:rPr>
      <w:color w:val="000000"/>
      <w:sz w:val="24"/>
    </w:rPr>
  </w:style>
  <w:style w:type="table" w:styleId="Tabelacomgrade">
    <w:name w:val="Table Grid"/>
    <w:basedOn w:val="Tabelanormal"/>
    <w:rsid w:val="00B96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6E39C1"/>
    <w:rPr>
      <w:rFonts w:ascii="Arial" w:hAnsi="Arial" w:cs="Arial"/>
      <w:color w:val="00000A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E4"/>
    <w:rsid w:val="000D7BE4"/>
    <w:rsid w:val="00D9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75CFB0AB4DE488ABFDEE2CE6CA3496B">
    <w:name w:val="775CFB0AB4DE488ABFDEE2CE6CA3496B"/>
    <w:rsid w:val="000D7BE4"/>
  </w:style>
  <w:style w:type="paragraph" w:customStyle="1" w:styleId="861EAC20F2594E52A10EA56B076BF6B1">
    <w:name w:val="861EAC20F2594E52A10EA56B076BF6B1"/>
    <w:rsid w:val="000D7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7F60-8122-4579-B53C-E55A71A6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2367</Words>
  <Characters>12786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Bello</dc:creator>
  <dc:description/>
  <cp:lastModifiedBy>user134</cp:lastModifiedBy>
  <cp:revision>12</cp:revision>
  <cp:lastPrinted>2024-12-05T11:51:00Z</cp:lastPrinted>
  <dcterms:created xsi:type="dcterms:W3CDTF">2024-12-04T11:07:00Z</dcterms:created>
  <dcterms:modified xsi:type="dcterms:W3CDTF">2024-12-05T13:01:00Z</dcterms:modified>
  <dc:language>pt-BR</dc:language>
</cp:coreProperties>
</file>