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C25" w:rsidRDefault="003F2C25" w:rsidP="003F2C25">
      <w:pPr>
        <w:widowControl/>
        <w:tabs>
          <w:tab w:val="clear" w:pos="536"/>
          <w:tab w:val="left" w:pos="708"/>
        </w:tabs>
        <w:rPr>
          <w:rFonts w:ascii="Arial" w:hAnsi="Arial" w:cs="Arial"/>
          <w:b/>
        </w:rPr>
      </w:pPr>
      <w:r>
        <w:rPr>
          <w:rFonts w:ascii="Arial" w:hAnsi="Arial" w:cs="Arial"/>
          <w:b/>
        </w:rPr>
        <w:t xml:space="preserve">Anexo II                                     </w:t>
      </w:r>
    </w:p>
    <w:p w:rsidR="003F2C25" w:rsidRDefault="003F2C25" w:rsidP="003F2C25">
      <w:pPr>
        <w:widowControl/>
        <w:tabs>
          <w:tab w:val="clear" w:pos="536"/>
          <w:tab w:val="left" w:pos="708"/>
        </w:tabs>
        <w:rPr>
          <w:rFonts w:ascii="Arial" w:hAnsi="Arial" w:cs="Arial"/>
        </w:rPr>
      </w:pPr>
    </w:p>
    <w:p w:rsidR="003F2C25" w:rsidRDefault="003F2C25" w:rsidP="003F2C25">
      <w:pPr>
        <w:widowControl/>
        <w:tabs>
          <w:tab w:val="clear" w:pos="536"/>
          <w:tab w:val="left" w:pos="708"/>
        </w:tabs>
        <w:rPr>
          <w:rFonts w:ascii="Arial" w:hAnsi="Arial" w:cs="Arial"/>
          <w:b/>
          <w:noProof/>
          <w:color w:val="auto"/>
        </w:rPr>
      </w:pPr>
      <w:r>
        <w:rPr>
          <w:rFonts w:ascii="Arial" w:hAnsi="Arial" w:cs="Arial"/>
        </w:rPr>
        <w:t xml:space="preserve">                                          </w:t>
      </w:r>
      <w:r>
        <w:rPr>
          <w:rFonts w:ascii="Arial" w:hAnsi="Arial" w:cs="Arial"/>
          <w:b/>
          <w:noProof/>
          <w:color w:val="auto"/>
        </w:rPr>
        <w:t>PREGÃO ELETRÔNICO 001-2025</w:t>
      </w:r>
    </w:p>
    <w:p w:rsidR="003F2C25" w:rsidRDefault="003F2C25" w:rsidP="003F2C25">
      <w:pPr>
        <w:widowControl/>
        <w:tabs>
          <w:tab w:val="clear" w:pos="536"/>
          <w:tab w:val="left" w:pos="708"/>
        </w:tabs>
        <w:jc w:val="center"/>
        <w:rPr>
          <w:rFonts w:ascii="Arial" w:hAnsi="Arial" w:cs="Arial"/>
          <w:color w:val="auto"/>
        </w:rPr>
      </w:pPr>
      <w:r>
        <w:rPr>
          <w:rFonts w:ascii="Arial" w:hAnsi="Arial" w:cs="Arial"/>
          <w:b/>
          <w:noProof/>
          <w:color w:val="auto"/>
        </w:rPr>
        <w:t>TERMO DE REFERÊNCIA</w:t>
      </w:r>
    </w:p>
    <w:p w:rsidR="003F2C25" w:rsidRDefault="003F2C25" w:rsidP="003F2C25">
      <w:pPr>
        <w:widowControl/>
        <w:tabs>
          <w:tab w:val="clear" w:pos="536"/>
          <w:tab w:val="left" w:pos="708"/>
        </w:tabs>
        <w:jc w:val="left"/>
        <w:rPr>
          <w:rFonts w:ascii="Arial" w:hAnsi="Arial" w:cs="Arial"/>
          <w:color w:val="auto"/>
        </w:rPr>
      </w:pPr>
    </w:p>
    <w:p w:rsidR="003F2C25" w:rsidRDefault="003F2C25" w:rsidP="003F2C25">
      <w:pPr>
        <w:pStyle w:val="PargrafodaLista"/>
        <w:numPr>
          <w:ilvl w:val="0"/>
          <w:numId w:val="1"/>
        </w:numPr>
        <w:spacing w:after="200" w:line="276" w:lineRule="auto"/>
        <w:jc w:val="both"/>
        <w:rPr>
          <w:rFonts w:ascii="Arial" w:hAnsi="Arial" w:cs="Arial"/>
          <w:b/>
          <w:sz w:val="24"/>
          <w:szCs w:val="24"/>
        </w:rPr>
      </w:pPr>
      <w:r>
        <w:rPr>
          <w:rFonts w:ascii="Arial" w:hAnsi="Arial" w:cs="Arial"/>
          <w:b/>
          <w:color w:val="000000"/>
          <w:spacing w:val="3"/>
          <w:sz w:val="24"/>
          <w:szCs w:val="24"/>
          <w:u w:val="single"/>
        </w:rPr>
        <w:t>OBJETO</w:t>
      </w:r>
      <w:bookmarkStart w:id="0" w:name="_GoBack"/>
      <w:bookmarkEnd w:id="0"/>
    </w:p>
    <w:p w:rsidR="003F2C25" w:rsidRDefault="003F2C25" w:rsidP="003F2C25">
      <w:pPr>
        <w:pStyle w:val="PargrafodaLista"/>
        <w:numPr>
          <w:ilvl w:val="1"/>
          <w:numId w:val="1"/>
        </w:numPr>
        <w:spacing w:after="200" w:line="276" w:lineRule="auto"/>
        <w:ind w:left="426" w:firstLine="0"/>
        <w:jc w:val="both"/>
        <w:rPr>
          <w:rFonts w:ascii="Arial" w:hAnsi="Arial" w:cs="Arial"/>
          <w:color w:val="000000"/>
          <w:spacing w:val="2"/>
          <w:sz w:val="24"/>
          <w:szCs w:val="24"/>
        </w:rPr>
      </w:pPr>
      <w:r>
        <w:rPr>
          <w:rFonts w:ascii="Arial" w:hAnsi="Arial" w:cs="Arial"/>
          <w:bCs/>
          <w:iCs/>
          <w:sz w:val="24"/>
          <w:szCs w:val="24"/>
        </w:rPr>
        <w:t>Contratação de serviço de seguro para frota oficial de veículos, visando o desenvolvimento das atividades do Município de Santo Antônio das Missões-RS.</w:t>
      </w:r>
    </w:p>
    <w:p w:rsidR="003F2C25" w:rsidRDefault="003F2C25" w:rsidP="003F2C25">
      <w:pPr>
        <w:pStyle w:val="PargrafodaLista"/>
        <w:ind w:hanging="708"/>
        <w:jc w:val="both"/>
        <w:rPr>
          <w:rFonts w:ascii="Arial" w:hAnsi="Arial" w:cs="Arial"/>
          <w:b/>
          <w:color w:val="000000"/>
          <w:spacing w:val="2"/>
          <w:sz w:val="24"/>
          <w:szCs w:val="24"/>
          <w:u w:val="single"/>
        </w:rPr>
      </w:pPr>
      <w:r>
        <w:rPr>
          <w:rFonts w:ascii="Arial" w:hAnsi="Arial" w:cs="Arial"/>
          <w:b/>
          <w:color w:val="000000"/>
          <w:spacing w:val="2"/>
          <w:sz w:val="24"/>
          <w:szCs w:val="24"/>
        </w:rPr>
        <w:t xml:space="preserve">2. </w:t>
      </w:r>
      <w:r>
        <w:rPr>
          <w:rFonts w:ascii="Arial" w:hAnsi="Arial" w:cs="Arial"/>
          <w:b/>
          <w:color w:val="000000"/>
          <w:spacing w:val="2"/>
          <w:sz w:val="24"/>
          <w:szCs w:val="24"/>
          <w:u w:val="single"/>
        </w:rPr>
        <w:t>JUSTIFICATIVA</w:t>
      </w:r>
    </w:p>
    <w:p w:rsidR="003F2C25" w:rsidRDefault="003F2C25" w:rsidP="003F2C25">
      <w:pPr>
        <w:pStyle w:val="PargrafodaLista"/>
        <w:ind w:hanging="708"/>
        <w:jc w:val="both"/>
        <w:rPr>
          <w:rFonts w:ascii="Arial" w:hAnsi="Arial" w:cs="Arial"/>
          <w:sz w:val="24"/>
          <w:szCs w:val="24"/>
        </w:rPr>
      </w:pPr>
    </w:p>
    <w:p w:rsidR="003F2C25" w:rsidRDefault="003F2C25" w:rsidP="003F2C25">
      <w:pPr>
        <w:pStyle w:val="PargrafodaLista"/>
        <w:tabs>
          <w:tab w:val="left" w:pos="284"/>
          <w:tab w:val="left" w:pos="426"/>
        </w:tabs>
        <w:ind w:left="426"/>
        <w:jc w:val="both"/>
        <w:rPr>
          <w:rFonts w:ascii="Arial" w:hAnsi="Arial" w:cs="Arial"/>
          <w:sz w:val="24"/>
          <w:szCs w:val="24"/>
        </w:rPr>
      </w:pPr>
      <w:r>
        <w:rPr>
          <w:rFonts w:ascii="Arial" w:hAnsi="Arial" w:cs="Arial"/>
          <w:sz w:val="24"/>
          <w:szCs w:val="24"/>
        </w:rPr>
        <w:t>2.1. A presente licitação tem por finalidade a necessidade de assegurar todos os veículos oficias pertencentes às secretarias municipais, bem como proteger os bens públicos de possíveis danos.</w:t>
      </w:r>
    </w:p>
    <w:p w:rsidR="003F2C25" w:rsidRDefault="003F2C25" w:rsidP="003F2C25">
      <w:pPr>
        <w:pStyle w:val="PargrafodaLista"/>
        <w:tabs>
          <w:tab w:val="left" w:pos="284"/>
          <w:tab w:val="left" w:pos="426"/>
        </w:tabs>
        <w:ind w:left="426"/>
        <w:jc w:val="both"/>
        <w:rPr>
          <w:rFonts w:ascii="Arial" w:hAnsi="Arial" w:cs="Arial"/>
          <w:sz w:val="24"/>
          <w:szCs w:val="24"/>
        </w:rPr>
      </w:pPr>
    </w:p>
    <w:p w:rsidR="003F2C25" w:rsidRDefault="003F2C25" w:rsidP="003F2C25">
      <w:pPr>
        <w:autoSpaceDE w:val="0"/>
        <w:autoSpaceDN w:val="0"/>
        <w:adjustRightInd w:val="0"/>
        <w:rPr>
          <w:rFonts w:ascii="Arial" w:hAnsi="Arial" w:cs="Arial"/>
          <w:b/>
          <w:bCs/>
        </w:rPr>
      </w:pPr>
      <w:r>
        <w:rPr>
          <w:rFonts w:ascii="Arial" w:hAnsi="Arial" w:cs="Arial"/>
          <w:b/>
          <w:bCs/>
        </w:rPr>
        <w:t xml:space="preserve">3. </w:t>
      </w:r>
      <w:r>
        <w:rPr>
          <w:rFonts w:ascii="Arial" w:hAnsi="Arial" w:cs="Arial"/>
          <w:b/>
          <w:bCs/>
          <w:u w:val="single"/>
        </w:rPr>
        <w:t>VALIDADE E GARANTIA</w:t>
      </w:r>
      <w:r>
        <w:rPr>
          <w:rFonts w:ascii="Arial" w:hAnsi="Arial" w:cs="Arial"/>
          <w:b/>
          <w:bCs/>
        </w:rPr>
        <w:t xml:space="preserve"> </w:t>
      </w:r>
    </w:p>
    <w:p w:rsidR="003F2C25" w:rsidRDefault="003F2C25" w:rsidP="003F2C25">
      <w:pPr>
        <w:autoSpaceDE w:val="0"/>
        <w:autoSpaceDN w:val="0"/>
        <w:adjustRightInd w:val="0"/>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3.1. A empresa vencedora deverá respeitar todos os termos de garantia e qualidades dos produtos e serviços realizados. Ainda, contra defeitos de fabricação, e apresentação de qualidade inadequada, a reposição ou resolução do problema, pela contratada, deverá ser no prazo máximo de 02 (dois) dias úteis, contados do recebimento da notificação, podendo ser aplicadas, subsidiariamente, as normas do Código de Defesa do Consumidor. </w:t>
      </w:r>
    </w:p>
    <w:p w:rsidR="003F2C25" w:rsidRDefault="003F2C25" w:rsidP="003F2C25">
      <w:pPr>
        <w:autoSpaceDE w:val="0"/>
        <w:autoSpaceDN w:val="0"/>
        <w:adjustRightInd w:val="0"/>
        <w:rPr>
          <w:rFonts w:ascii="Arial" w:hAnsi="Arial" w:cs="Arial"/>
          <w:b/>
          <w:bCs/>
        </w:rPr>
      </w:pPr>
    </w:p>
    <w:p w:rsidR="003F2C25" w:rsidRDefault="003F2C25" w:rsidP="003F2C25">
      <w:pPr>
        <w:autoSpaceDE w:val="0"/>
        <w:autoSpaceDN w:val="0"/>
        <w:adjustRightInd w:val="0"/>
        <w:rPr>
          <w:rFonts w:ascii="Arial" w:hAnsi="Arial" w:cs="Arial"/>
          <w:b/>
          <w:bCs/>
        </w:rPr>
      </w:pPr>
      <w:r>
        <w:rPr>
          <w:rFonts w:ascii="Arial" w:hAnsi="Arial" w:cs="Arial"/>
          <w:b/>
          <w:bCs/>
        </w:rPr>
        <w:t xml:space="preserve">4. </w:t>
      </w:r>
      <w:r>
        <w:rPr>
          <w:rFonts w:ascii="Arial" w:hAnsi="Arial" w:cs="Arial"/>
          <w:b/>
          <w:bCs/>
          <w:u w:val="single"/>
        </w:rPr>
        <w:t>ESPECIFICAÇÕES BÁSICAS DO FORNECIMENTO, LOCAL E PRAZO</w:t>
      </w:r>
      <w:r>
        <w:rPr>
          <w:rFonts w:ascii="Arial" w:hAnsi="Arial" w:cs="Arial"/>
          <w:b/>
          <w:bCs/>
        </w:rPr>
        <w:t xml:space="preserve"> </w:t>
      </w:r>
    </w:p>
    <w:p w:rsidR="003F2C25" w:rsidRDefault="003F2C25" w:rsidP="003F2C25">
      <w:pPr>
        <w:autoSpaceDE w:val="0"/>
        <w:autoSpaceDN w:val="0"/>
        <w:adjustRightInd w:val="0"/>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4.1. A licitante vencedora deverá executar os serviços deste termo de referência em conformidade com as normas técnicas e especificações constantes na Autorização de Fornecimento.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4.2. Os serviços deverão ser realizados conforme solicitação da Administração, com sede à Avenida Prefeito José Nunes de Abreu, nº 6.000, centro, Santo Antônio das Missões-RS, devidamente acompanhado da </w:t>
      </w:r>
      <w:r>
        <w:rPr>
          <w:rFonts w:ascii="Arial" w:hAnsi="Arial" w:cs="Arial"/>
          <w:bCs/>
        </w:rPr>
        <w:t xml:space="preserve">Nota Fiscal Eletrônica </w:t>
      </w:r>
      <w:r>
        <w:rPr>
          <w:rFonts w:ascii="Arial" w:hAnsi="Arial" w:cs="Arial"/>
        </w:rPr>
        <w:t xml:space="preserve">quando for o caso, sempre que solicitados pelo setor responsável e/ou Setor de Compras e Licitações.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4.3. A Nota Fiscal ou outro documento fiscal correlato deverá ser emitido as Secretarias correspondentes, e ter a mesma Razão Social e CNPJ dos documentos apresentados por ocasião da habilitação, </w:t>
      </w:r>
      <w:r>
        <w:rPr>
          <w:rFonts w:ascii="Arial" w:hAnsi="Arial" w:cs="Arial"/>
          <w:bCs/>
        </w:rPr>
        <w:t>contendo ainda número do Processo Licitatório</w:t>
      </w:r>
      <w:r>
        <w:rPr>
          <w:rFonts w:ascii="Arial" w:hAnsi="Arial" w:cs="Arial"/>
        </w:rPr>
        <w:t xml:space="preserve">.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lastRenderedPageBreak/>
        <w:t xml:space="preserve">4.4. O prazo para execução dos serviços será de até 15 (quinze) dias contados a partir da data do recebimento da Autorização de Fornecimento, e/ou conforme solicitação da Secretaria Municipal de Administração.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bCs/>
        </w:rPr>
      </w:pPr>
      <w:r>
        <w:rPr>
          <w:rFonts w:ascii="Arial" w:hAnsi="Arial" w:cs="Arial"/>
          <w:bCs/>
        </w:rPr>
        <w:t xml:space="preserve">4.4.1. A empresa contratada deverá fornecer executar os serviços somente quando houver prévia Autorização e/ou Solicitação por parte da Administração, ciente de que o não cumprimento desta obrigação acarretará no não pagamento do suposto débito. </w:t>
      </w:r>
    </w:p>
    <w:p w:rsidR="003F2C25" w:rsidRDefault="003F2C25" w:rsidP="003F2C25">
      <w:pPr>
        <w:autoSpaceDE w:val="0"/>
        <w:autoSpaceDN w:val="0"/>
        <w:adjustRightInd w:val="0"/>
        <w:ind w:left="426"/>
        <w:rPr>
          <w:rFonts w:ascii="Arial" w:hAnsi="Arial" w:cs="Arial"/>
        </w:rPr>
      </w:pPr>
    </w:p>
    <w:p w:rsidR="003F2C25" w:rsidRDefault="003F2C25" w:rsidP="003F2C25">
      <w:pPr>
        <w:pStyle w:val="PargrafodaLista"/>
        <w:tabs>
          <w:tab w:val="left" w:pos="0"/>
          <w:tab w:val="left" w:pos="284"/>
        </w:tabs>
        <w:ind w:left="426"/>
        <w:jc w:val="both"/>
        <w:rPr>
          <w:rFonts w:ascii="Arial" w:hAnsi="Arial" w:cs="Arial"/>
          <w:bCs/>
          <w:iCs/>
          <w:sz w:val="24"/>
          <w:szCs w:val="24"/>
        </w:rPr>
      </w:pPr>
      <w:r>
        <w:rPr>
          <w:rFonts w:ascii="Arial" w:hAnsi="Arial" w:cs="Arial"/>
          <w:bCs/>
          <w:iCs/>
          <w:color w:val="000000"/>
          <w:sz w:val="24"/>
          <w:szCs w:val="24"/>
        </w:rPr>
        <w:t xml:space="preserve">4.4.2. Os Documentos Fiscais emitidos pelos fornecedores dos produtos/serviços somente serão enviados para o devido empenho desde que acompanhadas de Autorização e/ou Solicitação de fornecimento e/ou prestação se serviços. Logo, fica o fornecedor ciente de que o Documento Fiscal não acompanhado da Solicitação de Compra ou Execução de Serviço não </w:t>
      </w:r>
      <w:r>
        <w:rPr>
          <w:rFonts w:ascii="Arial" w:hAnsi="Arial" w:cs="Arial"/>
          <w:bCs/>
          <w:iCs/>
          <w:sz w:val="24"/>
          <w:szCs w:val="24"/>
        </w:rPr>
        <w:t>será encaminhado para empenho.</w:t>
      </w:r>
    </w:p>
    <w:p w:rsidR="003F2C25" w:rsidRDefault="003F2C25" w:rsidP="003F2C25">
      <w:pPr>
        <w:pStyle w:val="PargrafodaLista"/>
        <w:tabs>
          <w:tab w:val="left" w:pos="0"/>
          <w:tab w:val="left" w:pos="284"/>
        </w:tabs>
        <w:ind w:left="426"/>
        <w:jc w:val="both"/>
        <w:rPr>
          <w:rFonts w:ascii="Arial" w:hAnsi="Arial" w:cs="Arial"/>
          <w:bCs/>
          <w:iCs/>
          <w:sz w:val="24"/>
          <w:szCs w:val="24"/>
        </w:rPr>
      </w:pPr>
    </w:p>
    <w:p w:rsidR="003F2C25" w:rsidRDefault="003F2C25" w:rsidP="003F2C25">
      <w:pPr>
        <w:pStyle w:val="PargrafodaLista"/>
        <w:tabs>
          <w:tab w:val="left" w:pos="0"/>
          <w:tab w:val="left" w:pos="284"/>
        </w:tabs>
        <w:ind w:left="426"/>
        <w:jc w:val="both"/>
        <w:rPr>
          <w:rFonts w:ascii="Arial" w:hAnsi="Arial" w:cs="Arial"/>
          <w:bCs/>
          <w:iCs/>
          <w:sz w:val="24"/>
          <w:szCs w:val="24"/>
        </w:rPr>
      </w:pPr>
    </w:p>
    <w:p w:rsidR="003F2C25" w:rsidRDefault="003F2C25" w:rsidP="003F2C25">
      <w:pPr>
        <w:pStyle w:val="PargrafodaLista"/>
        <w:tabs>
          <w:tab w:val="left" w:pos="0"/>
          <w:tab w:val="left" w:pos="284"/>
        </w:tabs>
        <w:ind w:left="426"/>
        <w:jc w:val="both"/>
        <w:rPr>
          <w:rFonts w:ascii="Arial" w:hAnsi="Arial" w:cs="Arial"/>
          <w:bCs/>
          <w:iCs/>
          <w:sz w:val="24"/>
          <w:szCs w:val="24"/>
        </w:rPr>
      </w:pPr>
    </w:p>
    <w:p w:rsidR="003F2C25" w:rsidRDefault="003F2C25" w:rsidP="003F2C25">
      <w:pPr>
        <w:autoSpaceDE w:val="0"/>
        <w:autoSpaceDN w:val="0"/>
        <w:adjustRightInd w:val="0"/>
        <w:rPr>
          <w:rFonts w:ascii="Arial" w:hAnsi="Arial" w:cs="Arial"/>
          <w:b/>
          <w:bCs/>
        </w:rPr>
      </w:pPr>
      <w:r>
        <w:rPr>
          <w:rFonts w:ascii="Arial" w:hAnsi="Arial" w:cs="Arial"/>
          <w:b/>
          <w:bCs/>
        </w:rPr>
        <w:t xml:space="preserve">5. </w:t>
      </w:r>
      <w:r>
        <w:rPr>
          <w:rFonts w:ascii="Arial" w:hAnsi="Arial" w:cs="Arial"/>
          <w:b/>
          <w:bCs/>
          <w:u w:val="single"/>
        </w:rPr>
        <w:t>ESTIMATIVAS DE CONTRATAÇÃO</w:t>
      </w:r>
    </w:p>
    <w:p w:rsidR="003F2C25" w:rsidRDefault="003F2C25" w:rsidP="003F2C25">
      <w:pPr>
        <w:autoSpaceDE w:val="0"/>
        <w:autoSpaceDN w:val="0"/>
        <w:adjustRightInd w:val="0"/>
        <w:rPr>
          <w:rFonts w:ascii="Arial" w:hAnsi="Arial" w:cs="Arial"/>
        </w:rPr>
      </w:pPr>
      <w:r>
        <w:rPr>
          <w:rFonts w:ascii="Arial" w:hAnsi="Arial" w:cs="Arial"/>
          <w:bCs/>
        </w:rPr>
        <w:t xml:space="preserve"> </w:t>
      </w:r>
    </w:p>
    <w:p w:rsidR="003F2C25" w:rsidRDefault="003F2C25" w:rsidP="003F2C25">
      <w:pPr>
        <w:pStyle w:val="PargrafodaLista"/>
        <w:tabs>
          <w:tab w:val="left" w:pos="284"/>
          <w:tab w:val="left" w:pos="426"/>
        </w:tabs>
        <w:ind w:left="426"/>
        <w:jc w:val="both"/>
        <w:rPr>
          <w:rFonts w:ascii="Arial" w:hAnsi="Arial" w:cs="Arial"/>
          <w:color w:val="000000"/>
          <w:sz w:val="24"/>
          <w:szCs w:val="24"/>
        </w:rPr>
      </w:pPr>
      <w:r>
        <w:rPr>
          <w:rFonts w:ascii="Arial" w:hAnsi="Arial" w:cs="Arial"/>
          <w:bCs/>
          <w:color w:val="000000"/>
          <w:sz w:val="24"/>
          <w:szCs w:val="24"/>
        </w:rPr>
        <w:t xml:space="preserve">5.1. Contratação de Seguro Total para veículo da Administração Pública </w:t>
      </w:r>
      <w:proofErr w:type="gramStart"/>
      <w:r>
        <w:rPr>
          <w:rFonts w:ascii="Arial" w:hAnsi="Arial" w:cs="Arial"/>
          <w:bCs/>
          <w:color w:val="000000"/>
          <w:sz w:val="24"/>
          <w:szCs w:val="24"/>
        </w:rPr>
        <w:t xml:space="preserve">Municipal,  </w:t>
      </w:r>
      <w:r>
        <w:rPr>
          <w:rFonts w:ascii="Arial" w:hAnsi="Arial" w:cs="Arial"/>
          <w:color w:val="000000"/>
          <w:sz w:val="24"/>
          <w:szCs w:val="24"/>
        </w:rPr>
        <w:t>CNPJ</w:t>
      </w:r>
      <w:proofErr w:type="gramEnd"/>
      <w:r>
        <w:rPr>
          <w:rFonts w:ascii="Arial" w:hAnsi="Arial" w:cs="Arial"/>
          <w:color w:val="000000"/>
          <w:sz w:val="24"/>
          <w:szCs w:val="24"/>
        </w:rPr>
        <w:t xml:space="preserve"> sob o nº 87.612.974/0001-04</w:t>
      </w:r>
    </w:p>
    <w:p w:rsidR="003F2C25" w:rsidRDefault="003F2C25" w:rsidP="003F2C25">
      <w:pPr>
        <w:pStyle w:val="PargrafodaLista"/>
        <w:tabs>
          <w:tab w:val="left" w:pos="284"/>
          <w:tab w:val="left" w:pos="426"/>
        </w:tabs>
        <w:ind w:left="426"/>
        <w:jc w:val="both"/>
        <w:rPr>
          <w:rFonts w:ascii="Arial" w:hAnsi="Arial" w:cs="Arial"/>
          <w:color w:val="000000"/>
          <w:sz w:val="24"/>
          <w:szCs w:val="24"/>
        </w:rPr>
      </w:pPr>
    </w:p>
    <w:p w:rsidR="003F2C25" w:rsidRDefault="003F2C25" w:rsidP="003F2C25">
      <w:pPr>
        <w:pStyle w:val="PargrafodaLista"/>
        <w:tabs>
          <w:tab w:val="left" w:pos="284"/>
          <w:tab w:val="left" w:pos="426"/>
        </w:tabs>
        <w:ind w:left="426"/>
        <w:jc w:val="both"/>
        <w:rPr>
          <w:rFonts w:ascii="Arial" w:hAnsi="Arial" w:cs="Arial"/>
          <w:color w:val="000000"/>
          <w:sz w:val="24"/>
          <w:szCs w:val="24"/>
        </w:rPr>
      </w:pPr>
    </w:p>
    <w:tbl>
      <w:tblPr>
        <w:tblStyle w:val="Tabelacomgrade"/>
        <w:tblW w:w="8143" w:type="dxa"/>
        <w:tblInd w:w="426" w:type="dxa"/>
        <w:tblLook w:val="04A0" w:firstRow="1" w:lastRow="0" w:firstColumn="1" w:lastColumn="0" w:noHBand="0" w:noVBand="1"/>
      </w:tblPr>
      <w:tblGrid>
        <w:gridCol w:w="1412"/>
        <w:gridCol w:w="4678"/>
        <w:gridCol w:w="2053"/>
      </w:tblGrid>
      <w:tr w:rsidR="003F2C25" w:rsidTr="003F2C25">
        <w:tc>
          <w:tcPr>
            <w:tcW w:w="1412" w:type="dxa"/>
            <w:tcBorders>
              <w:top w:val="single" w:sz="4" w:space="0" w:color="auto"/>
              <w:left w:val="single" w:sz="4" w:space="0" w:color="auto"/>
              <w:bottom w:val="single" w:sz="4" w:space="0" w:color="auto"/>
              <w:right w:val="single" w:sz="4" w:space="0" w:color="auto"/>
            </w:tcBorders>
            <w:hideMark/>
          </w:tcPr>
          <w:p w:rsidR="003F2C25" w:rsidRDefault="003F2C25">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Item</w:t>
            </w:r>
          </w:p>
        </w:tc>
        <w:tc>
          <w:tcPr>
            <w:tcW w:w="4678" w:type="dxa"/>
            <w:tcBorders>
              <w:top w:val="single" w:sz="4" w:space="0" w:color="auto"/>
              <w:left w:val="single" w:sz="4" w:space="0" w:color="auto"/>
              <w:bottom w:val="single" w:sz="4" w:space="0" w:color="auto"/>
              <w:right w:val="single" w:sz="4" w:space="0" w:color="auto"/>
            </w:tcBorders>
            <w:hideMark/>
          </w:tcPr>
          <w:p w:rsidR="003F2C25" w:rsidRDefault="003F2C25">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Descrição</w:t>
            </w:r>
          </w:p>
        </w:tc>
        <w:tc>
          <w:tcPr>
            <w:tcW w:w="2053" w:type="dxa"/>
            <w:tcBorders>
              <w:top w:val="single" w:sz="4" w:space="0" w:color="auto"/>
              <w:left w:val="single" w:sz="4" w:space="0" w:color="auto"/>
              <w:bottom w:val="single" w:sz="4" w:space="0" w:color="auto"/>
              <w:right w:val="single" w:sz="4" w:space="0" w:color="auto"/>
            </w:tcBorders>
            <w:hideMark/>
          </w:tcPr>
          <w:p w:rsidR="003F2C25" w:rsidRDefault="003F2C25">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V. Referência</w:t>
            </w:r>
          </w:p>
        </w:tc>
      </w:tr>
      <w:tr w:rsidR="003F2C25" w:rsidTr="003F2C25">
        <w:tc>
          <w:tcPr>
            <w:tcW w:w="1412" w:type="dxa"/>
            <w:tcBorders>
              <w:top w:val="single" w:sz="4" w:space="0" w:color="auto"/>
              <w:left w:val="single" w:sz="4" w:space="0" w:color="auto"/>
              <w:bottom w:val="single" w:sz="4" w:space="0" w:color="auto"/>
              <w:right w:val="single" w:sz="4" w:space="0" w:color="auto"/>
            </w:tcBorders>
            <w:hideMark/>
          </w:tcPr>
          <w:p w:rsidR="003F2C25" w:rsidRDefault="003F2C25">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01</w:t>
            </w:r>
          </w:p>
        </w:tc>
        <w:tc>
          <w:tcPr>
            <w:tcW w:w="4678" w:type="dxa"/>
            <w:tcBorders>
              <w:top w:val="single" w:sz="4" w:space="0" w:color="auto"/>
              <w:left w:val="single" w:sz="4" w:space="0" w:color="auto"/>
              <w:bottom w:val="single" w:sz="4" w:space="0" w:color="auto"/>
              <w:right w:val="single" w:sz="4" w:space="0" w:color="auto"/>
            </w:tcBorders>
          </w:tcPr>
          <w:p w:rsidR="003F2C25" w:rsidRDefault="003F2C25">
            <w:pPr>
              <w:pStyle w:val="Default"/>
              <w:widowControl w:val="0"/>
              <w:tabs>
                <w:tab w:val="left" w:pos="536"/>
                <w:tab w:val="left" w:pos="2270"/>
                <w:tab w:val="left" w:pos="4294"/>
              </w:tabs>
              <w:jc w:val="both"/>
              <w:rPr>
                <w:rFonts w:ascii="Arial" w:hAnsi="Arial" w:cs="Arial"/>
                <w:b/>
                <w:lang w:eastAsia="en-US"/>
              </w:rPr>
            </w:pPr>
            <w:r>
              <w:rPr>
                <w:rFonts w:ascii="Arial" w:hAnsi="Arial" w:cs="Arial"/>
                <w:b/>
                <w:lang w:eastAsia="en-US"/>
              </w:rPr>
              <w:t>Co</w:t>
            </w:r>
            <w:r w:rsidR="00166146">
              <w:rPr>
                <w:rFonts w:ascii="Arial" w:hAnsi="Arial" w:cs="Arial"/>
                <w:b/>
                <w:lang w:eastAsia="en-US"/>
              </w:rPr>
              <w:t>ntratação de seguros de veículo</w:t>
            </w:r>
            <w:r>
              <w:rPr>
                <w:rFonts w:ascii="Arial" w:hAnsi="Arial" w:cs="Arial"/>
                <w:b/>
                <w:lang w:eastAsia="en-US"/>
              </w:rPr>
              <w:t xml:space="preserve"> conforme descrição:</w:t>
            </w:r>
          </w:p>
          <w:p w:rsidR="003F2C25" w:rsidRDefault="003F2C25">
            <w:pPr>
              <w:pStyle w:val="Default"/>
              <w:widowControl w:val="0"/>
              <w:tabs>
                <w:tab w:val="left" w:pos="536"/>
                <w:tab w:val="left" w:pos="2270"/>
                <w:tab w:val="left" w:pos="4294"/>
              </w:tabs>
              <w:jc w:val="both"/>
              <w:rPr>
                <w:rFonts w:ascii="Arial" w:hAnsi="Arial" w:cs="Arial"/>
                <w:lang w:eastAsia="en-US"/>
              </w:rPr>
            </w:pPr>
          </w:p>
          <w:p w:rsidR="003F2C25" w:rsidRPr="003F2C25" w:rsidRDefault="003F2C25" w:rsidP="003F2C25">
            <w:pPr>
              <w:pStyle w:val="PargrafodaLista"/>
              <w:numPr>
                <w:ilvl w:val="0"/>
                <w:numId w:val="2"/>
              </w:numPr>
              <w:tabs>
                <w:tab w:val="left" w:pos="284"/>
                <w:tab w:val="left" w:pos="426"/>
              </w:tabs>
              <w:jc w:val="both"/>
              <w:rPr>
                <w:rFonts w:ascii="Arial" w:hAnsi="Arial" w:cs="Arial"/>
                <w:b/>
                <w:sz w:val="24"/>
                <w:szCs w:val="24"/>
                <w:lang w:eastAsia="en-US"/>
              </w:rPr>
            </w:pPr>
            <w:r>
              <w:rPr>
                <w:rFonts w:ascii="Arial" w:hAnsi="Arial" w:cs="Arial"/>
                <w:b/>
                <w:sz w:val="24"/>
                <w:szCs w:val="24"/>
                <w:lang w:eastAsia="en-US"/>
              </w:rPr>
              <w:t xml:space="preserve">Veículo </w:t>
            </w:r>
            <w:r>
              <w:rPr>
                <w:rFonts w:ascii="Arial" w:hAnsi="Arial" w:cs="Arial"/>
                <w:b/>
                <w:sz w:val="24"/>
                <w:szCs w:val="24"/>
                <w:lang w:eastAsia="en-US"/>
              </w:rPr>
              <w:t xml:space="preserve">VOLKSWAGEM – NOVA SVEIRO ROBUST 1.6, 16 V FLEX, ANO/MODELO – 2024/2024, CÓDIG FIPE: 55387, </w:t>
            </w:r>
            <w:proofErr w:type="gramStart"/>
            <w:r>
              <w:rPr>
                <w:rFonts w:ascii="Arial" w:hAnsi="Arial" w:cs="Arial"/>
                <w:b/>
                <w:sz w:val="24"/>
                <w:szCs w:val="24"/>
                <w:lang w:eastAsia="en-US"/>
              </w:rPr>
              <w:t>PLACA :</w:t>
            </w:r>
            <w:proofErr w:type="gramEnd"/>
            <w:r>
              <w:rPr>
                <w:rFonts w:ascii="Arial" w:hAnsi="Arial" w:cs="Arial"/>
                <w:b/>
                <w:sz w:val="24"/>
                <w:szCs w:val="24"/>
                <w:lang w:eastAsia="en-US"/>
              </w:rPr>
              <w:t xml:space="preserve"> JCR0B73, CHASSI: 9BWKL45U0RP037689, Capacidade para 02 passageiros, Combustível: Gasolina/Álcool</w:t>
            </w:r>
            <w:r w:rsidRPr="003F2C25">
              <w:rPr>
                <w:rFonts w:ascii="Arial" w:hAnsi="Arial" w:cs="Arial"/>
                <w:sz w:val="24"/>
                <w:szCs w:val="24"/>
                <w:lang w:eastAsia="en-US"/>
              </w:rPr>
              <w:t>, com as seguintes coberturas:</w:t>
            </w:r>
          </w:p>
          <w:p w:rsidR="003F2C25" w:rsidRDefault="003F2C25">
            <w:pPr>
              <w:pStyle w:val="PargrafodaLista"/>
              <w:tabs>
                <w:tab w:val="left" w:pos="284"/>
                <w:tab w:val="left" w:pos="426"/>
              </w:tabs>
              <w:ind w:left="0"/>
              <w:jc w:val="both"/>
              <w:rPr>
                <w:rFonts w:ascii="Arial" w:hAnsi="Arial" w:cs="Arial"/>
                <w:sz w:val="24"/>
                <w:szCs w:val="24"/>
                <w:lang w:eastAsia="en-US"/>
              </w:rPr>
            </w:pPr>
          </w:p>
          <w:p w:rsidR="003F2C25" w:rsidRDefault="003F2C2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Colisão, incêndio, roubo e </w:t>
            </w:r>
            <w:proofErr w:type="gramStart"/>
            <w:r>
              <w:rPr>
                <w:rFonts w:ascii="Arial" w:hAnsi="Arial" w:cs="Arial"/>
                <w:lang w:eastAsia="en-US"/>
              </w:rPr>
              <w:t>furto :</w:t>
            </w:r>
            <w:proofErr w:type="gramEnd"/>
            <w:r>
              <w:rPr>
                <w:rFonts w:ascii="Arial" w:hAnsi="Arial" w:cs="Arial"/>
                <w:lang w:eastAsia="en-US"/>
              </w:rPr>
              <w:t xml:space="preserve"> valor 100% da tabela FIPE, com </w:t>
            </w:r>
            <w:r>
              <w:rPr>
                <w:rFonts w:ascii="Arial" w:hAnsi="Arial" w:cs="Arial"/>
                <w:lang w:eastAsia="en-US"/>
              </w:rPr>
              <w:t>franquia máxima de R$ 3.259,20</w:t>
            </w:r>
            <w:r>
              <w:rPr>
                <w:rFonts w:ascii="Arial" w:hAnsi="Arial" w:cs="Arial"/>
                <w:lang w:eastAsia="en-US"/>
              </w:rPr>
              <w:t xml:space="preserve">; </w:t>
            </w:r>
          </w:p>
          <w:p w:rsidR="003F2C25" w:rsidRDefault="003F2C2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DMT 1R – IS R$ - 100.000,00</w:t>
            </w:r>
            <w:r>
              <w:rPr>
                <w:rFonts w:ascii="Arial" w:hAnsi="Arial" w:cs="Arial"/>
                <w:lang w:eastAsia="en-US"/>
              </w:rPr>
              <w:t>;</w:t>
            </w:r>
          </w:p>
          <w:p w:rsidR="003F2C25" w:rsidRDefault="003F2C2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- 100.000,00;</w:t>
            </w:r>
          </w:p>
          <w:p w:rsidR="003F2C25" w:rsidRDefault="003F2C2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lastRenderedPageBreak/>
              <w:t>- APP C/ DMH – IS R$ - 10.000,00;</w:t>
            </w:r>
          </w:p>
          <w:p w:rsidR="003F2C25" w:rsidRDefault="003F2C2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DMO 1R – IS R$ - 20.000,00;</w:t>
            </w:r>
          </w:p>
          <w:p w:rsidR="003F2C25" w:rsidRDefault="003F2C25" w:rsidP="0077392D">
            <w:pPr>
              <w:pStyle w:val="Default"/>
              <w:widowControl w:val="0"/>
              <w:tabs>
                <w:tab w:val="left" w:pos="536"/>
                <w:tab w:val="left" w:pos="2270"/>
                <w:tab w:val="left" w:pos="4294"/>
              </w:tabs>
              <w:jc w:val="both"/>
              <w:rPr>
                <w:rFonts w:ascii="Arial" w:hAnsi="Arial" w:cs="Arial"/>
                <w:lang w:eastAsia="en-US"/>
              </w:rPr>
            </w:pPr>
            <w:proofErr w:type="spellStart"/>
            <w:r>
              <w:rPr>
                <w:rFonts w:ascii="Arial" w:hAnsi="Arial" w:cs="Arial"/>
                <w:lang w:eastAsia="en-US"/>
              </w:rPr>
              <w:t>Cls</w:t>
            </w:r>
            <w:proofErr w:type="spellEnd"/>
            <w:r>
              <w:rPr>
                <w:rFonts w:ascii="Arial" w:hAnsi="Arial" w:cs="Arial"/>
                <w:lang w:eastAsia="en-US"/>
              </w:rPr>
              <w:t>. 45V</w:t>
            </w:r>
            <w:r w:rsidR="0077392D">
              <w:rPr>
                <w:rFonts w:ascii="Arial" w:hAnsi="Arial" w:cs="Arial"/>
                <w:lang w:eastAsia="en-US"/>
              </w:rPr>
              <w:t>.</w:t>
            </w:r>
          </w:p>
          <w:p w:rsidR="00702517" w:rsidRDefault="00702517" w:rsidP="0077392D">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tc>
        <w:tc>
          <w:tcPr>
            <w:tcW w:w="2053" w:type="dxa"/>
            <w:tcBorders>
              <w:top w:val="single" w:sz="4" w:space="0" w:color="auto"/>
              <w:left w:val="single" w:sz="4" w:space="0" w:color="auto"/>
              <w:bottom w:val="single" w:sz="4" w:space="0" w:color="auto"/>
              <w:right w:val="single" w:sz="4" w:space="0" w:color="auto"/>
            </w:tcBorders>
            <w:vAlign w:val="center"/>
            <w:hideMark/>
          </w:tcPr>
          <w:p w:rsidR="003F2C25" w:rsidRDefault="0077392D">
            <w:pPr>
              <w:pStyle w:val="PargrafodaLista"/>
              <w:tabs>
                <w:tab w:val="left" w:pos="284"/>
                <w:tab w:val="left" w:pos="426"/>
              </w:tabs>
              <w:ind w:left="0"/>
              <w:jc w:val="center"/>
              <w:rPr>
                <w:rFonts w:ascii="Arial" w:hAnsi="Arial" w:cs="Arial"/>
                <w:b/>
                <w:i/>
                <w:color w:val="000000"/>
                <w:sz w:val="24"/>
                <w:szCs w:val="24"/>
                <w:lang w:eastAsia="en-US"/>
              </w:rPr>
            </w:pPr>
            <w:r>
              <w:rPr>
                <w:rFonts w:ascii="Arial" w:hAnsi="Arial" w:cs="Arial"/>
                <w:b/>
                <w:i/>
                <w:color w:val="000000"/>
                <w:sz w:val="24"/>
                <w:szCs w:val="24"/>
                <w:lang w:eastAsia="en-US"/>
              </w:rPr>
              <w:lastRenderedPageBreak/>
              <w:t>R$ 1.235,03</w:t>
            </w:r>
          </w:p>
        </w:tc>
      </w:tr>
      <w:tr w:rsidR="003F2C25" w:rsidTr="003F2C25">
        <w:tc>
          <w:tcPr>
            <w:tcW w:w="1412" w:type="dxa"/>
            <w:tcBorders>
              <w:top w:val="single" w:sz="4" w:space="0" w:color="auto"/>
              <w:left w:val="single" w:sz="4" w:space="0" w:color="auto"/>
              <w:bottom w:val="single" w:sz="4" w:space="0" w:color="auto"/>
              <w:right w:val="single" w:sz="4" w:space="0" w:color="auto"/>
            </w:tcBorders>
            <w:hideMark/>
          </w:tcPr>
          <w:p w:rsidR="003F2C25" w:rsidRDefault="003F2C25">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lastRenderedPageBreak/>
              <w:t>02</w:t>
            </w:r>
          </w:p>
        </w:tc>
        <w:tc>
          <w:tcPr>
            <w:tcW w:w="4678" w:type="dxa"/>
            <w:tcBorders>
              <w:top w:val="single" w:sz="4" w:space="0" w:color="auto"/>
              <w:left w:val="single" w:sz="4" w:space="0" w:color="auto"/>
              <w:bottom w:val="single" w:sz="4" w:space="0" w:color="auto"/>
              <w:right w:val="single" w:sz="4" w:space="0" w:color="auto"/>
            </w:tcBorders>
          </w:tcPr>
          <w:p w:rsidR="003F2C25" w:rsidRDefault="003F2C25">
            <w:pPr>
              <w:pStyle w:val="Default"/>
              <w:widowControl w:val="0"/>
              <w:tabs>
                <w:tab w:val="left" w:pos="536"/>
                <w:tab w:val="left" w:pos="2270"/>
                <w:tab w:val="left" w:pos="4294"/>
              </w:tabs>
              <w:jc w:val="both"/>
              <w:rPr>
                <w:rFonts w:ascii="Arial" w:hAnsi="Arial" w:cs="Arial"/>
                <w:b/>
                <w:lang w:eastAsia="en-US"/>
              </w:rPr>
            </w:pPr>
            <w:r>
              <w:rPr>
                <w:rFonts w:ascii="Arial" w:hAnsi="Arial" w:cs="Arial"/>
                <w:b/>
                <w:lang w:eastAsia="en-US"/>
              </w:rPr>
              <w:t>Co</w:t>
            </w:r>
            <w:r w:rsidR="00166146">
              <w:rPr>
                <w:rFonts w:ascii="Arial" w:hAnsi="Arial" w:cs="Arial"/>
                <w:b/>
                <w:lang w:eastAsia="en-US"/>
              </w:rPr>
              <w:t>ntratação de seguros de veículo</w:t>
            </w:r>
            <w:r>
              <w:rPr>
                <w:rFonts w:ascii="Arial" w:hAnsi="Arial" w:cs="Arial"/>
                <w:b/>
                <w:lang w:eastAsia="en-US"/>
              </w:rPr>
              <w:t xml:space="preserve"> conforme descrição:</w:t>
            </w:r>
          </w:p>
          <w:p w:rsidR="003F2C25" w:rsidRDefault="003F2C25" w:rsidP="00BB2EA3">
            <w:pPr>
              <w:pStyle w:val="PargrafodaLista"/>
              <w:numPr>
                <w:ilvl w:val="0"/>
                <w:numId w:val="1"/>
              </w:numPr>
              <w:ind w:left="0"/>
              <w:jc w:val="both"/>
              <w:rPr>
                <w:rFonts w:ascii="Arial" w:hAnsi="Arial" w:cs="Arial"/>
                <w:sz w:val="24"/>
                <w:szCs w:val="24"/>
                <w:lang w:eastAsia="en-US"/>
              </w:rPr>
            </w:pPr>
          </w:p>
          <w:p w:rsidR="003F2C25" w:rsidRPr="00702517" w:rsidRDefault="00702517" w:rsidP="00702517">
            <w:pPr>
              <w:pStyle w:val="PargrafodaLista"/>
              <w:numPr>
                <w:ilvl w:val="0"/>
                <w:numId w:val="1"/>
              </w:numPr>
              <w:ind w:left="0"/>
              <w:jc w:val="both"/>
              <w:rPr>
                <w:rFonts w:ascii="Arial" w:hAnsi="Arial" w:cs="Arial"/>
                <w:sz w:val="24"/>
                <w:szCs w:val="24"/>
                <w:lang w:eastAsia="en-US"/>
              </w:rPr>
            </w:pPr>
            <w:r>
              <w:rPr>
                <w:rFonts w:ascii="Arial" w:hAnsi="Arial" w:cs="Arial"/>
                <w:b/>
                <w:sz w:val="24"/>
                <w:szCs w:val="24"/>
                <w:lang w:eastAsia="en-US"/>
              </w:rPr>
              <w:t>1</w:t>
            </w:r>
            <w:r w:rsidR="003F2C25">
              <w:rPr>
                <w:rFonts w:ascii="Arial" w:hAnsi="Arial" w:cs="Arial"/>
                <w:b/>
                <w:sz w:val="24"/>
                <w:szCs w:val="24"/>
                <w:lang w:eastAsia="en-US"/>
              </w:rPr>
              <w:t xml:space="preserve">. Veículo </w:t>
            </w:r>
            <w:r>
              <w:rPr>
                <w:rFonts w:ascii="Arial" w:hAnsi="Arial" w:cs="Arial"/>
                <w:b/>
                <w:sz w:val="24"/>
                <w:szCs w:val="24"/>
                <w:lang w:eastAsia="en-US"/>
              </w:rPr>
              <w:t>FIAT NOVO UNO WAY 1.0 6V FLEX – 05 Passageiros, ano/</w:t>
            </w:r>
            <w:proofErr w:type="gramStart"/>
            <w:r>
              <w:rPr>
                <w:rFonts w:ascii="Arial" w:hAnsi="Arial" w:cs="Arial"/>
                <w:b/>
                <w:sz w:val="24"/>
                <w:szCs w:val="24"/>
                <w:lang w:eastAsia="en-US"/>
              </w:rPr>
              <w:t>modelo :</w:t>
            </w:r>
            <w:proofErr w:type="gramEnd"/>
            <w:r>
              <w:rPr>
                <w:rFonts w:ascii="Arial" w:hAnsi="Arial" w:cs="Arial"/>
                <w:b/>
                <w:sz w:val="24"/>
                <w:szCs w:val="24"/>
                <w:lang w:eastAsia="en-US"/>
              </w:rPr>
              <w:t xml:space="preserve"> 2020/2021, Combustível : G</w:t>
            </w:r>
            <w:r w:rsidR="00732A73">
              <w:rPr>
                <w:rFonts w:ascii="Arial" w:hAnsi="Arial" w:cs="Arial"/>
                <w:b/>
                <w:sz w:val="24"/>
                <w:szCs w:val="24"/>
                <w:lang w:eastAsia="en-US"/>
              </w:rPr>
              <w:t>a</w:t>
            </w:r>
            <w:r>
              <w:rPr>
                <w:rFonts w:ascii="Arial" w:hAnsi="Arial" w:cs="Arial"/>
                <w:b/>
                <w:sz w:val="24"/>
                <w:szCs w:val="24"/>
                <w:lang w:eastAsia="en-US"/>
              </w:rPr>
              <w:t>solina/Álcool, CÓD FIPE: 14745, Placa: JAL-1B52, Chassi: 9BD195B6NM0903108</w:t>
            </w:r>
            <w:r w:rsidR="003F2C25" w:rsidRPr="00702517">
              <w:rPr>
                <w:rFonts w:ascii="Arial" w:hAnsi="Arial" w:cs="Arial"/>
                <w:sz w:val="24"/>
                <w:szCs w:val="24"/>
                <w:lang w:eastAsia="en-US"/>
              </w:rPr>
              <w:t xml:space="preserve">, com as seguintes coberturas: </w:t>
            </w:r>
          </w:p>
          <w:p w:rsidR="003F2C25" w:rsidRDefault="003F2C25" w:rsidP="00BB2EA3">
            <w:pPr>
              <w:pStyle w:val="PargrafodaLista"/>
              <w:numPr>
                <w:ilvl w:val="0"/>
                <w:numId w:val="1"/>
              </w:numPr>
              <w:ind w:left="0"/>
              <w:jc w:val="both"/>
              <w:rPr>
                <w:rFonts w:ascii="Arial" w:hAnsi="Arial" w:cs="Arial"/>
                <w:sz w:val="24"/>
                <w:szCs w:val="24"/>
                <w:lang w:eastAsia="en-US"/>
              </w:rPr>
            </w:pPr>
          </w:p>
          <w:p w:rsidR="003F2C25" w:rsidRDefault="003F2C2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w:t>
            </w:r>
            <w:proofErr w:type="gramStart"/>
            <w:r>
              <w:rPr>
                <w:rFonts w:ascii="Arial" w:hAnsi="Arial" w:cs="Arial"/>
                <w:lang w:eastAsia="en-US"/>
              </w:rPr>
              <w:t>Colisão, incêndio, roubo e furto</w:t>
            </w:r>
            <w:proofErr w:type="gramEnd"/>
            <w:r>
              <w:rPr>
                <w:rFonts w:ascii="Arial" w:hAnsi="Arial" w:cs="Arial"/>
                <w:lang w:eastAsia="en-US"/>
              </w:rPr>
              <w:t xml:space="preserve">: valor 100% da tabela FIPE, com </w:t>
            </w:r>
            <w:r w:rsidR="002D33D2">
              <w:rPr>
                <w:rFonts w:ascii="Arial" w:hAnsi="Arial" w:cs="Arial"/>
                <w:lang w:eastAsia="en-US"/>
              </w:rPr>
              <w:t>franquia máxima de R$ 4.658,40</w:t>
            </w:r>
            <w:r>
              <w:rPr>
                <w:rFonts w:ascii="Arial" w:hAnsi="Arial" w:cs="Arial"/>
                <w:lang w:eastAsia="en-US"/>
              </w:rPr>
              <w:t xml:space="preserve">; </w:t>
            </w:r>
          </w:p>
          <w:p w:rsidR="002D33D2" w:rsidRDefault="002D33D2">
            <w:pPr>
              <w:pStyle w:val="Default"/>
              <w:widowControl w:val="0"/>
              <w:tabs>
                <w:tab w:val="left" w:pos="536"/>
                <w:tab w:val="left" w:pos="2270"/>
                <w:tab w:val="left" w:pos="4294"/>
              </w:tabs>
              <w:jc w:val="both"/>
              <w:rPr>
                <w:rFonts w:ascii="Arial" w:hAnsi="Arial" w:cs="Arial"/>
                <w:lang w:eastAsia="en-US"/>
              </w:rPr>
            </w:pPr>
          </w:p>
          <w:p w:rsidR="002D33D2" w:rsidRDefault="002D33D2" w:rsidP="002D33D2">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DMT 1R – IS R$ - 100.000,00;</w:t>
            </w:r>
          </w:p>
          <w:p w:rsidR="002D33D2" w:rsidRDefault="002D33D2" w:rsidP="002D33D2">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- 100.000,00;</w:t>
            </w:r>
          </w:p>
          <w:p w:rsidR="002D33D2" w:rsidRDefault="002D33D2" w:rsidP="002D33D2">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APP C/ DMH – IS R$ - 10.000,00;</w:t>
            </w:r>
          </w:p>
          <w:p w:rsidR="002D33D2" w:rsidRDefault="002D33D2">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Danos aos vidros, retrovisores, lanternas e faróis: R$ - 10.000,00</w:t>
            </w:r>
          </w:p>
          <w:p w:rsidR="003F2C25" w:rsidRDefault="003F2C2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p w:rsidR="003F2C25" w:rsidRDefault="003F2C25">
            <w:pPr>
              <w:pStyle w:val="PargrafodaLista"/>
              <w:tabs>
                <w:tab w:val="left" w:pos="284"/>
                <w:tab w:val="left" w:pos="426"/>
              </w:tabs>
              <w:ind w:left="0"/>
              <w:jc w:val="both"/>
              <w:rPr>
                <w:rFonts w:ascii="Arial" w:hAnsi="Arial" w:cs="Arial"/>
                <w:color w:val="000000"/>
                <w:sz w:val="24"/>
                <w:szCs w:val="24"/>
                <w:lang w:eastAsia="en-US"/>
              </w:rPr>
            </w:pPr>
          </w:p>
        </w:tc>
        <w:tc>
          <w:tcPr>
            <w:tcW w:w="2053" w:type="dxa"/>
            <w:tcBorders>
              <w:top w:val="single" w:sz="4" w:space="0" w:color="auto"/>
              <w:left w:val="single" w:sz="4" w:space="0" w:color="auto"/>
              <w:bottom w:val="single" w:sz="4" w:space="0" w:color="auto"/>
              <w:right w:val="single" w:sz="4" w:space="0" w:color="auto"/>
            </w:tcBorders>
            <w:vAlign w:val="center"/>
            <w:hideMark/>
          </w:tcPr>
          <w:p w:rsidR="003F2C25" w:rsidRDefault="002D33D2">
            <w:pPr>
              <w:pStyle w:val="PargrafodaLista"/>
              <w:tabs>
                <w:tab w:val="left" w:pos="284"/>
                <w:tab w:val="left" w:pos="426"/>
              </w:tabs>
              <w:ind w:left="0"/>
              <w:jc w:val="center"/>
              <w:rPr>
                <w:rFonts w:ascii="Arial" w:hAnsi="Arial" w:cs="Arial"/>
                <w:b/>
                <w:i/>
                <w:color w:val="000000"/>
                <w:sz w:val="24"/>
                <w:szCs w:val="24"/>
                <w:lang w:eastAsia="en-US"/>
              </w:rPr>
            </w:pPr>
            <w:r>
              <w:rPr>
                <w:rFonts w:ascii="Arial" w:hAnsi="Arial" w:cs="Arial"/>
                <w:b/>
                <w:i/>
                <w:color w:val="000000"/>
                <w:sz w:val="24"/>
                <w:szCs w:val="24"/>
                <w:lang w:eastAsia="en-US"/>
              </w:rPr>
              <w:t xml:space="preserve">R$ </w:t>
            </w:r>
            <w:r w:rsidR="00732A73">
              <w:rPr>
                <w:rFonts w:ascii="Arial" w:hAnsi="Arial" w:cs="Arial"/>
                <w:b/>
                <w:i/>
                <w:color w:val="000000"/>
                <w:sz w:val="24"/>
                <w:szCs w:val="24"/>
                <w:lang w:eastAsia="en-US"/>
              </w:rPr>
              <w:t>984,83</w:t>
            </w:r>
          </w:p>
        </w:tc>
      </w:tr>
      <w:tr w:rsidR="003F2C25" w:rsidTr="003F2C25">
        <w:tc>
          <w:tcPr>
            <w:tcW w:w="1412" w:type="dxa"/>
            <w:tcBorders>
              <w:top w:val="single" w:sz="4" w:space="0" w:color="auto"/>
              <w:left w:val="single" w:sz="4" w:space="0" w:color="auto"/>
              <w:bottom w:val="single" w:sz="4" w:space="0" w:color="auto"/>
              <w:right w:val="single" w:sz="4" w:space="0" w:color="auto"/>
            </w:tcBorders>
            <w:hideMark/>
          </w:tcPr>
          <w:p w:rsidR="003F2C25" w:rsidRDefault="003F2C25">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03</w:t>
            </w:r>
          </w:p>
        </w:tc>
        <w:tc>
          <w:tcPr>
            <w:tcW w:w="4678" w:type="dxa"/>
            <w:tcBorders>
              <w:top w:val="single" w:sz="4" w:space="0" w:color="auto"/>
              <w:left w:val="single" w:sz="4" w:space="0" w:color="auto"/>
              <w:bottom w:val="single" w:sz="4" w:space="0" w:color="auto"/>
              <w:right w:val="single" w:sz="4" w:space="0" w:color="auto"/>
            </w:tcBorders>
          </w:tcPr>
          <w:p w:rsidR="00732A73" w:rsidRDefault="00732A73" w:rsidP="00732A73">
            <w:pPr>
              <w:pStyle w:val="Default"/>
              <w:widowControl w:val="0"/>
              <w:tabs>
                <w:tab w:val="left" w:pos="536"/>
                <w:tab w:val="left" w:pos="2270"/>
                <w:tab w:val="left" w:pos="4294"/>
              </w:tabs>
              <w:jc w:val="both"/>
              <w:rPr>
                <w:rFonts w:ascii="Arial" w:hAnsi="Arial" w:cs="Arial"/>
                <w:b/>
                <w:lang w:eastAsia="en-US"/>
              </w:rPr>
            </w:pPr>
            <w:r>
              <w:rPr>
                <w:rFonts w:ascii="Arial" w:hAnsi="Arial" w:cs="Arial"/>
                <w:b/>
                <w:lang w:eastAsia="en-US"/>
              </w:rPr>
              <w:t>Co</w:t>
            </w:r>
            <w:r w:rsidR="00166146">
              <w:rPr>
                <w:rFonts w:ascii="Arial" w:hAnsi="Arial" w:cs="Arial"/>
                <w:b/>
                <w:lang w:eastAsia="en-US"/>
              </w:rPr>
              <w:t>ntratação de seguros de veículo</w:t>
            </w:r>
            <w:r>
              <w:rPr>
                <w:rFonts w:ascii="Arial" w:hAnsi="Arial" w:cs="Arial"/>
                <w:b/>
                <w:lang w:eastAsia="en-US"/>
              </w:rPr>
              <w:t xml:space="preserve"> conforme descrição:</w:t>
            </w:r>
          </w:p>
          <w:p w:rsidR="00732A73" w:rsidRPr="00732A73" w:rsidRDefault="00732A73" w:rsidP="00732A73">
            <w:pPr>
              <w:pStyle w:val="PargrafodaLista"/>
              <w:numPr>
                <w:ilvl w:val="0"/>
                <w:numId w:val="1"/>
              </w:numPr>
              <w:ind w:left="0"/>
              <w:jc w:val="both"/>
              <w:rPr>
                <w:rFonts w:ascii="Arial" w:hAnsi="Arial" w:cs="Arial"/>
                <w:sz w:val="24"/>
                <w:szCs w:val="24"/>
                <w:lang w:eastAsia="en-US"/>
              </w:rPr>
            </w:pPr>
          </w:p>
          <w:p w:rsidR="003F2C25" w:rsidRPr="009D0A5E" w:rsidRDefault="003F2C25" w:rsidP="009D0A5E">
            <w:pPr>
              <w:pStyle w:val="PargrafodaLista"/>
              <w:numPr>
                <w:ilvl w:val="0"/>
                <w:numId w:val="3"/>
              </w:numPr>
              <w:tabs>
                <w:tab w:val="left" w:pos="284"/>
                <w:tab w:val="left" w:pos="426"/>
              </w:tabs>
              <w:jc w:val="both"/>
              <w:rPr>
                <w:rFonts w:ascii="Arial" w:hAnsi="Arial" w:cs="Arial"/>
                <w:b/>
                <w:sz w:val="24"/>
                <w:szCs w:val="24"/>
                <w:lang w:eastAsia="en-US"/>
              </w:rPr>
            </w:pPr>
            <w:r>
              <w:rPr>
                <w:rFonts w:ascii="Arial" w:hAnsi="Arial" w:cs="Arial"/>
                <w:b/>
                <w:sz w:val="24"/>
                <w:szCs w:val="24"/>
                <w:lang w:eastAsia="en-US"/>
              </w:rPr>
              <w:t xml:space="preserve">Veículo </w:t>
            </w:r>
            <w:r w:rsidR="00732A73">
              <w:rPr>
                <w:rFonts w:ascii="Arial" w:hAnsi="Arial" w:cs="Arial"/>
                <w:b/>
                <w:sz w:val="24"/>
                <w:szCs w:val="24"/>
                <w:lang w:eastAsia="en-US"/>
              </w:rPr>
              <w:t>FIAT NOVA STRADA CS ENDURENCE PLUS 1.4 8V FLEX – 02 Passageiros, ano/</w:t>
            </w:r>
            <w:proofErr w:type="gramStart"/>
            <w:r w:rsidR="00732A73">
              <w:rPr>
                <w:rFonts w:ascii="Arial" w:hAnsi="Arial" w:cs="Arial"/>
                <w:b/>
                <w:sz w:val="24"/>
                <w:szCs w:val="24"/>
                <w:lang w:eastAsia="en-US"/>
              </w:rPr>
              <w:t>modelo :</w:t>
            </w:r>
            <w:proofErr w:type="gramEnd"/>
            <w:r w:rsidR="00732A73">
              <w:rPr>
                <w:rFonts w:ascii="Arial" w:hAnsi="Arial" w:cs="Arial"/>
                <w:b/>
                <w:sz w:val="24"/>
                <w:szCs w:val="24"/>
                <w:lang w:eastAsia="en-US"/>
              </w:rPr>
              <w:t xml:space="preserve"> 2022/2023, combustível : Gasolina/Álcool, CÓD. FIPE: 15261, </w:t>
            </w:r>
            <w:proofErr w:type="gramStart"/>
            <w:r w:rsidR="00732A73">
              <w:rPr>
                <w:rFonts w:ascii="Arial" w:hAnsi="Arial" w:cs="Arial"/>
                <w:b/>
                <w:sz w:val="24"/>
                <w:szCs w:val="24"/>
                <w:lang w:eastAsia="en-US"/>
              </w:rPr>
              <w:t>Placa :</w:t>
            </w:r>
            <w:proofErr w:type="gramEnd"/>
            <w:r w:rsidR="00732A73">
              <w:rPr>
                <w:rFonts w:ascii="Arial" w:hAnsi="Arial" w:cs="Arial"/>
                <w:b/>
                <w:sz w:val="24"/>
                <w:szCs w:val="24"/>
                <w:lang w:eastAsia="en-US"/>
              </w:rPr>
              <w:t xml:space="preserve"> JBR – 3E56</w:t>
            </w:r>
            <w:r w:rsidR="009D0A5E">
              <w:rPr>
                <w:rFonts w:ascii="Arial" w:hAnsi="Arial" w:cs="Arial"/>
                <w:b/>
                <w:sz w:val="24"/>
                <w:szCs w:val="24"/>
                <w:lang w:eastAsia="en-US"/>
              </w:rPr>
              <w:t>, Chassi: 9BD281A2DPYY23621</w:t>
            </w:r>
            <w:r w:rsidRPr="009D0A5E">
              <w:rPr>
                <w:rFonts w:ascii="Arial" w:hAnsi="Arial" w:cs="Arial"/>
                <w:sz w:val="24"/>
                <w:szCs w:val="24"/>
                <w:lang w:eastAsia="en-US"/>
              </w:rPr>
              <w:t>, com as seguintes coberturas:</w:t>
            </w:r>
          </w:p>
          <w:p w:rsidR="009D0A5E" w:rsidRPr="009D0A5E" w:rsidRDefault="009D0A5E" w:rsidP="009D0A5E">
            <w:pPr>
              <w:pStyle w:val="PargrafodaLista"/>
              <w:tabs>
                <w:tab w:val="left" w:pos="284"/>
                <w:tab w:val="left" w:pos="426"/>
              </w:tabs>
              <w:ind w:left="720"/>
              <w:jc w:val="both"/>
              <w:rPr>
                <w:rFonts w:ascii="Arial" w:hAnsi="Arial" w:cs="Arial"/>
                <w:b/>
                <w:sz w:val="24"/>
                <w:szCs w:val="24"/>
                <w:lang w:eastAsia="en-US"/>
              </w:rPr>
            </w:pPr>
          </w:p>
          <w:p w:rsidR="009D0A5E" w:rsidRDefault="009D0A5E" w:rsidP="009D0A5E">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w:t>
            </w:r>
            <w:proofErr w:type="gramStart"/>
            <w:r>
              <w:rPr>
                <w:rFonts w:ascii="Arial" w:hAnsi="Arial" w:cs="Arial"/>
                <w:lang w:eastAsia="en-US"/>
              </w:rPr>
              <w:t>Colisão, incêndio, roubo e furto</w:t>
            </w:r>
            <w:proofErr w:type="gramEnd"/>
            <w:r>
              <w:rPr>
                <w:rFonts w:ascii="Arial" w:hAnsi="Arial" w:cs="Arial"/>
                <w:lang w:eastAsia="en-US"/>
              </w:rPr>
              <w:t xml:space="preserve">: valor 100% da tabela FIPE, com </w:t>
            </w:r>
            <w:r>
              <w:rPr>
                <w:rFonts w:ascii="Arial" w:hAnsi="Arial" w:cs="Arial"/>
                <w:lang w:eastAsia="en-US"/>
              </w:rPr>
              <w:t>franquia máxima de R$ 5.474,40</w:t>
            </w:r>
            <w:r>
              <w:rPr>
                <w:rFonts w:ascii="Arial" w:hAnsi="Arial" w:cs="Arial"/>
                <w:lang w:eastAsia="en-US"/>
              </w:rPr>
              <w:t xml:space="preserve">; </w:t>
            </w:r>
          </w:p>
          <w:p w:rsidR="003F2C25" w:rsidRDefault="003F2C25">
            <w:pPr>
              <w:pStyle w:val="PargrafodaLista"/>
              <w:tabs>
                <w:tab w:val="left" w:pos="284"/>
                <w:tab w:val="left" w:pos="426"/>
              </w:tabs>
              <w:ind w:left="0"/>
              <w:jc w:val="both"/>
              <w:rPr>
                <w:rFonts w:ascii="Arial" w:hAnsi="Arial" w:cs="Arial"/>
                <w:sz w:val="24"/>
                <w:szCs w:val="24"/>
                <w:lang w:eastAsia="en-US"/>
              </w:rPr>
            </w:pPr>
          </w:p>
          <w:p w:rsidR="009D0A5E" w:rsidRDefault="009D0A5E">
            <w:pPr>
              <w:pStyle w:val="PargrafodaLista"/>
              <w:tabs>
                <w:tab w:val="left" w:pos="284"/>
                <w:tab w:val="left" w:pos="426"/>
              </w:tabs>
              <w:ind w:left="0"/>
              <w:jc w:val="both"/>
              <w:rPr>
                <w:rFonts w:ascii="Arial" w:hAnsi="Arial" w:cs="Arial"/>
                <w:sz w:val="24"/>
                <w:szCs w:val="24"/>
                <w:lang w:eastAsia="en-US"/>
              </w:rPr>
            </w:pPr>
          </w:p>
          <w:p w:rsidR="009D0A5E" w:rsidRDefault="009D0A5E" w:rsidP="009D0A5E">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lastRenderedPageBreak/>
              <w:t>- DMT 1R – IS R$ - 100.000,00;</w:t>
            </w:r>
          </w:p>
          <w:p w:rsidR="009D0A5E" w:rsidRDefault="009D0A5E" w:rsidP="009D0A5E">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- 100.000,00;</w:t>
            </w:r>
          </w:p>
          <w:p w:rsidR="009D0A5E" w:rsidRDefault="009D0A5E" w:rsidP="009D0A5E">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APP C/ DMH – IS R$ - 10.000,00;</w:t>
            </w:r>
          </w:p>
          <w:p w:rsidR="009D0A5E" w:rsidRDefault="009D0A5E" w:rsidP="009D0A5E">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Danos aos vidros, retroviso</w:t>
            </w:r>
            <w:r w:rsidR="007456F4">
              <w:rPr>
                <w:rFonts w:ascii="Arial" w:hAnsi="Arial" w:cs="Arial"/>
                <w:lang w:eastAsia="en-US"/>
              </w:rPr>
              <w:t>res, lanternas e faróis: R$ - 15</w:t>
            </w:r>
            <w:r>
              <w:rPr>
                <w:rFonts w:ascii="Arial" w:hAnsi="Arial" w:cs="Arial"/>
                <w:lang w:eastAsia="en-US"/>
              </w:rPr>
              <w:t>.000,00</w:t>
            </w:r>
          </w:p>
          <w:p w:rsidR="003F2C25" w:rsidRDefault="009D0A5E" w:rsidP="0016614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p w:rsidR="00166146" w:rsidRDefault="00166146" w:rsidP="00166146">
            <w:pPr>
              <w:pStyle w:val="Default"/>
              <w:widowControl w:val="0"/>
              <w:tabs>
                <w:tab w:val="left" w:pos="536"/>
                <w:tab w:val="left" w:pos="2270"/>
                <w:tab w:val="left" w:pos="4294"/>
              </w:tabs>
              <w:jc w:val="both"/>
              <w:rPr>
                <w:rFonts w:ascii="Arial" w:hAnsi="Arial" w:cs="Arial"/>
                <w:lang w:eastAsia="en-US"/>
              </w:rPr>
            </w:pPr>
          </w:p>
        </w:tc>
        <w:tc>
          <w:tcPr>
            <w:tcW w:w="2053" w:type="dxa"/>
            <w:tcBorders>
              <w:top w:val="single" w:sz="4" w:space="0" w:color="auto"/>
              <w:left w:val="single" w:sz="4" w:space="0" w:color="auto"/>
              <w:bottom w:val="single" w:sz="4" w:space="0" w:color="auto"/>
              <w:right w:val="single" w:sz="4" w:space="0" w:color="auto"/>
            </w:tcBorders>
            <w:vAlign w:val="center"/>
            <w:hideMark/>
          </w:tcPr>
          <w:p w:rsidR="003F2C25" w:rsidRDefault="009D0A5E">
            <w:pPr>
              <w:pStyle w:val="PargrafodaLista"/>
              <w:tabs>
                <w:tab w:val="left" w:pos="284"/>
                <w:tab w:val="left" w:pos="426"/>
              </w:tabs>
              <w:ind w:left="0"/>
              <w:jc w:val="center"/>
              <w:rPr>
                <w:rFonts w:ascii="Arial" w:hAnsi="Arial" w:cs="Arial"/>
                <w:b/>
                <w:i/>
                <w:color w:val="000000"/>
                <w:sz w:val="24"/>
                <w:szCs w:val="24"/>
                <w:lang w:eastAsia="en-US"/>
              </w:rPr>
            </w:pPr>
            <w:r>
              <w:rPr>
                <w:rFonts w:ascii="Arial" w:hAnsi="Arial" w:cs="Arial"/>
                <w:b/>
                <w:i/>
                <w:color w:val="000000"/>
                <w:sz w:val="24"/>
                <w:szCs w:val="24"/>
                <w:lang w:eastAsia="en-US"/>
              </w:rPr>
              <w:lastRenderedPageBreak/>
              <w:t xml:space="preserve">R$ </w:t>
            </w:r>
            <w:r w:rsidR="007456F4">
              <w:rPr>
                <w:rFonts w:ascii="Arial" w:hAnsi="Arial" w:cs="Arial"/>
                <w:b/>
                <w:i/>
                <w:color w:val="000000"/>
                <w:sz w:val="24"/>
                <w:szCs w:val="24"/>
                <w:lang w:eastAsia="en-US"/>
              </w:rPr>
              <w:t>1.598,50</w:t>
            </w:r>
          </w:p>
        </w:tc>
      </w:tr>
      <w:tr w:rsidR="003F2C25" w:rsidTr="003F2C25">
        <w:tc>
          <w:tcPr>
            <w:tcW w:w="1412" w:type="dxa"/>
            <w:tcBorders>
              <w:top w:val="single" w:sz="4" w:space="0" w:color="auto"/>
              <w:left w:val="single" w:sz="4" w:space="0" w:color="auto"/>
              <w:bottom w:val="single" w:sz="4" w:space="0" w:color="auto"/>
              <w:right w:val="single" w:sz="4" w:space="0" w:color="auto"/>
            </w:tcBorders>
            <w:hideMark/>
          </w:tcPr>
          <w:p w:rsidR="003F2C25" w:rsidRDefault="003F2C25">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lastRenderedPageBreak/>
              <w:t>04</w:t>
            </w:r>
          </w:p>
        </w:tc>
        <w:tc>
          <w:tcPr>
            <w:tcW w:w="4678" w:type="dxa"/>
            <w:tcBorders>
              <w:top w:val="single" w:sz="4" w:space="0" w:color="auto"/>
              <w:left w:val="single" w:sz="4" w:space="0" w:color="auto"/>
              <w:bottom w:val="single" w:sz="4" w:space="0" w:color="auto"/>
              <w:right w:val="single" w:sz="4" w:space="0" w:color="auto"/>
            </w:tcBorders>
          </w:tcPr>
          <w:p w:rsidR="00166146" w:rsidRPr="00166146" w:rsidRDefault="00166146">
            <w:pPr>
              <w:pStyle w:val="PargrafodaLista"/>
              <w:tabs>
                <w:tab w:val="left" w:pos="284"/>
                <w:tab w:val="left" w:pos="426"/>
              </w:tabs>
              <w:ind w:left="0"/>
              <w:jc w:val="both"/>
              <w:rPr>
                <w:rFonts w:ascii="Arial" w:hAnsi="Arial" w:cs="Arial"/>
                <w:b/>
                <w:sz w:val="24"/>
                <w:szCs w:val="24"/>
                <w:lang w:eastAsia="en-US"/>
              </w:rPr>
            </w:pPr>
            <w:r w:rsidRPr="00166146">
              <w:rPr>
                <w:rFonts w:ascii="Arial" w:hAnsi="Arial" w:cs="Arial"/>
                <w:b/>
                <w:sz w:val="24"/>
                <w:szCs w:val="24"/>
                <w:lang w:eastAsia="en-US"/>
              </w:rPr>
              <w:t>Co</w:t>
            </w:r>
            <w:r w:rsidRPr="00166146">
              <w:rPr>
                <w:rFonts w:ascii="Arial" w:hAnsi="Arial" w:cs="Arial"/>
                <w:b/>
                <w:sz w:val="24"/>
                <w:szCs w:val="24"/>
                <w:lang w:eastAsia="en-US"/>
              </w:rPr>
              <w:t>ntratação de seguros de veículo</w:t>
            </w:r>
            <w:r w:rsidRPr="00166146">
              <w:rPr>
                <w:rFonts w:ascii="Arial" w:hAnsi="Arial" w:cs="Arial"/>
                <w:b/>
                <w:sz w:val="24"/>
                <w:szCs w:val="24"/>
                <w:lang w:eastAsia="en-US"/>
              </w:rPr>
              <w:t xml:space="preserve"> conforme descrição</w:t>
            </w:r>
          </w:p>
          <w:p w:rsidR="00166146" w:rsidRPr="00166146" w:rsidRDefault="00166146">
            <w:pPr>
              <w:pStyle w:val="PargrafodaLista"/>
              <w:tabs>
                <w:tab w:val="left" w:pos="284"/>
                <w:tab w:val="left" w:pos="426"/>
              </w:tabs>
              <w:ind w:left="0"/>
              <w:jc w:val="both"/>
              <w:rPr>
                <w:rFonts w:ascii="Arial" w:hAnsi="Arial" w:cs="Arial"/>
                <w:b/>
                <w:sz w:val="24"/>
                <w:szCs w:val="24"/>
                <w:lang w:eastAsia="en-US"/>
              </w:rPr>
            </w:pPr>
          </w:p>
          <w:p w:rsidR="003F2C25" w:rsidRPr="00E94F35" w:rsidRDefault="003F2C25" w:rsidP="00E94F35">
            <w:pPr>
              <w:pStyle w:val="PargrafodaLista"/>
              <w:numPr>
                <w:ilvl w:val="0"/>
                <w:numId w:val="4"/>
              </w:numPr>
              <w:tabs>
                <w:tab w:val="left" w:pos="284"/>
                <w:tab w:val="left" w:pos="426"/>
              </w:tabs>
              <w:jc w:val="both"/>
              <w:rPr>
                <w:rFonts w:ascii="Arial" w:hAnsi="Arial" w:cs="Arial"/>
                <w:b/>
                <w:sz w:val="24"/>
                <w:szCs w:val="24"/>
                <w:lang w:eastAsia="en-US"/>
              </w:rPr>
            </w:pPr>
            <w:r>
              <w:rPr>
                <w:rFonts w:ascii="Arial" w:hAnsi="Arial" w:cs="Arial"/>
                <w:b/>
                <w:sz w:val="24"/>
                <w:szCs w:val="24"/>
                <w:lang w:eastAsia="en-US"/>
              </w:rPr>
              <w:t>Veículo</w:t>
            </w:r>
            <w:r w:rsidR="0043012B">
              <w:rPr>
                <w:rFonts w:ascii="Arial" w:hAnsi="Arial" w:cs="Arial"/>
                <w:b/>
                <w:sz w:val="24"/>
                <w:szCs w:val="24"/>
                <w:lang w:eastAsia="en-US"/>
              </w:rPr>
              <w:t xml:space="preserve"> FIAT NOVA STRADA CS ENDURANCE PLUS 1.4 8V FLEX – 02 Passageiros, Ano/</w:t>
            </w:r>
            <w:proofErr w:type="gramStart"/>
            <w:r w:rsidR="0043012B">
              <w:rPr>
                <w:rFonts w:ascii="Arial" w:hAnsi="Arial" w:cs="Arial"/>
                <w:b/>
                <w:sz w:val="24"/>
                <w:szCs w:val="24"/>
                <w:lang w:eastAsia="en-US"/>
              </w:rPr>
              <w:t>Modelo :</w:t>
            </w:r>
            <w:proofErr w:type="gramEnd"/>
            <w:r w:rsidR="0043012B">
              <w:rPr>
                <w:rFonts w:ascii="Arial" w:hAnsi="Arial" w:cs="Arial"/>
                <w:b/>
                <w:sz w:val="24"/>
                <w:szCs w:val="24"/>
                <w:lang w:eastAsia="en-US"/>
              </w:rPr>
              <w:t xml:space="preserve"> 2022/2023, Combustível : Gasolina / Álcool, CÓD FIPE: 15261, Placa: JBX – 4A14, </w:t>
            </w:r>
            <w:r w:rsidR="00E94F35">
              <w:rPr>
                <w:rFonts w:ascii="Arial" w:hAnsi="Arial" w:cs="Arial"/>
                <w:b/>
                <w:sz w:val="24"/>
                <w:szCs w:val="24"/>
                <w:lang w:eastAsia="en-US"/>
              </w:rPr>
              <w:t>Chassi: 9BD281A2DPYY12320</w:t>
            </w:r>
            <w:r w:rsidRPr="00E94F35">
              <w:rPr>
                <w:rFonts w:ascii="Arial" w:hAnsi="Arial" w:cs="Arial"/>
                <w:sz w:val="24"/>
                <w:szCs w:val="24"/>
                <w:lang w:eastAsia="en-US"/>
              </w:rPr>
              <w:t>, com as seguintes coberturas:</w:t>
            </w:r>
          </w:p>
          <w:p w:rsidR="003F2C25" w:rsidRDefault="003F2C25">
            <w:pPr>
              <w:pStyle w:val="PargrafodaLista"/>
              <w:tabs>
                <w:tab w:val="left" w:pos="284"/>
                <w:tab w:val="left" w:pos="426"/>
              </w:tabs>
              <w:ind w:left="0"/>
              <w:jc w:val="both"/>
              <w:rPr>
                <w:rFonts w:ascii="Arial" w:hAnsi="Arial" w:cs="Arial"/>
                <w:sz w:val="24"/>
                <w:szCs w:val="24"/>
                <w:lang w:eastAsia="en-US"/>
              </w:rPr>
            </w:pPr>
          </w:p>
          <w:p w:rsidR="00E94F35" w:rsidRDefault="00E94F35" w:rsidP="00E94F3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w:t>
            </w:r>
            <w:proofErr w:type="gramStart"/>
            <w:r>
              <w:rPr>
                <w:rFonts w:ascii="Arial" w:hAnsi="Arial" w:cs="Arial"/>
                <w:lang w:eastAsia="en-US"/>
              </w:rPr>
              <w:t>Colisão, incêndio, roubo e furto</w:t>
            </w:r>
            <w:proofErr w:type="gramEnd"/>
            <w:r>
              <w:rPr>
                <w:rFonts w:ascii="Arial" w:hAnsi="Arial" w:cs="Arial"/>
                <w:lang w:eastAsia="en-US"/>
              </w:rPr>
              <w:t xml:space="preserve">: valor 100% da tabela FIPE, com franquia máxima de R$ 5.474,40; </w:t>
            </w:r>
          </w:p>
          <w:p w:rsidR="00E94F35" w:rsidRDefault="00E94F35">
            <w:pPr>
              <w:pStyle w:val="PargrafodaLista"/>
              <w:tabs>
                <w:tab w:val="left" w:pos="284"/>
                <w:tab w:val="left" w:pos="426"/>
              </w:tabs>
              <w:ind w:left="0"/>
              <w:jc w:val="both"/>
              <w:rPr>
                <w:rFonts w:ascii="Arial" w:hAnsi="Arial" w:cs="Arial"/>
                <w:sz w:val="24"/>
                <w:szCs w:val="24"/>
                <w:lang w:eastAsia="en-US"/>
              </w:rPr>
            </w:pPr>
          </w:p>
          <w:p w:rsidR="00E94F35" w:rsidRDefault="00E94F35" w:rsidP="00E94F3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DMT 1R – IS R$ - 100.000,00;</w:t>
            </w:r>
          </w:p>
          <w:p w:rsidR="00E94F35" w:rsidRDefault="00E94F35" w:rsidP="00E94F3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- 100.000,00;</w:t>
            </w:r>
          </w:p>
          <w:p w:rsidR="00E94F35" w:rsidRDefault="00E94F35" w:rsidP="00E94F3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APP C/ DMH – IS R$ - 10.000,00;</w:t>
            </w:r>
          </w:p>
          <w:p w:rsidR="00E94F35" w:rsidRDefault="00E94F35" w:rsidP="00E94F3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Danos aos vidros, retrovisores, lanternas e faróis: R$ - 15.000,00</w:t>
            </w:r>
          </w:p>
          <w:p w:rsidR="00E94F35" w:rsidRDefault="00E94F35" w:rsidP="00E94F3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p w:rsidR="003F2C25" w:rsidRDefault="003F2C25" w:rsidP="00E94F35">
            <w:pPr>
              <w:pStyle w:val="Default"/>
              <w:widowControl w:val="0"/>
              <w:tabs>
                <w:tab w:val="left" w:pos="536"/>
                <w:tab w:val="left" w:pos="2270"/>
                <w:tab w:val="left" w:pos="4294"/>
              </w:tabs>
              <w:jc w:val="both"/>
              <w:rPr>
                <w:rFonts w:ascii="Arial" w:hAnsi="Arial" w:cs="Arial"/>
                <w:lang w:eastAsia="en-US"/>
              </w:rPr>
            </w:pPr>
          </w:p>
        </w:tc>
        <w:tc>
          <w:tcPr>
            <w:tcW w:w="2053" w:type="dxa"/>
            <w:tcBorders>
              <w:top w:val="single" w:sz="4" w:space="0" w:color="auto"/>
              <w:left w:val="single" w:sz="4" w:space="0" w:color="auto"/>
              <w:bottom w:val="single" w:sz="4" w:space="0" w:color="auto"/>
              <w:right w:val="single" w:sz="4" w:space="0" w:color="auto"/>
            </w:tcBorders>
            <w:vAlign w:val="center"/>
            <w:hideMark/>
          </w:tcPr>
          <w:p w:rsidR="003F2C25" w:rsidRDefault="00E94F35">
            <w:pPr>
              <w:pStyle w:val="PargrafodaLista"/>
              <w:tabs>
                <w:tab w:val="left" w:pos="284"/>
                <w:tab w:val="left" w:pos="426"/>
              </w:tabs>
              <w:ind w:left="0"/>
              <w:jc w:val="center"/>
              <w:rPr>
                <w:rFonts w:ascii="Arial" w:hAnsi="Arial" w:cs="Arial"/>
                <w:b/>
                <w:i/>
                <w:color w:val="000000"/>
                <w:sz w:val="24"/>
                <w:szCs w:val="24"/>
                <w:lang w:eastAsia="en-US"/>
              </w:rPr>
            </w:pPr>
            <w:r>
              <w:rPr>
                <w:rFonts w:ascii="Arial" w:hAnsi="Arial" w:cs="Arial"/>
                <w:b/>
                <w:i/>
                <w:color w:val="000000"/>
                <w:sz w:val="24"/>
                <w:szCs w:val="24"/>
                <w:lang w:eastAsia="en-US"/>
              </w:rPr>
              <w:t>R$ 1.598,50</w:t>
            </w:r>
          </w:p>
        </w:tc>
      </w:tr>
      <w:tr w:rsidR="003F2C25" w:rsidTr="003F2C25">
        <w:tc>
          <w:tcPr>
            <w:tcW w:w="1412" w:type="dxa"/>
            <w:tcBorders>
              <w:top w:val="single" w:sz="4" w:space="0" w:color="auto"/>
              <w:left w:val="single" w:sz="4" w:space="0" w:color="auto"/>
              <w:bottom w:val="single" w:sz="4" w:space="0" w:color="auto"/>
              <w:right w:val="single" w:sz="4" w:space="0" w:color="auto"/>
            </w:tcBorders>
            <w:hideMark/>
          </w:tcPr>
          <w:p w:rsidR="003F2C25" w:rsidRDefault="003F2C25">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05</w:t>
            </w:r>
          </w:p>
        </w:tc>
        <w:tc>
          <w:tcPr>
            <w:tcW w:w="4678" w:type="dxa"/>
            <w:tcBorders>
              <w:top w:val="single" w:sz="4" w:space="0" w:color="auto"/>
              <w:left w:val="single" w:sz="4" w:space="0" w:color="auto"/>
              <w:bottom w:val="single" w:sz="4" w:space="0" w:color="auto"/>
              <w:right w:val="single" w:sz="4" w:space="0" w:color="auto"/>
            </w:tcBorders>
          </w:tcPr>
          <w:p w:rsidR="00E94F35" w:rsidRPr="00166146" w:rsidRDefault="00E94F35" w:rsidP="00E94F35">
            <w:pPr>
              <w:pStyle w:val="PargrafodaLista"/>
              <w:tabs>
                <w:tab w:val="left" w:pos="284"/>
                <w:tab w:val="left" w:pos="426"/>
              </w:tabs>
              <w:ind w:left="0"/>
              <w:jc w:val="both"/>
              <w:rPr>
                <w:rFonts w:ascii="Arial" w:hAnsi="Arial" w:cs="Arial"/>
                <w:b/>
                <w:sz w:val="24"/>
                <w:szCs w:val="24"/>
                <w:lang w:eastAsia="en-US"/>
              </w:rPr>
            </w:pPr>
            <w:r w:rsidRPr="00166146">
              <w:rPr>
                <w:rFonts w:ascii="Arial" w:hAnsi="Arial" w:cs="Arial"/>
                <w:b/>
                <w:sz w:val="24"/>
                <w:szCs w:val="24"/>
                <w:lang w:eastAsia="en-US"/>
              </w:rPr>
              <w:t>Contratação de seguros de veículo conforme descrição</w:t>
            </w:r>
          </w:p>
          <w:p w:rsidR="00E94F35" w:rsidRPr="00166146" w:rsidRDefault="00E94F35" w:rsidP="00E94F35">
            <w:pPr>
              <w:pStyle w:val="PargrafodaLista"/>
              <w:tabs>
                <w:tab w:val="left" w:pos="284"/>
                <w:tab w:val="left" w:pos="426"/>
              </w:tabs>
              <w:ind w:left="0"/>
              <w:jc w:val="both"/>
              <w:rPr>
                <w:rFonts w:ascii="Arial" w:hAnsi="Arial" w:cs="Arial"/>
                <w:b/>
                <w:sz w:val="24"/>
                <w:szCs w:val="24"/>
                <w:lang w:eastAsia="en-US"/>
              </w:rPr>
            </w:pPr>
          </w:p>
          <w:p w:rsidR="006D51E6" w:rsidRPr="00E94F35" w:rsidRDefault="00E94F35" w:rsidP="006D51E6">
            <w:pPr>
              <w:pStyle w:val="PargrafodaLista"/>
              <w:numPr>
                <w:ilvl w:val="0"/>
                <w:numId w:val="6"/>
              </w:numPr>
              <w:tabs>
                <w:tab w:val="left" w:pos="284"/>
                <w:tab w:val="left" w:pos="426"/>
              </w:tabs>
              <w:jc w:val="both"/>
              <w:rPr>
                <w:rFonts w:ascii="Arial" w:hAnsi="Arial" w:cs="Arial"/>
                <w:b/>
                <w:sz w:val="24"/>
                <w:szCs w:val="24"/>
                <w:lang w:eastAsia="en-US"/>
              </w:rPr>
            </w:pPr>
            <w:r>
              <w:rPr>
                <w:rFonts w:ascii="Arial" w:hAnsi="Arial" w:cs="Arial"/>
                <w:b/>
                <w:sz w:val="24"/>
                <w:szCs w:val="24"/>
                <w:lang w:eastAsia="en-US"/>
              </w:rPr>
              <w:t xml:space="preserve">Veículo FIAT </w:t>
            </w:r>
            <w:r w:rsidR="00773668">
              <w:rPr>
                <w:rFonts w:ascii="Arial" w:hAnsi="Arial" w:cs="Arial"/>
                <w:b/>
                <w:sz w:val="24"/>
                <w:szCs w:val="24"/>
                <w:lang w:eastAsia="en-US"/>
              </w:rPr>
              <w:t xml:space="preserve">MOBI LIKE 1.0 8V FLEX – 05 Passageiros, Ano/Modelo: 2023/2024, </w:t>
            </w:r>
            <w:proofErr w:type="gramStart"/>
            <w:r w:rsidR="00773668">
              <w:rPr>
                <w:rFonts w:ascii="Arial" w:hAnsi="Arial" w:cs="Arial"/>
                <w:b/>
                <w:sz w:val="24"/>
                <w:szCs w:val="24"/>
                <w:lang w:eastAsia="en-US"/>
              </w:rPr>
              <w:t>Combustível :</w:t>
            </w:r>
            <w:proofErr w:type="gramEnd"/>
            <w:r w:rsidR="00773668">
              <w:rPr>
                <w:rFonts w:ascii="Arial" w:hAnsi="Arial" w:cs="Arial"/>
                <w:b/>
                <w:sz w:val="24"/>
                <w:szCs w:val="24"/>
                <w:lang w:eastAsia="en-US"/>
              </w:rPr>
              <w:t xml:space="preserve"> Gasolina/Álcool, CÓD FIPE: 14613, Placa: JCM – 0J43, Chassi: 9BD341</w:t>
            </w:r>
            <w:r w:rsidR="006D51E6">
              <w:rPr>
                <w:rFonts w:ascii="Arial" w:hAnsi="Arial" w:cs="Arial"/>
                <w:b/>
                <w:sz w:val="24"/>
                <w:szCs w:val="24"/>
                <w:lang w:eastAsia="en-US"/>
              </w:rPr>
              <w:t>ACZRY903392,</w:t>
            </w:r>
            <w:r w:rsidR="006D51E6" w:rsidRPr="00E94F35">
              <w:rPr>
                <w:rFonts w:ascii="Arial" w:hAnsi="Arial" w:cs="Arial"/>
                <w:sz w:val="24"/>
                <w:szCs w:val="24"/>
                <w:lang w:eastAsia="en-US"/>
              </w:rPr>
              <w:t xml:space="preserve"> </w:t>
            </w:r>
            <w:r w:rsidR="006D51E6" w:rsidRPr="00E94F35">
              <w:rPr>
                <w:rFonts w:ascii="Arial" w:hAnsi="Arial" w:cs="Arial"/>
                <w:sz w:val="24"/>
                <w:szCs w:val="24"/>
                <w:lang w:eastAsia="en-US"/>
              </w:rPr>
              <w:t>com as seguintes coberturas:</w:t>
            </w:r>
          </w:p>
          <w:p w:rsidR="006D51E6" w:rsidRDefault="006D51E6" w:rsidP="006D51E6">
            <w:pPr>
              <w:pStyle w:val="PargrafodaLista"/>
              <w:tabs>
                <w:tab w:val="left" w:pos="284"/>
                <w:tab w:val="left" w:pos="426"/>
              </w:tabs>
              <w:ind w:left="0"/>
              <w:jc w:val="both"/>
              <w:rPr>
                <w:rFonts w:ascii="Arial" w:hAnsi="Arial" w:cs="Arial"/>
                <w:sz w:val="24"/>
                <w:szCs w:val="24"/>
                <w:lang w:eastAsia="en-US"/>
              </w:rPr>
            </w:pPr>
          </w:p>
          <w:p w:rsidR="006D51E6" w:rsidRDefault="006D51E6" w:rsidP="006D51E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w:t>
            </w:r>
            <w:proofErr w:type="gramStart"/>
            <w:r>
              <w:rPr>
                <w:rFonts w:ascii="Arial" w:hAnsi="Arial" w:cs="Arial"/>
                <w:lang w:eastAsia="en-US"/>
              </w:rPr>
              <w:t>Colisão, incêndio, roubo e furto</w:t>
            </w:r>
            <w:proofErr w:type="gramEnd"/>
            <w:r>
              <w:rPr>
                <w:rFonts w:ascii="Arial" w:hAnsi="Arial" w:cs="Arial"/>
                <w:lang w:eastAsia="en-US"/>
              </w:rPr>
              <w:t xml:space="preserve">: valor </w:t>
            </w:r>
            <w:r>
              <w:rPr>
                <w:rFonts w:ascii="Arial" w:hAnsi="Arial" w:cs="Arial"/>
                <w:lang w:eastAsia="en-US"/>
              </w:rPr>
              <w:lastRenderedPageBreak/>
              <w:t xml:space="preserve">100% da tabela FIPE, com </w:t>
            </w:r>
            <w:r>
              <w:rPr>
                <w:rFonts w:ascii="Arial" w:hAnsi="Arial" w:cs="Arial"/>
                <w:lang w:eastAsia="en-US"/>
              </w:rPr>
              <w:t>franquia máxima de R$ 2.329,20</w:t>
            </w:r>
            <w:r>
              <w:rPr>
                <w:rFonts w:ascii="Arial" w:hAnsi="Arial" w:cs="Arial"/>
                <w:lang w:eastAsia="en-US"/>
              </w:rPr>
              <w:t xml:space="preserve">; </w:t>
            </w:r>
          </w:p>
          <w:p w:rsidR="006D51E6" w:rsidRDefault="006D51E6" w:rsidP="006D51E6">
            <w:pPr>
              <w:pStyle w:val="PargrafodaLista"/>
              <w:tabs>
                <w:tab w:val="left" w:pos="284"/>
                <w:tab w:val="left" w:pos="426"/>
              </w:tabs>
              <w:ind w:left="0"/>
              <w:jc w:val="both"/>
              <w:rPr>
                <w:rFonts w:ascii="Arial" w:hAnsi="Arial" w:cs="Arial"/>
                <w:sz w:val="24"/>
                <w:szCs w:val="24"/>
                <w:lang w:eastAsia="en-US"/>
              </w:rPr>
            </w:pPr>
          </w:p>
          <w:p w:rsidR="006D51E6" w:rsidRDefault="006D51E6" w:rsidP="006D51E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DMT 1R – IS </w:t>
            </w:r>
            <w:r>
              <w:rPr>
                <w:rFonts w:ascii="Arial" w:hAnsi="Arial" w:cs="Arial"/>
                <w:lang w:eastAsia="en-US"/>
              </w:rPr>
              <w:t>R$ - 2</w:t>
            </w:r>
            <w:r>
              <w:rPr>
                <w:rFonts w:ascii="Arial" w:hAnsi="Arial" w:cs="Arial"/>
                <w:lang w:eastAsia="en-US"/>
              </w:rPr>
              <w:t>00.000,00;</w:t>
            </w:r>
          </w:p>
          <w:p w:rsidR="006D51E6" w:rsidRDefault="006D51E6" w:rsidP="006D51E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DCT 1R – IS </w:t>
            </w:r>
            <w:r>
              <w:rPr>
                <w:rFonts w:ascii="Arial" w:hAnsi="Arial" w:cs="Arial"/>
                <w:lang w:eastAsia="en-US"/>
              </w:rPr>
              <w:t>R$ - 2</w:t>
            </w:r>
            <w:r>
              <w:rPr>
                <w:rFonts w:ascii="Arial" w:hAnsi="Arial" w:cs="Arial"/>
                <w:lang w:eastAsia="en-US"/>
              </w:rPr>
              <w:t>00.000,00;</w:t>
            </w:r>
          </w:p>
          <w:p w:rsidR="006D51E6" w:rsidRDefault="006D51E6" w:rsidP="006D51E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APP C/ DMH – IS </w:t>
            </w:r>
            <w:r>
              <w:rPr>
                <w:rFonts w:ascii="Arial" w:hAnsi="Arial" w:cs="Arial"/>
                <w:lang w:eastAsia="en-US"/>
              </w:rPr>
              <w:t>R$ - 50</w:t>
            </w:r>
            <w:r>
              <w:rPr>
                <w:rFonts w:ascii="Arial" w:hAnsi="Arial" w:cs="Arial"/>
                <w:lang w:eastAsia="en-US"/>
              </w:rPr>
              <w:t>.000,00;</w:t>
            </w:r>
          </w:p>
          <w:p w:rsidR="006D51E6" w:rsidRDefault="006D51E6" w:rsidP="006D51E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Danos aos vidros, retrovisores, lanternas e faróis: R$ - 15.000,00</w:t>
            </w:r>
          </w:p>
          <w:p w:rsidR="006D51E6" w:rsidRDefault="006D51E6" w:rsidP="006D51E6">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p w:rsidR="003F2C25" w:rsidRDefault="003F2C25" w:rsidP="006D51E6">
            <w:pPr>
              <w:pStyle w:val="Default"/>
              <w:widowControl w:val="0"/>
              <w:tabs>
                <w:tab w:val="left" w:pos="536"/>
                <w:tab w:val="left" w:pos="2270"/>
                <w:tab w:val="left" w:pos="4294"/>
              </w:tabs>
              <w:jc w:val="both"/>
              <w:rPr>
                <w:rFonts w:ascii="Arial" w:hAnsi="Arial" w:cs="Arial"/>
                <w:lang w:eastAsia="en-US"/>
              </w:rPr>
            </w:pPr>
          </w:p>
        </w:tc>
        <w:tc>
          <w:tcPr>
            <w:tcW w:w="2053" w:type="dxa"/>
            <w:tcBorders>
              <w:top w:val="single" w:sz="4" w:space="0" w:color="auto"/>
              <w:left w:val="single" w:sz="4" w:space="0" w:color="auto"/>
              <w:bottom w:val="single" w:sz="4" w:space="0" w:color="auto"/>
              <w:right w:val="single" w:sz="4" w:space="0" w:color="auto"/>
            </w:tcBorders>
            <w:vAlign w:val="center"/>
            <w:hideMark/>
          </w:tcPr>
          <w:p w:rsidR="003F2C25" w:rsidRDefault="006D51E6">
            <w:pPr>
              <w:pStyle w:val="PargrafodaLista"/>
              <w:tabs>
                <w:tab w:val="left" w:pos="284"/>
                <w:tab w:val="left" w:pos="426"/>
              </w:tabs>
              <w:ind w:left="0"/>
              <w:jc w:val="center"/>
              <w:rPr>
                <w:rFonts w:ascii="Arial" w:hAnsi="Arial" w:cs="Arial"/>
                <w:b/>
                <w:i/>
                <w:color w:val="000000"/>
                <w:sz w:val="24"/>
                <w:szCs w:val="24"/>
                <w:lang w:eastAsia="en-US"/>
              </w:rPr>
            </w:pPr>
            <w:r>
              <w:rPr>
                <w:rFonts w:ascii="Arial" w:hAnsi="Arial" w:cs="Arial"/>
                <w:b/>
                <w:i/>
                <w:color w:val="000000"/>
                <w:sz w:val="24"/>
                <w:szCs w:val="24"/>
                <w:lang w:eastAsia="en-US"/>
              </w:rPr>
              <w:lastRenderedPageBreak/>
              <w:t>R$ 2.283,13</w:t>
            </w:r>
          </w:p>
        </w:tc>
      </w:tr>
      <w:tr w:rsidR="007678B7" w:rsidTr="003F2C25">
        <w:tc>
          <w:tcPr>
            <w:tcW w:w="1412" w:type="dxa"/>
            <w:tcBorders>
              <w:top w:val="single" w:sz="4" w:space="0" w:color="auto"/>
              <w:left w:val="single" w:sz="4" w:space="0" w:color="auto"/>
              <w:bottom w:val="single" w:sz="4" w:space="0" w:color="auto"/>
              <w:right w:val="single" w:sz="4" w:space="0" w:color="auto"/>
            </w:tcBorders>
            <w:hideMark/>
          </w:tcPr>
          <w:p w:rsidR="007678B7" w:rsidRDefault="007678B7" w:rsidP="007678B7">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lastRenderedPageBreak/>
              <w:t>06</w:t>
            </w:r>
          </w:p>
        </w:tc>
        <w:tc>
          <w:tcPr>
            <w:tcW w:w="4678" w:type="dxa"/>
            <w:tcBorders>
              <w:top w:val="single" w:sz="4" w:space="0" w:color="auto"/>
              <w:left w:val="single" w:sz="4" w:space="0" w:color="auto"/>
              <w:bottom w:val="single" w:sz="4" w:space="0" w:color="auto"/>
              <w:right w:val="single" w:sz="4" w:space="0" w:color="auto"/>
            </w:tcBorders>
          </w:tcPr>
          <w:p w:rsidR="007678B7" w:rsidRPr="00166146" w:rsidRDefault="007678B7" w:rsidP="007678B7">
            <w:pPr>
              <w:pStyle w:val="PargrafodaLista"/>
              <w:tabs>
                <w:tab w:val="left" w:pos="284"/>
                <w:tab w:val="left" w:pos="426"/>
              </w:tabs>
              <w:ind w:left="0"/>
              <w:jc w:val="both"/>
              <w:rPr>
                <w:rFonts w:ascii="Arial" w:hAnsi="Arial" w:cs="Arial"/>
                <w:b/>
                <w:sz w:val="24"/>
                <w:szCs w:val="24"/>
                <w:lang w:eastAsia="en-US"/>
              </w:rPr>
            </w:pPr>
            <w:r w:rsidRPr="00166146">
              <w:rPr>
                <w:rFonts w:ascii="Arial" w:hAnsi="Arial" w:cs="Arial"/>
                <w:b/>
                <w:sz w:val="24"/>
                <w:szCs w:val="24"/>
                <w:lang w:eastAsia="en-US"/>
              </w:rPr>
              <w:t>Contratação de seguros de veículo conforme descrição</w:t>
            </w:r>
          </w:p>
          <w:p w:rsidR="007678B7" w:rsidRPr="00166146" w:rsidRDefault="007678B7" w:rsidP="007678B7">
            <w:pPr>
              <w:pStyle w:val="PargrafodaLista"/>
              <w:tabs>
                <w:tab w:val="left" w:pos="284"/>
                <w:tab w:val="left" w:pos="426"/>
              </w:tabs>
              <w:ind w:left="0"/>
              <w:jc w:val="both"/>
              <w:rPr>
                <w:rFonts w:ascii="Arial" w:hAnsi="Arial" w:cs="Arial"/>
                <w:b/>
                <w:sz w:val="24"/>
                <w:szCs w:val="24"/>
                <w:lang w:eastAsia="en-US"/>
              </w:rPr>
            </w:pPr>
          </w:p>
          <w:p w:rsidR="007678B7" w:rsidRPr="00E94F35" w:rsidRDefault="007678B7" w:rsidP="007678B7">
            <w:pPr>
              <w:pStyle w:val="PargrafodaLista"/>
              <w:numPr>
                <w:ilvl w:val="0"/>
                <w:numId w:val="6"/>
              </w:numPr>
              <w:tabs>
                <w:tab w:val="left" w:pos="284"/>
                <w:tab w:val="left" w:pos="426"/>
              </w:tabs>
              <w:jc w:val="both"/>
              <w:rPr>
                <w:rFonts w:ascii="Arial" w:hAnsi="Arial" w:cs="Arial"/>
                <w:b/>
                <w:sz w:val="24"/>
                <w:szCs w:val="24"/>
                <w:lang w:eastAsia="en-US"/>
              </w:rPr>
            </w:pPr>
            <w:r>
              <w:rPr>
                <w:rFonts w:ascii="Arial" w:hAnsi="Arial" w:cs="Arial"/>
                <w:b/>
                <w:sz w:val="24"/>
                <w:szCs w:val="24"/>
                <w:lang w:eastAsia="en-US"/>
              </w:rPr>
              <w:t xml:space="preserve">Veículo </w:t>
            </w:r>
            <w:r>
              <w:rPr>
                <w:rFonts w:ascii="Arial" w:hAnsi="Arial" w:cs="Arial"/>
                <w:b/>
                <w:sz w:val="24"/>
                <w:szCs w:val="24"/>
                <w:lang w:eastAsia="en-US"/>
              </w:rPr>
              <w:t xml:space="preserve">FIAT CRONOS SEDAN DRIVE 1.3 8V </w:t>
            </w:r>
            <w:proofErr w:type="gramStart"/>
            <w:r>
              <w:rPr>
                <w:rFonts w:ascii="Arial" w:hAnsi="Arial" w:cs="Arial"/>
                <w:b/>
                <w:sz w:val="24"/>
                <w:szCs w:val="24"/>
                <w:lang w:eastAsia="en-US"/>
              </w:rPr>
              <w:t>FLEX  -</w:t>
            </w:r>
            <w:proofErr w:type="gramEnd"/>
            <w:r>
              <w:rPr>
                <w:rFonts w:ascii="Arial" w:hAnsi="Arial" w:cs="Arial"/>
                <w:b/>
                <w:sz w:val="24"/>
                <w:szCs w:val="24"/>
                <w:lang w:eastAsia="en-US"/>
              </w:rPr>
              <w:t xml:space="preserve"> 05 Passageiros</w:t>
            </w:r>
            <w:r>
              <w:rPr>
                <w:rFonts w:ascii="Arial" w:hAnsi="Arial" w:cs="Arial"/>
                <w:b/>
                <w:sz w:val="24"/>
                <w:szCs w:val="24"/>
                <w:lang w:eastAsia="en-US"/>
              </w:rPr>
              <w:t>,</w:t>
            </w:r>
            <w:r>
              <w:rPr>
                <w:rFonts w:ascii="Arial" w:hAnsi="Arial" w:cs="Arial"/>
                <w:b/>
                <w:sz w:val="24"/>
                <w:szCs w:val="24"/>
                <w:lang w:eastAsia="en-US"/>
              </w:rPr>
              <w:t xml:space="preserve"> Ano/Modelo: 2022/2023, Combustível : Gasolina / Álcool, CÓD FIPE: 15059, Placa: JBS – 1C14, Chassi: 8AP359AFPPU242443</w:t>
            </w:r>
            <w:r w:rsidRPr="00E94F35">
              <w:rPr>
                <w:rFonts w:ascii="Arial" w:hAnsi="Arial" w:cs="Arial"/>
                <w:sz w:val="24"/>
                <w:szCs w:val="24"/>
                <w:lang w:eastAsia="en-US"/>
              </w:rPr>
              <w:t xml:space="preserve"> com as seguintes coberturas:</w:t>
            </w:r>
          </w:p>
          <w:p w:rsidR="007678B7" w:rsidRDefault="007678B7" w:rsidP="007678B7">
            <w:pPr>
              <w:pStyle w:val="PargrafodaLista"/>
              <w:tabs>
                <w:tab w:val="left" w:pos="284"/>
                <w:tab w:val="left" w:pos="426"/>
              </w:tabs>
              <w:ind w:left="0"/>
              <w:jc w:val="both"/>
              <w:rPr>
                <w:rFonts w:ascii="Arial" w:hAnsi="Arial" w:cs="Arial"/>
                <w:sz w:val="24"/>
                <w:szCs w:val="24"/>
                <w:lang w:eastAsia="en-US"/>
              </w:rPr>
            </w:pPr>
          </w:p>
          <w:p w:rsidR="007678B7" w:rsidRDefault="007678B7" w:rsidP="007678B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w:t>
            </w:r>
            <w:proofErr w:type="gramStart"/>
            <w:r>
              <w:rPr>
                <w:rFonts w:ascii="Arial" w:hAnsi="Arial" w:cs="Arial"/>
                <w:lang w:eastAsia="en-US"/>
              </w:rPr>
              <w:t>Colisão, incêndio, roubo e furto</w:t>
            </w:r>
            <w:proofErr w:type="gramEnd"/>
            <w:r>
              <w:rPr>
                <w:rFonts w:ascii="Arial" w:hAnsi="Arial" w:cs="Arial"/>
                <w:lang w:eastAsia="en-US"/>
              </w:rPr>
              <w:t xml:space="preserve">: valor 100% da tabela FIPE, com </w:t>
            </w:r>
            <w:r>
              <w:rPr>
                <w:rFonts w:ascii="Arial" w:hAnsi="Arial" w:cs="Arial"/>
                <w:lang w:eastAsia="en-US"/>
              </w:rPr>
              <w:t>franquia máxima de R$ 5.536,80</w:t>
            </w:r>
            <w:r>
              <w:rPr>
                <w:rFonts w:ascii="Arial" w:hAnsi="Arial" w:cs="Arial"/>
                <w:lang w:eastAsia="en-US"/>
              </w:rPr>
              <w:t xml:space="preserve">; </w:t>
            </w:r>
          </w:p>
          <w:p w:rsidR="007678B7" w:rsidRDefault="007678B7" w:rsidP="007678B7">
            <w:pPr>
              <w:pStyle w:val="PargrafodaLista"/>
              <w:tabs>
                <w:tab w:val="left" w:pos="284"/>
                <w:tab w:val="left" w:pos="426"/>
              </w:tabs>
              <w:ind w:left="0"/>
              <w:jc w:val="both"/>
              <w:rPr>
                <w:rFonts w:ascii="Arial" w:hAnsi="Arial" w:cs="Arial"/>
                <w:sz w:val="24"/>
                <w:szCs w:val="24"/>
                <w:lang w:eastAsia="en-US"/>
              </w:rPr>
            </w:pPr>
          </w:p>
          <w:p w:rsidR="007678B7" w:rsidRDefault="007678B7" w:rsidP="007678B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DMT 1R – IS </w:t>
            </w:r>
            <w:r>
              <w:rPr>
                <w:rFonts w:ascii="Arial" w:hAnsi="Arial" w:cs="Arial"/>
                <w:lang w:eastAsia="en-US"/>
              </w:rPr>
              <w:t>R$ - 1</w:t>
            </w:r>
            <w:r>
              <w:rPr>
                <w:rFonts w:ascii="Arial" w:hAnsi="Arial" w:cs="Arial"/>
                <w:lang w:eastAsia="en-US"/>
              </w:rPr>
              <w:t>00.000,00;</w:t>
            </w:r>
          </w:p>
          <w:p w:rsidR="007678B7" w:rsidRDefault="007678B7" w:rsidP="007678B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DCT 1R – IS </w:t>
            </w:r>
            <w:r>
              <w:rPr>
                <w:rFonts w:ascii="Arial" w:hAnsi="Arial" w:cs="Arial"/>
                <w:lang w:eastAsia="en-US"/>
              </w:rPr>
              <w:t>R$ - 1</w:t>
            </w:r>
            <w:r>
              <w:rPr>
                <w:rFonts w:ascii="Arial" w:hAnsi="Arial" w:cs="Arial"/>
                <w:lang w:eastAsia="en-US"/>
              </w:rPr>
              <w:t>00.000,00;</w:t>
            </w:r>
          </w:p>
          <w:p w:rsidR="007678B7" w:rsidRDefault="007678B7" w:rsidP="007678B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APP C/ DMH – IS </w:t>
            </w:r>
            <w:r>
              <w:rPr>
                <w:rFonts w:ascii="Arial" w:hAnsi="Arial" w:cs="Arial"/>
                <w:lang w:eastAsia="en-US"/>
              </w:rPr>
              <w:t>R$ - 1</w:t>
            </w:r>
            <w:r>
              <w:rPr>
                <w:rFonts w:ascii="Arial" w:hAnsi="Arial" w:cs="Arial"/>
                <w:lang w:eastAsia="en-US"/>
              </w:rPr>
              <w:t>0.000,00;</w:t>
            </w:r>
          </w:p>
          <w:p w:rsidR="007678B7" w:rsidRDefault="007678B7" w:rsidP="007678B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Danos aos vidros, retrovisores, lanternas e faróis: R$ - 15.000,00</w:t>
            </w:r>
          </w:p>
          <w:p w:rsidR="007678B7" w:rsidRDefault="007678B7" w:rsidP="007678B7">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p w:rsidR="007678B7" w:rsidRDefault="007678B7" w:rsidP="007678B7">
            <w:pPr>
              <w:pStyle w:val="Default"/>
              <w:widowControl w:val="0"/>
              <w:tabs>
                <w:tab w:val="left" w:pos="536"/>
                <w:tab w:val="left" w:pos="2270"/>
                <w:tab w:val="left" w:pos="4294"/>
              </w:tabs>
              <w:jc w:val="both"/>
              <w:rPr>
                <w:rFonts w:ascii="Arial" w:hAnsi="Arial" w:cs="Arial"/>
                <w:lang w:eastAsia="en-US"/>
              </w:rPr>
            </w:pPr>
          </w:p>
        </w:tc>
        <w:tc>
          <w:tcPr>
            <w:tcW w:w="2053" w:type="dxa"/>
            <w:tcBorders>
              <w:top w:val="single" w:sz="4" w:space="0" w:color="auto"/>
              <w:left w:val="single" w:sz="4" w:space="0" w:color="auto"/>
              <w:bottom w:val="single" w:sz="4" w:space="0" w:color="auto"/>
              <w:right w:val="single" w:sz="4" w:space="0" w:color="auto"/>
            </w:tcBorders>
            <w:vAlign w:val="center"/>
            <w:hideMark/>
          </w:tcPr>
          <w:p w:rsidR="007678B7" w:rsidRDefault="00EF269A" w:rsidP="007678B7">
            <w:pPr>
              <w:pStyle w:val="PargrafodaLista"/>
              <w:tabs>
                <w:tab w:val="left" w:pos="284"/>
                <w:tab w:val="left" w:pos="426"/>
              </w:tabs>
              <w:ind w:left="0"/>
              <w:jc w:val="center"/>
              <w:rPr>
                <w:rFonts w:ascii="Arial" w:hAnsi="Arial" w:cs="Arial"/>
                <w:b/>
                <w:color w:val="000000"/>
                <w:sz w:val="24"/>
                <w:szCs w:val="24"/>
                <w:lang w:eastAsia="en-US"/>
              </w:rPr>
            </w:pPr>
            <w:r>
              <w:rPr>
                <w:rFonts w:ascii="Arial" w:hAnsi="Arial" w:cs="Arial"/>
                <w:b/>
                <w:color w:val="000000"/>
                <w:sz w:val="24"/>
                <w:szCs w:val="24"/>
                <w:lang w:eastAsia="en-US"/>
              </w:rPr>
              <w:t>R$ 2.387,84</w:t>
            </w:r>
          </w:p>
        </w:tc>
      </w:tr>
      <w:tr w:rsidR="007678B7" w:rsidTr="003F2C25">
        <w:tc>
          <w:tcPr>
            <w:tcW w:w="1412" w:type="dxa"/>
            <w:tcBorders>
              <w:top w:val="single" w:sz="4" w:space="0" w:color="auto"/>
              <w:left w:val="single" w:sz="4" w:space="0" w:color="auto"/>
              <w:bottom w:val="single" w:sz="4" w:space="0" w:color="auto"/>
              <w:right w:val="single" w:sz="4" w:space="0" w:color="auto"/>
            </w:tcBorders>
            <w:hideMark/>
          </w:tcPr>
          <w:p w:rsidR="007678B7" w:rsidRDefault="007678B7" w:rsidP="007678B7">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07</w:t>
            </w:r>
          </w:p>
        </w:tc>
        <w:tc>
          <w:tcPr>
            <w:tcW w:w="4678" w:type="dxa"/>
            <w:tcBorders>
              <w:top w:val="single" w:sz="4" w:space="0" w:color="auto"/>
              <w:left w:val="single" w:sz="4" w:space="0" w:color="auto"/>
              <w:bottom w:val="single" w:sz="4" w:space="0" w:color="auto"/>
              <w:right w:val="single" w:sz="4" w:space="0" w:color="auto"/>
            </w:tcBorders>
          </w:tcPr>
          <w:p w:rsidR="00EF269A" w:rsidRPr="00166146" w:rsidRDefault="00EF269A" w:rsidP="00EF269A">
            <w:pPr>
              <w:pStyle w:val="PargrafodaLista"/>
              <w:tabs>
                <w:tab w:val="left" w:pos="284"/>
                <w:tab w:val="left" w:pos="426"/>
              </w:tabs>
              <w:ind w:left="0"/>
              <w:jc w:val="both"/>
              <w:rPr>
                <w:rFonts w:ascii="Arial" w:hAnsi="Arial" w:cs="Arial"/>
                <w:b/>
                <w:sz w:val="24"/>
                <w:szCs w:val="24"/>
                <w:lang w:eastAsia="en-US"/>
              </w:rPr>
            </w:pPr>
            <w:r w:rsidRPr="00166146">
              <w:rPr>
                <w:rFonts w:ascii="Arial" w:hAnsi="Arial" w:cs="Arial"/>
                <w:b/>
                <w:sz w:val="24"/>
                <w:szCs w:val="24"/>
                <w:lang w:eastAsia="en-US"/>
              </w:rPr>
              <w:t>Contratação de seguros de veículo conforme descrição</w:t>
            </w:r>
          </w:p>
          <w:p w:rsidR="00EF269A" w:rsidRPr="00166146" w:rsidRDefault="00EF269A" w:rsidP="00EF269A">
            <w:pPr>
              <w:pStyle w:val="PargrafodaLista"/>
              <w:tabs>
                <w:tab w:val="left" w:pos="284"/>
                <w:tab w:val="left" w:pos="426"/>
              </w:tabs>
              <w:ind w:left="0"/>
              <w:jc w:val="both"/>
              <w:rPr>
                <w:rFonts w:ascii="Arial" w:hAnsi="Arial" w:cs="Arial"/>
                <w:b/>
                <w:sz w:val="24"/>
                <w:szCs w:val="24"/>
                <w:lang w:eastAsia="en-US"/>
              </w:rPr>
            </w:pPr>
          </w:p>
          <w:p w:rsidR="00EF269A" w:rsidRPr="00E94F35" w:rsidRDefault="00EF269A" w:rsidP="00EF269A">
            <w:pPr>
              <w:pStyle w:val="PargrafodaLista"/>
              <w:numPr>
                <w:ilvl w:val="0"/>
                <w:numId w:val="7"/>
              </w:numPr>
              <w:tabs>
                <w:tab w:val="left" w:pos="284"/>
                <w:tab w:val="left" w:pos="426"/>
              </w:tabs>
              <w:jc w:val="both"/>
              <w:rPr>
                <w:rFonts w:ascii="Arial" w:hAnsi="Arial" w:cs="Arial"/>
                <w:b/>
                <w:sz w:val="24"/>
                <w:szCs w:val="24"/>
                <w:lang w:eastAsia="en-US"/>
              </w:rPr>
            </w:pPr>
            <w:r>
              <w:rPr>
                <w:rFonts w:ascii="Arial" w:hAnsi="Arial" w:cs="Arial"/>
                <w:b/>
                <w:sz w:val="24"/>
                <w:szCs w:val="24"/>
                <w:lang w:eastAsia="en-US"/>
              </w:rPr>
              <w:t xml:space="preserve">Veículo </w:t>
            </w:r>
            <w:r>
              <w:rPr>
                <w:rFonts w:ascii="Arial" w:hAnsi="Arial" w:cs="Arial"/>
                <w:b/>
                <w:sz w:val="24"/>
                <w:szCs w:val="24"/>
                <w:lang w:eastAsia="en-US"/>
              </w:rPr>
              <w:t>MERCEDES BENZ SPRINTER 516 – CDI VAN EXT.LT. ALTO 2.2 BI – TB 18L, Ano/Modelo 2022/2022</w:t>
            </w:r>
            <w:r w:rsidR="0008698F">
              <w:rPr>
                <w:rFonts w:ascii="Arial" w:hAnsi="Arial" w:cs="Arial"/>
                <w:b/>
                <w:sz w:val="24"/>
                <w:szCs w:val="24"/>
                <w:lang w:eastAsia="en-US"/>
              </w:rPr>
              <w:t xml:space="preserve">, </w:t>
            </w:r>
            <w:proofErr w:type="gramStart"/>
            <w:r w:rsidR="0008698F">
              <w:rPr>
                <w:rFonts w:ascii="Arial" w:hAnsi="Arial" w:cs="Arial"/>
                <w:b/>
                <w:sz w:val="24"/>
                <w:szCs w:val="24"/>
                <w:lang w:eastAsia="en-US"/>
              </w:rPr>
              <w:t>Combustível :</w:t>
            </w:r>
            <w:proofErr w:type="gramEnd"/>
            <w:r w:rsidR="0008698F">
              <w:rPr>
                <w:rFonts w:ascii="Arial" w:hAnsi="Arial" w:cs="Arial"/>
                <w:b/>
                <w:sz w:val="24"/>
                <w:szCs w:val="24"/>
                <w:lang w:eastAsia="en-US"/>
              </w:rPr>
              <w:t xml:space="preserve"> Diesel, CÓD FIPE: 214370, Placa: JBR – 5G35, Utilização: Transporte de </w:t>
            </w:r>
            <w:r w:rsidR="0008698F">
              <w:rPr>
                <w:rFonts w:ascii="Arial" w:hAnsi="Arial" w:cs="Arial"/>
                <w:b/>
                <w:sz w:val="24"/>
                <w:szCs w:val="24"/>
                <w:lang w:eastAsia="en-US"/>
              </w:rPr>
              <w:lastRenderedPageBreak/>
              <w:t xml:space="preserve">Passageiros, </w:t>
            </w:r>
            <w:r w:rsidRPr="00E94F35">
              <w:rPr>
                <w:rFonts w:ascii="Arial" w:hAnsi="Arial" w:cs="Arial"/>
                <w:sz w:val="24"/>
                <w:szCs w:val="24"/>
                <w:lang w:eastAsia="en-US"/>
              </w:rPr>
              <w:t>com as seguintes coberturas:</w:t>
            </w:r>
          </w:p>
          <w:p w:rsidR="00EF269A" w:rsidRDefault="00EF269A" w:rsidP="00EF269A">
            <w:pPr>
              <w:pStyle w:val="PargrafodaLista"/>
              <w:tabs>
                <w:tab w:val="left" w:pos="284"/>
                <w:tab w:val="left" w:pos="426"/>
              </w:tabs>
              <w:ind w:left="0"/>
              <w:jc w:val="both"/>
              <w:rPr>
                <w:rFonts w:ascii="Arial" w:hAnsi="Arial" w:cs="Arial"/>
                <w:sz w:val="24"/>
                <w:szCs w:val="24"/>
                <w:lang w:eastAsia="en-US"/>
              </w:rPr>
            </w:pPr>
          </w:p>
          <w:p w:rsidR="00EF269A" w:rsidRDefault="00EF269A" w:rsidP="00EF269A">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w:t>
            </w:r>
            <w:proofErr w:type="gramStart"/>
            <w:r>
              <w:rPr>
                <w:rFonts w:ascii="Arial" w:hAnsi="Arial" w:cs="Arial"/>
                <w:lang w:eastAsia="en-US"/>
              </w:rPr>
              <w:t>Colisão, incêndio, roubo e furto</w:t>
            </w:r>
            <w:proofErr w:type="gramEnd"/>
            <w:r>
              <w:rPr>
                <w:rFonts w:ascii="Arial" w:hAnsi="Arial" w:cs="Arial"/>
                <w:lang w:eastAsia="en-US"/>
              </w:rPr>
              <w:t xml:space="preserve">: valor 100% da tabela FIPE, com franquia máxima de R$ </w:t>
            </w:r>
            <w:r w:rsidR="0008698F">
              <w:rPr>
                <w:rFonts w:ascii="Arial" w:hAnsi="Arial" w:cs="Arial"/>
                <w:lang w:eastAsia="en-US"/>
              </w:rPr>
              <w:t>34.814,40</w:t>
            </w:r>
            <w:r>
              <w:rPr>
                <w:rFonts w:ascii="Arial" w:hAnsi="Arial" w:cs="Arial"/>
                <w:lang w:eastAsia="en-US"/>
              </w:rPr>
              <w:t xml:space="preserve">; </w:t>
            </w:r>
          </w:p>
          <w:p w:rsidR="00EF269A" w:rsidRDefault="00EF269A" w:rsidP="00EF269A">
            <w:pPr>
              <w:pStyle w:val="PargrafodaLista"/>
              <w:tabs>
                <w:tab w:val="left" w:pos="284"/>
                <w:tab w:val="left" w:pos="426"/>
              </w:tabs>
              <w:ind w:left="0"/>
              <w:jc w:val="both"/>
              <w:rPr>
                <w:rFonts w:ascii="Arial" w:hAnsi="Arial" w:cs="Arial"/>
                <w:sz w:val="24"/>
                <w:szCs w:val="24"/>
                <w:lang w:eastAsia="en-US"/>
              </w:rPr>
            </w:pPr>
          </w:p>
          <w:p w:rsidR="00EF269A" w:rsidRDefault="00EF269A" w:rsidP="00EF269A">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DMT 1R – IS R$ - 100.000,00;</w:t>
            </w:r>
          </w:p>
          <w:p w:rsidR="00EF269A" w:rsidRDefault="00EF269A" w:rsidP="00EF269A">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- 100.000,00;</w:t>
            </w:r>
          </w:p>
          <w:p w:rsidR="00EF269A" w:rsidRDefault="00EF269A" w:rsidP="00EF269A">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APP C/ DMH – IS R$ - 10.000,00;</w:t>
            </w:r>
          </w:p>
          <w:p w:rsidR="00EF269A" w:rsidRDefault="00EF269A" w:rsidP="00EF269A">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Danos aos vidros, retroviso</w:t>
            </w:r>
            <w:r w:rsidR="0008698F">
              <w:rPr>
                <w:rFonts w:ascii="Arial" w:hAnsi="Arial" w:cs="Arial"/>
                <w:lang w:eastAsia="en-US"/>
              </w:rPr>
              <w:t>res, lanternas e faróis: R$ - 2</w:t>
            </w:r>
            <w:r>
              <w:rPr>
                <w:rFonts w:ascii="Arial" w:hAnsi="Arial" w:cs="Arial"/>
                <w:lang w:eastAsia="en-US"/>
              </w:rPr>
              <w:t>5.000,00</w:t>
            </w:r>
          </w:p>
          <w:p w:rsidR="00EF269A" w:rsidRDefault="00EF269A" w:rsidP="00EF269A">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p w:rsidR="007678B7" w:rsidRDefault="007678B7" w:rsidP="0008698F">
            <w:pPr>
              <w:pStyle w:val="Default"/>
              <w:widowControl w:val="0"/>
              <w:tabs>
                <w:tab w:val="left" w:pos="536"/>
                <w:tab w:val="left" w:pos="2270"/>
                <w:tab w:val="left" w:pos="4294"/>
              </w:tabs>
              <w:jc w:val="both"/>
              <w:rPr>
                <w:rFonts w:ascii="Arial" w:hAnsi="Arial" w:cs="Arial"/>
                <w:lang w:eastAsia="en-US"/>
              </w:rPr>
            </w:pPr>
          </w:p>
        </w:tc>
        <w:tc>
          <w:tcPr>
            <w:tcW w:w="2053" w:type="dxa"/>
            <w:tcBorders>
              <w:top w:val="single" w:sz="4" w:space="0" w:color="auto"/>
              <w:left w:val="single" w:sz="4" w:space="0" w:color="auto"/>
              <w:bottom w:val="single" w:sz="4" w:space="0" w:color="auto"/>
              <w:right w:val="single" w:sz="4" w:space="0" w:color="auto"/>
            </w:tcBorders>
            <w:vAlign w:val="center"/>
            <w:hideMark/>
          </w:tcPr>
          <w:p w:rsidR="007678B7" w:rsidRDefault="0008698F" w:rsidP="007678B7">
            <w:pPr>
              <w:pStyle w:val="PargrafodaLista"/>
              <w:tabs>
                <w:tab w:val="left" w:pos="284"/>
                <w:tab w:val="left" w:pos="426"/>
              </w:tabs>
              <w:ind w:left="0"/>
              <w:jc w:val="center"/>
              <w:rPr>
                <w:rFonts w:ascii="Arial" w:hAnsi="Arial" w:cs="Arial"/>
                <w:b/>
                <w:i/>
                <w:color w:val="000000"/>
                <w:sz w:val="24"/>
                <w:szCs w:val="24"/>
                <w:lang w:eastAsia="en-US"/>
              </w:rPr>
            </w:pPr>
            <w:r>
              <w:rPr>
                <w:rFonts w:ascii="Arial" w:hAnsi="Arial" w:cs="Arial"/>
                <w:b/>
                <w:i/>
                <w:color w:val="000000"/>
                <w:sz w:val="24"/>
                <w:szCs w:val="24"/>
                <w:lang w:eastAsia="en-US"/>
              </w:rPr>
              <w:lastRenderedPageBreak/>
              <w:t>R$ 4.877,71</w:t>
            </w:r>
          </w:p>
        </w:tc>
      </w:tr>
      <w:tr w:rsidR="005538C9" w:rsidTr="003F2C25">
        <w:tc>
          <w:tcPr>
            <w:tcW w:w="1412" w:type="dxa"/>
            <w:tcBorders>
              <w:top w:val="single" w:sz="4" w:space="0" w:color="auto"/>
              <w:left w:val="single" w:sz="4" w:space="0" w:color="auto"/>
              <w:bottom w:val="single" w:sz="4" w:space="0" w:color="auto"/>
              <w:right w:val="single" w:sz="4" w:space="0" w:color="auto"/>
            </w:tcBorders>
          </w:tcPr>
          <w:p w:rsidR="005538C9" w:rsidRDefault="005538C9" w:rsidP="005538C9">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lastRenderedPageBreak/>
              <w:t>08</w:t>
            </w:r>
          </w:p>
        </w:tc>
        <w:tc>
          <w:tcPr>
            <w:tcW w:w="4678" w:type="dxa"/>
            <w:tcBorders>
              <w:top w:val="single" w:sz="4" w:space="0" w:color="auto"/>
              <w:left w:val="single" w:sz="4" w:space="0" w:color="auto"/>
              <w:bottom w:val="single" w:sz="4" w:space="0" w:color="auto"/>
              <w:right w:val="single" w:sz="4" w:space="0" w:color="auto"/>
            </w:tcBorders>
          </w:tcPr>
          <w:p w:rsidR="005538C9" w:rsidRPr="00166146" w:rsidRDefault="005538C9" w:rsidP="005538C9">
            <w:pPr>
              <w:pStyle w:val="PargrafodaLista"/>
              <w:tabs>
                <w:tab w:val="left" w:pos="284"/>
                <w:tab w:val="left" w:pos="426"/>
              </w:tabs>
              <w:ind w:left="0"/>
              <w:jc w:val="both"/>
              <w:rPr>
                <w:rFonts w:ascii="Arial" w:hAnsi="Arial" w:cs="Arial"/>
                <w:b/>
                <w:sz w:val="24"/>
                <w:szCs w:val="24"/>
                <w:lang w:eastAsia="en-US"/>
              </w:rPr>
            </w:pPr>
            <w:r w:rsidRPr="00166146">
              <w:rPr>
                <w:rFonts w:ascii="Arial" w:hAnsi="Arial" w:cs="Arial"/>
                <w:b/>
                <w:sz w:val="24"/>
                <w:szCs w:val="24"/>
                <w:lang w:eastAsia="en-US"/>
              </w:rPr>
              <w:t>Contratação de seguros de veículo conforme descrição</w:t>
            </w:r>
          </w:p>
          <w:p w:rsidR="005538C9" w:rsidRPr="00166146" w:rsidRDefault="005538C9" w:rsidP="005538C9">
            <w:pPr>
              <w:pStyle w:val="PargrafodaLista"/>
              <w:tabs>
                <w:tab w:val="left" w:pos="284"/>
                <w:tab w:val="left" w:pos="426"/>
              </w:tabs>
              <w:ind w:left="0"/>
              <w:jc w:val="both"/>
              <w:rPr>
                <w:rFonts w:ascii="Arial" w:hAnsi="Arial" w:cs="Arial"/>
                <w:b/>
                <w:sz w:val="24"/>
                <w:szCs w:val="24"/>
                <w:lang w:eastAsia="en-US"/>
              </w:rPr>
            </w:pPr>
          </w:p>
          <w:p w:rsidR="005538C9" w:rsidRPr="00E94F35" w:rsidRDefault="005538C9" w:rsidP="005538C9">
            <w:pPr>
              <w:pStyle w:val="PargrafodaLista"/>
              <w:numPr>
                <w:ilvl w:val="0"/>
                <w:numId w:val="7"/>
              </w:numPr>
              <w:tabs>
                <w:tab w:val="left" w:pos="284"/>
                <w:tab w:val="left" w:pos="426"/>
              </w:tabs>
              <w:jc w:val="both"/>
              <w:rPr>
                <w:rFonts w:ascii="Arial" w:hAnsi="Arial" w:cs="Arial"/>
                <w:b/>
                <w:sz w:val="24"/>
                <w:szCs w:val="24"/>
                <w:lang w:eastAsia="en-US"/>
              </w:rPr>
            </w:pPr>
            <w:r>
              <w:rPr>
                <w:rFonts w:ascii="Arial" w:hAnsi="Arial" w:cs="Arial"/>
                <w:b/>
                <w:sz w:val="24"/>
                <w:szCs w:val="24"/>
                <w:lang w:eastAsia="en-US"/>
              </w:rPr>
              <w:t xml:space="preserve">Veículo </w:t>
            </w:r>
            <w:r w:rsidR="006A05FF">
              <w:rPr>
                <w:rFonts w:ascii="Arial" w:hAnsi="Arial" w:cs="Arial"/>
                <w:b/>
                <w:sz w:val="24"/>
                <w:szCs w:val="24"/>
                <w:lang w:eastAsia="en-US"/>
              </w:rPr>
              <w:t xml:space="preserve">FIAT NOVO WAY 1.0 6V FLEX – 05 Passageiros, Ano/Modelo: 2020/2021, </w:t>
            </w:r>
            <w:proofErr w:type="gramStart"/>
            <w:r w:rsidR="006A05FF">
              <w:rPr>
                <w:rFonts w:ascii="Arial" w:hAnsi="Arial" w:cs="Arial"/>
                <w:b/>
                <w:sz w:val="24"/>
                <w:szCs w:val="24"/>
                <w:lang w:eastAsia="en-US"/>
              </w:rPr>
              <w:t>Combustível :</w:t>
            </w:r>
            <w:proofErr w:type="gramEnd"/>
            <w:r w:rsidR="006A05FF">
              <w:rPr>
                <w:rFonts w:ascii="Arial" w:hAnsi="Arial" w:cs="Arial"/>
                <w:b/>
                <w:sz w:val="24"/>
                <w:szCs w:val="24"/>
                <w:lang w:eastAsia="en-US"/>
              </w:rPr>
              <w:t xml:space="preserve"> Gasolina/Álcool, CÓD FIPE: 14745</w:t>
            </w:r>
            <w:r>
              <w:rPr>
                <w:rFonts w:ascii="Arial" w:hAnsi="Arial" w:cs="Arial"/>
                <w:b/>
                <w:sz w:val="24"/>
                <w:szCs w:val="24"/>
                <w:lang w:eastAsia="en-US"/>
              </w:rPr>
              <w:t>,</w:t>
            </w:r>
            <w:r w:rsidR="006A05FF">
              <w:rPr>
                <w:rFonts w:ascii="Arial" w:hAnsi="Arial" w:cs="Arial"/>
                <w:b/>
                <w:sz w:val="24"/>
                <w:szCs w:val="24"/>
                <w:lang w:eastAsia="en-US"/>
              </w:rPr>
              <w:t xml:space="preserve"> Placa: JAL – 1B51, Chassi: 9BD195B6NM0903107,</w:t>
            </w:r>
            <w:r>
              <w:rPr>
                <w:rFonts w:ascii="Arial" w:hAnsi="Arial" w:cs="Arial"/>
                <w:b/>
                <w:sz w:val="24"/>
                <w:szCs w:val="24"/>
                <w:lang w:eastAsia="en-US"/>
              </w:rPr>
              <w:t xml:space="preserve"> </w:t>
            </w:r>
            <w:r w:rsidRPr="00E94F35">
              <w:rPr>
                <w:rFonts w:ascii="Arial" w:hAnsi="Arial" w:cs="Arial"/>
                <w:sz w:val="24"/>
                <w:szCs w:val="24"/>
                <w:lang w:eastAsia="en-US"/>
              </w:rPr>
              <w:t>com as seguintes coberturas:</w:t>
            </w:r>
          </w:p>
          <w:p w:rsidR="005538C9" w:rsidRDefault="005538C9" w:rsidP="005538C9">
            <w:pPr>
              <w:pStyle w:val="PargrafodaLista"/>
              <w:tabs>
                <w:tab w:val="left" w:pos="284"/>
                <w:tab w:val="left" w:pos="426"/>
              </w:tabs>
              <w:ind w:left="0"/>
              <w:jc w:val="both"/>
              <w:rPr>
                <w:rFonts w:ascii="Arial" w:hAnsi="Arial" w:cs="Arial"/>
                <w:sz w:val="24"/>
                <w:szCs w:val="24"/>
                <w:lang w:eastAsia="en-US"/>
              </w:rPr>
            </w:pPr>
          </w:p>
          <w:p w:rsidR="005538C9" w:rsidRDefault="005538C9" w:rsidP="005538C9">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w:t>
            </w:r>
            <w:proofErr w:type="gramStart"/>
            <w:r>
              <w:rPr>
                <w:rFonts w:ascii="Arial" w:hAnsi="Arial" w:cs="Arial"/>
                <w:lang w:eastAsia="en-US"/>
              </w:rPr>
              <w:t>Colisão, incêndio, roubo e furto</w:t>
            </w:r>
            <w:proofErr w:type="gramEnd"/>
            <w:r>
              <w:rPr>
                <w:rFonts w:ascii="Arial" w:hAnsi="Arial" w:cs="Arial"/>
                <w:lang w:eastAsia="en-US"/>
              </w:rPr>
              <w:t xml:space="preserve">: valor 100% da tabela FIPE, com franquia máxima de R$ </w:t>
            </w:r>
            <w:r w:rsidR="006A05FF">
              <w:rPr>
                <w:rFonts w:ascii="Arial" w:hAnsi="Arial" w:cs="Arial"/>
                <w:lang w:eastAsia="en-US"/>
              </w:rPr>
              <w:t>4.658,40</w:t>
            </w:r>
            <w:r>
              <w:rPr>
                <w:rFonts w:ascii="Arial" w:hAnsi="Arial" w:cs="Arial"/>
                <w:lang w:eastAsia="en-US"/>
              </w:rPr>
              <w:t xml:space="preserve">; </w:t>
            </w:r>
          </w:p>
          <w:p w:rsidR="005538C9" w:rsidRDefault="005538C9" w:rsidP="005538C9">
            <w:pPr>
              <w:pStyle w:val="PargrafodaLista"/>
              <w:tabs>
                <w:tab w:val="left" w:pos="284"/>
                <w:tab w:val="left" w:pos="426"/>
              </w:tabs>
              <w:ind w:left="0"/>
              <w:jc w:val="both"/>
              <w:rPr>
                <w:rFonts w:ascii="Arial" w:hAnsi="Arial" w:cs="Arial"/>
                <w:sz w:val="24"/>
                <w:szCs w:val="24"/>
                <w:lang w:eastAsia="en-US"/>
              </w:rPr>
            </w:pPr>
          </w:p>
          <w:p w:rsidR="005538C9" w:rsidRDefault="005538C9" w:rsidP="005538C9">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DMT 1R – IS R$ - 100.000,00;</w:t>
            </w:r>
          </w:p>
          <w:p w:rsidR="005538C9" w:rsidRDefault="005538C9" w:rsidP="005538C9">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- 100.000,00;</w:t>
            </w:r>
          </w:p>
          <w:p w:rsidR="005538C9" w:rsidRDefault="005538C9" w:rsidP="005538C9">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APP C/ DMH – IS R$ - 10.000,00;</w:t>
            </w:r>
          </w:p>
          <w:p w:rsidR="005538C9" w:rsidRDefault="005538C9" w:rsidP="005538C9">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Danos aos vidros, retrovisores, lanternas e </w:t>
            </w:r>
            <w:r w:rsidR="006A05FF">
              <w:rPr>
                <w:rFonts w:ascii="Arial" w:hAnsi="Arial" w:cs="Arial"/>
                <w:lang w:eastAsia="en-US"/>
              </w:rPr>
              <w:t>faróis: R$ - 10</w:t>
            </w:r>
            <w:r>
              <w:rPr>
                <w:rFonts w:ascii="Arial" w:hAnsi="Arial" w:cs="Arial"/>
                <w:lang w:eastAsia="en-US"/>
              </w:rPr>
              <w:t>.000,00</w:t>
            </w:r>
          </w:p>
          <w:p w:rsidR="005538C9" w:rsidRDefault="005538C9" w:rsidP="005538C9">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p w:rsidR="005538C9" w:rsidRDefault="005538C9" w:rsidP="005538C9">
            <w:pPr>
              <w:pStyle w:val="Default"/>
              <w:widowControl w:val="0"/>
              <w:tabs>
                <w:tab w:val="left" w:pos="536"/>
                <w:tab w:val="left" w:pos="2270"/>
                <w:tab w:val="left" w:pos="4294"/>
              </w:tabs>
              <w:jc w:val="both"/>
              <w:rPr>
                <w:rFonts w:ascii="Arial" w:hAnsi="Arial" w:cs="Arial"/>
                <w:lang w:eastAsia="en-US"/>
              </w:rPr>
            </w:pPr>
          </w:p>
        </w:tc>
        <w:tc>
          <w:tcPr>
            <w:tcW w:w="2053" w:type="dxa"/>
            <w:tcBorders>
              <w:top w:val="single" w:sz="4" w:space="0" w:color="auto"/>
              <w:left w:val="single" w:sz="4" w:space="0" w:color="auto"/>
              <w:bottom w:val="single" w:sz="4" w:space="0" w:color="auto"/>
              <w:right w:val="single" w:sz="4" w:space="0" w:color="auto"/>
            </w:tcBorders>
          </w:tcPr>
          <w:p w:rsidR="005538C9" w:rsidRDefault="005538C9" w:rsidP="005538C9">
            <w:pPr>
              <w:pStyle w:val="PargrafodaLista"/>
              <w:tabs>
                <w:tab w:val="left" w:pos="284"/>
                <w:tab w:val="left" w:pos="426"/>
              </w:tabs>
              <w:ind w:left="0"/>
              <w:jc w:val="both"/>
              <w:rPr>
                <w:rFonts w:ascii="Arial" w:hAnsi="Arial" w:cs="Arial"/>
                <w:color w:val="000000"/>
                <w:sz w:val="24"/>
                <w:szCs w:val="24"/>
                <w:lang w:eastAsia="en-US"/>
              </w:rPr>
            </w:pPr>
          </w:p>
          <w:p w:rsidR="006A05FF" w:rsidRDefault="006A05FF" w:rsidP="005538C9">
            <w:pPr>
              <w:pStyle w:val="PargrafodaLista"/>
              <w:tabs>
                <w:tab w:val="left" w:pos="284"/>
                <w:tab w:val="left" w:pos="426"/>
              </w:tabs>
              <w:ind w:left="0"/>
              <w:jc w:val="both"/>
              <w:rPr>
                <w:rFonts w:ascii="Arial" w:hAnsi="Arial" w:cs="Arial"/>
                <w:color w:val="000000"/>
                <w:sz w:val="24"/>
                <w:szCs w:val="24"/>
                <w:lang w:eastAsia="en-US"/>
              </w:rPr>
            </w:pPr>
          </w:p>
          <w:p w:rsidR="006A05FF" w:rsidRDefault="006A05FF" w:rsidP="005538C9">
            <w:pPr>
              <w:pStyle w:val="PargrafodaLista"/>
              <w:tabs>
                <w:tab w:val="left" w:pos="284"/>
                <w:tab w:val="left" w:pos="426"/>
              </w:tabs>
              <w:ind w:left="0"/>
              <w:jc w:val="both"/>
              <w:rPr>
                <w:rFonts w:ascii="Arial" w:hAnsi="Arial" w:cs="Arial"/>
                <w:color w:val="000000"/>
                <w:sz w:val="24"/>
                <w:szCs w:val="24"/>
                <w:lang w:eastAsia="en-US"/>
              </w:rPr>
            </w:pPr>
          </w:p>
          <w:p w:rsidR="006A05FF" w:rsidRDefault="006A05FF" w:rsidP="005538C9">
            <w:pPr>
              <w:pStyle w:val="PargrafodaLista"/>
              <w:tabs>
                <w:tab w:val="left" w:pos="284"/>
                <w:tab w:val="left" w:pos="426"/>
              </w:tabs>
              <w:ind w:left="0"/>
              <w:jc w:val="both"/>
              <w:rPr>
                <w:rFonts w:ascii="Arial" w:hAnsi="Arial" w:cs="Arial"/>
                <w:color w:val="000000"/>
                <w:sz w:val="24"/>
                <w:szCs w:val="24"/>
                <w:lang w:eastAsia="en-US"/>
              </w:rPr>
            </w:pPr>
          </w:p>
          <w:p w:rsidR="006A05FF" w:rsidRDefault="006A05FF" w:rsidP="005538C9">
            <w:pPr>
              <w:pStyle w:val="PargrafodaLista"/>
              <w:tabs>
                <w:tab w:val="left" w:pos="284"/>
                <w:tab w:val="left" w:pos="426"/>
              </w:tabs>
              <w:ind w:left="0"/>
              <w:jc w:val="both"/>
              <w:rPr>
                <w:rFonts w:ascii="Arial" w:hAnsi="Arial" w:cs="Arial"/>
                <w:color w:val="000000"/>
                <w:sz w:val="24"/>
                <w:szCs w:val="24"/>
                <w:lang w:eastAsia="en-US"/>
              </w:rPr>
            </w:pPr>
          </w:p>
          <w:p w:rsidR="006A05FF" w:rsidRDefault="006A05FF" w:rsidP="005538C9">
            <w:pPr>
              <w:pStyle w:val="PargrafodaLista"/>
              <w:tabs>
                <w:tab w:val="left" w:pos="284"/>
                <w:tab w:val="left" w:pos="426"/>
              </w:tabs>
              <w:ind w:left="0"/>
              <w:jc w:val="both"/>
              <w:rPr>
                <w:rFonts w:ascii="Arial" w:hAnsi="Arial" w:cs="Arial"/>
                <w:color w:val="000000"/>
                <w:sz w:val="24"/>
                <w:szCs w:val="24"/>
                <w:lang w:eastAsia="en-US"/>
              </w:rPr>
            </w:pPr>
          </w:p>
          <w:p w:rsidR="006A05FF" w:rsidRDefault="006A05FF" w:rsidP="005538C9">
            <w:pPr>
              <w:pStyle w:val="PargrafodaLista"/>
              <w:tabs>
                <w:tab w:val="left" w:pos="284"/>
                <w:tab w:val="left" w:pos="426"/>
              </w:tabs>
              <w:ind w:left="0"/>
              <w:jc w:val="both"/>
              <w:rPr>
                <w:rFonts w:ascii="Arial" w:hAnsi="Arial" w:cs="Arial"/>
                <w:color w:val="000000"/>
                <w:sz w:val="24"/>
                <w:szCs w:val="24"/>
                <w:lang w:eastAsia="en-US"/>
              </w:rPr>
            </w:pPr>
          </w:p>
          <w:p w:rsidR="006A05FF" w:rsidRDefault="006A05FF" w:rsidP="005538C9">
            <w:pPr>
              <w:pStyle w:val="PargrafodaLista"/>
              <w:tabs>
                <w:tab w:val="left" w:pos="284"/>
                <w:tab w:val="left" w:pos="426"/>
              </w:tabs>
              <w:ind w:left="0"/>
              <w:jc w:val="both"/>
              <w:rPr>
                <w:rFonts w:ascii="Arial" w:hAnsi="Arial" w:cs="Arial"/>
                <w:color w:val="000000"/>
                <w:sz w:val="24"/>
                <w:szCs w:val="24"/>
                <w:lang w:eastAsia="en-US"/>
              </w:rPr>
            </w:pPr>
          </w:p>
          <w:p w:rsidR="006A05FF" w:rsidRDefault="006A05FF" w:rsidP="005538C9">
            <w:pPr>
              <w:pStyle w:val="PargrafodaLista"/>
              <w:tabs>
                <w:tab w:val="left" w:pos="284"/>
                <w:tab w:val="left" w:pos="426"/>
              </w:tabs>
              <w:ind w:left="0"/>
              <w:jc w:val="both"/>
              <w:rPr>
                <w:rFonts w:ascii="Arial" w:hAnsi="Arial" w:cs="Arial"/>
                <w:color w:val="000000"/>
                <w:sz w:val="24"/>
                <w:szCs w:val="24"/>
                <w:lang w:eastAsia="en-US"/>
              </w:rPr>
            </w:pPr>
          </w:p>
          <w:p w:rsidR="006A05FF" w:rsidRDefault="006A05FF" w:rsidP="005538C9">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b/>
                <w:i/>
                <w:color w:val="000000"/>
                <w:sz w:val="24"/>
                <w:szCs w:val="24"/>
                <w:lang w:eastAsia="en-US"/>
              </w:rPr>
              <w:t>R$ 2.098,70</w:t>
            </w:r>
          </w:p>
        </w:tc>
      </w:tr>
      <w:tr w:rsidR="005538C9" w:rsidTr="003F2C25">
        <w:tc>
          <w:tcPr>
            <w:tcW w:w="1412" w:type="dxa"/>
            <w:tcBorders>
              <w:top w:val="single" w:sz="4" w:space="0" w:color="auto"/>
              <w:left w:val="single" w:sz="4" w:space="0" w:color="auto"/>
              <w:bottom w:val="single" w:sz="4" w:space="0" w:color="auto"/>
              <w:right w:val="single" w:sz="4" w:space="0" w:color="auto"/>
            </w:tcBorders>
          </w:tcPr>
          <w:p w:rsidR="005538C9" w:rsidRDefault="0058542A" w:rsidP="005538C9">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t>09</w:t>
            </w:r>
          </w:p>
        </w:tc>
        <w:tc>
          <w:tcPr>
            <w:tcW w:w="4678" w:type="dxa"/>
            <w:tcBorders>
              <w:top w:val="single" w:sz="4" w:space="0" w:color="auto"/>
              <w:left w:val="single" w:sz="4" w:space="0" w:color="auto"/>
              <w:bottom w:val="single" w:sz="4" w:space="0" w:color="auto"/>
              <w:right w:val="single" w:sz="4" w:space="0" w:color="auto"/>
            </w:tcBorders>
          </w:tcPr>
          <w:p w:rsidR="0058542A" w:rsidRPr="00166146" w:rsidRDefault="0058542A" w:rsidP="0058542A">
            <w:pPr>
              <w:pStyle w:val="PargrafodaLista"/>
              <w:tabs>
                <w:tab w:val="left" w:pos="284"/>
                <w:tab w:val="left" w:pos="426"/>
              </w:tabs>
              <w:ind w:left="0"/>
              <w:jc w:val="both"/>
              <w:rPr>
                <w:rFonts w:ascii="Arial" w:hAnsi="Arial" w:cs="Arial"/>
                <w:b/>
                <w:sz w:val="24"/>
                <w:szCs w:val="24"/>
                <w:lang w:eastAsia="en-US"/>
              </w:rPr>
            </w:pPr>
            <w:r w:rsidRPr="00166146">
              <w:rPr>
                <w:rFonts w:ascii="Arial" w:hAnsi="Arial" w:cs="Arial"/>
                <w:b/>
                <w:sz w:val="24"/>
                <w:szCs w:val="24"/>
                <w:lang w:eastAsia="en-US"/>
              </w:rPr>
              <w:t>Contratação de seguros de veículo conforme descrição</w:t>
            </w:r>
          </w:p>
          <w:p w:rsidR="0058542A" w:rsidRPr="00166146" w:rsidRDefault="0058542A" w:rsidP="0058542A">
            <w:pPr>
              <w:pStyle w:val="PargrafodaLista"/>
              <w:tabs>
                <w:tab w:val="left" w:pos="284"/>
                <w:tab w:val="left" w:pos="426"/>
              </w:tabs>
              <w:ind w:left="0"/>
              <w:jc w:val="both"/>
              <w:rPr>
                <w:rFonts w:ascii="Arial" w:hAnsi="Arial" w:cs="Arial"/>
                <w:b/>
                <w:sz w:val="24"/>
                <w:szCs w:val="24"/>
                <w:lang w:eastAsia="en-US"/>
              </w:rPr>
            </w:pPr>
          </w:p>
          <w:p w:rsidR="0058542A" w:rsidRPr="00E94F35" w:rsidRDefault="0058542A" w:rsidP="0058542A">
            <w:pPr>
              <w:pStyle w:val="PargrafodaLista"/>
              <w:numPr>
                <w:ilvl w:val="0"/>
                <w:numId w:val="8"/>
              </w:numPr>
              <w:tabs>
                <w:tab w:val="left" w:pos="284"/>
                <w:tab w:val="left" w:pos="426"/>
              </w:tabs>
              <w:jc w:val="both"/>
              <w:rPr>
                <w:rFonts w:ascii="Arial" w:hAnsi="Arial" w:cs="Arial"/>
                <w:b/>
                <w:sz w:val="24"/>
                <w:szCs w:val="24"/>
                <w:lang w:eastAsia="en-US"/>
              </w:rPr>
            </w:pPr>
            <w:r>
              <w:rPr>
                <w:rFonts w:ascii="Arial" w:hAnsi="Arial" w:cs="Arial"/>
                <w:b/>
                <w:sz w:val="24"/>
                <w:szCs w:val="24"/>
                <w:lang w:eastAsia="en-US"/>
              </w:rPr>
              <w:t xml:space="preserve">Veículo </w:t>
            </w:r>
            <w:r w:rsidR="00684F4D">
              <w:rPr>
                <w:rFonts w:ascii="Arial" w:hAnsi="Arial" w:cs="Arial"/>
                <w:b/>
                <w:sz w:val="24"/>
                <w:szCs w:val="24"/>
                <w:lang w:eastAsia="en-US"/>
              </w:rPr>
              <w:t>FIAT NOVO WAY 1.0 6V FLEX – 05 Passageiros, Ano/</w:t>
            </w:r>
            <w:proofErr w:type="gramStart"/>
            <w:r w:rsidR="00684F4D">
              <w:rPr>
                <w:rFonts w:ascii="Arial" w:hAnsi="Arial" w:cs="Arial"/>
                <w:b/>
                <w:sz w:val="24"/>
                <w:szCs w:val="24"/>
                <w:lang w:eastAsia="en-US"/>
              </w:rPr>
              <w:t>Modelo :</w:t>
            </w:r>
            <w:proofErr w:type="gramEnd"/>
            <w:r w:rsidR="00684F4D">
              <w:rPr>
                <w:rFonts w:ascii="Arial" w:hAnsi="Arial" w:cs="Arial"/>
                <w:b/>
                <w:sz w:val="24"/>
                <w:szCs w:val="24"/>
                <w:lang w:eastAsia="en-US"/>
              </w:rPr>
              <w:t xml:space="preserve"> 2021/2021, </w:t>
            </w:r>
            <w:r w:rsidR="00684F4D">
              <w:rPr>
                <w:rFonts w:ascii="Arial" w:hAnsi="Arial" w:cs="Arial"/>
                <w:b/>
                <w:sz w:val="24"/>
                <w:szCs w:val="24"/>
                <w:lang w:eastAsia="en-US"/>
              </w:rPr>
              <w:lastRenderedPageBreak/>
              <w:t>Combustível : Gasolina / Álcool, CÓD FIPE : 14745, Placa: JAR – 6A23, Chassi: 9BD195B6NM0915345</w:t>
            </w:r>
            <w:r>
              <w:rPr>
                <w:rFonts w:ascii="Arial" w:hAnsi="Arial" w:cs="Arial"/>
                <w:b/>
                <w:sz w:val="24"/>
                <w:szCs w:val="24"/>
                <w:lang w:eastAsia="en-US"/>
              </w:rPr>
              <w:t xml:space="preserve">, </w:t>
            </w:r>
            <w:r w:rsidRPr="00E94F35">
              <w:rPr>
                <w:rFonts w:ascii="Arial" w:hAnsi="Arial" w:cs="Arial"/>
                <w:sz w:val="24"/>
                <w:szCs w:val="24"/>
                <w:lang w:eastAsia="en-US"/>
              </w:rPr>
              <w:t>com as seguintes coberturas:</w:t>
            </w:r>
          </w:p>
          <w:p w:rsidR="0058542A" w:rsidRDefault="0058542A" w:rsidP="0058542A">
            <w:pPr>
              <w:pStyle w:val="PargrafodaLista"/>
              <w:tabs>
                <w:tab w:val="left" w:pos="284"/>
                <w:tab w:val="left" w:pos="426"/>
              </w:tabs>
              <w:ind w:left="0"/>
              <w:jc w:val="both"/>
              <w:rPr>
                <w:rFonts w:ascii="Arial" w:hAnsi="Arial" w:cs="Arial"/>
                <w:sz w:val="24"/>
                <w:szCs w:val="24"/>
                <w:lang w:eastAsia="en-US"/>
              </w:rPr>
            </w:pPr>
          </w:p>
          <w:p w:rsidR="0058542A" w:rsidRDefault="0058542A" w:rsidP="0058542A">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w:t>
            </w:r>
            <w:proofErr w:type="gramStart"/>
            <w:r>
              <w:rPr>
                <w:rFonts w:ascii="Arial" w:hAnsi="Arial" w:cs="Arial"/>
                <w:lang w:eastAsia="en-US"/>
              </w:rPr>
              <w:t>Colisão, incêndio, roubo e furto</w:t>
            </w:r>
            <w:proofErr w:type="gramEnd"/>
            <w:r>
              <w:rPr>
                <w:rFonts w:ascii="Arial" w:hAnsi="Arial" w:cs="Arial"/>
                <w:lang w:eastAsia="en-US"/>
              </w:rPr>
              <w:t xml:space="preserve">: valor 100% da tabela FIPE, com franquia máxima de R$ 4.658,40; </w:t>
            </w:r>
          </w:p>
          <w:p w:rsidR="0058542A" w:rsidRDefault="0058542A" w:rsidP="0058542A">
            <w:pPr>
              <w:pStyle w:val="PargrafodaLista"/>
              <w:tabs>
                <w:tab w:val="left" w:pos="284"/>
                <w:tab w:val="left" w:pos="426"/>
              </w:tabs>
              <w:ind w:left="0"/>
              <w:jc w:val="both"/>
              <w:rPr>
                <w:rFonts w:ascii="Arial" w:hAnsi="Arial" w:cs="Arial"/>
                <w:sz w:val="24"/>
                <w:szCs w:val="24"/>
                <w:lang w:eastAsia="en-US"/>
              </w:rPr>
            </w:pPr>
          </w:p>
          <w:p w:rsidR="0058542A" w:rsidRDefault="0058542A" w:rsidP="0058542A">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DMT 1R – IS R$ - 100.000,00;</w:t>
            </w:r>
          </w:p>
          <w:p w:rsidR="0058542A" w:rsidRDefault="0058542A" w:rsidP="0058542A">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- 100.000,00;</w:t>
            </w:r>
          </w:p>
          <w:p w:rsidR="0058542A" w:rsidRDefault="0058542A" w:rsidP="0058542A">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APP C/ DMH – IS R$ - 10.000,00;</w:t>
            </w:r>
          </w:p>
          <w:p w:rsidR="0058542A" w:rsidRDefault="0058542A" w:rsidP="0058542A">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Danos aos vidros, retrovisores, lanternas e faróis: R$ - 10.000,00</w:t>
            </w:r>
          </w:p>
          <w:p w:rsidR="0058542A" w:rsidRDefault="0058542A" w:rsidP="0058542A">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p w:rsidR="005538C9" w:rsidRDefault="005538C9" w:rsidP="005538C9">
            <w:pPr>
              <w:pStyle w:val="PargrafodaLista"/>
              <w:tabs>
                <w:tab w:val="left" w:pos="284"/>
                <w:tab w:val="left" w:pos="426"/>
              </w:tabs>
              <w:ind w:left="0"/>
              <w:jc w:val="both"/>
              <w:rPr>
                <w:rFonts w:ascii="Arial" w:hAnsi="Arial" w:cs="Arial"/>
                <w:b/>
                <w:sz w:val="24"/>
                <w:szCs w:val="24"/>
                <w:lang w:eastAsia="en-US"/>
              </w:rPr>
            </w:pPr>
          </w:p>
        </w:tc>
        <w:tc>
          <w:tcPr>
            <w:tcW w:w="2053" w:type="dxa"/>
            <w:tcBorders>
              <w:top w:val="single" w:sz="4" w:space="0" w:color="auto"/>
              <w:left w:val="single" w:sz="4" w:space="0" w:color="auto"/>
              <w:bottom w:val="single" w:sz="4" w:space="0" w:color="auto"/>
              <w:right w:val="single" w:sz="4" w:space="0" w:color="auto"/>
            </w:tcBorders>
          </w:tcPr>
          <w:p w:rsidR="005538C9" w:rsidRDefault="005538C9" w:rsidP="005538C9">
            <w:pPr>
              <w:pStyle w:val="PargrafodaLista"/>
              <w:tabs>
                <w:tab w:val="left" w:pos="284"/>
                <w:tab w:val="left" w:pos="426"/>
              </w:tabs>
              <w:ind w:left="0"/>
              <w:jc w:val="both"/>
              <w:rPr>
                <w:rFonts w:ascii="Arial" w:hAnsi="Arial" w:cs="Arial"/>
                <w:color w:val="000000"/>
                <w:sz w:val="24"/>
                <w:szCs w:val="24"/>
                <w:lang w:eastAsia="en-US"/>
              </w:rPr>
            </w:pPr>
          </w:p>
          <w:p w:rsidR="001B6B3E" w:rsidRDefault="001B6B3E" w:rsidP="005538C9">
            <w:pPr>
              <w:pStyle w:val="PargrafodaLista"/>
              <w:tabs>
                <w:tab w:val="left" w:pos="284"/>
                <w:tab w:val="left" w:pos="426"/>
              </w:tabs>
              <w:ind w:left="0"/>
              <w:jc w:val="both"/>
              <w:rPr>
                <w:rFonts w:ascii="Arial" w:hAnsi="Arial" w:cs="Arial"/>
                <w:color w:val="000000"/>
                <w:sz w:val="24"/>
                <w:szCs w:val="24"/>
                <w:lang w:eastAsia="en-US"/>
              </w:rPr>
            </w:pPr>
          </w:p>
          <w:p w:rsidR="001B6B3E" w:rsidRDefault="001B6B3E" w:rsidP="005538C9">
            <w:pPr>
              <w:pStyle w:val="PargrafodaLista"/>
              <w:tabs>
                <w:tab w:val="left" w:pos="284"/>
                <w:tab w:val="left" w:pos="426"/>
              </w:tabs>
              <w:ind w:left="0"/>
              <w:jc w:val="both"/>
              <w:rPr>
                <w:rFonts w:ascii="Arial" w:hAnsi="Arial" w:cs="Arial"/>
                <w:color w:val="000000"/>
                <w:sz w:val="24"/>
                <w:szCs w:val="24"/>
                <w:lang w:eastAsia="en-US"/>
              </w:rPr>
            </w:pPr>
          </w:p>
          <w:p w:rsidR="001B6B3E" w:rsidRDefault="001B6B3E" w:rsidP="005538C9">
            <w:pPr>
              <w:pStyle w:val="PargrafodaLista"/>
              <w:tabs>
                <w:tab w:val="left" w:pos="284"/>
                <w:tab w:val="left" w:pos="426"/>
              </w:tabs>
              <w:ind w:left="0"/>
              <w:jc w:val="both"/>
              <w:rPr>
                <w:rFonts w:ascii="Arial" w:hAnsi="Arial" w:cs="Arial"/>
                <w:color w:val="000000"/>
                <w:sz w:val="24"/>
                <w:szCs w:val="24"/>
                <w:lang w:eastAsia="en-US"/>
              </w:rPr>
            </w:pPr>
          </w:p>
          <w:p w:rsidR="001B6B3E" w:rsidRDefault="001B6B3E" w:rsidP="005538C9">
            <w:pPr>
              <w:pStyle w:val="PargrafodaLista"/>
              <w:tabs>
                <w:tab w:val="left" w:pos="284"/>
                <w:tab w:val="left" w:pos="426"/>
              </w:tabs>
              <w:ind w:left="0"/>
              <w:jc w:val="both"/>
              <w:rPr>
                <w:rFonts w:ascii="Arial" w:hAnsi="Arial" w:cs="Arial"/>
                <w:color w:val="000000"/>
                <w:sz w:val="24"/>
                <w:szCs w:val="24"/>
                <w:lang w:eastAsia="en-US"/>
              </w:rPr>
            </w:pPr>
          </w:p>
          <w:p w:rsidR="001B6B3E" w:rsidRDefault="001B6B3E" w:rsidP="005538C9">
            <w:pPr>
              <w:pStyle w:val="PargrafodaLista"/>
              <w:tabs>
                <w:tab w:val="left" w:pos="284"/>
                <w:tab w:val="left" w:pos="426"/>
              </w:tabs>
              <w:ind w:left="0"/>
              <w:jc w:val="both"/>
              <w:rPr>
                <w:rFonts w:ascii="Arial" w:hAnsi="Arial" w:cs="Arial"/>
                <w:color w:val="000000"/>
                <w:sz w:val="24"/>
                <w:szCs w:val="24"/>
                <w:lang w:eastAsia="en-US"/>
              </w:rPr>
            </w:pPr>
          </w:p>
          <w:p w:rsidR="001B6B3E" w:rsidRDefault="001B6B3E" w:rsidP="005538C9">
            <w:pPr>
              <w:pStyle w:val="PargrafodaLista"/>
              <w:tabs>
                <w:tab w:val="left" w:pos="284"/>
                <w:tab w:val="left" w:pos="426"/>
              </w:tabs>
              <w:ind w:left="0"/>
              <w:jc w:val="both"/>
              <w:rPr>
                <w:rFonts w:ascii="Arial" w:hAnsi="Arial" w:cs="Arial"/>
                <w:color w:val="000000"/>
                <w:sz w:val="24"/>
                <w:szCs w:val="24"/>
                <w:lang w:eastAsia="en-US"/>
              </w:rPr>
            </w:pPr>
          </w:p>
          <w:p w:rsidR="001B6B3E" w:rsidRDefault="001B6B3E" w:rsidP="005538C9">
            <w:pPr>
              <w:pStyle w:val="PargrafodaLista"/>
              <w:tabs>
                <w:tab w:val="left" w:pos="284"/>
                <w:tab w:val="left" w:pos="426"/>
              </w:tabs>
              <w:ind w:left="0"/>
              <w:jc w:val="both"/>
              <w:rPr>
                <w:rFonts w:ascii="Arial" w:hAnsi="Arial" w:cs="Arial"/>
                <w:color w:val="000000"/>
                <w:sz w:val="24"/>
                <w:szCs w:val="24"/>
                <w:lang w:eastAsia="en-US"/>
              </w:rPr>
            </w:pPr>
          </w:p>
          <w:p w:rsidR="001B6B3E" w:rsidRDefault="001B6B3E" w:rsidP="005538C9">
            <w:pPr>
              <w:pStyle w:val="PargrafodaLista"/>
              <w:tabs>
                <w:tab w:val="left" w:pos="284"/>
                <w:tab w:val="left" w:pos="426"/>
              </w:tabs>
              <w:ind w:left="0"/>
              <w:jc w:val="both"/>
              <w:rPr>
                <w:rFonts w:ascii="Arial" w:hAnsi="Arial" w:cs="Arial"/>
                <w:color w:val="000000"/>
                <w:sz w:val="24"/>
                <w:szCs w:val="24"/>
                <w:lang w:eastAsia="en-US"/>
              </w:rPr>
            </w:pPr>
          </w:p>
          <w:p w:rsidR="001B6B3E" w:rsidRDefault="001B6B3E" w:rsidP="005538C9">
            <w:pPr>
              <w:pStyle w:val="PargrafodaLista"/>
              <w:tabs>
                <w:tab w:val="left" w:pos="284"/>
                <w:tab w:val="left" w:pos="426"/>
              </w:tabs>
              <w:ind w:left="0"/>
              <w:jc w:val="both"/>
              <w:rPr>
                <w:rFonts w:ascii="Arial" w:hAnsi="Arial" w:cs="Arial"/>
                <w:color w:val="000000"/>
                <w:sz w:val="24"/>
                <w:szCs w:val="24"/>
                <w:lang w:eastAsia="en-US"/>
              </w:rPr>
            </w:pPr>
          </w:p>
          <w:p w:rsidR="001B6B3E" w:rsidRDefault="001B6B3E" w:rsidP="005538C9">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b/>
                <w:i/>
                <w:color w:val="000000"/>
                <w:sz w:val="24"/>
                <w:szCs w:val="24"/>
                <w:lang w:eastAsia="en-US"/>
              </w:rPr>
              <w:t>R$ 2.098,70</w:t>
            </w:r>
          </w:p>
        </w:tc>
      </w:tr>
      <w:tr w:rsidR="00BB6135" w:rsidTr="003F2C25">
        <w:tc>
          <w:tcPr>
            <w:tcW w:w="1412" w:type="dxa"/>
            <w:tcBorders>
              <w:top w:val="single" w:sz="4" w:space="0" w:color="auto"/>
              <w:left w:val="single" w:sz="4" w:space="0" w:color="auto"/>
              <w:bottom w:val="single" w:sz="4" w:space="0" w:color="auto"/>
              <w:right w:val="single" w:sz="4" w:space="0" w:color="auto"/>
            </w:tcBorders>
          </w:tcPr>
          <w:p w:rsidR="00BB6135" w:rsidRDefault="00BB6135" w:rsidP="00BB6135">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color w:val="000000"/>
                <w:sz w:val="24"/>
                <w:szCs w:val="24"/>
                <w:lang w:eastAsia="en-US"/>
              </w:rPr>
              <w:lastRenderedPageBreak/>
              <w:t>10</w:t>
            </w:r>
          </w:p>
        </w:tc>
        <w:tc>
          <w:tcPr>
            <w:tcW w:w="4678" w:type="dxa"/>
            <w:tcBorders>
              <w:top w:val="single" w:sz="4" w:space="0" w:color="auto"/>
              <w:left w:val="single" w:sz="4" w:space="0" w:color="auto"/>
              <w:bottom w:val="single" w:sz="4" w:space="0" w:color="auto"/>
              <w:right w:val="single" w:sz="4" w:space="0" w:color="auto"/>
            </w:tcBorders>
          </w:tcPr>
          <w:p w:rsidR="00BB6135" w:rsidRPr="00166146" w:rsidRDefault="00BB6135" w:rsidP="00BB6135">
            <w:pPr>
              <w:pStyle w:val="PargrafodaLista"/>
              <w:tabs>
                <w:tab w:val="left" w:pos="284"/>
                <w:tab w:val="left" w:pos="426"/>
              </w:tabs>
              <w:ind w:left="0"/>
              <w:jc w:val="both"/>
              <w:rPr>
                <w:rFonts w:ascii="Arial" w:hAnsi="Arial" w:cs="Arial"/>
                <w:b/>
                <w:sz w:val="24"/>
                <w:szCs w:val="24"/>
                <w:lang w:eastAsia="en-US"/>
              </w:rPr>
            </w:pPr>
            <w:r w:rsidRPr="00166146">
              <w:rPr>
                <w:rFonts w:ascii="Arial" w:hAnsi="Arial" w:cs="Arial"/>
                <w:b/>
                <w:sz w:val="24"/>
                <w:szCs w:val="24"/>
                <w:lang w:eastAsia="en-US"/>
              </w:rPr>
              <w:t>Contratação de seguros de veículo conforme descrição</w:t>
            </w:r>
          </w:p>
          <w:p w:rsidR="00BB6135" w:rsidRPr="00166146" w:rsidRDefault="00BB6135" w:rsidP="00BB6135">
            <w:pPr>
              <w:pStyle w:val="PargrafodaLista"/>
              <w:tabs>
                <w:tab w:val="left" w:pos="284"/>
                <w:tab w:val="left" w:pos="426"/>
              </w:tabs>
              <w:ind w:left="0"/>
              <w:jc w:val="both"/>
              <w:rPr>
                <w:rFonts w:ascii="Arial" w:hAnsi="Arial" w:cs="Arial"/>
                <w:b/>
                <w:sz w:val="24"/>
                <w:szCs w:val="24"/>
                <w:lang w:eastAsia="en-US"/>
              </w:rPr>
            </w:pPr>
          </w:p>
          <w:p w:rsidR="00BB6135" w:rsidRPr="00BB6135" w:rsidRDefault="00BB6135" w:rsidP="00BB6135">
            <w:pPr>
              <w:pStyle w:val="PargrafodaLista"/>
              <w:numPr>
                <w:ilvl w:val="0"/>
                <w:numId w:val="8"/>
              </w:numPr>
              <w:tabs>
                <w:tab w:val="left" w:pos="284"/>
                <w:tab w:val="left" w:pos="426"/>
              </w:tabs>
              <w:jc w:val="both"/>
              <w:rPr>
                <w:rFonts w:ascii="Arial" w:hAnsi="Arial" w:cs="Arial"/>
                <w:b/>
                <w:sz w:val="24"/>
                <w:szCs w:val="24"/>
                <w:lang w:eastAsia="en-US"/>
              </w:rPr>
            </w:pPr>
            <w:r>
              <w:rPr>
                <w:rFonts w:ascii="Arial" w:hAnsi="Arial" w:cs="Arial"/>
                <w:b/>
                <w:sz w:val="24"/>
                <w:szCs w:val="24"/>
                <w:lang w:eastAsia="en-US"/>
              </w:rPr>
              <w:t xml:space="preserve">Veículo </w:t>
            </w:r>
            <w:r>
              <w:rPr>
                <w:rFonts w:ascii="Arial" w:hAnsi="Arial" w:cs="Arial"/>
                <w:b/>
                <w:sz w:val="24"/>
                <w:szCs w:val="24"/>
                <w:lang w:eastAsia="en-US"/>
              </w:rPr>
              <w:t>RENAULT MASTER FURGÃO 2.3 16V DCI – 10 Passageiros, Ano/</w:t>
            </w:r>
            <w:proofErr w:type="gramStart"/>
            <w:r>
              <w:rPr>
                <w:rFonts w:ascii="Arial" w:hAnsi="Arial" w:cs="Arial"/>
                <w:b/>
                <w:sz w:val="24"/>
                <w:szCs w:val="24"/>
                <w:lang w:eastAsia="en-US"/>
              </w:rPr>
              <w:t>Modelo :</w:t>
            </w:r>
            <w:proofErr w:type="gramEnd"/>
            <w:r>
              <w:rPr>
                <w:rFonts w:ascii="Arial" w:hAnsi="Arial" w:cs="Arial"/>
                <w:b/>
                <w:sz w:val="24"/>
                <w:szCs w:val="24"/>
                <w:lang w:eastAsia="en-US"/>
              </w:rPr>
              <w:t xml:space="preserve"> 2019/2020, Combustível : </w:t>
            </w:r>
            <w:r w:rsidR="00FE1D8D">
              <w:rPr>
                <w:rFonts w:ascii="Arial" w:hAnsi="Arial" w:cs="Arial"/>
                <w:b/>
                <w:sz w:val="24"/>
                <w:szCs w:val="24"/>
                <w:lang w:eastAsia="en-US"/>
              </w:rPr>
              <w:t>Diesel, CÓD FIPE: 251968, Placa: JAD – 5A15, Chassi: 93YMAFEXCLJ289169</w:t>
            </w:r>
            <w:r w:rsidRPr="00BB6135">
              <w:rPr>
                <w:rFonts w:ascii="Arial" w:hAnsi="Arial" w:cs="Arial"/>
                <w:b/>
                <w:sz w:val="24"/>
                <w:szCs w:val="24"/>
                <w:lang w:eastAsia="en-US"/>
              </w:rPr>
              <w:t xml:space="preserve">, </w:t>
            </w:r>
            <w:r w:rsidRPr="00BB6135">
              <w:rPr>
                <w:rFonts w:ascii="Arial" w:hAnsi="Arial" w:cs="Arial"/>
                <w:sz w:val="24"/>
                <w:szCs w:val="24"/>
                <w:lang w:eastAsia="en-US"/>
              </w:rPr>
              <w:t>com as seguintes coberturas:</w:t>
            </w:r>
          </w:p>
          <w:p w:rsidR="00BB6135" w:rsidRDefault="00BB6135" w:rsidP="00BB6135">
            <w:pPr>
              <w:pStyle w:val="PargrafodaLista"/>
              <w:tabs>
                <w:tab w:val="left" w:pos="284"/>
                <w:tab w:val="left" w:pos="426"/>
              </w:tabs>
              <w:ind w:left="0"/>
              <w:jc w:val="both"/>
              <w:rPr>
                <w:rFonts w:ascii="Arial" w:hAnsi="Arial" w:cs="Arial"/>
                <w:sz w:val="24"/>
                <w:szCs w:val="24"/>
                <w:lang w:eastAsia="en-US"/>
              </w:rPr>
            </w:pPr>
          </w:p>
          <w:p w:rsidR="00BB6135" w:rsidRDefault="00BB6135" w:rsidP="00BB613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w:t>
            </w:r>
            <w:proofErr w:type="gramStart"/>
            <w:r>
              <w:rPr>
                <w:rFonts w:ascii="Arial" w:hAnsi="Arial" w:cs="Arial"/>
                <w:lang w:eastAsia="en-US"/>
              </w:rPr>
              <w:t>Colisão, incêndio, roubo e furto</w:t>
            </w:r>
            <w:proofErr w:type="gramEnd"/>
            <w:r>
              <w:rPr>
                <w:rFonts w:ascii="Arial" w:hAnsi="Arial" w:cs="Arial"/>
                <w:lang w:eastAsia="en-US"/>
              </w:rPr>
              <w:t xml:space="preserve">: valor 100% da tabela FIPE, com franquia máxima de R$ </w:t>
            </w:r>
            <w:r w:rsidR="00FE1D8D">
              <w:rPr>
                <w:rFonts w:ascii="Arial" w:hAnsi="Arial" w:cs="Arial"/>
                <w:lang w:eastAsia="en-US"/>
              </w:rPr>
              <w:t>22.322,40</w:t>
            </w:r>
            <w:r>
              <w:rPr>
                <w:rFonts w:ascii="Arial" w:hAnsi="Arial" w:cs="Arial"/>
                <w:lang w:eastAsia="en-US"/>
              </w:rPr>
              <w:t xml:space="preserve">; </w:t>
            </w:r>
          </w:p>
          <w:p w:rsidR="00BB6135" w:rsidRDefault="00BB6135" w:rsidP="00BB6135">
            <w:pPr>
              <w:pStyle w:val="PargrafodaLista"/>
              <w:tabs>
                <w:tab w:val="left" w:pos="284"/>
                <w:tab w:val="left" w:pos="426"/>
              </w:tabs>
              <w:ind w:left="0"/>
              <w:jc w:val="both"/>
              <w:rPr>
                <w:rFonts w:ascii="Arial" w:hAnsi="Arial" w:cs="Arial"/>
                <w:sz w:val="24"/>
                <w:szCs w:val="24"/>
                <w:lang w:eastAsia="en-US"/>
              </w:rPr>
            </w:pPr>
          </w:p>
          <w:p w:rsidR="00BB6135" w:rsidRDefault="00BB6135" w:rsidP="00BB613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DMT 1R – IS R$ - 100.000,00;</w:t>
            </w:r>
          </w:p>
          <w:p w:rsidR="00BB6135" w:rsidRDefault="00BB6135" w:rsidP="00BB613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DCT 1R – IS R$ - 100.000,00;</w:t>
            </w:r>
          </w:p>
          <w:p w:rsidR="00BB6135" w:rsidRDefault="00BB6135" w:rsidP="00BB613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APP C/ DMH – IS R$ - 10.000,00;</w:t>
            </w:r>
          </w:p>
          <w:p w:rsidR="00BB6135" w:rsidRDefault="00BB6135" w:rsidP="00BB613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Danos aos vidros, retrovisores, lanternas e faróis: R$ - </w:t>
            </w:r>
            <w:r w:rsidR="00FE1D8D">
              <w:rPr>
                <w:rFonts w:ascii="Arial" w:hAnsi="Arial" w:cs="Arial"/>
                <w:lang w:eastAsia="en-US"/>
              </w:rPr>
              <w:t>25</w:t>
            </w:r>
            <w:r>
              <w:rPr>
                <w:rFonts w:ascii="Arial" w:hAnsi="Arial" w:cs="Arial"/>
                <w:lang w:eastAsia="en-US"/>
              </w:rPr>
              <w:t>.000,00</w:t>
            </w:r>
          </w:p>
          <w:p w:rsidR="00BB6135" w:rsidRDefault="00BB6135" w:rsidP="00BB6135">
            <w:pPr>
              <w:pStyle w:val="Default"/>
              <w:widowControl w:val="0"/>
              <w:tabs>
                <w:tab w:val="left" w:pos="536"/>
                <w:tab w:val="left" w:pos="2270"/>
                <w:tab w:val="left" w:pos="4294"/>
              </w:tabs>
              <w:jc w:val="both"/>
              <w:rPr>
                <w:rFonts w:ascii="Arial" w:hAnsi="Arial" w:cs="Arial"/>
                <w:lang w:eastAsia="en-US"/>
              </w:rPr>
            </w:pPr>
            <w:r>
              <w:rPr>
                <w:rFonts w:ascii="Arial" w:hAnsi="Arial" w:cs="Arial"/>
                <w:lang w:eastAsia="en-US"/>
              </w:rPr>
              <w:t xml:space="preserve">- Assistência 24 horas, sem limite de Km; </w:t>
            </w:r>
          </w:p>
          <w:p w:rsidR="00BB6135" w:rsidRDefault="00BB6135" w:rsidP="00BB6135">
            <w:pPr>
              <w:pStyle w:val="PargrafodaLista"/>
              <w:tabs>
                <w:tab w:val="left" w:pos="284"/>
                <w:tab w:val="left" w:pos="426"/>
              </w:tabs>
              <w:ind w:left="0"/>
              <w:jc w:val="both"/>
              <w:rPr>
                <w:rFonts w:ascii="Arial" w:hAnsi="Arial" w:cs="Arial"/>
                <w:b/>
                <w:sz w:val="24"/>
                <w:szCs w:val="24"/>
                <w:lang w:eastAsia="en-US"/>
              </w:rPr>
            </w:pPr>
          </w:p>
        </w:tc>
        <w:tc>
          <w:tcPr>
            <w:tcW w:w="2053" w:type="dxa"/>
            <w:tcBorders>
              <w:top w:val="single" w:sz="4" w:space="0" w:color="auto"/>
              <w:left w:val="single" w:sz="4" w:space="0" w:color="auto"/>
              <w:bottom w:val="single" w:sz="4" w:space="0" w:color="auto"/>
              <w:right w:val="single" w:sz="4" w:space="0" w:color="auto"/>
            </w:tcBorders>
          </w:tcPr>
          <w:p w:rsidR="00BB6135" w:rsidRDefault="00BB6135" w:rsidP="00BB6135">
            <w:pPr>
              <w:pStyle w:val="PargrafodaLista"/>
              <w:tabs>
                <w:tab w:val="left" w:pos="284"/>
                <w:tab w:val="left" w:pos="426"/>
              </w:tabs>
              <w:ind w:left="0"/>
              <w:jc w:val="both"/>
              <w:rPr>
                <w:rFonts w:ascii="Arial" w:hAnsi="Arial" w:cs="Arial"/>
                <w:color w:val="000000"/>
                <w:sz w:val="24"/>
                <w:szCs w:val="24"/>
                <w:lang w:eastAsia="en-US"/>
              </w:rPr>
            </w:pPr>
          </w:p>
          <w:p w:rsidR="00FE1D8D" w:rsidRDefault="00FE1D8D" w:rsidP="00BB6135">
            <w:pPr>
              <w:pStyle w:val="PargrafodaLista"/>
              <w:tabs>
                <w:tab w:val="left" w:pos="284"/>
                <w:tab w:val="left" w:pos="426"/>
              </w:tabs>
              <w:ind w:left="0"/>
              <w:jc w:val="both"/>
              <w:rPr>
                <w:rFonts w:ascii="Arial" w:hAnsi="Arial" w:cs="Arial"/>
                <w:color w:val="000000"/>
                <w:sz w:val="24"/>
                <w:szCs w:val="24"/>
                <w:lang w:eastAsia="en-US"/>
              </w:rPr>
            </w:pPr>
          </w:p>
          <w:p w:rsidR="00FE1D8D" w:rsidRDefault="00FE1D8D" w:rsidP="00BB6135">
            <w:pPr>
              <w:pStyle w:val="PargrafodaLista"/>
              <w:tabs>
                <w:tab w:val="left" w:pos="284"/>
                <w:tab w:val="left" w:pos="426"/>
              </w:tabs>
              <w:ind w:left="0"/>
              <w:jc w:val="both"/>
              <w:rPr>
                <w:rFonts w:ascii="Arial" w:hAnsi="Arial" w:cs="Arial"/>
                <w:color w:val="000000"/>
                <w:sz w:val="24"/>
                <w:szCs w:val="24"/>
                <w:lang w:eastAsia="en-US"/>
              </w:rPr>
            </w:pPr>
            <w:r>
              <w:rPr>
                <w:rFonts w:ascii="Arial" w:hAnsi="Arial" w:cs="Arial"/>
                <w:b/>
                <w:i/>
                <w:color w:val="000000"/>
                <w:sz w:val="24"/>
                <w:szCs w:val="24"/>
                <w:lang w:eastAsia="en-US"/>
              </w:rPr>
              <w:t>R$ 3.225,91</w:t>
            </w:r>
          </w:p>
        </w:tc>
      </w:tr>
    </w:tbl>
    <w:p w:rsidR="003F2C25" w:rsidRDefault="003F2C25" w:rsidP="003F2C25">
      <w:pPr>
        <w:pStyle w:val="PargrafodaLista"/>
        <w:tabs>
          <w:tab w:val="left" w:pos="284"/>
          <w:tab w:val="left" w:pos="426"/>
        </w:tabs>
        <w:ind w:left="426"/>
        <w:jc w:val="both"/>
        <w:rPr>
          <w:rFonts w:ascii="Arial" w:hAnsi="Arial" w:cs="Arial"/>
          <w:color w:val="000000"/>
          <w:sz w:val="24"/>
          <w:szCs w:val="24"/>
        </w:rPr>
      </w:pPr>
    </w:p>
    <w:p w:rsidR="003F2C25" w:rsidRDefault="003F2C25" w:rsidP="003F2C25">
      <w:pPr>
        <w:pStyle w:val="PargrafodaLista"/>
        <w:tabs>
          <w:tab w:val="left" w:pos="284"/>
          <w:tab w:val="left" w:pos="426"/>
        </w:tabs>
        <w:ind w:left="426"/>
        <w:jc w:val="both"/>
        <w:rPr>
          <w:rFonts w:ascii="Arial" w:hAnsi="Arial" w:cs="Arial"/>
          <w:color w:val="000000"/>
          <w:sz w:val="24"/>
          <w:szCs w:val="24"/>
        </w:rPr>
      </w:pPr>
    </w:p>
    <w:p w:rsidR="003F2C25" w:rsidRDefault="003F2C25" w:rsidP="003F2C25">
      <w:pPr>
        <w:pStyle w:val="PargrafodaLista"/>
        <w:tabs>
          <w:tab w:val="left" w:pos="284"/>
          <w:tab w:val="left" w:pos="426"/>
        </w:tabs>
        <w:ind w:left="426"/>
        <w:jc w:val="both"/>
        <w:rPr>
          <w:rFonts w:ascii="Arial" w:hAnsi="Arial" w:cs="Arial"/>
          <w:color w:val="000000"/>
          <w:sz w:val="24"/>
          <w:szCs w:val="24"/>
        </w:rPr>
      </w:pPr>
    </w:p>
    <w:p w:rsidR="003F2C25" w:rsidRDefault="003F2C25" w:rsidP="003F2C25">
      <w:pPr>
        <w:pStyle w:val="PargrafodaLista"/>
        <w:tabs>
          <w:tab w:val="left" w:pos="284"/>
          <w:tab w:val="left" w:pos="426"/>
        </w:tabs>
        <w:ind w:left="426"/>
        <w:jc w:val="both"/>
        <w:rPr>
          <w:rFonts w:ascii="Arial" w:hAnsi="Arial" w:cs="Arial"/>
          <w:color w:val="000000"/>
          <w:sz w:val="24"/>
          <w:szCs w:val="24"/>
        </w:rPr>
      </w:pPr>
    </w:p>
    <w:p w:rsidR="003F2C25" w:rsidRDefault="003F2C25" w:rsidP="003F2C25">
      <w:pPr>
        <w:pStyle w:val="PargrafodaLista"/>
        <w:tabs>
          <w:tab w:val="left" w:pos="284"/>
          <w:tab w:val="left" w:pos="426"/>
        </w:tabs>
        <w:ind w:left="426"/>
        <w:jc w:val="both"/>
        <w:rPr>
          <w:rFonts w:ascii="Arial" w:hAnsi="Arial" w:cs="Arial"/>
          <w:color w:val="000000"/>
          <w:sz w:val="24"/>
          <w:szCs w:val="24"/>
        </w:rPr>
      </w:pPr>
    </w:p>
    <w:p w:rsidR="003F2C25" w:rsidRDefault="003F2C25" w:rsidP="003F2C25">
      <w:pPr>
        <w:autoSpaceDE w:val="0"/>
        <w:autoSpaceDN w:val="0"/>
        <w:adjustRightInd w:val="0"/>
        <w:rPr>
          <w:rFonts w:ascii="Arial" w:hAnsi="Arial" w:cs="Arial"/>
          <w:b/>
          <w:bCs/>
        </w:rPr>
      </w:pPr>
      <w:r>
        <w:rPr>
          <w:rFonts w:ascii="Arial" w:hAnsi="Arial" w:cs="Arial"/>
          <w:b/>
          <w:bCs/>
        </w:rPr>
        <w:t xml:space="preserve">6. </w:t>
      </w:r>
      <w:r>
        <w:rPr>
          <w:rFonts w:ascii="Arial" w:hAnsi="Arial" w:cs="Arial"/>
          <w:b/>
          <w:bCs/>
          <w:u w:val="single"/>
        </w:rPr>
        <w:t xml:space="preserve">DA COBERTURA </w:t>
      </w:r>
    </w:p>
    <w:p w:rsidR="003F2C25" w:rsidRDefault="003F2C25" w:rsidP="003F2C25">
      <w:pPr>
        <w:autoSpaceDE w:val="0"/>
        <w:autoSpaceDN w:val="0"/>
        <w:adjustRightInd w:val="0"/>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6.1. O seguro deverá cobrir os riscos derivados da circulação do veículo segurado, as despesas indispensáveis ao salvamento, e as indenizações ou prestações de serviços correspondentes a cada uma das coberturas de seguro, conforme segue: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b/>
        </w:rPr>
        <w:t>a)</w:t>
      </w:r>
      <w:r>
        <w:rPr>
          <w:rFonts w:ascii="Arial" w:hAnsi="Arial" w:cs="Arial"/>
        </w:rPr>
        <w:t xml:space="preserve"> Casco – cobertura compreensiva para danos parciais, perda total, incêndio e roubo: 100% (cem por cento) do valor da tabela FIPE, para os veículos indicados;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b/>
        </w:rPr>
        <w:t xml:space="preserve">b) </w:t>
      </w:r>
      <w:r>
        <w:rPr>
          <w:rFonts w:ascii="Arial" w:hAnsi="Arial" w:cs="Arial"/>
        </w:rPr>
        <w:t xml:space="preserve">Cobertura (RCF) para danos materiais e para danos corporais conforme indicado na tabela indicada, sem pagamento de franquia;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b/>
        </w:rPr>
        <w:t>c)</w:t>
      </w:r>
      <w:r>
        <w:rPr>
          <w:rFonts w:ascii="Arial" w:hAnsi="Arial" w:cs="Arial"/>
        </w:rPr>
        <w:t xml:space="preserve"> Assistência Pessoal por Passageiro – APP (morte, invalidez e despesas médicas e hospitalares), conforme tabela indicada;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b/>
        </w:rPr>
        <w:t>d)</w:t>
      </w:r>
      <w:r>
        <w:rPr>
          <w:rFonts w:ascii="Arial" w:hAnsi="Arial" w:cs="Arial"/>
        </w:rPr>
        <w:t xml:space="preserve"> Assistência 24 horas, em caso de acidente ou pane, para os veículos em todo o território nacional e serviço de guincho sem limite de quilometragem (guincho km livre), conforme indicado na tabela, excluindo-se esse serviço para as máquinas;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rPr>
          <w:rFonts w:ascii="Arial" w:hAnsi="Arial" w:cs="Arial"/>
          <w:b/>
        </w:rPr>
      </w:pPr>
      <w:r>
        <w:rPr>
          <w:rFonts w:ascii="Arial" w:hAnsi="Arial" w:cs="Arial"/>
          <w:b/>
        </w:rPr>
        <w:t xml:space="preserve">6.2. </w:t>
      </w:r>
      <w:r>
        <w:rPr>
          <w:rFonts w:ascii="Arial" w:hAnsi="Arial" w:cs="Arial"/>
          <w:b/>
          <w:u w:val="single"/>
        </w:rPr>
        <w:t xml:space="preserve">DO PRÊMIO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6.2.1. Os valores que compõem o prêmio dos seguros deverão ser cotados em REAL, inclusos os impostos, custos de apólices, taxas e demais despesas, devendo considerar ainda </w:t>
      </w:r>
      <w:proofErr w:type="gramStart"/>
      <w:r>
        <w:rPr>
          <w:rFonts w:ascii="Arial" w:hAnsi="Arial" w:cs="Arial"/>
        </w:rPr>
        <w:t>os bônus e as coberturas informada</w:t>
      </w:r>
      <w:proofErr w:type="gramEnd"/>
      <w:r>
        <w:rPr>
          <w:rFonts w:ascii="Arial" w:hAnsi="Arial" w:cs="Arial"/>
        </w:rPr>
        <w:t xml:space="preserve"> na tabela acima.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rPr>
          <w:rFonts w:ascii="Arial" w:hAnsi="Arial" w:cs="Arial"/>
          <w:b/>
        </w:rPr>
      </w:pPr>
      <w:r>
        <w:rPr>
          <w:rFonts w:ascii="Arial" w:hAnsi="Arial" w:cs="Arial"/>
          <w:b/>
        </w:rPr>
        <w:t xml:space="preserve">6.3. </w:t>
      </w:r>
      <w:r>
        <w:rPr>
          <w:rFonts w:ascii="Arial" w:hAnsi="Arial" w:cs="Arial"/>
          <w:b/>
          <w:u w:val="single"/>
        </w:rPr>
        <w:t>DA FRANQUIA</w:t>
      </w:r>
      <w:r>
        <w:rPr>
          <w:rFonts w:ascii="Arial" w:hAnsi="Arial" w:cs="Arial"/>
          <w:b/>
        </w:rPr>
        <w:t xml:space="preserve"> </w:t>
      </w:r>
    </w:p>
    <w:p w:rsidR="003F2C25" w:rsidRDefault="003F2C25" w:rsidP="003F2C25">
      <w:pPr>
        <w:autoSpaceDE w:val="0"/>
        <w:autoSpaceDN w:val="0"/>
        <w:adjustRightInd w:val="0"/>
        <w:ind w:left="426"/>
        <w:rPr>
          <w:rFonts w:ascii="Arial" w:hAnsi="Arial" w:cs="Arial"/>
          <w:b/>
        </w:rPr>
      </w:pPr>
    </w:p>
    <w:p w:rsidR="003F2C25" w:rsidRDefault="003F2C25" w:rsidP="003F2C25">
      <w:pPr>
        <w:autoSpaceDE w:val="0"/>
        <w:autoSpaceDN w:val="0"/>
        <w:adjustRightInd w:val="0"/>
        <w:ind w:left="426"/>
        <w:rPr>
          <w:rFonts w:ascii="Arial" w:hAnsi="Arial" w:cs="Arial"/>
        </w:rPr>
      </w:pPr>
      <w:r>
        <w:rPr>
          <w:rFonts w:ascii="Arial" w:hAnsi="Arial" w:cs="Arial"/>
        </w:rPr>
        <w:t xml:space="preserve">6.3.1. A franquia considerada é a “NORMAL”, sendo possível estipular franquias diferenciadas, desde que não onerem o valor normal do prêmio, não ultrapassando o valor de 5% sobre a tabela FIPE; </w:t>
      </w:r>
    </w:p>
    <w:p w:rsidR="003F2C25" w:rsidRDefault="003F2C25" w:rsidP="003F2C25">
      <w:pPr>
        <w:autoSpaceDE w:val="0"/>
        <w:autoSpaceDN w:val="0"/>
        <w:adjustRightInd w:val="0"/>
        <w:ind w:left="426"/>
        <w:rPr>
          <w:rFonts w:ascii="Arial" w:hAnsi="Arial" w:cs="Arial"/>
          <w:b/>
        </w:rPr>
      </w:pPr>
    </w:p>
    <w:p w:rsidR="003F2C25" w:rsidRDefault="003F2C25" w:rsidP="003F2C25">
      <w:pPr>
        <w:autoSpaceDE w:val="0"/>
        <w:autoSpaceDN w:val="0"/>
        <w:adjustRightInd w:val="0"/>
        <w:rPr>
          <w:rFonts w:ascii="Arial" w:hAnsi="Arial" w:cs="Arial"/>
          <w:b/>
        </w:rPr>
      </w:pPr>
      <w:r>
        <w:rPr>
          <w:rFonts w:ascii="Arial" w:hAnsi="Arial" w:cs="Arial"/>
          <w:b/>
        </w:rPr>
        <w:t xml:space="preserve">6.4. </w:t>
      </w:r>
      <w:r>
        <w:rPr>
          <w:rFonts w:ascii="Arial" w:hAnsi="Arial" w:cs="Arial"/>
          <w:b/>
          <w:u w:val="single"/>
        </w:rPr>
        <w:t>DAS APÓLICES</w:t>
      </w:r>
      <w:r>
        <w:rPr>
          <w:rFonts w:ascii="Arial" w:hAnsi="Arial" w:cs="Arial"/>
          <w:b/>
        </w:rPr>
        <w:t xml:space="preserve">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6.4.1. A proponente vencedora deverá entregar as apólices no prazo máximo de 15 (quinze) dias, contados da homologação do processo licitatório, no Setor de Licitações da Prefeitura Municipal de Santo Antônio das Missões-RS, observadas as seguintes condições: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proofErr w:type="gramStart"/>
      <w:r>
        <w:rPr>
          <w:rFonts w:ascii="Arial" w:hAnsi="Arial" w:cs="Arial"/>
          <w:b/>
        </w:rPr>
        <w:lastRenderedPageBreak/>
        <w:t>a)</w:t>
      </w:r>
      <w:r>
        <w:rPr>
          <w:rFonts w:ascii="Arial" w:hAnsi="Arial" w:cs="Arial"/>
        </w:rPr>
        <w:t xml:space="preserve"> Recebidas</w:t>
      </w:r>
      <w:proofErr w:type="gramEnd"/>
      <w:r>
        <w:rPr>
          <w:rFonts w:ascii="Arial" w:hAnsi="Arial" w:cs="Arial"/>
        </w:rPr>
        <w:t xml:space="preserve"> as apólices, estas serão conferidas pelo setor competente, que atestará sua regularidade de acordo com as especificações exigidas no Edital. Constatada qualquer irregularidade, o proponente vencedor deverá substituí-la no prazo de 05 (cinco) dias corridos;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b/>
        </w:rPr>
        <w:t>b)</w:t>
      </w:r>
      <w:r>
        <w:rPr>
          <w:rFonts w:ascii="Arial" w:hAnsi="Arial" w:cs="Arial"/>
        </w:rPr>
        <w:t xml:space="preserve"> Dar liquidação de qualquer sinistro coberto pela apólice (nos termos solicitados no Edital) em um período mínimo de 05 (cinco) dias úteis e máximo de 30 (trinta) dias corridos, após a entrega por parte do Município, de todos os documentos necessários para indenização; </w:t>
      </w:r>
    </w:p>
    <w:p w:rsidR="003F2C25" w:rsidRDefault="003F2C25" w:rsidP="003F2C25">
      <w:pPr>
        <w:autoSpaceDE w:val="0"/>
        <w:autoSpaceDN w:val="0"/>
        <w:adjustRightInd w:val="0"/>
        <w:ind w:left="426"/>
        <w:rPr>
          <w:rFonts w:ascii="Arial" w:hAnsi="Arial" w:cs="Arial"/>
        </w:rPr>
      </w:pPr>
    </w:p>
    <w:p w:rsidR="003F2C25" w:rsidRDefault="003F2C25" w:rsidP="003F2C25">
      <w:pPr>
        <w:pStyle w:val="Default"/>
        <w:ind w:left="426"/>
        <w:jc w:val="both"/>
        <w:rPr>
          <w:rFonts w:ascii="Arial" w:hAnsi="Arial" w:cs="Arial"/>
        </w:rPr>
      </w:pPr>
      <w:proofErr w:type="gramStart"/>
      <w:r>
        <w:rPr>
          <w:rFonts w:ascii="Arial" w:hAnsi="Arial" w:cs="Arial"/>
          <w:b/>
        </w:rPr>
        <w:t>c)</w:t>
      </w:r>
      <w:r>
        <w:rPr>
          <w:rFonts w:ascii="Arial" w:hAnsi="Arial" w:cs="Arial"/>
        </w:rPr>
        <w:t xml:space="preserve"> Obedecer</w:t>
      </w:r>
      <w:proofErr w:type="gramEnd"/>
      <w:r>
        <w:rPr>
          <w:rFonts w:ascii="Arial" w:hAnsi="Arial" w:cs="Arial"/>
        </w:rPr>
        <w:t xml:space="preserve"> à legislação pertinente ao ramo de seguro, bem como, as determinações da Superintendência de Seguros Privados (SUSEP).</w:t>
      </w:r>
    </w:p>
    <w:p w:rsidR="003F2C25" w:rsidRDefault="003F2C25" w:rsidP="003F2C25">
      <w:pPr>
        <w:pStyle w:val="Default"/>
        <w:ind w:left="426"/>
        <w:jc w:val="both"/>
        <w:rPr>
          <w:rFonts w:ascii="Arial" w:hAnsi="Arial" w:cs="Arial"/>
        </w:rPr>
      </w:pPr>
    </w:p>
    <w:p w:rsidR="003F2C25" w:rsidRDefault="003F2C25" w:rsidP="003F2C25">
      <w:pPr>
        <w:pStyle w:val="PargrafodaLista"/>
        <w:ind w:left="0"/>
        <w:jc w:val="both"/>
        <w:rPr>
          <w:rFonts w:ascii="Arial" w:hAnsi="Arial" w:cs="Arial"/>
          <w:b/>
          <w:bCs/>
          <w:sz w:val="24"/>
          <w:szCs w:val="24"/>
          <w:u w:val="single"/>
        </w:rPr>
      </w:pPr>
      <w:r>
        <w:rPr>
          <w:rFonts w:ascii="Arial" w:hAnsi="Arial" w:cs="Arial"/>
          <w:b/>
          <w:bCs/>
          <w:sz w:val="24"/>
          <w:szCs w:val="24"/>
        </w:rPr>
        <w:t xml:space="preserve">7. </w:t>
      </w:r>
      <w:r>
        <w:rPr>
          <w:rFonts w:ascii="Arial" w:hAnsi="Arial" w:cs="Arial"/>
          <w:b/>
          <w:bCs/>
          <w:sz w:val="24"/>
          <w:szCs w:val="24"/>
          <w:u w:val="single"/>
        </w:rPr>
        <w:t>DO AVISO DE SINISTRO</w:t>
      </w:r>
    </w:p>
    <w:p w:rsidR="003F2C25" w:rsidRDefault="003F2C25" w:rsidP="003F2C25">
      <w:pPr>
        <w:pStyle w:val="PargrafodaLista"/>
        <w:ind w:left="0"/>
        <w:jc w:val="both"/>
        <w:rPr>
          <w:rFonts w:ascii="Arial" w:hAnsi="Arial" w:cs="Arial"/>
          <w:b/>
          <w:bCs/>
          <w:sz w:val="24"/>
          <w:szCs w:val="24"/>
        </w:rPr>
      </w:pPr>
    </w:p>
    <w:p w:rsidR="003F2C25" w:rsidRDefault="003F2C25" w:rsidP="003F2C25">
      <w:pPr>
        <w:autoSpaceDE w:val="0"/>
        <w:autoSpaceDN w:val="0"/>
        <w:adjustRightInd w:val="0"/>
        <w:ind w:left="426"/>
        <w:rPr>
          <w:rFonts w:ascii="Arial" w:hAnsi="Arial" w:cs="Arial"/>
        </w:rPr>
      </w:pPr>
      <w:r>
        <w:rPr>
          <w:rFonts w:ascii="Arial" w:hAnsi="Arial" w:cs="Arial"/>
        </w:rPr>
        <w:t xml:space="preserve">7.1 O CONTRATADO deverá colocar à disposição da Prefeitura Municipal de Santo Antônio das Missões-RS, 24 (vinte e quatro) horas por dia durante 07 (sete) dias da semana, central de comunicação para aviso de sinistro;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7.2. A central deverá disponibilizar serviço de 0800, além de meios eletrônicos de comunicação (</w:t>
      </w:r>
      <w:proofErr w:type="gramStart"/>
      <w:r>
        <w:rPr>
          <w:rFonts w:ascii="Arial" w:hAnsi="Arial" w:cs="Arial"/>
        </w:rPr>
        <w:t>e-mail,  TELEFONE</w:t>
      </w:r>
      <w:proofErr w:type="gramEnd"/>
      <w:r>
        <w:rPr>
          <w:rFonts w:ascii="Arial" w:hAnsi="Arial" w:cs="Arial"/>
        </w:rPr>
        <w:t xml:space="preserve"> e outros), com acessibilidade em todo o território nacional; </w:t>
      </w:r>
    </w:p>
    <w:p w:rsidR="003F2C25" w:rsidRDefault="003F2C25" w:rsidP="003F2C25">
      <w:pPr>
        <w:autoSpaceDE w:val="0"/>
        <w:autoSpaceDN w:val="0"/>
        <w:adjustRightInd w:val="0"/>
        <w:ind w:left="426"/>
        <w:rPr>
          <w:rFonts w:ascii="Arial" w:hAnsi="Arial" w:cs="Arial"/>
        </w:rPr>
      </w:pPr>
      <w:r>
        <w:rPr>
          <w:rFonts w:ascii="Arial" w:hAnsi="Arial" w:cs="Arial"/>
        </w:rPr>
        <w:t xml:space="preserve">7.3. Após registro de sinistro, o CONTRATADO terá no máximo 05 (cinco) dias consecutivos, a contar da data do registro, para realizar a vistoria no veículo e proceder à liberação do serviço a ser executado;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7.4. Havendo a necessidade de reboque e/ou carro reserva, o CONTRATADO deverá atender em um prazo máximo de 03 (três) horas após o aviso de sinistro;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b/>
          <w:bCs/>
        </w:rPr>
      </w:pPr>
      <w:r>
        <w:rPr>
          <w:rFonts w:ascii="Arial" w:hAnsi="Arial" w:cs="Arial"/>
        </w:rPr>
        <w:t xml:space="preserve">7.5. O CONTRATADO deverá garantir o atendimento por representante local, quando necessário para o atendimento aos sinistros envolvendo vítimas e terceiros, onde será acionada a necessidade por e-mail ou 0800, e o atendimento deverá ser em no máximo 48 horas contados da solicitação.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bCs/>
        </w:rPr>
      </w:pPr>
      <w:r>
        <w:rPr>
          <w:rFonts w:ascii="Arial" w:hAnsi="Arial" w:cs="Arial"/>
          <w:bCs/>
        </w:rPr>
        <w:t xml:space="preserve">7.6. A proponente vencedora será a responsável por acionar o seguro, inclusive, indicando uma pessoa responsável pelo SINISTRO e acompanhamento do processo, ficando o MUNICIPIO com a responsabilidade DE PASSAR COPIA DO B.O/ DOCUMENTOS DOS VEICULOS E ENVOLVIDOS. Em caso de guincho a proponente deve ligar para o guincho correspondente. O município não tem a obrigação de preencher nenhum dado para acionar o sinistro, esse serviço deve ser incluso e realizado pela proponente vencedora.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bCs/>
        </w:rPr>
        <w:lastRenderedPageBreak/>
        <w:t xml:space="preserve">7.7. A proponente vencedora deverá indicar uma pessoa responsável para atender ao Município, passando todos os contatos da mesma. O atendente tem a responsabilidade de abrir os sinistros, marcar as vistorias com os respectivos responsáveis por secretarias, informar franquias, tirar todas as </w:t>
      </w:r>
      <w:proofErr w:type="spellStart"/>
      <w:r>
        <w:rPr>
          <w:rFonts w:ascii="Arial" w:hAnsi="Arial" w:cs="Arial"/>
          <w:bCs/>
        </w:rPr>
        <w:t>duvidas</w:t>
      </w:r>
      <w:proofErr w:type="spellEnd"/>
      <w:r>
        <w:rPr>
          <w:rFonts w:ascii="Arial" w:hAnsi="Arial" w:cs="Arial"/>
          <w:bCs/>
        </w:rPr>
        <w:t xml:space="preserve"> pertinentes ao certame, encaminhar as apólices/pagamento, e acompanhar as movimentações da frota oficial, como devolução de valores em caso de leilão. O indicado será o nosso contato direto com a seguradora/corretora. </w:t>
      </w:r>
    </w:p>
    <w:p w:rsidR="003F2C25" w:rsidRDefault="003F2C25" w:rsidP="003F2C25">
      <w:pPr>
        <w:autoSpaceDE w:val="0"/>
        <w:autoSpaceDN w:val="0"/>
        <w:adjustRightInd w:val="0"/>
        <w:rPr>
          <w:rFonts w:ascii="Arial" w:hAnsi="Arial" w:cs="Arial"/>
          <w:b/>
          <w:bCs/>
        </w:rPr>
      </w:pPr>
    </w:p>
    <w:p w:rsidR="003F2C25" w:rsidRDefault="003F2C25" w:rsidP="003F2C25">
      <w:pPr>
        <w:autoSpaceDE w:val="0"/>
        <w:autoSpaceDN w:val="0"/>
        <w:adjustRightInd w:val="0"/>
        <w:rPr>
          <w:rFonts w:ascii="Arial" w:hAnsi="Arial" w:cs="Arial"/>
          <w:b/>
          <w:bCs/>
        </w:rPr>
      </w:pPr>
      <w:r>
        <w:rPr>
          <w:rFonts w:ascii="Arial" w:hAnsi="Arial" w:cs="Arial"/>
          <w:b/>
          <w:bCs/>
        </w:rPr>
        <w:t xml:space="preserve">8. </w:t>
      </w:r>
      <w:r>
        <w:rPr>
          <w:rFonts w:ascii="Arial" w:hAnsi="Arial" w:cs="Arial"/>
          <w:b/>
          <w:bCs/>
          <w:u w:val="single"/>
        </w:rPr>
        <w:t>DA REGULAÇÃO DO SINISTRO</w:t>
      </w:r>
      <w:r>
        <w:rPr>
          <w:rFonts w:ascii="Arial" w:hAnsi="Arial" w:cs="Arial"/>
          <w:b/>
          <w:bCs/>
        </w:rPr>
        <w:t xml:space="preserve"> </w:t>
      </w:r>
    </w:p>
    <w:p w:rsidR="003F2C25" w:rsidRDefault="003F2C25" w:rsidP="003F2C25">
      <w:pPr>
        <w:autoSpaceDE w:val="0"/>
        <w:autoSpaceDN w:val="0"/>
        <w:adjustRightInd w:val="0"/>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8.1. Ocorrendo sinistro, O CONTRATADO deverá realizar o exame das causas e as circunstâncias no prazo máximo de 05 (cinco) dias úteis para caracterizar o risco, suas consequências e concluir sobre a cobertura; </w:t>
      </w:r>
    </w:p>
    <w:p w:rsidR="003F2C25" w:rsidRDefault="003F2C25" w:rsidP="003F2C25">
      <w:pPr>
        <w:pStyle w:val="PargrafodaLista"/>
        <w:ind w:left="426"/>
        <w:jc w:val="both"/>
        <w:rPr>
          <w:rFonts w:ascii="Arial" w:hAnsi="Arial" w:cs="Arial"/>
          <w:color w:val="000000"/>
          <w:sz w:val="24"/>
          <w:szCs w:val="24"/>
        </w:rPr>
      </w:pPr>
    </w:p>
    <w:p w:rsidR="003F2C25" w:rsidRDefault="003F2C25" w:rsidP="003F2C25">
      <w:pPr>
        <w:pStyle w:val="PargrafodaLista"/>
        <w:ind w:left="426"/>
        <w:jc w:val="both"/>
        <w:rPr>
          <w:rFonts w:ascii="Arial" w:hAnsi="Arial" w:cs="Arial"/>
          <w:color w:val="000000"/>
          <w:sz w:val="24"/>
          <w:szCs w:val="24"/>
        </w:rPr>
      </w:pPr>
      <w:r>
        <w:rPr>
          <w:rFonts w:ascii="Arial" w:hAnsi="Arial" w:cs="Arial"/>
          <w:color w:val="000000"/>
          <w:sz w:val="24"/>
          <w:szCs w:val="24"/>
        </w:rPr>
        <w:t>8.2. Decorrido o prazo estabelecido e, caso não haja liberação por parte do CONTRATADO, a Prefeitura Municipal de Santo Antônio das Missões-RS, poderá autorizar a realização de correção do dano, devendo o CONTRATADO arcar, integralmente, com as despesas da execução;</w:t>
      </w:r>
    </w:p>
    <w:p w:rsidR="003F2C25" w:rsidRDefault="003F2C25" w:rsidP="003F2C25">
      <w:pPr>
        <w:pStyle w:val="PargrafodaLista"/>
        <w:ind w:left="426"/>
        <w:jc w:val="both"/>
        <w:rPr>
          <w:rFonts w:ascii="Arial" w:hAnsi="Arial" w:cs="Arial"/>
          <w:color w:val="000000"/>
          <w:sz w:val="24"/>
          <w:szCs w:val="24"/>
        </w:rPr>
      </w:pPr>
      <w:r>
        <w:rPr>
          <w:rFonts w:ascii="Arial" w:hAnsi="Arial" w:cs="Arial"/>
          <w:color w:val="000000"/>
          <w:sz w:val="24"/>
          <w:szCs w:val="24"/>
        </w:rPr>
        <w:t xml:space="preserve">8.3. Não será fixado prazo para comunicação de sinistro podendo ser realizado a critério do MPSC; </w:t>
      </w:r>
    </w:p>
    <w:p w:rsidR="003F2C25" w:rsidRDefault="003F2C25" w:rsidP="003F2C25">
      <w:pPr>
        <w:pStyle w:val="PargrafodaLista"/>
        <w:ind w:left="426"/>
        <w:jc w:val="both"/>
        <w:rPr>
          <w:rFonts w:ascii="Arial" w:hAnsi="Arial" w:cs="Arial"/>
          <w:color w:val="000000"/>
          <w:sz w:val="24"/>
          <w:szCs w:val="24"/>
        </w:rPr>
      </w:pPr>
    </w:p>
    <w:p w:rsidR="003F2C25" w:rsidRDefault="003F2C25" w:rsidP="003F2C25">
      <w:pPr>
        <w:autoSpaceDE w:val="0"/>
        <w:autoSpaceDN w:val="0"/>
        <w:adjustRightInd w:val="0"/>
        <w:ind w:left="426"/>
        <w:rPr>
          <w:rFonts w:ascii="Arial" w:hAnsi="Arial" w:cs="Arial"/>
        </w:rPr>
      </w:pPr>
      <w:r>
        <w:rPr>
          <w:rFonts w:ascii="Arial" w:hAnsi="Arial" w:cs="Arial"/>
        </w:rPr>
        <w:t xml:space="preserve">8.4. O prazo máximo para as indenizações decorrentes de sinistro não poderá ser superior a 15 (quinze) dias consecutivos do aviso de sinistro.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8.5. – Em caso de necessidade de maior prazo, a proponente vencedora deverá informar com antecedência justificando através de oficio e, quando NECESSÁRIO fornecer um </w:t>
      </w:r>
      <w:proofErr w:type="spellStart"/>
      <w:r>
        <w:rPr>
          <w:rFonts w:ascii="Arial" w:hAnsi="Arial" w:cs="Arial"/>
        </w:rPr>
        <w:t>veiculo</w:t>
      </w:r>
      <w:proofErr w:type="spellEnd"/>
      <w:r>
        <w:rPr>
          <w:rFonts w:ascii="Arial" w:hAnsi="Arial" w:cs="Arial"/>
        </w:rPr>
        <w:t xml:space="preserve"> semelhante ao município sem custos adicionais. </w:t>
      </w:r>
    </w:p>
    <w:p w:rsidR="003F2C25" w:rsidRDefault="003F2C25" w:rsidP="003F2C25">
      <w:pPr>
        <w:autoSpaceDE w:val="0"/>
        <w:autoSpaceDN w:val="0"/>
        <w:adjustRightInd w:val="0"/>
        <w:rPr>
          <w:rFonts w:ascii="Arial" w:hAnsi="Arial" w:cs="Arial"/>
        </w:rPr>
      </w:pPr>
    </w:p>
    <w:p w:rsidR="003F2C25" w:rsidRDefault="003F2C25" w:rsidP="003F2C25">
      <w:pPr>
        <w:autoSpaceDE w:val="0"/>
        <w:autoSpaceDN w:val="0"/>
        <w:adjustRightInd w:val="0"/>
        <w:rPr>
          <w:rFonts w:ascii="Arial" w:hAnsi="Arial" w:cs="Arial"/>
          <w:b/>
          <w:bCs/>
          <w:u w:val="single"/>
        </w:rPr>
      </w:pPr>
      <w:r>
        <w:rPr>
          <w:rFonts w:ascii="Arial" w:hAnsi="Arial" w:cs="Arial"/>
          <w:b/>
          <w:bCs/>
        </w:rPr>
        <w:t xml:space="preserve">9. </w:t>
      </w:r>
      <w:r>
        <w:rPr>
          <w:rFonts w:ascii="Arial" w:hAnsi="Arial" w:cs="Arial"/>
          <w:b/>
          <w:bCs/>
          <w:u w:val="single"/>
        </w:rPr>
        <w:t xml:space="preserve">DA INDENIZAÇÃO </w:t>
      </w:r>
    </w:p>
    <w:p w:rsidR="003F2C25" w:rsidRDefault="003F2C25" w:rsidP="003F2C25">
      <w:pPr>
        <w:autoSpaceDE w:val="0"/>
        <w:autoSpaceDN w:val="0"/>
        <w:adjustRightInd w:val="0"/>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9.1. Todas as despesas de salvamento durante e após a ocorrência de um sinistro ocorrerão, obrigatoriamente, por conta do CONTRATADO; </w:t>
      </w:r>
    </w:p>
    <w:p w:rsidR="003F2C25" w:rsidRDefault="003F2C25" w:rsidP="003F2C25">
      <w:pPr>
        <w:autoSpaceDE w:val="0"/>
        <w:autoSpaceDN w:val="0"/>
        <w:adjustRightInd w:val="0"/>
        <w:ind w:left="426"/>
        <w:rPr>
          <w:rFonts w:ascii="Arial" w:hAnsi="Arial" w:cs="Arial"/>
        </w:rPr>
      </w:pPr>
    </w:p>
    <w:p w:rsidR="003F2C25" w:rsidRDefault="003F2C25" w:rsidP="003F2C25">
      <w:pPr>
        <w:pStyle w:val="Default"/>
        <w:ind w:left="426"/>
        <w:rPr>
          <w:rFonts w:ascii="Arial" w:hAnsi="Arial" w:cs="Arial"/>
          <w:b/>
          <w:bCs/>
        </w:rPr>
      </w:pPr>
      <w:r>
        <w:rPr>
          <w:rFonts w:ascii="Arial" w:hAnsi="Arial" w:cs="Arial"/>
        </w:rPr>
        <w:t>9.2. Será caracterizada a indenização integral quando os prejuízos, resultantes de um mesmo sinistro, atingirem ou ultrapassarem a quantia de 75% do valor referenciado.</w:t>
      </w:r>
      <w:r>
        <w:rPr>
          <w:rFonts w:ascii="Arial" w:hAnsi="Arial" w:cs="Arial"/>
          <w:b/>
          <w:bCs/>
        </w:rPr>
        <w:t xml:space="preserve"> </w:t>
      </w:r>
    </w:p>
    <w:p w:rsidR="003F2C25" w:rsidRDefault="003F2C25" w:rsidP="003F2C25">
      <w:pPr>
        <w:pStyle w:val="Default"/>
        <w:rPr>
          <w:rFonts w:ascii="Arial" w:hAnsi="Arial" w:cs="Arial"/>
          <w:b/>
          <w:bCs/>
        </w:rPr>
      </w:pPr>
    </w:p>
    <w:p w:rsidR="003F2C25" w:rsidRDefault="003F2C25" w:rsidP="003F2C25">
      <w:pPr>
        <w:pStyle w:val="Default"/>
        <w:rPr>
          <w:rFonts w:ascii="Arial" w:hAnsi="Arial" w:cs="Arial"/>
          <w:b/>
        </w:rPr>
      </w:pPr>
      <w:r>
        <w:rPr>
          <w:rFonts w:ascii="Arial" w:hAnsi="Arial" w:cs="Arial"/>
          <w:b/>
          <w:bCs/>
        </w:rPr>
        <w:t xml:space="preserve">10. </w:t>
      </w:r>
      <w:r>
        <w:rPr>
          <w:rFonts w:ascii="Arial" w:hAnsi="Arial" w:cs="Arial"/>
          <w:b/>
          <w:bCs/>
          <w:u w:val="single"/>
        </w:rPr>
        <w:t>DO VALOR DE MERCADO REFERENCIADO</w:t>
      </w:r>
      <w:r>
        <w:rPr>
          <w:rFonts w:ascii="Arial" w:hAnsi="Arial" w:cs="Arial"/>
          <w:b/>
          <w:bCs/>
        </w:rPr>
        <w:t xml:space="preserve"> </w:t>
      </w:r>
    </w:p>
    <w:p w:rsidR="003F2C25" w:rsidRDefault="003F2C25" w:rsidP="003F2C25">
      <w:pPr>
        <w:autoSpaceDE w:val="0"/>
        <w:autoSpaceDN w:val="0"/>
        <w:adjustRightInd w:val="0"/>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10.1. Em caso de indenização integral, o valor pago deverá ser tomado como base em 100% (cem por cento) do valor divulgado pela FIPE, Fundação Instituto de Pesquisas Econômicas, divulgada pelo site www.fipe.org.br;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10.2. Em se tratando de sinistro envolvendo veículos zero quilômetro, o valor será determinado com base no valor do veículo novo por um prazo não inferior a 30 (trinta) dias a contar da data do seu recebimento pela Prefeitura Municipal, independente da quilometragem rodada no período. Entende-se por valor de veículo novo, o valor do veículo zero quilômetro constante da tabela de referência quando da liquidação do sinistro. </w:t>
      </w:r>
    </w:p>
    <w:p w:rsidR="003F2C25" w:rsidRDefault="003F2C25" w:rsidP="003F2C25">
      <w:pPr>
        <w:pStyle w:val="PargrafodaLista"/>
        <w:ind w:left="426"/>
        <w:jc w:val="both"/>
        <w:rPr>
          <w:rFonts w:ascii="Arial" w:hAnsi="Arial" w:cs="Arial"/>
          <w:b/>
          <w:bCs/>
          <w:color w:val="000000"/>
          <w:sz w:val="24"/>
          <w:szCs w:val="24"/>
        </w:rPr>
      </w:pPr>
    </w:p>
    <w:p w:rsidR="003F2C25" w:rsidRDefault="003F2C25" w:rsidP="003F2C25">
      <w:pPr>
        <w:pStyle w:val="PargrafodaLista"/>
        <w:ind w:left="0"/>
        <w:jc w:val="both"/>
        <w:rPr>
          <w:rFonts w:ascii="Arial" w:hAnsi="Arial" w:cs="Arial"/>
          <w:b/>
          <w:bCs/>
          <w:color w:val="000000"/>
          <w:sz w:val="24"/>
          <w:szCs w:val="24"/>
          <w:u w:val="single"/>
        </w:rPr>
      </w:pPr>
      <w:r>
        <w:rPr>
          <w:rFonts w:ascii="Arial" w:hAnsi="Arial" w:cs="Arial"/>
          <w:b/>
          <w:bCs/>
          <w:color w:val="000000"/>
          <w:sz w:val="24"/>
          <w:szCs w:val="24"/>
        </w:rPr>
        <w:t xml:space="preserve">11. </w:t>
      </w:r>
      <w:r>
        <w:rPr>
          <w:rFonts w:ascii="Arial" w:hAnsi="Arial" w:cs="Arial"/>
          <w:b/>
          <w:bCs/>
          <w:color w:val="000000"/>
          <w:sz w:val="24"/>
          <w:szCs w:val="24"/>
          <w:u w:val="single"/>
        </w:rPr>
        <w:t>DOS RECURSOS ORÇAMENTÁRIOS</w:t>
      </w:r>
    </w:p>
    <w:p w:rsidR="003F2C25" w:rsidRDefault="003F2C25" w:rsidP="003F2C25">
      <w:pPr>
        <w:pStyle w:val="PargrafodaLista"/>
        <w:ind w:left="0"/>
        <w:jc w:val="both"/>
        <w:rPr>
          <w:rFonts w:ascii="Arial" w:hAnsi="Arial" w:cs="Arial"/>
          <w:b/>
          <w:bCs/>
          <w:color w:val="000000"/>
          <w:sz w:val="24"/>
          <w:szCs w:val="24"/>
          <w:u w:val="single"/>
        </w:rPr>
      </w:pPr>
    </w:p>
    <w:p w:rsidR="003F2C25" w:rsidRDefault="003F2C25" w:rsidP="003F2C25">
      <w:pPr>
        <w:pStyle w:val="PargrafodaLista"/>
        <w:ind w:left="426"/>
        <w:jc w:val="both"/>
        <w:rPr>
          <w:rFonts w:ascii="Arial" w:hAnsi="Arial" w:cs="Arial"/>
          <w:color w:val="000000"/>
          <w:w w:val="108"/>
          <w:sz w:val="24"/>
          <w:szCs w:val="24"/>
        </w:rPr>
      </w:pPr>
      <w:r>
        <w:rPr>
          <w:rFonts w:ascii="Arial" w:hAnsi="Arial" w:cs="Arial"/>
          <w:color w:val="000000"/>
          <w:w w:val="108"/>
          <w:sz w:val="24"/>
          <w:szCs w:val="24"/>
        </w:rPr>
        <w:t>11.1. A aquisição correrá por conta da seguinte dotação orçamentária:</w:t>
      </w:r>
    </w:p>
    <w:p w:rsidR="003F2C25" w:rsidRDefault="003F2C25" w:rsidP="003F2C25">
      <w:pPr>
        <w:pStyle w:val="PargrafodaLista"/>
        <w:ind w:left="426"/>
        <w:jc w:val="both"/>
        <w:rPr>
          <w:rFonts w:ascii="Arial" w:hAnsi="Arial" w:cs="Arial"/>
          <w:color w:val="000000"/>
          <w:w w:val="108"/>
          <w:sz w:val="24"/>
          <w:szCs w:val="24"/>
        </w:rPr>
      </w:pPr>
    </w:p>
    <w:p w:rsidR="003F2C25" w:rsidRDefault="000C4860" w:rsidP="003F2C25">
      <w:pPr>
        <w:pStyle w:val="PargrafodaLista"/>
        <w:ind w:left="426"/>
        <w:jc w:val="both"/>
        <w:rPr>
          <w:rFonts w:ascii="Arial" w:hAnsi="Arial" w:cs="Arial"/>
          <w:b/>
          <w:color w:val="000000"/>
          <w:w w:val="108"/>
          <w:sz w:val="24"/>
          <w:szCs w:val="24"/>
        </w:rPr>
      </w:pPr>
      <w:r>
        <w:rPr>
          <w:rFonts w:ascii="Arial" w:hAnsi="Arial" w:cs="Arial"/>
          <w:b/>
          <w:color w:val="000000"/>
          <w:w w:val="108"/>
          <w:sz w:val="24"/>
          <w:szCs w:val="24"/>
        </w:rPr>
        <w:t>02</w:t>
      </w:r>
      <w:r w:rsidR="003F2C25">
        <w:rPr>
          <w:rFonts w:ascii="Arial" w:hAnsi="Arial" w:cs="Arial"/>
          <w:b/>
          <w:color w:val="000000"/>
          <w:w w:val="108"/>
          <w:sz w:val="24"/>
          <w:szCs w:val="24"/>
        </w:rPr>
        <w:t xml:space="preserve"> – GABINETE DO PREFEITO</w:t>
      </w:r>
    </w:p>
    <w:p w:rsidR="003F2C25" w:rsidRDefault="003F2C25" w:rsidP="003F2C25">
      <w:pPr>
        <w:pStyle w:val="PargrafodaLista"/>
        <w:ind w:left="426"/>
        <w:jc w:val="both"/>
        <w:rPr>
          <w:rFonts w:ascii="Arial" w:hAnsi="Arial" w:cs="Arial"/>
          <w:b/>
          <w:color w:val="000000"/>
          <w:w w:val="108"/>
          <w:sz w:val="24"/>
          <w:szCs w:val="24"/>
        </w:rPr>
      </w:pPr>
      <w:r>
        <w:rPr>
          <w:rFonts w:ascii="Arial" w:hAnsi="Arial" w:cs="Arial"/>
          <w:b/>
          <w:color w:val="000000"/>
          <w:w w:val="108"/>
          <w:sz w:val="24"/>
          <w:szCs w:val="24"/>
        </w:rPr>
        <w:t>02.01 04 0122 0100 2,002 – Manutenção do Gabinete;</w:t>
      </w:r>
    </w:p>
    <w:p w:rsidR="003F2C25" w:rsidRDefault="003F2C25" w:rsidP="003F2C25">
      <w:pPr>
        <w:pStyle w:val="PargrafodaLista"/>
        <w:ind w:left="426"/>
        <w:jc w:val="both"/>
        <w:rPr>
          <w:rFonts w:ascii="Arial" w:hAnsi="Arial" w:cs="Arial"/>
          <w:b/>
          <w:color w:val="000000"/>
          <w:w w:val="108"/>
          <w:sz w:val="24"/>
          <w:szCs w:val="24"/>
        </w:rPr>
      </w:pPr>
      <w:r>
        <w:rPr>
          <w:rFonts w:ascii="Arial" w:hAnsi="Arial" w:cs="Arial"/>
          <w:b/>
          <w:color w:val="000000"/>
          <w:w w:val="108"/>
          <w:sz w:val="24"/>
          <w:szCs w:val="24"/>
        </w:rPr>
        <w:t>00027 0500 3390 39 00 00 00 – Outros serviços de terceiros pessoa jurídica.</w:t>
      </w:r>
    </w:p>
    <w:p w:rsidR="000C4860" w:rsidRDefault="000C4860" w:rsidP="003F2C25">
      <w:pPr>
        <w:pStyle w:val="PargrafodaLista"/>
        <w:ind w:left="426"/>
        <w:jc w:val="both"/>
        <w:rPr>
          <w:rFonts w:ascii="Arial" w:hAnsi="Arial" w:cs="Arial"/>
          <w:b/>
          <w:color w:val="000000"/>
          <w:w w:val="108"/>
          <w:sz w:val="24"/>
          <w:szCs w:val="24"/>
        </w:rPr>
      </w:pPr>
    </w:p>
    <w:p w:rsidR="000C4860" w:rsidRDefault="000C4860" w:rsidP="003F2C25">
      <w:pPr>
        <w:pStyle w:val="PargrafodaLista"/>
        <w:ind w:left="426"/>
        <w:jc w:val="both"/>
        <w:rPr>
          <w:rFonts w:ascii="Arial" w:hAnsi="Arial" w:cs="Arial"/>
          <w:b/>
          <w:color w:val="000000"/>
          <w:w w:val="108"/>
          <w:sz w:val="24"/>
          <w:szCs w:val="24"/>
        </w:rPr>
      </w:pPr>
      <w:r>
        <w:rPr>
          <w:rFonts w:ascii="Arial" w:hAnsi="Arial" w:cs="Arial"/>
          <w:b/>
          <w:color w:val="000000"/>
          <w:w w:val="108"/>
          <w:sz w:val="24"/>
          <w:szCs w:val="24"/>
        </w:rPr>
        <w:t>05 – SECRETARIA MUNICIPAL DE DESENVOLVIMENTO RURAL E MEIO AMBIENTE;</w:t>
      </w:r>
    </w:p>
    <w:p w:rsidR="000C4860" w:rsidRDefault="000C4860" w:rsidP="003F2C25">
      <w:pPr>
        <w:pStyle w:val="PargrafodaLista"/>
        <w:ind w:left="426"/>
        <w:jc w:val="both"/>
        <w:rPr>
          <w:rFonts w:ascii="Arial" w:hAnsi="Arial" w:cs="Arial"/>
          <w:b/>
          <w:color w:val="000000"/>
          <w:w w:val="108"/>
          <w:sz w:val="24"/>
          <w:szCs w:val="24"/>
        </w:rPr>
      </w:pPr>
      <w:r>
        <w:rPr>
          <w:rFonts w:ascii="Arial" w:hAnsi="Arial" w:cs="Arial"/>
          <w:b/>
          <w:color w:val="000000"/>
          <w:w w:val="108"/>
          <w:sz w:val="24"/>
          <w:szCs w:val="24"/>
        </w:rPr>
        <w:t>05.01 20 0122 0100 2,012 – Manutenção da Secretaria Municipal de Desenvolvimento Rural e Meio Ambiente;</w:t>
      </w:r>
    </w:p>
    <w:p w:rsidR="000C4860" w:rsidRDefault="000C4860" w:rsidP="000C4860">
      <w:pPr>
        <w:pStyle w:val="PargrafodaLista"/>
        <w:ind w:left="426"/>
        <w:jc w:val="both"/>
        <w:rPr>
          <w:rFonts w:ascii="Arial" w:hAnsi="Arial" w:cs="Arial"/>
          <w:b/>
          <w:color w:val="000000"/>
          <w:w w:val="108"/>
          <w:sz w:val="24"/>
          <w:szCs w:val="24"/>
        </w:rPr>
      </w:pPr>
      <w:r>
        <w:rPr>
          <w:rFonts w:ascii="Arial" w:hAnsi="Arial" w:cs="Arial"/>
          <w:b/>
          <w:color w:val="000000"/>
          <w:w w:val="108"/>
          <w:sz w:val="24"/>
          <w:szCs w:val="24"/>
        </w:rPr>
        <w:t xml:space="preserve">00113 0500 3390 39 00 00 00 - </w:t>
      </w:r>
      <w:r>
        <w:rPr>
          <w:rFonts w:ascii="Arial" w:hAnsi="Arial" w:cs="Arial"/>
          <w:b/>
          <w:color w:val="000000"/>
          <w:w w:val="108"/>
          <w:sz w:val="24"/>
          <w:szCs w:val="24"/>
        </w:rPr>
        <w:t>Outros serviços de terceiros pessoa jurídica.</w:t>
      </w:r>
    </w:p>
    <w:p w:rsidR="003F2C25" w:rsidRPr="000C4860" w:rsidRDefault="003F2C25" w:rsidP="000C4860">
      <w:pPr>
        <w:rPr>
          <w:rFonts w:ascii="Arial" w:hAnsi="Arial" w:cs="Arial"/>
          <w:b/>
          <w:w w:val="108"/>
        </w:rPr>
      </w:pPr>
    </w:p>
    <w:p w:rsidR="003F2C25" w:rsidRDefault="003F2C25" w:rsidP="003F2C25">
      <w:pPr>
        <w:pStyle w:val="PargrafodaLista"/>
        <w:ind w:left="426"/>
        <w:jc w:val="both"/>
        <w:rPr>
          <w:rFonts w:ascii="Arial" w:hAnsi="Arial" w:cs="Arial"/>
          <w:b/>
          <w:color w:val="000000"/>
          <w:w w:val="108"/>
          <w:sz w:val="24"/>
          <w:szCs w:val="24"/>
        </w:rPr>
      </w:pPr>
      <w:r>
        <w:rPr>
          <w:rFonts w:ascii="Arial" w:hAnsi="Arial" w:cs="Arial"/>
          <w:b/>
          <w:color w:val="000000"/>
          <w:w w:val="108"/>
          <w:sz w:val="24"/>
          <w:szCs w:val="24"/>
        </w:rPr>
        <w:t>08 – SECRETARIA MUNICIPAL DE SAÚDE</w:t>
      </w:r>
    </w:p>
    <w:p w:rsidR="003F2C25" w:rsidRDefault="003F2C25" w:rsidP="003F2C25">
      <w:pPr>
        <w:pStyle w:val="PargrafodaLista"/>
        <w:ind w:left="426"/>
        <w:jc w:val="both"/>
        <w:rPr>
          <w:rFonts w:ascii="Arial" w:hAnsi="Arial" w:cs="Arial"/>
          <w:b/>
          <w:color w:val="000000"/>
          <w:w w:val="108"/>
          <w:sz w:val="24"/>
          <w:szCs w:val="24"/>
        </w:rPr>
      </w:pPr>
      <w:r>
        <w:rPr>
          <w:rFonts w:ascii="Arial" w:hAnsi="Arial" w:cs="Arial"/>
          <w:b/>
          <w:color w:val="000000"/>
          <w:w w:val="108"/>
          <w:sz w:val="24"/>
          <w:szCs w:val="24"/>
        </w:rPr>
        <w:t>08.02 04 0122 0100 2,005 – Manutenção da Secretaria Municipal de Saúde;</w:t>
      </w:r>
    </w:p>
    <w:p w:rsidR="003F2C25" w:rsidRDefault="003F2C25" w:rsidP="003F2C25">
      <w:pPr>
        <w:pStyle w:val="PargrafodaLista"/>
        <w:ind w:left="426"/>
        <w:jc w:val="both"/>
        <w:rPr>
          <w:rFonts w:ascii="Arial" w:hAnsi="Arial" w:cs="Arial"/>
          <w:b/>
          <w:color w:val="000000"/>
          <w:w w:val="108"/>
          <w:sz w:val="24"/>
          <w:szCs w:val="24"/>
        </w:rPr>
      </w:pPr>
      <w:r>
        <w:rPr>
          <w:rFonts w:ascii="Arial" w:hAnsi="Arial" w:cs="Arial"/>
          <w:b/>
          <w:color w:val="000000"/>
          <w:w w:val="108"/>
          <w:sz w:val="24"/>
          <w:szCs w:val="24"/>
        </w:rPr>
        <w:t>00241 0500 3390 39 00 00 00 – Outros serviços de terceiros pessoa jurídica.</w:t>
      </w:r>
    </w:p>
    <w:p w:rsidR="003F2C25" w:rsidRDefault="003F2C25" w:rsidP="003F2C25">
      <w:pPr>
        <w:rPr>
          <w:rFonts w:ascii="Arial" w:hAnsi="Arial" w:cs="Arial"/>
        </w:rPr>
      </w:pPr>
    </w:p>
    <w:p w:rsidR="003F2C25" w:rsidRDefault="003F2C25" w:rsidP="003F2C25">
      <w:pPr>
        <w:autoSpaceDE w:val="0"/>
        <w:autoSpaceDN w:val="0"/>
        <w:adjustRightInd w:val="0"/>
        <w:rPr>
          <w:rFonts w:ascii="Arial" w:hAnsi="Arial" w:cs="Arial"/>
          <w:b/>
          <w:bCs/>
          <w:u w:val="single"/>
        </w:rPr>
      </w:pPr>
      <w:r>
        <w:rPr>
          <w:rFonts w:ascii="Arial" w:hAnsi="Arial" w:cs="Arial"/>
          <w:b/>
          <w:bCs/>
        </w:rPr>
        <w:t xml:space="preserve">12. </w:t>
      </w:r>
      <w:r>
        <w:rPr>
          <w:rFonts w:ascii="Arial" w:hAnsi="Arial" w:cs="Arial"/>
          <w:b/>
          <w:bCs/>
          <w:u w:val="single"/>
        </w:rPr>
        <w:t xml:space="preserve">FUNDAMENTO LEGAL </w:t>
      </w:r>
    </w:p>
    <w:p w:rsidR="003F2C25" w:rsidRDefault="003F2C25" w:rsidP="003F2C25">
      <w:pPr>
        <w:autoSpaceDE w:val="0"/>
        <w:autoSpaceDN w:val="0"/>
        <w:adjustRightInd w:val="0"/>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12.1. A presente proposição encontra seu fundamento na legislação vigente, em especial da Lei Federal 14.133/2021, que dispõe sobre licitações e contratos no âmbito da administração pública. </w:t>
      </w:r>
    </w:p>
    <w:p w:rsidR="003F2C25" w:rsidRDefault="003F2C25" w:rsidP="003F2C25">
      <w:pPr>
        <w:autoSpaceDE w:val="0"/>
        <w:autoSpaceDN w:val="0"/>
        <w:adjustRightInd w:val="0"/>
        <w:rPr>
          <w:rFonts w:ascii="Arial" w:hAnsi="Arial" w:cs="Arial"/>
          <w:bCs/>
        </w:rPr>
      </w:pPr>
    </w:p>
    <w:p w:rsidR="003F2C25" w:rsidRDefault="003F2C25" w:rsidP="003F2C25">
      <w:pPr>
        <w:autoSpaceDE w:val="0"/>
        <w:autoSpaceDN w:val="0"/>
        <w:adjustRightInd w:val="0"/>
        <w:rPr>
          <w:rFonts w:ascii="Arial" w:hAnsi="Arial" w:cs="Arial"/>
          <w:b/>
          <w:bCs/>
        </w:rPr>
      </w:pPr>
      <w:r>
        <w:rPr>
          <w:rFonts w:ascii="Arial" w:hAnsi="Arial" w:cs="Arial"/>
          <w:b/>
          <w:bCs/>
        </w:rPr>
        <w:t xml:space="preserve">13. </w:t>
      </w:r>
      <w:r>
        <w:rPr>
          <w:rFonts w:ascii="Arial" w:hAnsi="Arial" w:cs="Arial"/>
          <w:b/>
          <w:bCs/>
          <w:u w:val="single"/>
        </w:rPr>
        <w:t xml:space="preserve">OBRIGAÇÕES DA CONTRATADA </w:t>
      </w:r>
    </w:p>
    <w:p w:rsidR="003F2C25" w:rsidRDefault="003F2C25" w:rsidP="003F2C25">
      <w:pPr>
        <w:autoSpaceDE w:val="0"/>
        <w:autoSpaceDN w:val="0"/>
        <w:adjustRightInd w:val="0"/>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13.1. Os licitantes interessados deverão apresentar as condições </w:t>
      </w:r>
      <w:proofErr w:type="spellStart"/>
      <w:r>
        <w:rPr>
          <w:rFonts w:ascii="Arial" w:hAnsi="Arial" w:cs="Arial"/>
        </w:rPr>
        <w:t>habilitatórias</w:t>
      </w:r>
      <w:proofErr w:type="spellEnd"/>
      <w:r>
        <w:rPr>
          <w:rFonts w:ascii="Arial" w:hAnsi="Arial" w:cs="Arial"/>
        </w:rPr>
        <w:t xml:space="preserve"> previstas na Lei n° 14.133/2021 e alterações posteriores, bem como as qualificações que dispuser o edital.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13.2. A licitante vencedora do certame se obrigará a fornecer os serviços, objeto desta licitação, a ela adjudicada, com a qualidade padrão requerida </w:t>
      </w:r>
      <w:r>
        <w:rPr>
          <w:rFonts w:ascii="Arial" w:hAnsi="Arial" w:cs="Arial"/>
        </w:rPr>
        <w:lastRenderedPageBreak/>
        <w:t xml:space="preserve">de mercado, no local indicado pela Administração, e ainda, cumprir e fazer cumprir as exigências técnicas e fiscais previstas em contrato, e inclusive as seguintes: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13.3. Fornecer os materiais com a qualidade e na forma exigida em Lei e no edital, cumprindo as condições e os prazos estabelecidos;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13.4. Responsabilizar-se por todas as despesas decorrentes da execução do contrato, inclusive tributos, contribuições previdenciárias, encargos trabalhistas e quaisquer outras que forem devidas em relação ao fornecimento; </w:t>
      </w:r>
    </w:p>
    <w:p w:rsidR="003F2C25" w:rsidRDefault="003F2C25" w:rsidP="003F2C25">
      <w:pPr>
        <w:autoSpaceDE w:val="0"/>
        <w:autoSpaceDN w:val="0"/>
        <w:adjustRightInd w:val="0"/>
        <w:ind w:left="426"/>
        <w:rPr>
          <w:rFonts w:ascii="Arial" w:hAnsi="Arial" w:cs="Arial"/>
        </w:rPr>
      </w:pPr>
      <w:r>
        <w:rPr>
          <w:rFonts w:ascii="Arial" w:hAnsi="Arial" w:cs="Arial"/>
        </w:rPr>
        <w:t xml:space="preserve">13.5. Prestar esclarecimentos que forem solicitados pela contratante, a respeito da execução do contrato sempre que for necessário;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13.6. Responder pelos danos causados diretamente a Administração Municipal e/ou a terceiros, decorrentes da culpa ou dolo na execução do objeto.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13.7. Reparar, corrigir, remover, substituir, desfazer ou refazer, prioritária e exclusivamente </w:t>
      </w:r>
      <w:proofErr w:type="spellStart"/>
      <w:r>
        <w:rPr>
          <w:rFonts w:ascii="Arial" w:hAnsi="Arial" w:cs="Arial"/>
        </w:rPr>
        <w:t>á</w:t>
      </w:r>
      <w:proofErr w:type="spellEnd"/>
      <w:r>
        <w:rPr>
          <w:rFonts w:ascii="Arial" w:hAnsi="Arial" w:cs="Arial"/>
        </w:rPr>
        <w:t xml:space="preserve"> sua custa e risco, num prazo máximo de 2 (dois) dias contados da notificação que lhe for entregue oficialmente, quaisquer vícios, defeitos, incorreções, erros, falhas e imperfeições nos materiais, decorrente de culpa ou dolo da empresa fornecedora e dentro das especificações do fabricante. </w:t>
      </w:r>
    </w:p>
    <w:p w:rsidR="003F2C25" w:rsidRDefault="003F2C25" w:rsidP="003F2C25">
      <w:pPr>
        <w:autoSpaceDE w:val="0"/>
        <w:autoSpaceDN w:val="0"/>
        <w:adjustRightInd w:val="0"/>
        <w:ind w:left="426"/>
        <w:rPr>
          <w:rFonts w:ascii="Arial" w:hAnsi="Arial" w:cs="Arial"/>
        </w:rPr>
      </w:pPr>
    </w:p>
    <w:p w:rsidR="003F2C25" w:rsidRDefault="003F2C25" w:rsidP="003F2C25">
      <w:pPr>
        <w:pStyle w:val="PargrafodaLista"/>
        <w:ind w:left="426"/>
        <w:jc w:val="both"/>
        <w:rPr>
          <w:rFonts w:ascii="Arial" w:hAnsi="Arial" w:cs="Arial"/>
          <w:color w:val="000000"/>
          <w:sz w:val="24"/>
          <w:szCs w:val="24"/>
        </w:rPr>
      </w:pPr>
      <w:r>
        <w:rPr>
          <w:rFonts w:ascii="Arial" w:hAnsi="Arial" w:cs="Arial"/>
          <w:color w:val="000000"/>
          <w:sz w:val="24"/>
          <w:szCs w:val="24"/>
        </w:rPr>
        <w:t>13.8. Fornecer os materiais/serviços somente se houver prévia Autorização e/ou Solicitação por parte das Secretarias, ciente de que o não cumprimento desta obrigação acarretará no não pagamento do débito.</w:t>
      </w:r>
    </w:p>
    <w:p w:rsidR="003F2C25" w:rsidRDefault="003F2C25" w:rsidP="003F2C25">
      <w:pPr>
        <w:pStyle w:val="PargrafodaLista"/>
        <w:ind w:left="426"/>
        <w:jc w:val="both"/>
        <w:rPr>
          <w:rFonts w:ascii="Arial" w:hAnsi="Arial" w:cs="Arial"/>
          <w:color w:val="000000"/>
          <w:sz w:val="24"/>
          <w:szCs w:val="24"/>
        </w:rPr>
      </w:pPr>
    </w:p>
    <w:p w:rsidR="003F2C25" w:rsidRDefault="003F2C25" w:rsidP="003F2C25">
      <w:pPr>
        <w:autoSpaceDE w:val="0"/>
        <w:autoSpaceDN w:val="0"/>
        <w:adjustRightInd w:val="0"/>
        <w:rPr>
          <w:rFonts w:ascii="Arial" w:hAnsi="Arial" w:cs="Arial"/>
          <w:b/>
          <w:bCs/>
        </w:rPr>
      </w:pPr>
      <w:r>
        <w:rPr>
          <w:rFonts w:ascii="Arial" w:hAnsi="Arial" w:cs="Arial"/>
          <w:b/>
          <w:bCs/>
        </w:rPr>
        <w:t xml:space="preserve">14. </w:t>
      </w:r>
      <w:r>
        <w:rPr>
          <w:rFonts w:ascii="Arial" w:hAnsi="Arial" w:cs="Arial"/>
          <w:b/>
          <w:bCs/>
          <w:u w:val="single"/>
        </w:rPr>
        <w:t xml:space="preserve">OBRIGAÇÕES DA ADMINISTRAÇÃO MUNICIPAL </w:t>
      </w:r>
    </w:p>
    <w:p w:rsidR="003F2C25" w:rsidRDefault="003F2C25" w:rsidP="003F2C25">
      <w:pPr>
        <w:autoSpaceDE w:val="0"/>
        <w:autoSpaceDN w:val="0"/>
        <w:adjustRightInd w:val="0"/>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14.1. Responsabilizar-se pela solicitação em tempo hábil, da quantidade dos produtos a serem fornecidos;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14.2. Acompanhar e fiscalizar o fornecimento dos produtos e efetuar o pagamento nas condições e preços pactuados;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14.3. Rejeitar, no todo ou em parte os produtos fornecidos em desacordo com as exigências deste Termo de Referência;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14.4. Notificar por escrito à contratada, ocorrência de eventuais imperfeições no curso do fornecimento dos materiais, fixando prazo para a sua correção;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lastRenderedPageBreak/>
        <w:t xml:space="preserve">14.5. Proporcionar todas as facilidades para que a contratada possa desempenhar seus serviços; </w:t>
      </w:r>
    </w:p>
    <w:p w:rsidR="003F2C25" w:rsidRDefault="003F2C25" w:rsidP="003F2C25">
      <w:pPr>
        <w:autoSpaceDE w:val="0"/>
        <w:autoSpaceDN w:val="0"/>
        <w:adjustRightInd w:val="0"/>
        <w:ind w:left="426"/>
        <w:rPr>
          <w:rFonts w:ascii="Arial" w:hAnsi="Arial" w:cs="Arial"/>
        </w:rPr>
      </w:pPr>
      <w:proofErr w:type="gramStart"/>
      <w:r>
        <w:rPr>
          <w:rFonts w:ascii="Arial" w:hAnsi="Arial" w:cs="Arial"/>
        </w:rPr>
        <w:t>f) Notificar</w:t>
      </w:r>
      <w:proofErr w:type="gramEnd"/>
      <w:r>
        <w:rPr>
          <w:rFonts w:ascii="Arial" w:hAnsi="Arial" w:cs="Arial"/>
        </w:rPr>
        <w:t xml:space="preserve"> a contratada, por escrito da aplicação de eventuais penalidades, garantido o contraditório e a ampla defesa, conforme previsto na Lei nº. 8.666/93.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14.6. Realizar a despesa apenas se confirmado anteriormente a disponibilidade de dotação orçamentária para tal, com fulcro no caput do art. 601 da Lei 4.320/1964. </w:t>
      </w:r>
    </w:p>
    <w:p w:rsidR="003F2C25" w:rsidRDefault="003F2C25" w:rsidP="003F2C25">
      <w:pPr>
        <w:autoSpaceDE w:val="0"/>
        <w:autoSpaceDN w:val="0"/>
        <w:adjustRightInd w:val="0"/>
        <w:rPr>
          <w:rFonts w:ascii="Arial" w:hAnsi="Arial" w:cs="Arial"/>
          <w:bCs/>
        </w:rPr>
      </w:pPr>
    </w:p>
    <w:p w:rsidR="003F2C25" w:rsidRDefault="003F2C25" w:rsidP="003F2C25">
      <w:pPr>
        <w:autoSpaceDE w:val="0"/>
        <w:autoSpaceDN w:val="0"/>
        <w:adjustRightInd w:val="0"/>
        <w:rPr>
          <w:rFonts w:ascii="Arial" w:hAnsi="Arial" w:cs="Arial"/>
          <w:b/>
          <w:bCs/>
        </w:rPr>
      </w:pPr>
      <w:r>
        <w:rPr>
          <w:rFonts w:ascii="Arial" w:hAnsi="Arial" w:cs="Arial"/>
          <w:b/>
          <w:bCs/>
        </w:rPr>
        <w:t xml:space="preserve">15. </w:t>
      </w:r>
      <w:r>
        <w:rPr>
          <w:rFonts w:ascii="Arial" w:hAnsi="Arial" w:cs="Arial"/>
          <w:b/>
          <w:bCs/>
          <w:u w:val="single"/>
        </w:rPr>
        <w:t>DO PAGAMENTO</w:t>
      </w:r>
      <w:r>
        <w:rPr>
          <w:rFonts w:ascii="Arial" w:hAnsi="Arial" w:cs="Arial"/>
          <w:b/>
          <w:bCs/>
        </w:rPr>
        <w:t xml:space="preserve"> </w:t>
      </w:r>
    </w:p>
    <w:p w:rsidR="003F2C25" w:rsidRDefault="003F2C25" w:rsidP="003F2C25">
      <w:pPr>
        <w:autoSpaceDE w:val="0"/>
        <w:autoSpaceDN w:val="0"/>
        <w:adjustRightInd w:val="0"/>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15.1. O Município de Santo Antônio das Missões-RS efetuará o pagamento até o 5º dia do mês subsequente ao fornecimento, e mediante apresentação da emissão do boleto/nota fiscal.</w:t>
      </w:r>
    </w:p>
    <w:p w:rsidR="003F2C25" w:rsidRDefault="003F2C25" w:rsidP="003F2C25">
      <w:pPr>
        <w:autoSpaceDE w:val="0"/>
        <w:autoSpaceDN w:val="0"/>
        <w:adjustRightInd w:val="0"/>
        <w:ind w:left="426"/>
        <w:rPr>
          <w:rFonts w:ascii="Arial" w:hAnsi="Arial" w:cs="Arial"/>
        </w:rPr>
      </w:pPr>
      <w:r>
        <w:rPr>
          <w:rFonts w:ascii="Arial" w:hAnsi="Arial" w:cs="Arial"/>
        </w:rPr>
        <w:t xml:space="preserve"> </w:t>
      </w:r>
    </w:p>
    <w:p w:rsidR="003F2C25" w:rsidRDefault="003F2C25" w:rsidP="003F2C25">
      <w:pPr>
        <w:autoSpaceDE w:val="0"/>
        <w:autoSpaceDN w:val="0"/>
        <w:adjustRightInd w:val="0"/>
        <w:ind w:left="426"/>
        <w:rPr>
          <w:rFonts w:ascii="Arial" w:hAnsi="Arial" w:cs="Arial"/>
        </w:rPr>
      </w:pPr>
      <w:r>
        <w:rPr>
          <w:rFonts w:ascii="Arial" w:hAnsi="Arial" w:cs="Arial"/>
        </w:rPr>
        <w:t xml:space="preserve">15.2. Não serão efetuados quaisquer pagamentos enquanto perdurar pendência de liquidação de obrigações, em virtude de penalidades impostas à contratada ou inadimplência contratual. </w:t>
      </w:r>
    </w:p>
    <w:p w:rsidR="003F2C25" w:rsidRDefault="003F2C25" w:rsidP="003F2C25">
      <w:pPr>
        <w:autoSpaceDE w:val="0"/>
        <w:autoSpaceDN w:val="0"/>
        <w:adjustRightInd w:val="0"/>
        <w:ind w:left="426"/>
        <w:rPr>
          <w:rFonts w:ascii="Arial" w:hAnsi="Arial" w:cs="Arial"/>
        </w:rPr>
      </w:pPr>
    </w:p>
    <w:p w:rsidR="003F2C25" w:rsidRDefault="003F2C25" w:rsidP="003F2C25">
      <w:pPr>
        <w:autoSpaceDE w:val="0"/>
        <w:autoSpaceDN w:val="0"/>
        <w:adjustRightInd w:val="0"/>
        <w:ind w:left="426"/>
        <w:rPr>
          <w:rFonts w:ascii="Arial" w:hAnsi="Arial" w:cs="Arial"/>
        </w:rPr>
      </w:pPr>
      <w:r>
        <w:rPr>
          <w:rFonts w:ascii="Arial" w:hAnsi="Arial" w:cs="Arial"/>
        </w:rPr>
        <w:t xml:space="preserve">15.3. Qualquer erro ou omissão ocorridos na documentação fiscal será motivo de correção por parte da adjudicatária e haverá, em decorrência, suspensão do prazo de pagamento até que o problema seja definitivamente sanado. </w:t>
      </w:r>
    </w:p>
    <w:p w:rsidR="003F2C25" w:rsidRDefault="003F2C25" w:rsidP="003F2C25">
      <w:pPr>
        <w:autoSpaceDE w:val="0"/>
        <w:autoSpaceDN w:val="0"/>
        <w:adjustRightInd w:val="0"/>
        <w:rPr>
          <w:rFonts w:ascii="Arial" w:hAnsi="Arial" w:cs="Arial"/>
        </w:rPr>
      </w:pPr>
    </w:p>
    <w:p w:rsidR="003F2C25" w:rsidRDefault="003F2C25" w:rsidP="003F2C25">
      <w:pPr>
        <w:autoSpaceDE w:val="0"/>
        <w:autoSpaceDN w:val="0"/>
        <w:adjustRightInd w:val="0"/>
        <w:rPr>
          <w:rFonts w:ascii="Arial" w:hAnsi="Arial" w:cs="Arial"/>
          <w:b/>
          <w:bCs/>
        </w:rPr>
      </w:pPr>
      <w:r>
        <w:rPr>
          <w:rFonts w:ascii="Arial" w:hAnsi="Arial" w:cs="Arial"/>
          <w:b/>
          <w:bCs/>
        </w:rPr>
        <w:t xml:space="preserve">16. </w:t>
      </w:r>
      <w:r>
        <w:rPr>
          <w:rFonts w:ascii="Arial" w:hAnsi="Arial" w:cs="Arial"/>
          <w:b/>
          <w:bCs/>
          <w:u w:val="single"/>
        </w:rPr>
        <w:t>DO PRAZO DE VIGÊNCIA</w:t>
      </w:r>
      <w:r>
        <w:rPr>
          <w:rFonts w:ascii="Arial" w:hAnsi="Arial" w:cs="Arial"/>
          <w:b/>
          <w:bCs/>
        </w:rPr>
        <w:t xml:space="preserve"> </w:t>
      </w:r>
    </w:p>
    <w:p w:rsidR="003F2C25" w:rsidRDefault="003F2C25" w:rsidP="003F2C25">
      <w:pPr>
        <w:autoSpaceDE w:val="0"/>
        <w:autoSpaceDN w:val="0"/>
        <w:adjustRightInd w:val="0"/>
        <w:rPr>
          <w:rFonts w:ascii="Arial" w:hAnsi="Arial" w:cs="Arial"/>
        </w:rPr>
      </w:pPr>
    </w:p>
    <w:p w:rsidR="003F2C25" w:rsidRDefault="003F2C25" w:rsidP="003F2C25">
      <w:pPr>
        <w:pStyle w:val="PargrafodaLista"/>
        <w:ind w:left="426"/>
        <w:jc w:val="both"/>
        <w:rPr>
          <w:rFonts w:ascii="Arial" w:hAnsi="Arial" w:cs="Arial"/>
          <w:color w:val="000000"/>
          <w:sz w:val="24"/>
          <w:szCs w:val="24"/>
        </w:rPr>
      </w:pPr>
      <w:r>
        <w:rPr>
          <w:rFonts w:ascii="Arial" w:hAnsi="Arial" w:cs="Arial"/>
          <w:color w:val="000000"/>
          <w:sz w:val="24"/>
          <w:szCs w:val="24"/>
        </w:rPr>
        <w:t xml:space="preserve">16.1. O contrato terá vigência de 12 meses, a contar da data da emissão </w:t>
      </w:r>
      <w:proofErr w:type="spellStart"/>
      <w:proofErr w:type="gramStart"/>
      <w:r>
        <w:rPr>
          <w:rFonts w:ascii="Arial" w:hAnsi="Arial" w:cs="Arial"/>
          <w:color w:val="000000"/>
          <w:sz w:val="24"/>
          <w:szCs w:val="24"/>
        </w:rPr>
        <w:t>da</w:t>
      </w:r>
      <w:proofErr w:type="spellEnd"/>
      <w:r>
        <w:rPr>
          <w:rFonts w:ascii="Arial" w:hAnsi="Arial" w:cs="Arial"/>
          <w:color w:val="000000"/>
          <w:sz w:val="24"/>
          <w:szCs w:val="24"/>
        </w:rPr>
        <w:t xml:space="preserve"> apólices</w:t>
      </w:r>
      <w:proofErr w:type="gramEnd"/>
      <w:r>
        <w:rPr>
          <w:rFonts w:ascii="Arial" w:hAnsi="Arial" w:cs="Arial"/>
          <w:color w:val="000000"/>
          <w:sz w:val="24"/>
          <w:szCs w:val="24"/>
        </w:rPr>
        <w:t xml:space="preserve"> e poderá, com base nos preceitos de direito público, ser rescindido e/ou aditado pela Administração a todo e qualquer tempo, independentemente de interpelação judicial ou extrajudicial, mediante simples aviso, observadas as disposições legais pertinentes.</w:t>
      </w:r>
    </w:p>
    <w:p w:rsidR="003F2C25" w:rsidRDefault="003F2C25" w:rsidP="003F2C25">
      <w:pPr>
        <w:pStyle w:val="PargrafodaLista"/>
        <w:ind w:left="426"/>
        <w:jc w:val="both"/>
        <w:rPr>
          <w:rFonts w:ascii="Arial" w:hAnsi="Arial" w:cs="Arial"/>
          <w:color w:val="000000"/>
          <w:sz w:val="24"/>
          <w:szCs w:val="24"/>
        </w:rPr>
      </w:pPr>
    </w:p>
    <w:p w:rsidR="003F2C25" w:rsidRDefault="003F2C25" w:rsidP="003F2C25">
      <w:pPr>
        <w:pStyle w:val="PargrafodaLista"/>
        <w:jc w:val="both"/>
        <w:rPr>
          <w:rFonts w:ascii="Arial" w:hAnsi="Arial" w:cs="Arial"/>
          <w:sz w:val="24"/>
          <w:szCs w:val="24"/>
        </w:rPr>
      </w:pPr>
    </w:p>
    <w:p w:rsidR="003F2C25" w:rsidRDefault="003F2C25" w:rsidP="003F2C25">
      <w:pPr>
        <w:pStyle w:val="PargrafodaLista"/>
        <w:jc w:val="both"/>
        <w:rPr>
          <w:rFonts w:ascii="Arial" w:hAnsi="Arial" w:cs="Arial"/>
          <w:sz w:val="24"/>
          <w:szCs w:val="24"/>
        </w:rPr>
      </w:pPr>
    </w:p>
    <w:p w:rsidR="003F2C25" w:rsidRDefault="000C4860" w:rsidP="003F2C25">
      <w:pPr>
        <w:pStyle w:val="PargrafodaLista"/>
        <w:jc w:val="center"/>
        <w:rPr>
          <w:rFonts w:ascii="Arial" w:hAnsi="Arial" w:cs="Arial"/>
          <w:b/>
          <w:sz w:val="24"/>
          <w:szCs w:val="24"/>
        </w:rPr>
      </w:pPr>
      <w:r>
        <w:rPr>
          <w:rFonts w:ascii="Arial" w:hAnsi="Arial" w:cs="Arial"/>
          <w:b/>
          <w:sz w:val="24"/>
          <w:szCs w:val="24"/>
        </w:rPr>
        <w:t>Santo Antônio das Missões-RS, 03</w:t>
      </w:r>
      <w:r w:rsidR="003F2C25">
        <w:rPr>
          <w:rFonts w:ascii="Arial" w:hAnsi="Arial" w:cs="Arial"/>
          <w:b/>
          <w:sz w:val="24"/>
          <w:szCs w:val="24"/>
        </w:rPr>
        <w:t xml:space="preserve"> de </w:t>
      </w:r>
      <w:r>
        <w:rPr>
          <w:rFonts w:ascii="Arial" w:hAnsi="Arial" w:cs="Arial"/>
          <w:b/>
          <w:sz w:val="24"/>
          <w:szCs w:val="24"/>
        </w:rPr>
        <w:t>janeiro de 2025</w:t>
      </w:r>
      <w:r w:rsidR="003F2C25">
        <w:rPr>
          <w:rFonts w:ascii="Arial" w:hAnsi="Arial" w:cs="Arial"/>
          <w:b/>
          <w:sz w:val="24"/>
          <w:szCs w:val="24"/>
        </w:rPr>
        <w:t>.</w:t>
      </w:r>
    </w:p>
    <w:p w:rsidR="003F2C25" w:rsidRDefault="003F2C25" w:rsidP="003F2C25">
      <w:pPr>
        <w:pStyle w:val="PargrafodaLista"/>
        <w:jc w:val="center"/>
        <w:rPr>
          <w:rFonts w:ascii="Arial" w:hAnsi="Arial" w:cs="Arial"/>
          <w:b/>
          <w:color w:val="000000"/>
          <w:spacing w:val="2"/>
          <w:sz w:val="24"/>
          <w:szCs w:val="24"/>
        </w:rPr>
      </w:pPr>
    </w:p>
    <w:p w:rsidR="003F2C25" w:rsidRDefault="003F2C25" w:rsidP="003F2C25">
      <w:pPr>
        <w:pStyle w:val="PargrafodaLista"/>
        <w:jc w:val="center"/>
        <w:rPr>
          <w:rFonts w:ascii="Arial" w:hAnsi="Arial" w:cs="Arial"/>
          <w:b/>
          <w:color w:val="000000"/>
          <w:spacing w:val="2"/>
          <w:sz w:val="24"/>
          <w:szCs w:val="24"/>
        </w:rPr>
      </w:pPr>
    </w:p>
    <w:p w:rsidR="003F2C25" w:rsidRDefault="003F2C25" w:rsidP="003F2C25">
      <w:pPr>
        <w:rPr>
          <w:rFonts w:ascii="Arial" w:hAnsi="Arial" w:cs="Arial"/>
          <w:b/>
          <w:spacing w:val="2"/>
        </w:rPr>
      </w:pPr>
    </w:p>
    <w:p w:rsidR="003F2C25" w:rsidRDefault="003F2C25" w:rsidP="003F2C25">
      <w:pPr>
        <w:pStyle w:val="PargrafodaLista"/>
        <w:jc w:val="center"/>
        <w:rPr>
          <w:rFonts w:ascii="Arial" w:hAnsi="Arial" w:cs="Arial"/>
          <w:b/>
          <w:color w:val="000000"/>
          <w:spacing w:val="2"/>
          <w:sz w:val="24"/>
          <w:szCs w:val="24"/>
        </w:rPr>
      </w:pPr>
    </w:p>
    <w:p w:rsidR="003F2C25" w:rsidRDefault="003F2C25" w:rsidP="003F2C25">
      <w:pPr>
        <w:pStyle w:val="PargrafodaLista"/>
        <w:jc w:val="center"/>
        <w:rPr>
          <w:rFonts w:ascii="Arial" w:hAnsi="Arial" w:cs="Arial"/>
          <w:b/>
          <w:color w:val="000000"/>
          <w:spacing w:val="2"/>
          <w:sz w:val="24"/>
          <w:szCs w:val="24"/>
        </w:rPr>
      </w:pPr>
      <w:r>
        <w:rPr>
          <w:rFonts w:ascii="Arial" w:hAnsi="Arial" w:cs="Arial"/>
          <w:b/>
          <w:color w:val="000000"/>
          <w:spacing w:val="2"/>
          <w:sz w:val="24"/>
          <w:szCs w:val="24"/>
        </w:rPr>
        <w:t>___________________</w:t>
      </w:r>
    </w:p>
    <w:p w:rsidR="003F2C25" w:rsidRDefault="003F2C25" w:rsidP="003F2C25">
      <w:pPr>
        <w:pStyle w:val="PargrafodaLista"/>
        <w:jc w:val="center"/>
        <w:rPr>
          <w:rFonts w:ascii="Arial" w:hAnsi="Arial" w:cs="Arial"/>
          <w:b/>
          <w:color w:val="000000"/>
          <w:spacing w:val="2"/>
          <w:sz w:val="24"/>
          <w:szCs w:val="24"/>
        </w:rPr>
      </w:pPr>
      <w:r>
        <w:rPr>
          <w:rFonts w:ascii="Arial" w:hAnsi="Arial" w:cs="Arial"/>
          <w:b/>
          <w:color w:val="000000"/>
          <w:spacing w:val="2"/>
          <w:sz w:val="24"/>
          <w:szCs w:val="24"/>
        </w:rPr>
        <w:t>FELISBERTO DOS SANTOS FERREIRA</w:t>
      </w:r>
    </w:p>
    <w:p w:rsidR="003F2C25" w:rsidRDefault="003F2C25" w:rsidP="003F2C25">
      <w:pPr>
        <w:pStyle w:val="PargrafodaLista"/>
        <w:jc w:val="center"/>
        <w:rPr>
          <w:rFonts w:ascii="Arial" w:hAnsi="Arial" w:cs="Arial"/>
          <w:b/>
          <w:color w:val="000000"/>
          <w:spacing w:val="2"/>
          <w:sz w:val="24"/>
          <w:szCs w:val="24"/>
        </w:rPr>
      </w:pPr>
      <w:r>
        <w:rPr>
          <w:rFonts w:ascii="Arial" w:hAnsi="Arial" w:cs="Arial"/>
          <w:b/>
          <w:color w:val="000000"/>
          <w:spacing w:val="2"/>
          <w:sz w:val="24"/>
          <w:szCs w:val="24"/>
        </w:rPr>
        <w:t>PREFEITO MUNICIPAL</w:t>
      </w:r>
    </w:p>
    <w:p w:rsidR="003F2C25" w:rsidRDefault="003F2C25" w:rsidP="003F2C25">
      <w:pPr>
        <w:pStyle w:val="PargrafodaLista"/>
        <w:jc w:val="both"/>
        <w:rPr>
          <w:rFonts w:ascii="Arial" w:hAnsi="Arial" w:cs="Arial"/>
          <w:b/>
          <w:color w:val="000000"/>
          <w:spacing w:val="2"/>
          <w:sz w:val="24"/>
          <w:szCs w:val="24"/>
        </w:rPr>
      </w:pPr>
    </w:p>
    <w:p w:rsidR="003F2C25" w:rsidRDefault="003F2C25" w:rsidP="003F2C25">
      <w:pPr>
        <w:widowControl/>
        <w:tabs>
          <w:tab w:val="clear" w:pos="536"/>
          <w:tab w:val="left" w:pos="708"/>
        </w:tabs>
        <w:spacing w:line="360" w:lineRule="auto"/>
        <w:jc w:val="center"/>
        <w:rPr>
          <w:rFonts w:ascii="Arial" w:hAnsi="Arial" w:cs="Arial"/>
          <w:b/>
          <w:color w:val="auto"/>
        </w:rPr>
      </w:pPr>
    </w:p>
    <w:p w:rsidR="00B64615" w:rsidRDefault="00B64615"/>
    <w:sectPr w:rsidR="00B64615" w:rsidSect="005603A0">
      <w:headerReference w:type="default" r:id="rId7"/>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75B" w:rsidRDefault="0061675B" w:rsidP="006B341A">
      <w:r>
        <w:separator/>
      </w:r>
    </w:p>
  </w:endnote>
  <w:endnote w:type="continuationSeparator" w:id="0">
    <w:p w:rsidR="0061675B" w:rsidRDefault="0061675B" w:rsidP="006B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75B" w:rsidRDefault="0061675B" w:rsidP="006B341A">
      <w:r>
        <w:separator/>
      </w:r>
    </w:p>
  </w:footnote>
  <w:footnote w:type="continuationSeparator" w:id="0">
    <w:p w:rsidR="0061675B" w:rsidRDefault="0061675B" w:rsidP="006B3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41A" w:rsidRDefault="006B341A">
    <w:pPr>
      <w:pStyle w:val="Cabealho"/>
    </w:pPr>
  </w:p>
  <w:p w:rsidR="006B341A" w:rsidRPr="00192798" w:rsidRDefault="006B341A" w:rsidP="006B341A">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0F17DC61" wp14:editId="216E3D9F">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341A" w:rsidRDefault="006B341A" w:rsidP="006B341A">
                          <w:pPr>
                            <w:jc w:val="center"/>
                          </w:pPr>
                        </w:p>
                        <w:p w:rsidR="006B341A" w:rsidRPr="00553BF7" w:rsidRDefault="006B341A" w:rsidP="006B341A">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6B341A" w:rsidRDefault="006B341A" w:rsidP="006B341A">
                          <w:pPr>
                            <w:jc w:val="center"/>
                          </w:pPr>
                          <w:r w:rsidRPr="00553BF7">
                            <w:rPr>
                              <w:rFonts w:ascii="Arial" w:hAnsi="Arial"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7DC61" id="_x0000_t202" coordsize="21600,21600" o:spt="202" path="m,l,21600r21600,l21600,xe">
              <v:stroke joinstyle="miter"/>
              <v:path gradientshapeok="t" o:connecttype="rect"/>
            </v:shapetype>
            <v:shape id="Caixa de texto 1" o:spid="_x0000_s1026" type="#_x0000_t202" style="position:absolute;left:0;text-align:left;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6B341A" w:rsidRDefault="006B341A" w:rsidP="006B341A">
                    <w:pPr>
                      <w:jc w:val="center"/>
                    </w:pPr>
                  </w:p>
                  <w:p w:rsidR="006B341A" w:rsidRPr="00553BF7" w:rsidRDefault="006B341A" w:rsidP="006B341A">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6B341A" w:rsidRDefault="006B341A" w:rsidP="006B341A">
                    <w:pPr>
                      <w:jc w:val="center"/>
                    </w:pPr>
                    <w:r w:rsidRPr="00553BF7">
                      <w:rPr>
                        <w:rFonts w:ascii="Arial" w:hAnsi="Arial"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81pt;height:99.75pt">
          <v:imagedata r:id="rId1" o:title=""/>
        </v:shape>
        <o:OLEObject Type="Embed" ProgID="PBrush" ShapeID="_x0000_i1037" DrawAspect="Content" ObjectID="_1797403481" r:id="rId2"/>
      </w:object>
    </w:r>
  </w:p>
  <w:p w:rsidR="006B341A" w:rsidRDefault="006B341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923A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A07985"/>
    <w:multiLevelType w:val="hybridMultilevel"/>
    <w:tmpl w:val="D4623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A2739C1"/>
    <w:multiLevelType w:val="hybridMultilevel"/>
    <w:tmpl w:val="D4623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D714DB2"/>
    <w:multiLevelType w:val="hybridMultilevel"/>
    <w:tmpl w:val="D4623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1545A1B"/>
    <w:multiLevelType w:val="hybridMultilevel"/>
    <w:tmpl w:val="870EADF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8620345"/>
    <w:multiLevelType w:val="hybridMultilevel"/>
    <w:tmpl w:val="5C1E60D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12460AC"/>
    <w:multiLevelType w:val="hybridMultilevel"/>
    <w:tmpl w:val="D4623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B5A0240"/>
    <w:multiLevelType w:val="hybridMultilevel"/>
    <w:tmpl w:val="D4623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7"/>
  </w:num>
  <w:num w:numId="5">
    <w:abstractNumId w:val="3"/>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C25"/>
    <w:rsid w:val="0008698F"/>
    <w:rsid w:val="000C4860"/>
    <w:rsid w:val="00166146"/>
    <w:rsid w:val="001B6B3E"/>
    <w:rsid w:val="002D33D2"/>
    <w:rsid w:val="003F2C25"/>
    <w:rsid w:val="0043012B"/>
    <w:rsid w:val="005538C9"/>
    <w:rsid w:val="005603A0"/>
    <w:rsid w:val="0058542A"/>
    <w:rsid w:val="0061675B"/>
    <w:rsid w:val="00684F4D"/>
    <w:rsid w:val="006A05FF"/>
    <w:rsid w:val="006B341A"/>
    <w:rsid w:val="006D51E6"/>
    <w:rsid w:val="00702517"/>
    <w:rsid w:val="00732A73"/>
    <w:rsid w:val="007456F4"/>
    <w:rsid w:val="007678B7"/>
    <w:rsid w:val="00773668"/>
    <w:rsid w:val="0077392D"/>
    <w:rsid w:val="00885306"/>
    <w:rsid w:val="009D0A5E"/>
    <w:rsid w:val="00B64615"/>
    <w:rsid w:val="00BB6135"/>
    <w:rsid w:val="00C34D22"/>
    <w:rsid w:val="00E94F35"/>
    <w:rsid w:val="00EF269A"/>
    <w:rsid w:val="00FE1D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2FB0A"/>
  <w15:chartTrackingRefBased/>
  <w15:docId w15:val="{4C175A34-A01B-4C3E-B750-17257785A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C25"/>
    <w:pPr>
      <w:widowControl w:val="0"/>
      <w:tabs>
        <w:tab w:val="left" w:pos="536"/>
        <w:tab w:val="left" w:pos="2270"/>
        <w:tab w:val="left" w:pos="4294"/>
      </w:tabs>
      <w:spacing w:after="0" w:line="240" w:lineRule="auto"/>
      <w:jc w:val="both"/>
    </w:pPr>
    <w:rPr>
      <w:rFonts w:ascii="Times New Roman" w:eastAsia="Times New Roman" w:hAnsi="Times New Roman" w:cs="Times New Roman"/>
      <w:color w:val="00000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F2C25"/>
    <w:pPr>
      <w:widowControl/>
      <w:tabs>
        <w:tab w:val="clear" w:pos="536"/>
        <w:tab w:val="clear" w:pos="2270"/>
        <w:tab w:val="clear" w:pos="4294"/>
      </w:tabs>
      <w:ind w:left="708"/>
      <w:jc w:val="left"/>
    </w:pPr>
    <w:rPr>
      <w:color w:val="auto"/>
      <w:sz w:val="20"/>
      <w:szCs w:val="20"/>
    </w:rPr>
  </w:style>
  <w:style w:type="paragraph" w:customStyle="1" w:styleId="Default">
    <w:name w:val="Default"/>
    <w:rsid w:val="003F2C25"/>
    <w:pPr>
      <w:autoSpaceDE w:val="0"/>
      <w:autoSpaceDN w:val="0"/>
      <w:adjustRightInd w:val="0"/>
      <w:spacing w:after="0" w:line="240" w:lineRule="auto"/>
    </w:pPr>
    <w:rPr>
      <w:rFonts w:ascii="Book Antiqua" w:eastAsia="Times New Roman" w:hAnsi="Book Antiqua" w:cs="Book Antiqua"/>
      <w:color w:val="000000"/>
      <w:sz w:val="24"/>
      <w:szCs w:val="24"/>
      <w:lang w:eastAsia="pt-BR"/>
    </w:rPr>
  </w:style>
  <w:style w:type="table" w:styleId="Tabelacomgrade">
    <w:name w:val="Table Grid"/>
    <w:basedOn w:val="Tabelanormal"/>
    <w:uiPriority w:val="39"/>
    <w:rsid w:val="003F2C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5603A0"/>
    <w:rPr>
      <w:rFonts w:ascii="Segoe UI" w:hAnsi="Segoe UI" w:cs="Segoe UI"/>
      <w:sz w:val="18"/>
      <w:szCs w:val="18"/>
    </w:rPr>
  </w:style>
  <w:style w:type="character" w:customStyle="1" w:styleId="TextodebaloChar">
    <w:name w:val="Texto de balão Char"/>
    <w:basedOn w:val="Fontepargpadro"/>
    <w:link w:val="Textodebalo"/>
    <w:uiPriority w:val="99"/>
    <w:semiHidden/>
    <w:rsid w:val="005603A0"/>
    <w:rPr>
      <w:rFonts w:ascii="Segoe UI" w:eastAsia="Times New Roman" w:hAnsi="Segoe UI" w:cs="Segoe UI"/>
      <w:color w:val="000000"/>
      <w:sz w:val="18"/>
      <w:szCs w:val="18"/>
      <w:lang w:eastAsia="pt-BR"/>
    </w:rPr>
  </w:style>
  <w:style w:type="paragraph" w:styleId="Cabealho">
    <w:name w:val="header"/>
    <w:basedOn w:val="Normal"/>
    <w:link w:val="CabealhoChar"/>
    <w:uiPriority w:val="99"/>
    <w:unhideWhenUsed/>
    <w:rsid w:val="006B341A"/>
    <w:pPr>
      <w:tabs>
        <w:tab w:val="clear" w:pos="536"/>
        <w:tab w:val="clear" w:pos="2270"/>
        <w:tab w:val="clear" w:pos="4294"/>
        <w:tab w:val="center" w:pos="4252"/>
        <w:tab w:val="right" w:pos="8504"/>
      </w:tabs>
    </w:pPr>
  </w:style>
  <w:style w:type="character" w:customStyle="1" w:styleId="CabealhoChar">
    <w:name w:val="Cabeçalho Char"/>
    <w:basedOn w:val="Fontepargpadro"/>
    <w:link w:val="Cabealho"/>
    <w:uiPriority w:val="99"/>
    <w:rsid w:val="006B341A"/>
    <w:rPr>
      <w:rFonts w:ascii="Times New Roman" w:eastAsia="Times New Roman" w:hAnsi="Times New Roman" w:cs="Times New Roman"/>
      <w:color w:val="000000"/>
      <w:sz w:val="24"/>
      <w:szCs w:val="24"/>
      <w:lang w:eastAsia="pt-BR"/>
    </w:rPr>
  </w:style>
  <w:style w:type="paragraph" w:styleId="Rodap">
    <w:name w:val="footer"/>
    <w:basedOn w:val="Normal"/>
    <w:link w:val="RodapChar"/>
    <w:uiPriority w:val="99"/>
    <w:unhideWhenUsed/>
    <w:rsid w:val="006B341A"/>
    <w:pPr>
      <w:tabs>
        <w:tab w:val="clear" w:pos="536"/>
        <w:tab w:val="clear" w:pos="2270"/>
        <w:tab w:val="clear" w:pos="4294"/>
        <w:tab w:val="center" w:pos="4252"/>
        <w:tab w:val="right" w:pos="8504"/>
      </w:tabs>
    </w:pPr>
  </w:style>
  <w:style w:type="character" w:customStyle="1" w:styleId="RodapChar">
    <w:name w:val="Rodapé Char"/>
    <w:basedOn w:val="Fontepargpadro"/>
    <w:link w:val="Rodap"/>
    <w:uiPriority w:val="99"/>
    <w:rsid w:val="006B341A"/>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83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14</Pages>
  <Words>3106</Words>
  <Characters>16774</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16</cp:revision>
  <cp:lastPrinted>2025-01-03T12:54:00Z</cp:lastPrinted>
  <dcterms:created xsi:type="dcterms:W3CDTF">2025-01-03T11:00:00Z</dcterms:created>
  <dcterms:modified xsi:type="dcterms:W3CDTF">2025-01-03T12:58:00Z</dcterms:modified>
</cp:coreProperties>
</file>