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5B6" w:rsidRDefault="002255B6" w:rsidP="002255B6">
      <w:pPr>
        <w:spacing w:after="144" w:line="256" w:lineRule="auto"/>
        <w:ind w:right="3"/>
        <w:rPr>
          <w:b/>
        </w:rPr>
      </w:pPr>
      <w:r>
        <w:rPr>
          <w:b/>
        </w:rPr>
        <w:t>TERMO DE REFERÊNCIA</w:t>
      </w:r>
      <w:r>
        <w:t xml:space="preserve"> </w:t>
      </w:r>
      <w:r>
        <w:rPr>
          <w:b/>
        </w:rPr>
        <w:t>– ANEXO I</w:t>
      </w:r>
    </w:p>
    <w:p w:rsidR="002255B6" w:rsidRDefault="002255B6" w:rsidP="002255B6">
      <w:pPr>
        <w:spacing w:after="117" w:line="256" w:lineRule="auto"/>
      </w:pPr>
      <w:r>
        <w:t xml:space="preserve"> </w:t>
      </w:r>
    </w:p>
    <w:p w:rsidR="002255B6" w:rsidRDefault="002255B6" w:rsidP="002255B6">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011</w:t>
      </w:r>
      <w:r>
        <w:rPr>
          <w:rFonts w:ascii="Arial" w:hAnsi="Arial" w:cs="Arial"/>
          <w:b/>
          <w:color w:val="000000" w:themeColor="text1"/>
          <w:sz w:val="24"/>
          <w:szCs w:val="24"/>
        </w:rPr>
        <w:t>-2025</w:t>
      </w:r>
    </w:p>
    <w:p w:rsidR="002255B6" w:rsidRDefault="002255B6" w:rsidP="002255B6">
      <w:pPr>
        <w:spacing w:after="115" w:line="256" w:lineRule="auto"/>
        <w:ind w:left="-5"/>
      </w:pPr>
      <w:r>
        <w:t>Município de Santo Antônio das Missões-RS</w:t>
      </w:r>
      <w:bookmarkStart w:id="0" w:name="_GoBack"/>
      <w:bookmarkEnd w:id="0"/>
    </w:p>
    <w:p w:rsidR="002255B6" w:rsidRDefault="002255B6" w:rsidP="002255B6">
      <w:pPr>
        <w:spacing w:after="118" w:line="256" w:lineRule="auto"/>
        <w:ind w:left="-5"/>
        <w:rPr>
          <w:b/>
          <w:u w:val="single"/>
        </w:rPr>
      </w:pPr>
      <w:r>
        <w:rPr>
          <w:b/>
          <w:u w:val="single"/>
        </w:rPr>
        <w:t>PREGÃO ELETRÔNICO 011</w:t>
      </w:r>
      <w:r>
        <w:rPr>
          <w:b/>
          <w:u w:val="single"/>
        </w:rPr>
        <w:t>-2025.</w:t>
      </w:r>
    </w:p>
    <w:p w:rsidR="002255B6" w:rsidRDefault="002255B6" w:rsidP="002255B6">
      <w:pPr>
        <w:spacing w:after="117" w:line="256" w:lineRule="auto"/>
      </w:pPr>
    </w:p>
    <w:p w:rsidR="002255B6" w:rsidRDefault="002255B6" w:rsidP="002255B6">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2255B6" w:rsidRDefault="002255B6" w:rsidP="002255B6">
      <w:pPr>
        <w:spacing w:after="117" w:line="256" w:lineRule="auto"/>
      </w:pPr>
      <w:r>
        <w:t xml:space="preserve"> </w:t>
      </w:r>
    </w:p>
    <w:p w:rsidR="002255B6" w:rsidRPr="002A2F23" w:rsidRDefault="002255B6" w:rsidP="002255B6">
      <w:pPr>
        <w:pStyle w:val="Recuodecorpodetexto2"/>
        <w:rPr>
          <w:rFonts w:ascii="Arial" w:hAnsi="Arial" w:cs="Arial"/>
        </w:rPr>
      </w:pPr>
      <w:r>
        <w:rPr>
          <w:rFonts w:ascii="Arial" w:hAnsi="Arial" w:cs="Arial"/>
        </w:rPr>
        <w:t>Registro de Pr</w:t>
      </w:r>
      <w:r>
        <w:rPr>
          <w:rFonts w:ascii="Arial" w:hAnsi="Arial" w:cs="Arial"/>
        </w:rPr>
        <w:t xml:space="preserve">eço para futuras contratações por Horas de Manutenção </w:t>
      </w:r>
      <w:proofErr w:type="gramStart"/>
      <w:r>
        <w:rPr>
          <w:rFonts w:ascii="Arial" w:hAnsi="Arial" w:cs="Arial"/>
        </w:rPr>
        <w:t>Predial</w:t>
      </w:r>
      <w:r>
        <w:rPr>
          <w:rFonts w:ascii="Arial" w:hAnsi="Arial" w:cs="Arial"/>
        </w:rPr>
        <w:t xml:space="preserve"> </w:t>
      </w:r>
      <w:r>
        <w:rPr>
          <w:rFonts w:ascii="Arial" w:hAnsi="Arial" w:cs="Arial"/>
        </w:rPr>
        <w:t>,</w:t>
      </w:r>
      <w:proofErr w:type="gramEnd"/>
      <w:r>
        <w:rPr>
          <w:rFonts w:ascii="Arial" w:hAnsi="Arial" w:cs="Arial"/>
        </w:rPr>
        <w:t xml:space="preserve"> </w:t>
      </w:r>
      <w:r>
        <w:rPr>
          <w:rFonts w:ascii="Arial" w:hAnsi="Arial" w:cs="Arial"/>
        </w:rPr>
        <w:t>para Prefeitura Municipal de Santo Antônio das Missões-RS</w:t>
      </w:r>
      <w:r w:rsidRPr="002A2F23">
        <w:rPr>
          <w:rFonts w:ascii="Arial" w:hAnsi="Arial" w:cs="Arial"/>
        </w:rPr>
        <w:t xml:space="preserve">. </w:t>
      </w:r>
    </w:p>
    <w:p w:rsidR="002255B6" w:rsidRPr="002A2F23" w:rsidRDefault="002255B6" w:rsidP="002255B6">
      <w:pPr>
        <w:spacing w:after="115" w:line="256" w:lineRule="auto"/>
        <w:rPr>
          <w:rFonts w:cs="Arial"/>
        </w:rPr>
      </w:pPr>
    </w:p>
    <w:p w:rsidR="002255B6" w:rsidRDefault="002255B6" w:rsidP="002255B6">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2255B6" w:rsidRDefault="002255B6" w:rsidP="002255B6">
      <w:pPr>
        <w:spacing w:after="115" w:line="256" w:lineRule="auto"/>
      </w:pPr>
      <w:r>
        <w:t xml:space="preserve"> </w:t>
      </w:r>
    </w:p>
    <w:p w:rsidR="002255B6" w:rsidRDefault="002255B6" w:rsidP="002255B6">
      <w:pPr>
        <w:pStyle w:val="PargrafodaLista"/>
        <w:numPr>
          <w:ilvl w:val="0"/>
          <w:numId w:val="1"/>
        </w:numPr>
        <w:jc w:val="both"/>
        <w:rPr>
          <w:color w:val="000000"/>
        </w:rPr>
      </w:pPr>
      <w:r>
        <w:rPr>
          <w:color w:val="000000"/>
        </w:rPr>
        <w:t>Em justificativa, expõe – se a necessidade de tais serviços, para manter as necessidades futuras,</w:t>
      </w:r>
      <w:r>
        <w:rPr>
          <w:color w:val="000000"/>
        </w:rPr>
        <w:t xml:space="preserve"> na manutenção e conservação Prédios e Espaços Públicos</w:t>
      </w:r>
      <w:r>
        <w:rPr>
          <w:color w:val="000000"/>
        </w:rPr>
        <w:t>, visando sempre o planejamento e a economicidade.</w:t>
      </w:r>
    </w:p>
    <w:p w:rsidR="002255B6" w:rsidRDefault="002255B6" w:rsidP="002255B6">
      <w:pPr>
        <w:jc w:val="both"/>
        <w:rPr>
          <w:color w:val="000000"/>
        </w:rPr>
      </w:pPr>
    </w:p>
    <w:p w:rsidR="002255B6" w:rsidRDefault="002255B6" w:rsidP="002255B6">
      <w:pPr>
        <w:jc w:val="both"/>
        <w:rPr>
          <w:b/>
          <w:color w:val="000000"/>
        </w:rPr>
      </w:pPr>
      <w:r w:rsidRPr="00C66C3E">
        <w:rPr>
          <w:b/>
          <w:color w:val="000000"/>
        </w:rPr>
        <w:t>DO OBJETO:</w:t>
      </w:r>
    </w:p>
    <w:p w:rsidR="002255B6" w:rsidRDefault="002255B6" w:rsidP="002255B6">
      <w:pPr>
        <w:jc w:val="both"/>
        <w:rPr>
          <w:b/>
          <w:color w:val="000000"/>
        </w:rPr>
      </w:pPr>
    </w:p>
    <w:p w:rsidR="002255B6" w:rsidRDefault="002255B6" w:rsidP="002255B6">
      <w:pPr>
        <w:spacing w:line="360" w:lineRule="auto"/>
      </w:pPr>
      <w:r>
        <w:t xml:space="preserve">             Prestação de serviços de</w:t>
      </w:r>
      <w:r>
        <w:t xml:space="preserve"> MANUTEÇÃO PREDIAL</w:t>
      </w:r>
      <w:r>
        <w:t xml:space="preserve">, conforme descritivo abaixo relacionados.  </w:t>
      </w:r>
    </w:p>
    <w:tbl>
      <w:tblPr>
        <w:tblStyle w:val="Tabelacomgrade"/>
        <w:tblW w:w="8217" w:type="dxa"/>
        <w:tblLook w:val="04A0" w:firstRow="1" w:lastRow="0" w:firstColumn="1" w:lastColumn="0" w:noHBand="0" w:noVBand="1"/>
      </w:tblPr>
      <w:tblGrid>
        <w:gridCol w:w="983"/>
        <w:gridCol w:w="1268"/>
        <w:gridCol w:w="3379"/>
        <w:gridCol w:w="1269"/>
        <w:gridCol w:w="1318"/>
      </w:tblGrid>
      <w:tr w:rsidR="002255B6" w:rsidTr="00454061">
        <w:tc>
          <w:tcPr>
            <w:tcW w:w="988" w:type="dxa"/>
          </w:tcPr>
          <w:p w:rsidR="002255B6" w:rsidRDefault="002255B6" w:rsidP="00454061">
            <w:pPr>
              <w:spacing w:line="360" w:lineRule="auto"/>
            </w:pPr>
            <w:r>
              <w:t>Item</w:t>
            </w:r>
          </w:p>
        </w:tc>
        <w:tc>
          <w:tcPr>
            <w:tcW w:w="1275" w:type="dxa"/>
          </w:tcPr>
          <w:p w:rsidR="002255B6" w:rsidRDefault="002255B6" w:rsidP="00454061">
            <w:pPr>
              <w:spacing w:line="360" w:lineRule="auto"/>
            </w:pPr>
            <w:proofErr w:type="spellStart"/>
            <w:r>
              <w:t>Qtd</w:t>
            </w:r>
            <w:proofErr w:type="spellEnd"/>
            <w:r>
              <w:t xml:space="preserve"> </w:t>
            </w:r>
            <w:proofErr w:type="spellStart"/>
            <w:r>
              <w:t>Máx</w:t>
            </w:r>
            <w:proofErr w:type="spellEnd"/>
          </w:p>
        </w:tc>
        <w:tc>
          <w:tcPr>
            <w:tcW w:w="3402" w:type="dxa"/>
          </w:tcPr>
          <w:p w:rsidR="002255B6" w:rsidRDefault="002255B6" w:rsidP="00454061">
            <w:pPr>
              <w:spacing w:line="360" w:lineRule="auto"/>
            </w:pPr>
            <w:r>
              <w:t>Objeto</w:t>
            </w:r>
          </w:p>
        </w:tc>
        <w:tc>
          <w:tcPr>
            <w:tcW w:w="1276" w:type="dxa"/>
          </w:tcPr>
          <w:p w:rsidR="002255B6" w:rsidRDefault="002255B6" w:rsidP="00454061">
            <w:pPr>
              <w:spacing w:line="360" w:lineRule="auto"/>
            </w:pPr>
            <w:r>
              <w:t>V. Unit.</w:t>
            </w:r>
          </w:p>
        </w:tc>
        <w:tc>
          <w:tcPr>
            <w:tcW w:w="1276" w:type="dxa"/>
          </w:tcPr>
          <w:p w:rsidR="002255B6" w:rsidRDefault="002255B6" w:rsidP="00454061">
            <w:pPr>
              <w:spacing w:line="360" w:lineRule="auto"/>
            </w:pPr>
            <w:r>
              <w:t>V. Total</w:t>
            </w:r>
          </w:p>
        </w:tc>
      </w:tr>
      <w:tr w:rsidR="002255B6" w:rsidTr="00454061">
        <w:tc>
          <w:tcPr>
            <w:tcW w:w="988" w:type="dxa"/>
          </w:tcPr>
          <w:p w:rsidR="002255B6" w:rsidRDefault="002255B6" w:rsidP="00454061">
            <w:pPr>
              <w:spacing w:line="360" w:lineRule="auto"/>
            </w:pPr>
            <w:r>
              <w:t>01</w:t>
            </w:r>
          </w:p>
        </w:tc>
        <w:tc>
          <w:tcPr>
            <w:tcW w:w="1275" w:type="dxa"/>
          </w:tcPr>
          <w:p w:rsidR="002255B6" w:rsidRDefault="002255B6" w:rsidP="002255B6">
            <w:pPr>
              <w:spacing w:line="360" w:lineRule="auto"/>
            </w:pPr>
            <w:r>
              <w:t xml:space="preserve"> </w:t>
            </w:r>
            <w:r w:rsidR="0041702B">
              <w:t>1</w:t>
            </w:r>
            <w:r>
              <w:t>.000 hora</w:t>
            </w:r>
          </w:p>
        </w:tc>
        <w:tc>
          <w:tcPr>
            <w:tcW w:w="3402" w:type="dxa"/>
          </w:tcPr>
          <w:p w:rsidR="002255B6" w:rsidRDefault="0041702B" w:rsidP="002255B6">
            <w:pPr>
              <w:spacing w:line="360" w:lineRule="auto"/>
              <w:jc w:val="both"/>
            </w:pPr>
            <w:r>
              <w:t xml:space="preserve">Serviços de instalações </w:t>
            </w:r>
            <w:proofErr w:type="spellStart"/>
            <w:r>
              <w:t>hidrossanitárias</w:t>
            </w:r>
            <w:proofErr w:type="spellEnd"/>
            <w:r>
              <w:t xml:space="preserve"> e pluviais.</w:t>
            </w:r>
          </w:p>
        </w:tc>
        <w:tc>
          <w:tcPr>
            <w:tcW w:w="1276" w:type="dxa"/>
          </w:tcPr>
          <w:p w:rsidR="002255B6" w:rsidRDefault="002255B6" w:rsidP="00454061">
            <w:pPr>
              <w:spacing w:line="360" w:lineRule="auto"/>
            </w:pPr>
            <w:r>
              <w:t>R$ - 76,68</w:t>
            </w:r>
          </w:p>
        </w:tc>
        <w:tc>
          <w:tcPr>
            <w:tcW w:w="1276" w:type="dxa"/>
          </w:tcPr>
          <w:p w:rsidR="002255B6" w:rsidRDefault="002255B6" w:rsidP="0041702B">
            <w:pPr>
              <w:spacing w:line="360" w:lineRule="auto"/>
            </w:pPr>
            <w:r>
              <w:t xml:space="preserve">R$ - </w:t>
            </w:r>
            <w:r w:rsidR="0041702B">
              <w:t>76.680,00</w:t>
            </w:r>
          </w:p>
        </w:tc>
      </w:tr>
      <w:tr w:rsidR="0041702B" w:rsidTr="00454061">
        <w:tc>
          <w:tcPr>
            <w:tcW w:w="988" w:type="dxa"/>
          </w:tcPr>
          <w:p w:rsidR="0041702B" w:rsidRDefault="0041702B" w:rsidP="00454061">
            <w:pPr>
              <w:spacing w:line="360" w:lineRule="auto"/>
            </w:pPr>
            <w:r>
              <w:t>02</w:t>
            </w:r>
          </w:p>
        </w:tc>
        <w:tc>
          <w:tcPr>
            <w:tcW w:w="1275" w:type="dxa"/>
          </w:tcPr>
          <w:p w:rsidR="0041702B" w:rsidRDefault="00AE19F2" w:rsidP="002255B6">
            <w:pPr>
              <w:spacing w:line="360" w:lineRule="auto"/>
            </w:pPr>
            <w:r>
              <w:t>1.500</w:t>
            </w:r>
          </w:p>
          <w:p w:rsidR="0041702B" w:rsidRDefault="0041702B" w:rsidP="002255B6">
            <w:pPr>
              <w:spacing w:line="360" w:lineRule="auto"/>
            </w:pPr>
            <w:r>
              <w:t xml:space="preserve"> hora</w:t>
            </w:r>
          </w:p>
        </w:tc>
        <w:tc>
          <w:tcPr>
            <w:tcW w:w="3402" w:type="dxa"/>
          </w:tcPr>
          <w:p w:rsidR="0041702B" w:rsidRDefault="0041702B" w:rsidP="002255B6">
            <w:pPr>
              <w:spacing w:line="360" w:lineRule="auto"/>
              <w:jc w:val="both"/>
            </w:pPr>
            <w:r>
              <w:t>Serviços de instala</w:t>
            </w:r>
            <w:r>
              <w:t>ções Elétricas</w:t>
            </w:r>
            <w:r>
              <w:t>.</w:t>
            </w:r>
          </w:p>
        </w:tc>
        <w:tc>
          <w:tcPr>
            <w:tcW w:w="1276" w:type="dxa"/>
          </w:tcPr>
          <w:p w:rsidR="0041702B" w:rsidRDefault="0041702B" w:rsidP="00454061">
            <w:pPr>
              <w:spacing w:line="360" w:lineRule="auto"/>
            </w:pPr>
            <w:r>
              <w:t>R$ - 76,68</w:t>
            </w:r>
          </w:p>
        </w:tc>
        <w:tc>
          <w:tcPr>
            <w:tcW w:w="1276" w:type="dxa"/>
          </w:tcPr>
          <w:p w:rsidR="0041702B" w:rsidRDefault="0041702B" w:rsidP="00454061">
            <w:pPr>
              <w:spacing w:line="360" w:lineRule="auto"/>
            </w:pPr>
            <w:r>
              <w:t xml:space="preserve">R$ - </w:t>
            </w:r>
            <w:r w:rsidR="00AE19F2">
              <w:t>115.020,00</w:t>
            </w:r>
          </w:p>
        </w:tc>
      </w:tr>
      <w:tr w:rsidR="0041702B" w:rsidTr="00454061">
        <w:tc>
          <w:tcPr>
            <w:tcW w:w="988" w:type="dxa"/>
          </w:tcPr>
          <w:p w:rsidR="0041702B" w:rsidRDefault="0041702B" w:rsidP="00454061">
            <w:pPr>
              <w:spacing w:line="360" w:lineRule="auto"/>
            </w:pPr>
            <w:r>
              <w:t>03</w:t>
            </w:r>
          </w:p>
        </w:tc>
        <w:tc>
          <w:tcPr>
            <w:tcW w:w="1275" w:type="dxa"/>
          </w:tcPr>
          <w:p w:rsidR="0041702B" w:rsidRDefault="00AE19F2" w:rsidP="002255B6">
            <w:pPr>
              <w:spacing w:line="360" w:lineRule="auto"/>
            </w:pPr>
            <w:r>
              <w:t>1.500</w:t>
            </w:r>
          </w:p>
        </w:tc>
        <w:tc>
          <w:tcPr>
            <w:tcW w:w="3402" w:type="dxa"/>
          </w:tcPr>
          <w:p w:rsidR="0041702B" w:rsidRDefault="0041702B" w:rsidP="002255B6">
            <w:pPr>
              <w:spacing w:line="360" w:lineRule="auto"/>
              <w:jc w:val="both"/>
            </w:pPr>
            <w:r>
              <w:t>Serviços de instala</w:t>
            </w:r>
            <w:r>
              <w:t>ções na estrutura predial</w:t>
            </w:r>
            <w:r>
              <w:t>.</w:t>
            </w:r>
          </w:p>
        </w:tc>
        <w:tc>
          <w:tcPr>
            <w:tcW w:w="1276" w:type="dxa"/>
          </w:tcPr>
          <w:p w:rsidR="0041702B" w:rsidRDefault="0041702B" w:rsidP="00454061">
            <w:pPr>
              <w:spacing w:line="360" w:lineRule="auto"/>
            </w:pPr>
            <w:r>
              <w:t>R$ - 76,68</w:t>
            </w:r>
          </w:p>
        </w:tc>
        <w:tc>
          <w:tcPr>
            <w:tcW w:w="1276" w:type="dxa"/>
          </w:tcPr>
          <w:p w:rsidR="0041702B" w:rsidRDefault="0041702B" w:rsidP="00454061">
            <w:pPr>
              <w:spacing w:line="360" w:lineRule="auto"/>
            </w:pPr>
            <w:r>
              <w:t xml:space="preserve">R$ - </w:t>
            </w:r>
            <w:r w:rsidR="00AE19F2">
              <w:t>115.020,00</w:t>
            </w:r>
          </w:p>
        </w:tc>
      </w:tr>
    </w:tbl>
    <w:p w:rsidR="002255B6" w:rsidRDefault="002255B6" w:rsidP="002255B6">
      <w:pPr>
        <w:pStyle w:val="Recuodecorpodetexto2"/>
        <w:ind w:firstLine="0"/>
        <w:rPr>
          <w:rFonts w:ascii="Arial" w:hAnsi="Arial"/>
          <w:color w:val="000000"/>
          <w:sz w:val="22"/>
          <w:szCs w:val="20"/>
          <w:lang w:eastAsia="en-US"/>
        </w:rPr>
      </w:pPr>
    </w:p>
    <w:p w:rsidR="002255B6" w:rsidRPr="002255B6" w:rsidRDefault="002255B6" w:rsidP="002255B6">
      <w:pPr>
        <w:pStyle w:val="Default"/>
        <w:numPr>
          <w:ilvl w:val="1"/>
          <w:numId w:val="2"/>
        </w:numPr>
        <w:jc w:val="both"/>
      </w:pPr>
      <w:r>
        <w:rPr>
          <w:b/>
          <w:bCs/>
        </w:rPr>
        <w:t xml:space="preserve"> </w:t>
      </w:r>
      <w:r w:rsidRPr="002255B6">
        <w:rPr>
          <w:b/>
          <w:bCs/>
        </w:rPr>
        <w:t xml:space="preserve">Manutenção Corretiva e Preventiva: </w:t>
      </w:r>
      <w:r w:rsidRPr="002255B6">
        <w:t>A manutenção corretiva e/ou preventiva, consiste na prestação de serviços, sob demanda, nos sistemas integra</w:t>
      </w:r>
      <w:r w:rsidRPr="002255B6">
        <w:t>dos às instalações prediais da Prefeitura Municipal de Santo Antônio das Missões-RS</w:t>
      </w:r>
      <w:r w:rsidRPr="002255B6">
        <w:t>.</w:t>
      </w:r>
    </w:p>
    <w:p w:rsidR="002255B6" w:rsidRPr="002255B6" w:rsidRDefault="002255B6" w:rsidP="002255B6">
      <w:pPr>
        <w:pStyle w:val="Default"/>
        <w:jc w:val="both"/>
      </w:pPr>
    </w:p>
    <w:p w:rsidR="002255B6" w:rsidRDefault="002255B6" w:rsidP="002255B6">
      <w:pPr>
        <w:pStyle w:val="Default"/>
        <w:rPr>
          <w:b/>
          <w:bCs/>
          <w:u w:val="single"/>
        </w:rPr>
      </w:pPr>
      <w:r w:rsidRPr="002255B6">
        <w:rPr>
          <w:b/>
          <w:bCs/>
          <w:u w:val="single"/>
        </w:rPr>
        <w:lastRenderedPageBreak/>
        <w:t xml:space="preserve">Serviços a serem realizados nas instalações hidráulicas, </w:t>
      </w:r>
      <w:proofErr w:type="spellStart"/>
      <w:r w:rsidRPr="002255B6">
        <w:rPr>
          <w:b/>
          <w:bCs/>
          <w:u w:val="single"/>
        </w:rPr>
        <w:t>hidrossanitárias</w:t>
      </w:r>
      <w:proofErr w:type="spellEnd"/>
      <w:r w:rsidRPr="002255B6">
        <w:rPr>
          <w:b/>
          <w:bCs/>
          <w:u w:val="single"/>
        </w:rPr>
        <w:t xml:space="preserve"> e pluviais:</w:t>
      </w:r>
    </w:p>
    <w:p w:rsidR="00AE19F2" w:rsidRPr="002255B6" w:rsidRDefault="00AE19F2" w:rsidP="002255B6">
      <w:pPr>
        <w:pStyle w:val="Default"/>
        <w:rPr>
          <w:u w:val="single"/>
        </w:rPr>
      </w:pPr>
    </w:p>
    <w:p w:rsidR="002255B6" w:rsidRPr="00EE3B5D" w:rsidRDefault="002255B6" w:rsidP="00EE3B5D">
      <w:pPr>
        <w:pStyle w:val="Default"/>
        <w:jc w:val="both"/>
      </w:pPr>
      <w:proofErr w:type="gramStart"/>
      <w:r w:rsidRPr="00EE3B5D">
        <w:rPr>
          <w:b/>
          <w:bCs/>
        </w:rPr>
        <w:t>a)</w:t>
      </w:r>
      <w:r w:rsidR="00EE3B5D">
        <w:rPr>
          <w:b/>
          <w:bCs/>
        </w:rPr>
        <w:t xml:space="preserve"> </w:t>
      </w:r>
      <w:r w:rsidRPr="00EE3B5D">
        <w:t>Corrigir</w:t>
      </w:r>
      <w:proofErr w:type="gramEnd"/>
      <w:r w:rsidRPr="00EE3B5D">
        <w:t xml:space="preserve"> vazamentos e outras anormalidades nos encanamentos da rede de água e esgoto, conexões, registros (internos e externos), torneiras (internas e externas), pias, vasos sanitários, caixas sifonadas, substituindo-os, caso necessário; </w:t>
      </w:r>
    </w:p>
    <w:p w:rsidR="002255B6" w:rsidRPr="00EE3B5D" w:rsidRDefault="002255B6" w:rsidP="00EE3B5D">
      <w:pPr>
        <w:pStyle w:val="Default"/>
        <w:jc w:val="both"/>
      </w:pPr>
    </w:p>
    <w:p w:rsidR="002255B6" w:rsidRPr="00EE3B5D" w:rsidRDefault="002255B6" w:rsidP="00EE3B5D">
      <w:pPr>
        <w:pStyle w:val="Default"/>
        <w:jc w:val="both"/>
      </w:pPr>
      <w:proofErr w:type="gramStart"/>
      <w:r w:rsidRPr="00EE3B5D">
        <w:rPr>
          <w:b/>
          <w:bCs/>
        </w:rPr>
        <w:t>b)</w:t>
      </w:r>
      <w:r w:rsidR="00EE3B5D">
        <w:rPr>
          <w:b/>
          <w:bCs/>
        </w:rPr>
        <w:t xml:space="preserve"> </w:t>
      </w:r>
      <w:r w:rsidRPr="00EE3B5D">
        <w:t>Corrigir</w:t>
      </w:r>
      <w:proofErr w:type="gramEnd"/>
      <w:r w:rsidRPr="00EE3B5D">
        <w:t xml:space="preserve"> a regulagem de válvulas e caixas de descarga (internas e externas), válvulas de mictórios, registros, engates, sifões, caixas sifonadas e outros dispositivos, substituindo-os, caso necessário; </w:t>
      </w:r>
    </w:p>
    <w:p w:rsidR="002255B6" w:rsidRPr="00EE3B5D" w:rsidRDefault="002255B6" w:rsidP="00EE3B5D">
      <w:pPr>
        <w:pStyle w:val="Default"/>
        <w:jc w:val="both"/>
      </w:pPr>
    </w:p>
    <w:p w:rsidR="002255B6" w:rsidRPr="00EE3B5D" w:rsidRDefault="00EE3B5D" w:rsidP="00EE3B5D">
      <w:pPr>
        <w:pStyle w:val="Default"/>
        <w:jc w:val="both"/>
      </w:pPr>
      <w:proofErr w:type="gramStart"/>
      <w:r>
        <w:rPr>
          <w:b/>
          <w:bCs/>
        </w:rPr>
        <w:t>c</w:t>
      </w:r>
      <w:r w:rsidR="002255B6" w:rsidRPr="00EE3B5D">
        <w:rPr>
          <w:b/>
          <w:bCs/>
        </w:rPr>
        <w:t>)</w:t>
      </w:r>
      <w:r>
        <w:rPr>
          <w:b/>
          <w:bCs/>
        </w:rPr>
        <w:t xml:space="preserve"> </w:t>
      </w:r>
      <w:r w:rsidR="002255B6" w:rsidRPr="00EE3B5D">
        <w:t>Reparar</w:t>
      </w:r>
      <w:proofErr w:type="gramEnd"/>
      <w:r w:rsidR="002255B6" w:rsidRPr="00EE3B5D">
        <w:t xml:space="preserve"> metais e louças </w:t>
      </w:r>
      <w:proofErr w:type="spellStart"/>
      <w:r w:rsidR="002255B6" w:rsidRPr="00EE3B5D">
        <w:t>dossanitários</w:t>
      </w:r>
      <w:proofErr w:type="spellEnd"/>
      <w:r w:rsidR="002255B6" w:rsidRPr="00EE3B5D">
        <w:t xml:space="preserve">, corrigindo ou substituindo o que estiver danificado; </w:t>
      </w:r>
    </w:p>
    <w:p w:rsidR="002255B6" w:rsidRPr="00EE3B5D" w:rsidRDefault="002255B6" w:rsidP="00EE3B5D">
      <w:pPr>
        <w:pStyle w:val="Default"/>
        <w:jc w:val="both"/>
      </w:pPr>
    </w:p>
    <w:p w:rsidR="002255B6" w:rsidRPr="00EE3B5D" w:rsidRDefault="00EE3B5D" w:rsidP="00EE3B5D">
      <w:pPr>
        <w:pStyle w:val="Default"/>
        <w:jc w:val="both"/>
      </w:pPr>
      <w:proofErr w:type="gramStart"/>
      <w:r>
        <w:rPr>
          <w:b/>
          <w:bCs/>
        </w:rPr>
        <w:t>d</w:t>
      </w:r>
      <w:r w:rsidR="002255B6" w:rsidRPr="00EE3B5D">
        <w:rPr>
          <w:b/>
          <w:bCs/>
        </w:rPr>
        <w:t>)</w:t>
      </w:r>
      <w:r>
        <w:rPr>
          <w:b/>
          <w:bCs/>
        </w:rPr>
        <w:t xml:space="preserve"> </w:t>
      </w:r>
      <w:r w:rsidR="002255B6" w:rsidRPr="00EE3B5D">
        <w:t>Reparar</w:t>
      </w:r>
      <w:proofErr w:type="gramEnd"/>
      <w:r w:rsidR="002255B6" w:rsidRPr="00EE3B5D">
        <w:t xml:space="preserve"> caixas de esgoto, caixas de inspeção, drenos, galerias de água pluvial, procedendo à limpeza e eliminando quaisquer irregularidades;</w:t>
      </w:r>
    </w:p>
    <w:p w:rsidR="002255B6" w:rsidRPr="00EE3B5D" w:rsidRDefault="002255B6" w:rsidP="00EE3B5D">
      <w:pPr>
        <w:pStyle w:val="Default"/>
        <w:jc w:val="both"/>
      </w:pPr>
    </w:p>
    <w:p w:rsidR="002255B6" w:rsidRPr="00EE3B5D" w:rsidRDefault="00EE3B5D" w:rsidP="00EE3B5D">
      <w:pPr>
        <w:pStyle w:val="Default"/>
        <w:jc w:val="both"/>
      </w:pPr>
      <w:proofErr w:type="gramStart"/>
      <w:r>
        <w:rPr>
          <w:b/>
          <w:bCs/>
        </w:rPr>
        <w:t>e</w:t>
      </w:r>
      <w:r w:rsidR="002255B6" w:rsidRPr="00EE3B5D">
        <w:rPr>
          <w:b/>
          <w:bCs/>
        </w:rPr>
        <w:t>)</w:t>
      </w:r>
      <w:r>
        <w:rPr>
          <w:b/>
          <w:bCs/>
        </w:rPr>
        <w:t xml:space="preserve"> </w:t>
      </w:r>
      <w:r w:rsidR="002255B6" w:rsidRPr="00EE3B5D">
        <w:t>Corrigir</w:t>
      </w:r>
      <w:proofErr w:type="gramEnd"/>
      <w:r w:rsidR="002255B6" w:rsidRPr="00EE3B5D">
        <w:t xml:space="preserve"> anormalidades nas redes pluviais e redes de drenagem de sistemas de refrigeração, reparando quaisquer vazamentos encontrados, com ou sem substituição de encanamentos, calhas, bacias, conexões, suportes etc.; </w:t>
      </w:r>
    </w:p>
    <w:p w:rsidR="002255B6" w:rsidRPr="00EE3B5D" w:rsidRDefault="002255B6" w:rsidP="00EE3B5D">
      <w:pPr>
        <w:pStyle w:val="Default"/>
        <w:jc w:val="both"/>
      </w:pPr>
    </w:p>
    <w:p w:rsidR="002255B6" w:rsidRPr="00EE3B5D" w:rsidRDefault="00EE3B5D" w:rsidP="00EE3B5D">
      <w:pPr>
        <w:pStyle w:val="Default"/>
        <w:jc w:val="both"/>
      </w:pPr>
      <w:proofErr w:type="gramStart"/>
      <w:r>
        <w:rPr>
          <w:b/>
          <w:bCs/>
        </w:rPr>
        <w:t>f</w:t>
      </w:r>
      <w:r w:rsidR="002255B6" w:rsidRPr="00EE3B5D">
        <w:rPr>
          <w:b/>
          <w:bCs/>
        </w:rPr>
        <w:t>)</w:t>
      </w:r>
      <w:r>
        <w:rPr>
          <w:b/>
          <w:bCs/>
        </w:rPr>
        <w:t xml:space="preserve"> </w:t>
      </w:r>
      <w:r w:rsidR="002255B6" w:rsidRPr="00EE3B5D">
        <w:t>Corrigir</w:t>
      </w:r>
      <w:proofErr w:type="gramEnd"/>
      <w:r w:rsidR="002255B6" w:rsidRPr="00EE3B5D">
        <w:t xml:space="preserve"> anormalidades nos encanamentos ou conexões de ramal de </w:t>
      </w:r>
      <w:proofErr w:type="spellStart"/>
      <w:r w:rsidR="002255B6" w:rsidRPr="00EE3B5D">
        <w:t>abastecimentode</w:t>
      </w:r>
      <w:proofErr w:type="spellEnd"/>
      <w:r w:rsidR="002255B6" w:rsidRPr="00EE3B5D">
        <w:t xml:space="preserve"> água, consertando ou substituindo registros, válvulas retentoras, torneiras, boias e outros dispositivos hidráulicos danificados;</w:t>
      </w:r>
    </w:p>
    <w:p w:rsidR="002255B6" w:rsidRPr="00EE3B5D" w:rsidRDefault="002255B6" w:rsidP="00EE3B5D">
      <w:pPr>
        <w:pStyle w:val="Default"/>
        <w:jc w:val="both"/>
      </w:pPr>
    </w:p>
    <w:p w:rsidR="002255B6" w:rsidRPr="00EE3B5D" w:rsidRDefault="00EE3B5D" w:rsidP="00EE3B5D">
      <w:pPr>
        <w:pStyle w:val="Default"/>
        <w:jc w:val="both"/>
      </w:pPr>
      <w:proofErr w:type="gramStart"/>
      <w:r>
        <w:rPr>
          <w:b/>
          <w:bCs/>
        </w:rPr>
        <w:t>g</w:t>
      </w:r>
      <w:r w:rsidR="002255B6" w:rsidRPr="00EE3B5D">
        <w:rPr>
          <w:b/>
          <w:bCs/>
        </w:rPr>
        <w:t>)</w:t>
      </w:r>
      <w:r>
        <w:rPr>
          <w:b/>
          <w:bCs/>
        </w:rPr>
        <w:t xml:space="preserve"> </w:t>
      </w:r>
      <w:r w:rsidR="002255B6" w:rsidRPr="00EE3B5D">
        <w:t>Corrigir</w:t>
      </w:r>
      <w:proofErr w:type="gramEnd"/>
      <w:r w:rsidR="002255B6" w:rsidRPr="00EE3B5D">
        <w:t xml:space="preserve"> falhas nos sistemas de distribuição de água, incluindo a manutenção de encanamentos, conexões, registros, flanges, respiros e outros dispositivos hidráulicos, reparando ou substituindo aqueles que estiverem danificados; </w:t>
      </w:r>
    </w:p>
    <w:p w:rsidR="00EE3B5D" w:rsidRDefault="00EE3B5D" w:rsidP="002255B6">
      <w:pPr>
        <w:pStyle w:val="Default"/>
        <w:rPr>
          <w:sz w:val="20"/>
          <w:szCs w:val="20"/>
        </w:rPr>
      </w:pPr>
    </w:p>
    <w:p w:rsidR="002255B6" w:rsidRDefault="00EE3B5D" w:rsidP="00CA081E">
      <w:pPr>
        <w:pStyle w:val="Default"/>
        <w:jc w:val="both"/>
      </w:pPr>
      <w:proofErr w:type="gramStart"/>
      <w:r w:rsidRPr="00EE3B5D">
        <w:rPr>
          <w:b/>
          <w:bCs/>
        </w:rPr>
        <w:t>h</w:t>
      </w:r>
      <w:r w:rsidR="002255B6" w:rsidRPr="00EE3B5D">
        <w:rPr>
          <w:b/>
          <w:bCs/>
        </w:rPr>
        <w:t>)</w:t>
      </w:r>
      <w:r w:rsidRPr="00EE3B5D">
        <w:rPr>
          <w:b/>
          <w:bCs/>
        </w:rPr>
        <w:t xml:space="preserve"> </w:t>
      </w:r>
      <w:r w:rsidR="002255B6" w:rsidRPr="00EE3B5D">
        <w:t>Realizar</w:t>
      </w:r>
      <w:proofErr w:type="gramEnd"/>
      <w:r w:rsidR="002255B6" w:rsidRPr="00EE3B5D">
        <w:t xml:space="preserve"> manutenção nos reservatórios de água potável, corrigindo as irregularidades encontradas; </w:t>
      </w:r>
    </w:p>
    <w:p w:rsidR="00CA081E" w:rsidRPr="00EE3B5D" w:rsidRDefault="00CA081E" w:rsidP="00CA081E">
      <w:pPr>
        <w:pStyle w:val="Default"/>
        <w:jc w:val="both"/>
      </w:pPr>
    </w:p>
    <w:p w:rsidR="002255B6" w:rsidRDefault="00CA081E" w:rsidP="00CA081E">
      <w:pPr>
        <w:pStyle w:val="Default"/>
        <w:jc w:val="both"/>
      </w:pPr>
      <w:proofErr w:type="gramStart"/>
      <w:r>
        <w:rPr>
          <w:b/>
          <w:bCs/>
        </w:rPr>
        <w:t>i</w:t>
      </w:r>
      <w:r w:rsidR="002255B6" w:rsidRPr="00EE3B5D">
        <w:rPr>
          <w:b/>
          <w:bCs/>
        </w:rPr>
        <w:t>)</w:t>
      </w:r>
      <w:r>
        <w:rPr>
          <w:b/>
          <w:bCs/>
        </w:rPr>
        <w:t xml:space="preserve"> </w:t>
      </w:r>
      <w:r w:rsidR="002255B6" w:rsidRPr="00EE3B5D">
        <w:t>Realizar</w:t>
      </w:r>
      <w:proofErr w:type="gramEnd"/>
      <w:r w:rsidR="002255B6" w:rsidRPr="00EE3B5D">
        <w:t xml:space="preserve"> desentupimentos de redes de esgoto prediais, pias, vasos sanitários, caixas sifonadas, ralos e caixas de inspeção etc.;</w:t>
      </w:r>
    </w:p>
    <w:p w:rsidR="00CA081E" w:rsidRPr="00EE3B5D" w:rsidRDefault="00CA081E" w:rsidP="00CA081E">
      <w:pPr>
        <w:pStyle w:val="Default"/>
        <w:jc w:val="both"/>
      </w:pPr>
    </w:p>
    <w:p w:rsidR="002255B6" w:rsidRDefault="00CA081E" w:rsidP="00CA081E">
      <w:pPr>
        <w:pStyle w:val="Default"/>
        <w:jc w:val="both"/>
      </w:pPr>
      <w:proofErr w:type="gramStart"/>
      <w:r>
        <w:rPr>
          <w:b/>
          <w:bCs/>
        </w:rPr>
        <w:t>j</w:t>
      </w:r>
      <w:r w:rsidR="002255B6" w:rsidRPr="00EE3B5D">
        <w:rPr>
          <w:b/>
          <w:bCs/>
        </w:rPr>
        <w:t>)</w:t>
      </w:r>
      <w:r>
        <w:rPr>
          <w:b/>
          <w:bCs/>
        </w:rPr>
        <w:t xml:space="preserve"> </w:t>
      </w:r>
      <w:r w:rsidR="002255B6" w:rsidRPr="00EE3B5D">
        <w:t>Executar</w:t>
      </w:r>
      <w:proofErr w:type="gramEnd"/>
      <w:r w:rsidR="002255B6" w:rsidRPr="00EE3B5D">
        <w:t xml:space="preserve"> todas as demais rotinas de manutenção, de acordo com as especificações técnicas dos equipamentos </w:t>
      </w:r>
      <w:proofErr w:type="spellStart"/>
      <w:r w:rsidR="002255B6" w:rsidRPr="00EE3B5D">
        <w:t>hidrossanitários</w:t>
      </w:r>
      <w:proofErr w:type="spellEnd"/>
      <w:r w:rsidR="002255B6" w:rsidRPr="00EE3B5D">
        <w:t xml:space="preserve"> e normas vigentes.</w:t>
      </w:r>
    </w:p>
    <w:p w:rsidR="00CA081E" w:rsidRPr="00EE3B5D" w:rsidRDefault="00CA081E" w:rsidP="002255B6">
      <w:pPr>
        <w:pStyle w:val="Default"/>
      </w:pPr>
    </w:p>
    <w:p w:rsidR="002255B6" w:rsidRPr="00CA081E" w:rsidRDefault="002255B6" w:rsidP="002255B6">
      <w:pPr>
        <w:pStyle w:val="Default"/>
        <w:rPr>
          <w:b/>
          <w:bCs/>
          <w:u w:val="single"/>
        </w:rPr>
      </w:pPr>
      <w:r w:rsidRPr="00CA081E">
        <w:rPr>
          <w:b/>
          <w:bCs/>
          <w:u w:val="single"/>
        </w:rPr>
        <w:t>Serviços a serem realizados nas instalações elétricas:</w:t>
      </w:r>
    </w:p>
    <w:p w:rsidR="00CA081E" w:rsidRDefault="00CA081E" w:rsidP="002255B6">
      <w:pPr>
        <w:pStyle w:val="Default"/>
        <w:rPr>
          <w:sz w:val="20"/>
          <w:szCs w:val="20"/>
        </w:rPr>
      </w:pPr>
    </w:p>
    <w:p w:rsidR="002255B6" w:rsidRPr="00CA081E" w:rsidRDefault="002255B6" w:rsidP="00CA081E">
      <w:pPr>
        <w:pStyle w:val="Default"/>
        <w:jc w:val="both"/>
      </w:pPr>
      <w:proofErr w:type="gramStart"/>
      <w:r w:rsidRPr="00CA081E">
        <w:rPr>
          <w:b/>
          <w:bCs/>
        </w:rPr>
        <w:t>a)</w:t>
      </w:r>
      <w:r w:rsidR="00CA081E">
        <w:rPr>
          <w:b/>
          <w:bCs/>
        </w:rPr>
        <w:t xml:space="preserve"> </w:t>
      </w:r>
      <w:r w:rsidRPr="00CA081E">
        <w:t>Corrigir</w:t>
      </w:r>
      <w:proofErr w:type="gramEnd"/>
      <w:r w:rsidRPr="00CA081E">
        <w:t xml:space="preserve"> falhas nos quadros de distribuição, incluindo a distribuição de disjuntores, balanceamento de fases, substituição de dispositivos elétricos e disjuntores, sempre que houver necessidade;</w:t>
      </w:r>
    </w:p>
    <w:p w:rsidR="00CA081E" w:rsidRPr="00CA081E" w:rsidRDefault="00CA081E" w:rsidP="00CA081E">
      <w:pPr>
        <w:pStyle w:val="Default"/>
        <w:jc w:val="both"/>
      </w:pPr>
    </w:p>
    <w:p w:rsidR="002255B6" w:rsidRPr="00CA081E" w:rsidRDefault="002255B6" w:rsidP="00CA081E">
      <w:pPr>
        <w:pStyle w:val="Default"/>
        <w:jc w:val="both"/>
      </w:pPr>
      <w:proofErr w:type="gramStart"/>
      <w:r w:rsidRPr="00CA081E">
        <w:rPr>
          <w:b/>
          <w:bCs/>
        </w:rPr>
        <w:t>b)</w:t>
      </w:r>
      <w:r w:rsidR="00CA081E">
        <w:rPr>
          <w:b/>
          <w:bCs/>
        </w:rPr>
        <w:t xml:space="preserve"> </w:t>
      </w:r>
      <w:r w:rsidRPr="00CA081E">
        <w:t>Corrigir</w:t>
      </w:r>
      <w:proofErr w:type="gramEnd"/>
      <w:r w:rsidRPr="00CA081E">
        <w:t xml:space="preserve"> falhas no sistema de iluminação e das tomadas em geral, tanto nas instalações internas quanto externas, incluindo o conserto ou a substituição de condutores, interruptores, lâmpadas, reatores, starts e tomadas, sejam externas ou de embutir, simples ou tripolar, com ou sem aterramento; </w:t>
      </w:r>
    </w:p>
    <w:p w:rsidR="00CA081E" w:rsidRPr="00CA081E" w:rsidRDefault="00CA081E" w:rsidP="00CA081E">
      <w:pPr>
        <w:pStyle w:val="Default"/>
        <w:jc w:val="both"/>
      </w:pPr>
    </w:p>
    <w:p w:rsidR="002255B6" w:rsidRDefault="002255B6" w:rsidP="00CA081E">
      <w:pPr>
        <w:pStyle w:val="Default"/>
        <w:jc w:val="both"/>
      </w:pPr>
      <w:proofErr w:type="gramStart"/>
      <w:r w:rsidRPr="00CA081E">
        <w:rPr>
          <w:b/>
          <w:bCs/>
        </w:rPr>
        <w:t>c)</w:t>
      </w:r>
      <w:r w:rsidR="00CA081E" w:rsidRPr="00CA081E">
        <w:rPr>
          <w:b/>
          <w:bCs/>
        </w:rPr>
        <w:t xml:space="preserve"> </w:t>
      </w:r>
      <w:r w:rsidRPr="00CA081E">
        <w:t>Corrigir</w:t>
      </w:r>
      <w:proofErr w:type="gramEnd"/>
      <w:r w:rsidRPr="00CA081E">
        <w:t xml:space="preserve"> falhas na rede embutida ou aparente, de baixa tensão, incluindo quadros de distribuição, disjuntores, condutores, canaletas, calhas, receptáculos, interruptores, equipamentos, instalações etc., substituindo os itens necessários;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d)</w:t>
      </w:r>
      <w:r w:rsidR="00070608">
        <w:rPr>
          <w:b/>
          <w:bCs/>
        </w:rPr>
        <w:t xml:space="preserve"> </w:t>
      </w:r>
      <w:r w:rsidRPr="00CA081E">
        <w:t>Corrigir</w:t>
      </w:r>
      <w:proofErr w:type="gramEnd"/>
      <w:r w:rsidRPr="00CA081E">
        <w:t xml:space="preserve"> falhas em tomadas especiais destinadas ao uso de equipamentos diversos, como microcomputadores, máquinas reprográficas, condicionadores de ar, etc., substituindo os itens necessários;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e)</w:t>
      </w:r>
      <w:r w:rsidR="00070608">
        <w:rPr>
          <w:b/>
          <w:bCs/>
        </w:rPr>
        <w:t xml:space="preserve"> </w:t>
      </w:r>
      <w:r w:rsidRPr="00CA081E">
        <w:t>Reparar ou substituir</w:t>
      </w:r>
      <w:proofErr w:type="gramEnd"/>
      <w:r w:rsidRPr="00CA081E">
        <w:t xml:space="preserve"> dispositivos elétricos e eletrônicos, tais como: reatores, fotocélulas, contentores, torneira elétrica, relês, </w:t>
      </w:r>
      <w:proofErr w:type="spellStart"/>
      <w:r w:rsidRPr="00CA081E">
        <w:t>minuterias</w:t>
      </w:r>
      <w:proofErr w:type="spellEnd"/>
      <w:r w:rsidRPr="00CA081E">
        <w:t xml:space="preserve">, chaves de baixa tensão, fusíveis, cigarras etc.;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f)</w:t>
      </w:r>
      <w:r w:rsidR="00070608">
        <w:rPr>
          <w:b/>
          <w:bCs/>
        </w:rPr>
        <w:t xml:space="preserve"> </w:t>
      </w:r>
      <w:r w:rsidRPr="00CA081E">
        <w:t>Realizar</w:t>
      </w:r>
      <w:proofErr w:type="gramEnd"/>
      <w:r w:rsidRPr="00CA081E">
        <w:t xml:space="preserve"> a manutenção ou substituição de luminárias, quando a sua operação for insuficiente ou provocar frequentes queimas de lâmpadas;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g)</w:t>
      </w:r>
      <w:r w:rsidR="00070608">
        <w:rPr>
          <w:b/>
          <w:bCs/>
        </w:rPr>
        <w:t xml:space="preserve"> </w:t>
      </w:r>
      <w:r w:rsidRPr="00CA081E">
        <w:t>Realizar</w:t>
      </w:r>
      <w:proofErr w:type="gramEnd"/>
      <w:r w:rsidRPr="00CA081E">
        <w:t xml:space="preserve"> reaperto dos parafusos de sustentação das luminárias, lâmpadas, contatos dos reatores, base dos soquetes, disjuntores etc.;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h)</w:t>
      </w:r>
      <w:r w:rsidR="00070608">
        <w:rPr>
          <w:b/>
          <w:bCs/>
        </w:rPr>
        <w:t xml:space="preserve"> </w:t>
      </w:r>
      <w:r w:rsidRPr="00CA081E">
        <w:t>Realizar</w:t>
      </w:r>
      <w:proofErr w:type="gramEnd"/>
      <w:r w:rsidRPr="00CA081E">
        <w:t xml:space="preserve"> a medição dos circuitos para verificar o estado da fiação, corrigindo ou substituindo aqueles que apresentarem descontinuidade, rupturas ou defeitos que afetem o nível de tensão de tomadas, lâmpadas, equipamentos, ramais telefônicos, etc.;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i)</w:t>
      </w:r>
      <w:r w:rsidR="00070608">
        <w:rPr>
          <w:b/>
          <w:bCs/>
        </w:rPr>
        <w:t xml:space="preserve"> </w:t>
      </w:r>
      <w:r w:rsidRPr="00CA081E">
        <w:t>Realizar</w:t>
      </w:r>
      <w:proofErr w:type="gramEnd"/>
      <w:r w:rsidRPr="00CA081E">
        <w:t xml:space="preserve"> a manutenção corretiva no sistema de alarme, substituindo sensores, cabeamento e itens necessários à correção de quaisquer irregularidades encontradas, de modo a manter seu bom funcionamento;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j)</w:t>
      </w:r>
      <w:r w:rsidR="00070608">
        <w:rPr>
          <w:b/>
          <w:bCs/>
        </w:rPr>
        <w:t xml:space="preserve"> </w:t>
      </w:r>
      <w:r w:rsidRPr="00CA081E">
        <w:t>Ativar</w:t>
      </w:r>
      <w:proofErr w:type="gramEnd"/>
      <w:r w:rsidRPr="00CA081E">
        <w:t xml:space="preserve">, instalar e mudar a posição de pontos elétricos;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k)</w:t>
      </w:r>
      <w:r w:rsidR="00070608">
        <w:rPr>
          <w:b/>
          <w:bCs/>
        </w:rPr>
        <w:t xml:space="preserve"> </w:t>
      </w:r>
      <w:r w:rsidRPr="00CA081E">
        <w:t>Executar</w:t>
      </w:r>
      <w:proofErr w:type="gramEnd"/>
      <w:r w:rsidRPr="00CA081E">
        <w:t xml:space="preserve"> todas as demais rotinas de manutenção elétrica de acordo com as especificações técnicas e normas vigentes.</w:t>
      </w:r>
      <w:r w:rsidR="00070608">
        <w:t xml:space="preserve">  </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l)</w:t>
      </w:r>
      <w:r w:rsidR="00070608">
        <w:rPr>
          <w:b/>
          <w:bCs/>
        </w:rPr>
        <w:t xml:space="preserve"> </w:t>
      </w:r>
      <w:r w:rsidRPr="00CA081E">
        <w:t>Instalar</w:t>
      </w:r>
      <w:proofErr w:type="gramEnd"/>
      <w:r w:rsidRPr="00CA081E">
        <w:t xml:space="preserve">, reparar e/ou modificar extensões telefônicas nos pontos fixos distribuídos nas dependências </w:t>
      </w:r>
      <w:r w:rsidR="00070608">
        <w:t>internas de Prédios Públicos</w:t>
      </w:r>
      <w:r w:rsidRPr="00CA081E">
        <w:t>.</w:t>
      </w:r>
    </w:p>
    <w:p w:rsidR="00070608" w:rsidRPr="00CA081E" w:rsidRDefault="00070608" w:rsidP="00CA081E">
      <w:pPr>
        <w:pStyle w:val="Default"/>
        <w:jc w:val="both"/>
      </w:pPr>
    </w:p>
    <w:p w:rsidR="002255B6" w:rsidRDefault="002255B6" w:rsidP="00CA081E">
      <w:pPr>
        <w:pStyle w:val="Default"/>
        <w:jc w:val="both"/>
      </w:pPr>
      <w:proofErr w:type="gramStart"/>
      <w:r w:rsidRPr="00CA081E">
        <w:rPr>
          <w:b/>
          <w:bCs/>
        </w:rPr>
        <w:t>m)</w:t>
      </w:r>
      <w:r w:rsidR="00070608">
        <w:rPr>
          <w:b/>
          <w:bCs/>
        </w:rPr>
        <w:t xml:space="preserve"> </w:t>
      </w:r>
      <w:r w:rsidRPr="00CA081E">
        <w:t>Instalar</w:t>
      </w:r>
      <w:proofErr w:type="gramEnd"/>
      <w:r w:rsidRPr="00CA081E">
        <w:t>, reparar e revisar as luminárias de emergência do</w:t>
      </w:r>
      <w:r w:rsidR="00070608">
        <w:t xml:space="preserve"> (s)</w:t>
      </w:r>
      <w:r w:rsidRPr="00CA081E">
        <w:t xml:space="preserve"> prédio</w:t>
      </w:r>
      <w:r w:rsidR="00070608">
        <w:t xml:space="preserve"> (s)</w:t>
      </w:r>
      <w:r w:rsidRPr="00CA081E">
        <w:t xml:space="preserve"> </w:t>
      </w:r>
      <w:r w:rsidR="00070608">
        <w:t>Públicos</w:t>
      </w:r>
      <w:r w:rsidRPr="00CA081E">
        <w:t>, mantendo o sistema eficiente para atuação na situações exigidas;</w:t>
      </w:r>
    </w:p>
    <w:p w:rsidR="00070608" w:rsidRPr="00CA081E" w:rsidRDefault="00070608" w:rsidP="00CA081E">
      <w:pPr>
        <w:pStyle w:val="Default"/>
        <w:jc w:val="both"/>
      </w:pPr>
    </w:p>
    <w:p w:rsidR="00070608" w:rsidRPr="00CA081E" w:rsidRDefault="00070608" w:rsidP="00CA081E">
      <w:pPr>
        <w:pStyle w:val="Default"/>
        <w:jc w:val="both"/>
      </w:pPr>
    </w:p>
    <w:p w:rsidR="002255B6" w:rsidRDefault="002255B6" w:rsidP="002255B6">
      <w:pPr>
        <w:pStyle w:val="Default"/>
        <w:rPr>
          <w:b/>
          <w:bCs/>
          <w:u w:val="single"/>
        </w:rPr>
      </w:pPr>
      <w:r w:rsidRPr="0041702B">
        <w:rPr>
          <w:b/>
          <w:bCs/>
          <w:u w:val="single"/>
        </w:rPr>
        <w:t>Serviços a serem executados na estrutura predial:</w:t>
      </w:r>
    </w:p>
    <w:p w:rsidR="0041702B" w:rsidRPr="0041702B" w:rsidRDefault="0041702B" w:rsidP="002255B6">
      <w:pPr>
        <w:pStyle w:val="Default"/>
        <w:rPr>
          <w:b/>
          <w:u w:val="single"/>
        </w:rPr>
      </w:pPr>
    </w:p>
    <w:p w:rsidR="002255B6" w:rsidRDefault="002255B6" w:rsidP="0041702B">
      <w:pPr>
        <w:pStyle w:val="Default"/>
        <w:jc w:val="both"/>
      </w:pPr>
      <w:proofErr w:type="gramStart"/>
      <w:r w:rsidRPr="0041702B">
        <w:rPr>
          <w:b/>
          <w:bCs/>
        </w:rPr>
        <w:t>a)</w:t>
      </w:r>
      <w:r w:rsidR="0041702B">
        <w:rPr>
          <w:b/>
          <w:bCs/>
        </w:rPr>
        <w:t xml:space="preserve"> </w:t>
      </w:r>
      <w:r w:rsidRPr="0041702B">
        <w:t>Corrigir</w:t>
      </w:r>
      <w:proofErr w:type="gramEnd"/>
      <w:r w:rsidRPr="0041702B">
        <w:t xml:space="preserve"> falhas </w:t>
      </w:r>
      <w:proofErr w:type="spellStart"/>
      <w:r w:rsidRPr="0041702B">
        <w:t>emtelhados</w:t>
      </w:r>
      <w:proofErr w:type="spellEnd"/>
      <w:r w:rsidRPr="0041702B">
        <w:t xml:space="preserve"> e suas estruturas, checando a proteção dos rufos, capacidade de escoamento e pontos de interferência, de forma a identificar anomalias; </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b)</w:t>
      </w:r>
      <w:r w:rsidR="0041702B">
        <w:rPr>
          <w:b/>
          <w:bCs/>
        </w:rPr>
        <w:t xml:space="preserve"> </w:t>
      </w:r>
      <w:r w:rsidRPr="0041702B">
        <w:t>Realizar</w:t>
      </w:r>
      <w:proofErr w:type="gramEnd"/>
      <w:r w:rsidRPr="0041702B">
        <w:t xml:space="preserve"> eventuais correções em revestimentos de paredes, tetos e pisos (pintura, azulejos, cerâmicas, granito, rejuntamentos, rodapés, fixações, proteções e </w:t>
      </w:r>
      <w:proofErr w:type="spellStart"/>
      <w:r w:rsidRPr="0041702B">
        <w:t>calafetação</w:t>
      </w:r>
      <w:proofErr w:type="spellEnd"/>
      <w:r w:rsidRPr="0041702B">
        <w:t xml:space="preserve"> de juntas);</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c)</w:t>
      </w:r>
      <w:r w:rsidR="0041702B">
        <w:rPr>
          <w:b/>
          <w:bCs/>
        </w:rPr>
        <w:t xml:space="preserve"> </w:t>
      </w:r>
      <w:r w:rsidRPr="0041702B">
        <w:t>Realizar</w:t>
      </w:r>
      <w:proofErr w:type="gramEnd"/>
      <w:r w:rsidRPr="0041702B">
        <w:t xml:space="preserve"> eventuais correções nos revestimentos internos e externos, eliminando a existência de trincas, descolamentos, manchas e infiltrações; </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d)</w:t>
      </w:r>
      <w:r w:rsidR="0041702B">
        <w:rPr>
          <w:b/>
          <w:bCs/>
        </w:rPr>
        <w:t xml:space="preserve"> </w:t>
      </w:r>
      <w:r w:rsidRPr="0041702B">
        <w:t>Corrigir</w:t>
      </w:r>
      <w:proofErr w:type="gramEnd"/>
      <w:r w:rsidRPr="0041702B">
        <w:t xml:space="preserve"> falhas em forros internos e recuperar os pontos defeituosos, utilizando os mesmos materiais anteriormente empregados, de forma a manter o nivelamento e a pintura na mesma cor já existente; </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e)</w:t>
      </w:r>
      <w:r w:rsidR="0041702B">
        <w:rPr>
          <w:b/>
          <w:bCs/>
        </w:rPr>
        <w:t xml:space="preserve"> </w:t>
      </w:r>
      <w:r w:rsidRPr="0041702B">
        <w:t>Realizar</w:t>
      </w:r>
      <w:proofErr w:type="gramEnd"/>
      <w:r w:rsidRPr="0041702B">
        <w:t xml:space="preserve"> regulagem, alinhamento, ajustes de pressão, lubrificações de portas e janelas, consertos ou, se necessário, substituição de fechaduras, travas, dobradiças, molas hidráulicas, cordoalhas, prendedores, puxadores, trincos, incluindo serviços de plaina; </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f)</w:t>
      </w:r>
      <w:r w:rsidR="0041702B">
        <w:rPr>
          <w:b/>
          <w:bCs/>
        </w:rPr>
        <w:t xml:space="preserve"> </w:t>
      </w:r>
      <w:r w:rsidRPr="0041702B">
        <w:t>Realizar</w:t>
      </w:r>
      <w:proofErr w:type="gramEnd"/>
      <w:r w:rsidRPr="0041702B">
        <w:t xml:space="preserve"> pintura de caixas de incêndio, quadros de distribuição elétricos e telefônicos, corrigindo o que for necessário; </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g)</w:t>
      </w:r>
      <w:r w:rsidR="0041702B">
        <w:rPr>
          <w:b/>
          <w:bCs/>
        </w:rPr>
        <w:t xml:space="preserve"> </w:t>
      </w:r>
      <w:r w:rsidRPr="0041702B">
        <w:t>Corrigir</w:t>
      </w:r>
      <w:proofErr w:type="gramEnd"/>
      <w:r w:rsidRPr="0041702B">
        <w:t xml:space="preserve"> falhas em calçadas, pátios, revestimentos de pisos, acessos, cercas, gradis, corrimãos, alambrados, muros e portões;</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h)</w:t>
      </w:r>
      <w:r w:rsidR="0041702B">
        <w:rPr>
          <w:b/>
          <w:bCs/>
        </w:rPr>
        <w:t xml:space="preserve"> </w:t>
      </w:r>
      <w:r w:rsidRPr="0041702B">
        <w:t>Realizar</w:t>
      </w:r>
      <w:proofErr w:type="gramEnd"/>
      <w:r w:rsidRPr="0041702B">
        <w:t xml:space="preserve"> serviços de capina e remoção de ervas daninhas da calçada, bem como podas de galhos da área externa do</w:t>
      </w:r>
      <w:r w:rsidR="0041702B">
        <w:t>s Prédios e Espaços Públicos</w:t>
      </w:r>
      <w:r w:rsidRPr="0041702B">
        <w:t>;</w:t>
      </w:r>
    </w:p>
    <w:p w:rsidR="0041702B" w:rsidRPr="0041702B" w:rsidRDefault="0041702B" w:rsidP="0041702B">
      <w:pPr>
        <w:pStyle w:val="Default"/>
        <w:jc w:val="both"/>
      </w:pPr>
    </w:p>
    <w:p w:rsidR="002255B6" w:rsidRDefault="002255B6" w:rsidP="0041702B">
      <w:pPr>
        <w:pStyle w:val="Default"/>
        <w:jc w:val="both"/>
      </w:pPr>
      <w:proofErr w:type="gramStart"/>
      <w:r w:rsidRPr="0041702B">
        <w:rPr>
          <w:b/>
          <w:bCs/>
        </w:rPr>
        <w:t>i)</w:t>
      </w:r>
      <w:r w:rsidR="0041702B">
        <w:rPr>
          <w:b/>
          <w:bCs/>
        </w:rPr>
        <w:t xml:space="preserve"> </w:t>
      </w:r>
      <w:r w:rsidRPr="0041702B">
        <w:t>Corrigir</w:t>
      </w:r>
      <w:proofErr w:type="gramEnd"/>
      <w:r w:rsidRPr="0041702B">
        <w:t xml:space="preserve"> falhas na estabilidade dos muros e fixação dos gradis, regularizando os pontos instáveis; </w:t>
      </w:r>
    </w:p>
    <w:p w:rsidR="0041702B" w:rsidRPr="0041702B" w:rsidRDefault="0041702B" w:rsidP="0041702B">
      <w:pPr>
        <w:pStyle w:val="Default"/>
        <w:jc w:val="both"/>
      </w:pPr>
    </w:p>
    <w:p w:rsidR="0041702B" w:rsidRDefault="002255B6" w:rsidP="0041702B">
      <w:pPr>
        <w:pStyle w:val="Default"/>
        <w:jc w:val="both"/>
      </w:pPr>
      <w:proofErr w:type="gramStart"/>
      <w:r w:rsidRPr="0041702B">
        <w:rPr>
          <w:b/>
          <w:bCs/>
        </w:rPr>
        <w:t>j)</w:t>
      </w:r>
      <w:r w:rsidR="0041702B">
        <w:rPr>
          <w:b/>
          <w:bCs/>
        </w:rPr>
        <w:t xml:space="preserve"> </w:t>
      </w:r>
      <w:r w:rsidRPr="0041702B">
        <w:t>Realizar</w:t>
      </w:r>
      <w:proofErr w:type="gramEnd"/>
      <w:r w:rsidRPr="0041702B">
        <w:t xml:space="preserve"> pequenas correções em paredes, eliminando quebras, trincas, fissuras, desgastes, além de pinturas; </w:t>
      </w:r>
    </w:p>
    <w:p w:rsidR="0041702B" w:rsidRDefault="0041702B" w:rsidP="0041702B">
      <w:pPr>
        <w:pStyle w:val="Default"/>
        <w:jc w:val="both"/>
      </w:pPr>
    </w:p>
    <w:p w:rsidR="002255B6" w:rsidRDefault="002255B6" w:rsidP="0041702B">
      <w:pPr>
        <w:pStyle w:val="Default"/>
        <w:jc w:val="both"/>
      </w:pPr>
      <w:proofErr w:type="gramStart"/>
      <w:r w:rsidRPr="0041702B">
        <w:rPr>
          <w:b/>
          <w:bCs/>
        </w:rPr>
        <w:t>k)</w:t>
      </w:r>
      <w:r w:rsidR="0041702B">
        <w:rPr>
          <w:b/>
          <w:bCs/>
        </w:rPr>
        <w:t xml:space="preserve"> </w:t>
      </w:r>
      <w:r w:rsidRPr="0041702B">
        <w:t>Realizar</w:t>
      </w:r>
      <w:proofErr w:type="gramEnd"/>
      <w:r w:rsidRPr="0041702B">
        <w:t xml:space="preserve"> correções, eliminando infiltrações ou vazamentos em lajes impermeabilizadas e marquises e, se necessário, proceder à remoção da vedação existente e realizar nova impermeabilização e proteção mecânica; </w:t>
      </w:r>
    </w:p>
    <w:p w:rsidR="0041702B" w:rsidRPr="0041702B" w:rsidRDefault="0041702B" w:rsidP="0041702B">
      <w:pPr>
        <w:pStyle w:val="Default"/>
        <w:jc w:val="both"/>
      </w:pPr>
    </w:p>
    <w:p w:rsidR="002255B6" w:rsidRPr="0041702B" w:rsidRDefault="002255B6" w:rsidP="0041702B">
      <w:pPr>
        <w:pStyle w:val="Default"/>
        <w:jc w:val="both"/>
      </w:pPr>
      <w:proofErr w:type="gramStart"/>
      <w:r w:rsidRPr="0041702B">
        <w:rPr>
          <w:b/>
          <w:bCs/>
        </w:rPr>
        <w:lastRenderedPageBreak/>
        <w:t>l)</w:t>
      </w:r>
      <w:r w:rsidR="0041702B">
        <w:rPr>
          <w:b/>
          <w:bCs/>
        </w:rPr>
        <w:t xml:space="preserve"> </w:t>
      </w:r>
      <w:r w:rsidRPr="0041702B">
        <w:t>Executar</w:t>
      </w:r>
      <w:proofErr w:type="gramEnd"/>
      <w:r w:rsidRPr="0041702B">
        <w:t xml:space="preserve"> revisão geral de janelas, portas, portões, corrigindo as falhas encontradas ou substituindo partes, quando necessário; </w:t>
      </w:r>
    </w:p>
    <w:p w:rsidR="002255B6" w:rsidRDefault="002255B6" w:rsidP="0041702B">
      <w:pPr>
        <w:pStyle w:val="Default"/>
        <w:jc w:val="both"/>
      </w:pPr>
      <w:proofErr w:type="gramStart"/>
      <w:r w:rsidRPr="0041702B">
        <w:rPr>
          <w:b/>
          <w:bCs/>
        </w:rPr>
        <w:t>m)</w:t>
      </w:r>
      <w:r w:rsidR="009811AA">
        <w:rPr>
          <w:b/>
          <w:bCs/>
        </w:rPr>
        <w:t xml:space="preserve"> </w:t>
      </w:r>
      <w:r w:rsidRPr="0041702B">
        <w:t>Executar</w:t>
      </w:r>
      <w:proofErr w:type="gramEnd"/>
      <w:r w:rsidRPr="0041702B">
        <w:t xml:space="preserve"> a inspeção geral nas esquadrias, realizando lixamentos, soldas, pinturas, vedações, regulagens nas fixações e remoção de partes enferrujadas, se necessário; </w:t>
      </w:r>
    </w:p>
    <w:p w:rsidR="009811AA" w:rsidRPr="0041702B" w:rsidRDefault="009811AA" w:rsidP="0041702B">
      <w:pPr>
        <w:pStyle w:val="Default"/>
        <w:jc w:val="both"/>
      </w:pPr>
    </w:p>
    <w:p w:rsidR="002255B6" w:rsidRDefault="002255B6" w:rsidP="0041702B">
      <w:pPr>
        <w:pStyle w:val="Default"/>
        <w:jc w:val="both"/>
      </w:pPr>
      <w:proofErr w:type="gramStart"/>
      <w:r w:rsidRPr="0041702B">
        <w:rPr>
          <w:b/>
          <w:bCs/>
        </w:rPr>
        <w:t>n)</w:t>
      </w:r>
      <w:r w:rsidR="009811AA">
        <w:rPr>
          <w:b/>
          <w:bCs/>
        </w:rPr>
        <w:t xml:space="preserve"> </w:t>
      </w:r>
      <w:r w:rsidRPr="0041702B">
        <w:t>Realizar</w:t>
      </w:r>
      <w:proofErr w:type="gramEnd"/>
      <w:r w:rsidRPr="0041702B">
        <w:t xml:space="preserve"> a limpeza das calhas pluviais, substituição de telhas, </w:t>
      </w:r>
      <w:proofErr w:type="spellStart"/>
      <w:r w:rsidRPr="0041702B">
        <w:t>chapins</w:t>
      </w:r>
      <w:proofErr w:type="spellEnd"/>
      <w:r w:rsidRPr="0041702B">
        <w:t>, rufos, prevenindo e reparando infiltrações nos telhados;</w:t>
      </w:r>
    </w:p>
    <w:p w:rsidR="009811AA" w:rsidRPr="0041702B" w:rsidRDefault="009811AA" w:rsidP="0041702B">
      <w:pPr>
        <w:pStyle w:val="Default"/>
        <w:jc w:val="both"/>
      </w:pPr>
    </w:p>
    <w:p w:rsidR="002255B6" w:rsidRDefault="002255B6" w:rsidP="0041702B">
      <w:pPr>
        <w:pStyle w:val="Default"/>
        <w:jc w:val="both"/>
      </w:pPr>
      <w:proofErr w:type="gramStart"/>
      <w:r w:rsidRPr="0041702B">
        <w:rPr>
          <w:b/>
          <w:bCs/>
        </w:rPr>
        <w:t>o)</w:t>
      </w:r>
      <w:r w:rsidR="009811AA">
        <w:rPr>
          <w:b/>
          <w:bCs/>
        </w:rPr>
        <w:t xml:space="preserve"> </w:t>
      </w:r>
      <w:r w:rsidRPr="0041702B">
        <w:t>Efetuar</w:t>
      </w:r>
      <w:proofErr w:type="gramEnd"/>
      <w:r w:rsidRPr="0041702B">
        <w:t xml:space="preserve"> a limpeza geral de telhados, marquises, lajes, sistemas de condução e escoamento de</w:t>
      </w:r>
      <w:r w:rsidR="009811AA">
        <w:t xml:space="preserve"> </w:t>
      </w:r>
      <w:r w:rsidRPr="0041702B">
        <w:t xml:space="preserve">águas pluviais; </w:t>
      </w:r>
    </w:p>
    <w:p w:rsidR="009811AA" w:rsidRPr="0041702B" w:rsidRDefault="009811AA" w:rsidP="0041702B">
      <w:pPr>
        <w:pStyle w:val="Default"/>
        <w:jc w:val="both"/>
      </w:pPr>
    </w:p>
    <w:p w:rsidR="002255B6" w:rsidRDefault="002255B6" w:rsidP="0041702B">
      <w:pPr>
        <w:pStyle w:val="Default"/>
        <w:jc w:val="both"/>
      </w:pPr>
      <w:proofErr w:type="gramStart"/>
      <w:r w:rsidRPr="0041702B">
        <w:rPr>
          <w:b/>
          <w:bCs/>
        </w:rPr>
        <w:t>p)</w:t>
      </w:r>
      <w:r w:rsidR="009811AA">
        <w:rPr>
          <w:b/>
          <w:bCs/>
        </w:rPr>
        <w:t xml:space="preserve"> </w:t>
      </w:r>
      <w:r w:rsidRPr="0041702B">
        <w:t>Realizar</w:t>
      </w:r>
      <w:proofErr w:type="gramEnd"/>
      <w:r w:rsidRPr="0041702B">
        <w:t xml:space="preserve"> limpeza e eventuais reparos nas calhas de escoamento de água, da cobertura de acrílico e do telhado </w:t>
      </w:r>
      <w:r w:rsidR="009811AA">
        <w:t>dos Prédios Públicos</w:t>
      </w:r>
      <w:r w:rsidRPr="0041702B">
        <w:t>.</w:t>
      </w:r>
    </w:p>
    <w:p w:rsidR="009811AA" w:rsidRPr="0041702B" w:rsidRDefault="009811AA" w:rsidP="0041702B">
      <w:pPr>
        <w:pStyle w:val="Default"/>
        <w:jc w:val="both"/>
      </w:pPr>
    </w:p>
    <w:p w:rsidR="002255B6" w:rsidRDefault="002255B6" w:rsidP="0041702B">
      <w:pPr>
        <w:pStyle w:val="Default"/>
        <w:jc w:val="both"/>
      </w:pPr>
      <w:proofErr w:type="gramStart"/>
      <w:r w:rsidRPr="0041702B">
        <w:rPr>
          <w:b/>
          <w:bCs/>
        </w:rPr>
        <w:t>q)</w:t>
      </w:r>
      <w:r w:rsidR="009811AA">
        <w:rPr>
          <w:b/>
          <w:bCs/>
        </w:rPr>
        <w:t xml:space="preserve"> </w:t>
      </w:r>
      <w:r w:rsidRPr="0041702B">
        <w:t>Realizar</w:t>
      </w:r>
      <w:proofErr w:type="gramEnd"/>
      <w:r w:rsidRPr="0041702B">
        <w:t xml:space="preserve"> a limpeza da cobertura de acrílico do cor</w:t>
      </w:r>
      <w:r w:rsidR="009811AA">
        <w:t>redor lateral de acesso à Prédios Públicos.</w:t>
      </w:r>
    </w:p>
    <w:p w:rsidR="009811AA" w:rsidRPr="0041702B" w:rsidRDefault="009811AA" w:rsidP="0041702B">
      <w:pPr>
        <w:pStyle w:val="Default"/>
        <w:jc w:val="both"/>
      </w:pPr>
    </w:p>
    <w:p w:rsidR="002255B6" w:rsidRDefault="002255B6" w:rsidP="0041702B">
      <w:pPr>
        <w:pStyle w:val="Default"/>
        <w:jc w:val="both"/>
      </w:pPr>
      <w:proofErr w:type="gramStart"/>
      <w:r w:rsidRPr="0041702B">
        <w:rPr>
          <w:b/>
          <w:bCs/>
        </w:rPr>
        <w:t>r)</w:t>
      </w:r>
      <w:r w:rsidR="009811AA">
        <w:rPr>
          <w:b/>
          <w:bCs/>
        </w:rPr>
        <w:t xml:space="preserve"> </w:t>
      </w:r>
      <w:r w:rsidRPr="0041702B">
        <w:t>Executar</w:t>
      </w:r>
      <w:proofErr w:type="gramEnd"/>
      <w:r w:rsidRPr="0041702B">
        <w:t xml:space="preserve"> serviços de carpintaria, incluindo lixamento, impermeabilização, pintura, reaperto de parafusos, instalação ou substituição de peças como puxadores e fechaduras, com vistas a corrigir ou reparar portas, janelas e montagens de móveis em geral; </w:t>
      </w:r>
    </w:p>
    <w:p w:rsidR="009811AA" w:rsidRPr="0041702B" w:rsidRDefault="009811AA" w:rsidP="0041702B">
      <w:pPr>
        <w:pStyle w:val="Default"/>
        <w:jc w:val="both"/>
      </w:pPr>
    </w:p>
    <w:p w:rsidR="002255B6" w:rsidRDefault="002255B6" w:rsidP="0041702B">
      <w:pPr>
        <w:pStyle w:val="Default"/>
        <w:jc w:val="both"/>
      </w:pPr>
      <w:proofErr w:type="gramStart"/>
      <w:r w:rsidRPr="0041702B">
        <w:rPr>
          <w:b/>
          <w:bCs/>
        </w:rPr>
        <w:t>s)</w:t>
      </w:r>
      <w:r w:rsidR="009811AA">
        <w:rPr>
          <w:b/>
          <w:bCs/>
        </w:rPr>
        <w:t xml:space="preserve"> </w:t>
      </w:r>
      <w:r w:rsidRPr="0041702B">
        <w:t>Realizar</w:t>
      </w:r>
      <w:proofErr w:type="gramEnd"/>
      <w:r w:rsidRPr="0041702B">
        <w:t xml:space="preserve"> reparos, montagem e desmontagem de divisórias (com ou sem vidro); </w:t>
      </w:r>
    </w:p>
    <w:p w:rsidR="009811AA" w:rsidRPr="0041702B" w:rsidRDefault="009811AA" w:rsidP="0041702B">
      <w:pPr>
        <w:pStyle w:val="Default"/>
        <w:jc w:val="both"/>
      </w:pPr>
    </w:p>
    <w:p w:rsidR="002255B6" w:rsidRPr="0041702B" w:rsidRDefault="002255B6" w:rsidP="0041702B">
      <w:pPr>
        <w:pStyle w:val="Default"/>
        <w:jc w:val="both"/>
      </w:pPr>
      <w:r w:rsidRPr="0041702B">
        <w:rPr>
          <w:b/>
          <w:bCs/>
        </w:rPr>
        <w:t>t)</w:t>
      </w:r>
      <w:r w:rsidR="009811AA">
        <w:rPr>
          <w:b/>
          <w:bCs/>
        </w:rPr>
        <w:t xml:space="preserve"> </w:t>
      </w:r>
      <w:r w:rsidRPr="0041702B">
        <w:t xml:space="preserve">Realizar instalação de extintores de incêndio, telas de proteção, quadros, murais, acessórios de banheiro e copa, suportes, entre outros dispositivos que necessitem equipamentos e ferramentas para providenciar sua fixação na </w:t>
      </w:r>
      <w:proofErr w:type="spellStart"/>
      <w:proofErr w:type="gramStart"/>
      <w:r w:rsidRPr="0041702B">
        <w:t>parede,etc</w:t>
      </w:r>
      <w:proofErr w:type="spellEnd"/>
      <w:r w:rsidRPr="0041702B">
        <w:t>.</w:t>
      </w:r>
      <w:proofErr w:type="gramEnd"/>
      <w:r w:rsidRPr="0041702B">
        <w:t xml:space="preserve"> </w:t>
      </w:r>
    </w:p>
    <w:p w:rsidR="002255B6" w:rsidRDefault="002255B6" w:rsidP="002255B6">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PERIODO DE EXECUÇÃO</w:t>
      </w:r>
    </w:p>
    <w:p w:rsidR="002255B6" w:rsidRDefault="002255B6" w:rsidP="002255B6"/>
    <w:p w:rsidR="002255B6" w:rsidRDefault="002255B6" w:rsidP="002255B6">
      <w:pPr>
        <w:spacing w:line="360" w:lineRule="auto"/>
        <w:jc w:val="both"/>
        <w:rPr>
          <w:rFonts w:cs="Arial"/>
          <w:sz w:val="24"/>
          <w:szCs w:val="24"/>
        </w:rPr>
      </w:pPr>
      <w:r>
        <w:rPr>
          <w:rFonts w:cs="Arial"/>
          <w:sz w:val="24"/>
          <w:szCs w:val="24"/>
        </w:rPr>
        <w:t xml:space="preserve">O termo inicial de vigência será o de sua assinatura e o final ocorrerá em até 12 </w:t>
      </w:r>
      <w:proofErr w:type="gramStart"/>
      <w:r>
        <w:rPr>
          <w:rFonts w:cs="Arial"/>
          <w:sz w:val="24"/>
          <w:szCs w:val="24"/>
        </w:rPr>
        <w:t>( meses</w:t>
      </w:r>
      <w:proofErr w:type="gramEnd"/>
      <w:r>
        <w:rPr>
          <w:rFonts w:cs="Arial"/>
          <w:sz w:val="24"/>
          <w:szCs w:val="24"/>
        </w:rPr>
        <w:t xml:space="preserve"> ), podendo o mesmo ser prorrogado por igual período.</w:t>
      </w:r>
    </w:p>
    <w:p w:rsidR="002255B6" w:rsidRDefault="002255B6" w:rsidP="002255B6">
      <w:pPr>
        <w:spacing w:after="117" w:line="256" w:lineRule="auto"/>
      </w:pPr>
    </w:p>
    <w:p w:rsidR="002255B6" w:rsidRDefault="002255B6" w:rsidP="002255B6">
      <w:pPr>
        <w:rPr>
          <w:b/>
          <w:sz w:val="24"/>
          <w:szCs w:val="24"/>
        </w:rPr>
      </w:pPr>
      <w:r>
        <w:rPr>
          <w:b/>
          <w:sz w:val="24"/>
          <w:szCs w:val="24"/>
        </w:rPr>
        <w:t>ESPECIFICAÇÕES DAS OBRIGAÇÕES:</w:t>
      </w:r>
    </w:p>
    <w:p w:rsidR="002255B6" w:rsidRDefault="002255B6" w:rsidP="002255B6">
      <w:pPr>
        <w:rPr>
          <w:b/>
          <w:sz w:val="24"/>
          <w:szCs w:val="24"/>
        </w:rPr>
      </w:pPr>
    </w:p>
    <w:p w:rsidR="002255B6" w:rsidRPr="0067740C" w:rsidRDefault="002255B6" w:rsidP="002255B6">
      <w:pPr>
        <w:tabs>
          <w:tab w:val="left" w:pos="1134"/>
        </w:tabs>
        <w:spacing w:line="360" w:lineRule="auto"/>
        <w:jc w:val="both"/>
        <w:rPr>
          <w:rFonts w:cs="Arial"/>
          <w:sz w:val="24"/>
          <w:szCs w:val="24"/>
        </w:rPr>
      </w:pPr>
      <w:r>
        <w:rPr>
          <w:rFonts w:cs="Arial"/>
          <w:b/>
          <w:bCs/>
          <w:sz w:val="24"/>
          <w:szCs w:val="24"/>
        </w:rPr>
        <w:t>-</w:t>
      </w:r>
      <w:r w:rsidRPr="0067740C">
        <w:rPr>
          <w:rFonts w:cs="Arial"/>
          <w:sz w:val="24"/>
          <w:szCs w:val="24"/>
        </w:rPr>
        <w:t xml:space="preserve"> A vencedora deverá observar durante a execução do contrato as normas técnicas aplicáveis ao serviço, bem como as normas de segurança do trabalho.</w:t>
      </w:r>
    </w:p>
    <w:p w:rsidR="002255B6" w:rsidRPr="0067740C" w:rsidRDefault="002255B6" w:rsidP="002255B6">
      <w:pPr>
        <w:tabs>
          <w:tab w:val="left" w:pos="1134"/>
        </w:tabs>
        <w:spacing w:line="360" w:lineRule="auto"/>
        <w:jc w:val="both"/>
        <w:rPr>
          <w:rFonts w:cs="Arial"/>
          <w:sz w:val="24"/>
          <w:szCs w:val="24"/>
        </w:rPr>
      </w:pPr>
      <w:r>
        <w:rPr>
          <w:rFonts w:cs="Arial"/>
          <w:b/>
          <w:bCs/>
          <w:sz w:val="24"/>
          <w:szCs w:val="24"/>
        </w:rPr>
        <w:lastRenderedPageBreak/>
        <w:t>-</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2255B6" w:rsidRDefault="002255B6" w:rsidP="002255B6">
      <w:pPr>
        <w:tabs>
          <w:tab w:val="left" w:pos="1134"/>
        </w:tabs>
        <w:spacing w:line="360" w:lineRule="auto"/>
        <w:jc w:val="both"/>
        <w:rPr>
          <w:rFonts w:cs="Arial"/>
          <w:sz w:val="24"/>
          <w:szCs w:val="24"/>
        </w:rPr>
      </w:pPr>
      <w:r>
        <w:rPr>
          <w:rFonts w:cs="Arial"/>
          <w:b/>
          <w:bCs/>
          <w:sz w:val="24"/>
          <w:szCs w:val="24"/>
        </w:rPr>
        <w:t xml:space="preserve">- </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2255B6" w:rsidRDefault="002255B6" w:rsidP="002255B6">
      <w:pPr>
        <w:tabs>
          <w:tab w:val="left" w:pos="1134"/>
        </w:tabs>
        <w:spacing w:line="360" w:lineRule="auto"/>
        <w:jc w:val="both"/>
      </w:pPr>
      <w:r>
        <w:rPr>
          <w:rFonts w:cs="Arial"/>
          <w:b/>
          <w:sz w:val="24"/>
          <w:szCs w:val="24"/>
        </w:rPr>
        <w:t>-</w:t>
      </w:r>
      <w:r>
        <w:rPr>
          <w:rFonts w:cs="Arial"/>
          <w:sz w:val="24"/>
          <w:szCs w:val="24"/>
        </w:rPr>
        <w:t xml:space="preserve"> </w:t>
      </w:r>
      <w:proofErr w:type="gramStart"/>
      <w:r>
        <w:t xml:space="preserve"> Arcar</w:t>
      </w:r>
      <w:proofErr w:type="gramEnd"/>
      <w:r>
        <w:t xml:space="preserve"> com todas as despesas com transporte, taxas, impostos ou quaisquer outros acréscimos legais, que correrão por conta exclusiva da Contratada. </w:t>
      </w:r>
    </w:p>
    <w:p w:rsidR="002255B6" w:rsidRDefault="002255B6" w:rsidP="002255B6">
      <w:pPr>
        <w:tabs>
          <w:tab w:val="left" w:pos="1134"/>
        </w:tabs>
        <w:spacing w:line="360" w:lineRule="auto"/>
        <w:jc w:val="both"/>
      </w:pPr>
      <w:r>
        <w:rPr>
          <w:b/>
        </w:rPr>
        <w:t>-</w:t>
      </w:r>
      <w:r>
        <w:t xml:space="preserve"> Garantir a assiduidade e pontualidade na execução do serviço de limpeza e instalações. </w:t>
      </w:r>
    </w:p>
    <w:p w:rsidR="002255B6" w:rsidRDefault="002255B6" w:rsidP="002255B6">
      <w:pPr>
        <w:tabs>
          <w:tab w:val="left" w:pos="1134"/>
        </w:tabs>
        <w:spacing w:line="360" w:lineRule="auto"/>
        <w:jc w:val="both"/>
      </w:pPr>
      <w:r>
        <w:rPr>
          <w:b/>
        </w:rPr>
        <w:t>-</w:t>
      </w:r>
      <w:r>
        <w:t xml:space="preserve">  Prestação dos serviços conforme horários fixados pela Administração.</w:t>
      </w:r>
    </w:p>
    <w:p w:rsidR="002255B6" w:rsidRDefault="002255B6" w:rsidP="002255B6">
      <w:pPr>
        <w:tabs>
          <w:tab w:val="left" w:pos="1134"/>
        </w:tabs>
        <w:spacing w:line="360" w:lineRule="auto"/>
        <w:jc w:val="both"/>
      </w:pPr>
      <w:r>
        <w:rPr>
          <w:b/>
        </w:rPr>
        <w:t>-</w:t>
      </w:r>
      <w:r>
        <w:t xml:space="preserve"> </w:t>
      </w:r>
      <w:proofErr w:type="gramStart"/>
      <w:r>
        <w:t xml:space="preserve"> Disponibilizar</w:t>
      </w:r>
      <w:proofErr w:type="gramEnd"/>
      <w:r>
        <w:t xml:space="preserve"> para cada funcionário todos os EPIs obrigatórios para o desempenho das atividades.</w:t>
      </w:r>
    </w:p>
    <w:p w:rsidR="002255B6" w:rsidRDefault="002255B6" w:rsidP="002255B6">
      <w:pPr>
        <w:tabs>
          <w:tab w:val="left" w:pos="1134"/>
        </w:tabs>
        <w:spacing w:line="360" w:lineRule="auto"/>
        <w:jc w:val="both"/>
      </w:pPr>
      <w:r>
        <w:t>- Os serviços deverão ser realizados conforme local determinado pela administração.</w:t>
      </w:r>
    </w:p>
    <w:p w:rsidR="002255B6" w:rsidRDefault="002255B6" w:rsidP="002255B6">
      <w:pPr>
        <w:pStyle w:val="Corpodetexto"/>
        <w:tabs>
          <w:tab w:val="left" w:pos="1215"/>
        </w:tabs>
        <w:spacing w:after="0" w:line="360" w:lineRule="auto"/>
        <w:jc w:val="both"/>
        <w:rPr>
          <w:rFonts w:cs="Arial"/>
          <w:color w:val="000000"/>
          <w:szCs w:val="22"/>
        </w:rPr>
      </w:pPr>
      <w:r>
        <w:rPr>
          <w:b/>
        </w:rPr>
        <w:t xml:space="preserve">- </w:t>
      </w:r>
      <w:r>
        <w:rPr>
          <w:rFonts w:cs="Arial"/>
          <w:color w:val="000000"/>
          <w:szCs w:val="22"/>
        </w:rPr>
        <w:t xml:space="preserve"> Prova de no mínimo 01 </w:t>
      </w:r>
      <w:proofErr w:type="gramStart"/>
      <w:r>
        <w:rPr>
          <w:rFonts w:cs="Arial"/>
          <w:color w:val="000000"/>
          <w:szCs w:val="22"/>
        </w:rPr>
        <w:t>( um</w:t>
      </w:r>
      <w:proofErr w:type="gramEnd"/>
      <w:r>
        <w:rPr>
          <w:rFonts w:cs="Arial"/>
          <w:color w:val="000000"/>
          <w:szCs w:val="22"/>
        </w:rPr>
        <w:t xml:space="preserve"> ) funcionários devidamente habilitados no ram</w:t>
      </w:r>
      <w:r>
        <w:rPr>
          <w:rFonts w:cs="Arial"/>
          <w:color w:val="000000"/>
          <w:szCs w:val="22"/>
        </w:rPr>
        <w:t>o de atividade ora licitado</w:t>
      </w:r>
      <w:r>
        <w:rPr>
          <w:rFonts w:cs="Arial"/>
          <w:color w:val="000000"/>
          <w:szCs w:val="22"/>
        </w:rPr>
        <w:t>;</w:t>
      </w:r>
    </w:p>
    <w:p w:rsidR="002255B6" w:rsidRDefault="002255B6" w:rsidP="00AE19F2">
      <w:pPr>
        <w:pStyle w:val="Corpodetexto"/>
        <w:tabs>
          <w:tab w:val="left" w:pos="1215"/>
        </w:tabs>
        <w:spacing w:after="0" w:line="360" w:lineRule="auto"/>
        <w:jc w:val="both"/>
        <w:rPr>
          <w:rFonts w:cs="Arial"/>
          <w:color w:val="000000"/>
          <w:szCs w:val="22"/>
        </w:rPr>
      </w:pPr>
      <w:r>
        <w:rPr>
          <w:rFonts w:cs="Arial"/>
          <w:color w:val="000000"/>
          <w:szCs w:val="22"/>
        </w:rPr>
        <w:t xml:space="preserve">-  Disponibilizar de no mínimo 01 </w:t>
      </w:r>
      <w:proofErr w:type="gramStart"/>
      <w:r>
        <w:rPr>
          <w:rFonts w:cs="Arial"/>
          <w:color w:val="000000"/>
          <w:szCs w:val="22"/>
        </w:rPr>
        <w:t>( uma</w:t>
      </w:r>
      <w:proofErr w:type="gramEnd"/>
      <w:r>
        <w:rPr>
          <w:rFonts w:cs="Arial"/>
          <w:color w:val="000000"/>
          <w:szCs w:val="22"/>
        </w:rPr>
        <w:t xml:space="preserve"> ) unidade móvel;</w:t>
      </w:r>
    </w:p>
    <w:p w:rsidR="00AE19F2" w:rsidRPr="00AE19F2" w:rsidRDefault="00AE19F2" w:rsidP="00AE19F2">
      <w:pPr>
        <w:pStyle w:val="Corpodetexto"/>
        <w:tabs>
          <w:tab w:val="left" w:pos="1215"/>
        </w:tabs>
        <w:spacing w:after="0" w:line="360" w:lineRule="auto"/>
        <w:jc w:val="both"/>
        <w:rPr>
          <w:rFonts w:cs="Arial"/>
          <w:color w:val="000000"/>
          <w:szCs w:val="22"/>
        </w:rPr>
      </w:pPr>
    </w:p>
    <w:p w:rsidR="002255B6" w:rsidRDefault="002255B6" w:rsidP="002255B6">
      <w:pPr>
        <w:tabs>
          <w:tab w:val="left" w:pos="1134"/>
        </w:tabs>
        <w:spacing w:line="360" w:lineRule="auto"/>
        <w:jc w:val="both"/>
        <w:rPr>
          <w:b/>
          <w:sz w:val="24"/>
          <w:szCs w:val="24"/>
        </w:rPr>
      </w:pPr>
      <w:r>
        <w:rPr>
          <w:b/>
          <w:sz w:val="24"/>
          <w:szCs w:val="24"/>
        </w:rPr>
        <w:t>DO PAGAMENTO</w:t>
      </w:r>
      <w:r w:rsidRPr="0038630A">
        <w:rPr>
          <w:b/>
          <w:sz w:val="24"/>
          <w:szCs w:val="24"/>
        </w:rPr>
        <w:t>:</w:t>
      </w:r>
    </w:p>
    <w:p w:rsidR="002255B6"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o 5º dial útil de cada mês </w:t>
      </w:r>
      <w:proofErr w:type="gramStart"/>
      <w:r>
        <w:rPr>
          <w:rFonts w:cs="Arial"/>
          <w:sz w:val="24"/>
          <w:szCs w:val="24"/>
        </w:rPr>
        <w:t>subsequente .</w:t>
      </w:r>
      <w:proofErr w:type="gramEnd"/>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A Nota Fiscal deverá ser emitida em moeda corrente do país. </w:t>
      </w:r>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CNPJ da contratada constante da nota fiscal e fatura deverá ser o mesmo da documentação apresentada no procedimento licitatório. </w:t>
      </w:r>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ISSQN se devido será recolhido, na forma da Legislação. </w:t>
      </w:r>
    </w:p>
    <w:p w:rsidR="002255B6" w:rsidRPr="00AF28E8" w:rsidRDefault="002255B6" w:rsidP="002255B6">
      <w:pPr>
        <w:spacing w:line="360" w:lineRule="auto"/>
        <w:jc w:val="both"/>
        <w:rPr>
          <w:rFonts w:cs="Arial"/>
          <w:sz w:val="24"/>
          <w:szCs w:val="24"/>
        </w:rPr>
      </w:pPr>
      <w:r>
        <w:rPr>
          <w:rFonts w:cs="Arial"/>
          <w:b/>
          <w:sz w:val="24"/>
          <w:szCs w:val="24"/>
        </w:rPr>
        <w:lastRenderedPageBreak/>
        <w:t>-</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255B6" w:rsidRPr="00EC3AA6"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2255B6" w:rsidRDefault="002255B6" w:rsidP="002255B6">
      <w:pPr>
        <w:spacing w:before="120"/>
        <w:jc w:val="both"/>
        <w:rPr>
          <w:rFonts w:cs="Arial"/>
          <w:sz w:val="24"/>
          <w:szCs w:val="24"/>
        </w:rPr>
      </w:pPr>
    </w:p>
    <w:p w:rsidR="002255B6" w:rsidRPr="0038630A" w:rsidRDefault="002255B6" w:rsidP="002255B6">
      <w:pPr>
        <w:spacing w:before="120"/>
        <w:jc w:val="both"/>
        <w:rPr>
          <w:rFonts w:cs="Arial"/>
          <w:b/>
          <w:sz w:val="24"/>
          <w:szCs w:val="24"/>
        </w:rPr>
      </w:pPr>
      <w:r w:rsidRPr="0038630A">
        <w:rPr>
          <w:rFonts w:cs="Arial"/>
          <w:b/>
          <w:sz w:val="24"/>
          <w:szCs w:val="24"/>
        </w:rPr>
        <w:t>DAS OBRIGAÇÕES DA CONTRATADA:</w:t>
      </w:r>
    </w:p>
    <w:p w:rsidR="002255B6" w:rsidRPr="0038630A" w:rsidRDefault="002255B6" w:rsidP="002255B6">
      <w:pPr>
        <w:spacing w:before="120"/>
        <w:jc w:val="both"/>
        <w:rPr>
          <w:rFonts w:cs="Arial"/>
          <w:sz w:val="24"/>
          <w:szCs w:val="24"/>
        </w:rPr>
      </w:pPr>
    </w:p>
    <w:p w:rsidR="002255B6" w:rsidRDefault="002255B6" w:rsidP="002255B6">
      <w:pPr>
        <w:tabs>
          <w:tab w:val="left" w:pos="1134"/>
        </w:tabs>
        <w:spacing w:line="360" w:lineRule="auto"/>
        <w:jc w:val="both"/>
        <w:rPr>
          <w:sz w:val="24"/>
          <w:szCs w:val="24"/>
        </w:rPr>
      </w:pPr>
      <w:r w:rsidRPr="0038630A">
        <w:rPr>
          <w:sz w:val="24"/>
          <w:szCs w:val="24"/>
        </w:rPr>
        <w:t xml:space="preserve">- </w:t>
      </w:r>
      <w:proofErr w:type="spellStart"/>
      <w:r w:rsidRPr="0038630A">
        <w:rPr>
          <w:sz w:val="24"/>
          <w:szCs w:val="24"/>
        </w:rPr>
        <w:t>Fornecer</w:t>
      </w:r>
      <w:proofErr w:type="spellEnd"/>
      <w:r w:rsidRPr="0038630A">
        <w:rPr>
          <w:sz w:val="24"/>
          <w:szCs w:val="24"/>
        </w:rPr>
        <w:t xml:space="preserve"> os </w:t>
      </w:r>
      <w:r>
        <w:rPr>
          <w:sz w:val="24"/>
          <w:szCs w:val="24"/>
        </w:rPr>
        <w:t xml:space="preserve">Serviços licitados, bem como </w:t>
      </w:r>
      <w:r w:rsidRPr="0038630A">
        <w:rPr>
          <w:sz w:val="24"/>
          <w:szCs w:val="24"/>
        </w:rPr>
        <w:t>especificados no objeto deste Edital</w:t>
      </w:r>
      <w:r>
        <w:rPr>
          <w:sz w:val="24"/>
          <w:szCs w:val="24"/>
        </w:rPr>
        <w:t xml:space="preserve"> e seus anexos;</w:t>
      </w:r>
    </w:p>
    <w:p w:rsidR="002255B6" w:rsidRDefault="002255B6" w:rsidP="002255B6">
      <w:pPr>
        <w:jc w:val="both"/>
        <w:rPr>
          <w:rFonts w:cs="Arial"/>
          <w:sz w:val="24"/>
          <w:szCs w:val="24"/>
        </w:rPr>
      </w:pPr>
      <w:r w:rsidRPr="006574A3">
        <w:rPr>
          <w:sz w:val="24"/>
          <w:szCs w:val="24"/>
        </w:rPr>
        <w:t xml:space="preserve"> - </w:t>
      </w:r>
      <w:r w:rsidRPr="006574A3">
        <w:rPr>
          <w:rFonts w:cs="Arial"/>
          <w:sz w:val="24"/>
          <w:szCs w:val="24"/>
        </w:rPr>
        <w:t>O licitante vencedor deverá responsabilizar-se pela entrega do</w:t>
      </w:r>
      <w:r>
        <w:rPr>
          <w:rFonts w:cs="Arial"/>
          <w:sz w:val="24"/>
          <w:szCs w:val="24"/>
        </w:rPr>
        <w:t xml:space="preserve">s serviços no prazo de até 05 </w:t>
      </w:r>
      <w:proofErr w:type="gramStart"/>
      <w:r>
        <w:rPr>
          <w:rFonts w:cs="Arial"/>
          <w:sz w:val="24"/>
          <w:szCs w:val="24"/>
        </w:rPr>
        <w:t>( cinco</w:t>
      </w:r>
      <w:proofErr w:type="gramEnd"/>
      <w:r>
        <w:rPr>
          <w:rFonts w:cs="Arial"/>
          <w:sz w:val="24"/>
          <w:szCs w:val="24"/>
        </w:rPr>
        <w:t xml:space="preserve"> ) dias, após a emissão da Autorização de Fornecimento,</w:t>
      </w:r>
      <w:r w:rsidRPr="006574A3">
        <w:rPr>
          <w:rFonts w:cs="Arial"/>
          <w:sz w:val="24"/>
          <w:szCs w:val="24"/>
        </w:rPr>
        <w:t>.</w:t>
      </w:r>
    </w:p>
    <w:p w:rsidR="002255B6" w:rsidRPr="006574A3" w:rsidRDefault="002255B6" w:rsidP="002255B6">
      <w:pPr>
        <w:jc w:val="both"/>
        <w:rPr>
          <w:rFonts w:cs="Arial"/>
          <w:sz w:val="24"/>
          <w:szCs w:val="24"/>
        </w:rPr>
      </w:pPr>
    </w:p>
    <w:p w:rsidR="002255B6" w:rsidRPr="0062509B" w:rsidRDefault="002255B6" w:rsidP="002255B6">
      <w:pPr>
        <w:ind w:right="5"/>
        <w:jc w:val="both"/>
        <w:rPr>
          <w:rFonts w:cs="Arial"/>
          <w:sz w:val="24"/>
          <w:szCs w:val="24"/>
        </w:rPr>
      </w:pPr>
      <w:r w:rsidRPr="0062509B">
        <w:rPr>
          <w:rFonts w:cs="Arial"/>
          <w:b/>
          <w:sz w:val="24"/>
          <w:szCs w:val="24"/>
        </w:rPr>
        <w:t xml:space="preserve">– </w:t>
      </w:r>
      <w:r w:rsidRPr="0062509B">
        <w:rPr>
          <w:rFonts w:cs="Arial"/>
          <w:sz w:val="24"/>
          <w:szCs w:val="24"/>
        </w:rPr>
        <w:t xml:space="preserve"> A Contratada fica obrigada a aceitar nas mesmas condições contratuais os acréscimos ou supressões, até 25% do valor inicial atualizado do contrato.</w:t>
      </w:r>
    </w:p>
    <w:p w:rsidR="002255B6" w:rsidRPr="0062509B" w:rsidRDefault="002255B6" w:rsidP="002255B6">
      <w:pPr>
        <w:ind w:right="5"/>
        <w:jc w:val="both"/>
        <w:rPr>
          <w:rFonts w:cs="Arial"/>
          <w:sz w:val="24"/>
          <w:szCs w:val="24"/>
        </w:rPr>
      </w:pPr>
    </w:p>
    <w:p w:rsidR="002255B6" w:rsidRPr="0062509B" w:rsidRDefault="002255B6" w:rsidP="002255B6">
      <w:pPr>
        <w:ind w:right="5"/>
        <w:jc w:val="both"/>
        <w:rPr>
          <w:rFonts w:cs="Arial"/>
          <w:sz w:val="24"/>
          <w:szCs w:val="24"/>
        </w:rPr>
      </w:pPr>
      <w:r w:rsidRPr="0062509B">
        <w:rPr>
          <w:rFonts w:cs="Arial"/>
          <w:b/>
          <w:sz w:val="24"/>
          <w:szCs w:val="24"/>
        </w:rPr>
        <w:t xml:space="preserve"> –</w:t>
      </w:r>
      <w:r w:rsidRPr="0062509B">
        <w:rPr>
          <w:rFonts w:cs="Arial"/>
          <w:sz w:val="24"/>
          <w:szCs w:val="24"/>
        </w:rPr>
        <w:t xml:space="preserve">  A Contratada assumirá integral </w:t>
      </w:r>
      <w:r>
        <w:rPr>
          <w:rFonts w:cs="Arial"/>
          <w:sz w:val="24"/>
          <w:szCs w:val="24"/>
        </w:rPr>
        <w:t xml:space="preserve">a </w:t>
      </w:r>
      <w:r w:rsidRPr="0062509B">
        <w:rPr>
          <w:rFonts w:cs="Arial"/>
          <w:sz w:val="24"/>
          <w:szCs w:val="24"/>
        </w:rPr>
        <w:t>responsabilidade pela</w:t>
      </w:r>
      <w:r>
        <w:rPr>
          <w:rFonts w:cs="Arial"/>
          <w:sz w:val="24"/>
          <w:szCs w:val="24"/>
        </w:rPr>
        <w:t xml:space="preserve"> qualidade dos objetos</w:t>
      </w:r>
      <w:r w:rsidRPr="0062509B">
        <w:rPr>
          <w:rFonts w:cs="Arial"/>
          <w:sz w:val="24"/>
          <w:szCs w:val="24"/>
        </w:rPr>
        <w:t xml:space="preserve">, assim como pelo cumprimento </w:t>
      </w:r>
      <w:proofErr w:type="gramStart"/>
      <w:r w:rsidRPr="0062509B">
        <w:rPr>
          <w:rFonts w:cs="Arial"/>
          <w:sz w:val="24"/>
          <w:szCs w:val="24"/>
        </w:rPr>
        <w:t>da obrigações constantes</w:t>
      </w:r>
      <w:proofErr w:type="gramEnd"/>
      <w:r w:rsidRPr="0062509B">
        <w:rPr>
          <w:rFonts w:cs="Arial"/>
          <w:sz w:val="24"/>
          <w:szCs w:val="24"/>
        </w:rPr>
        <w:t xml:space="preserve"> deste processo de licitação.</w:t>
      </w:r>
    </w:p>
    <w:p w:rsidR="002255B6" w:rsidRPr="0062509B" w:rsidRDefault="002255B6" w:rsidP="002255B6">
      <w:pPr>
        <w:ind w:right="5"/>
        <w:jc w:val="both"/>
        <w:rPr>
          <w:rFonts w:cs="Arial"/>
          <w:sz w:val="24"/>
          <w:szCs w:val="24"/>
        </w:rPr>
      </w:pPr>
    </w:p>
    <w:p w:rsidR="002255B6" w:rsidRPr="0062509B" w:rsidRDefault="002255B6" w:rsidP="002255B6">
      <w:pPr>
        <w:ind w:right="5"/>
        <w:jc w:val="both"/>
        <w:rPr>
          <w:rFonts w:cs="Arial"/>
          <w:sz w:val="24"/>
          <w:szCs w:val="24"/>
        </w:rPr>
      </w:pPr>
      <w:r w:rsidRPr="0062509B">
        <w:rPr>
          <w:rFonts w:cs="Arial"/>
          <w:b/>
          <w:sz w:val="24"/>
          <w:szCs w:val="24"/>
        </w:rPr>
        <w:t xml:space="preserve"> –</w:t>
      </w:r>
      <w:r w:rsidRPr="0062509B">
        <w:rPr>
          <w:rFonts w:cs="Arial"/>
          <w:sz w:val="24"/>
          <w:szCs w:val="24"/>
        </w:rPr>
        <w:t xml:space="preserve"> </w:t>
      </w:r>
      <w:proofErr w:type="gramStart"/>
      <w:r w:rsidRPr="0062509B">
        <w:rPr>
          <w:rFonts w:cs="Arial"/>
          <w:sz w:val="24"/>
          <w:szCs w:val="24"/>
        </w:rPr>
        <w:t xml:space="preserve"> Não</w:t>
      </w:r>
      <w:proofErr w:type="gramEnd"/>
      <w:r w:rsidRPr="0062509B">
        <w:rPr>
          <w:rFonts w:cs="Arial"/>
          <w:sz w:val="24"/>
          <w:szCs w:val="24"/>
        </w:rPr>
        <w:t xml:space="preserve"> serão permitida a subcontratação do todo, nem de parte do objeto do presente contrato.</w:t>
      </w:r>
    </w:p>
    <w:p w:rsidR="002255B6" w:rsidRPr="0062509B" w:rsidRDefault="002255B6" w:rsidP="002255B6">
      <w:pPr>
        <w:ind w:right="5"/>
        <w:jc w:val="both"/>
        <w:rPr>
          <w:rFonts w:cs="Arial"/>
          <w:sz w:val="24"/>
          <w:szCs w:val="24"/>
        </w:rPr>
      </w:pPr>
    </w:p>
    <w:p w:rsidR="002255B6" w:rsidRDefault="002255B6" w:rsidP="002255B6">
      <w:pPr>
        <w:ind w:right="5"/>
        <w:jc w:val="both"/>
        <w:rPr>
          <w:rFonts w:cs="Arial"/>
          <w:sz w:val="24"/>
          <w:szCs w:val="24"/>
        </w:rPr>
      </w:pPr>
      <w:r w:rsidRPr="0062509B">
        <w:rPr>
          <w:rFonts w:cs="Arial"/>
          <w:b/>
          <w:sz w:val="24"/>
          <w:szCs w:val="24"/>
        </w:rPr>
        <w:t xml:space="preserve"> –</w:t>
      </w:r>
      <w:r w:rsidRPr="0062509B">
        <w:rPr>
          <w:rFonts w:cs="Arial"/>
          <w:sz w:val="24"/>
          <w:szCs w:val="24"/>
        </w:rPr>
        <w:t xml:space="preserve"> </w:t>
      </w:r>
      <w:proofErr w:type="gramStart"/>
      <w:r w:rsidRPr="0062509B">
        <w:rPr>
          <w:rFonts w:cs="Arial"/>
          <w:sz w:val="24"/>
          <w:szCs w:val="24"/>
        </w:rPr>
        <w:t xml:space="preserve"> Obedecer</w:t>
      </w:r>
      <w:proofErr w:type="gramEnd"/>
      <w:r w:rsidRPr="0062509B">
        <w:rPr>
          <w:rFonts w:cs="Arial"/>
          <w:sz w:val="24"/>
          <w:szCs w:val="24"/>
        </w:rPr>
        <w:t xml:space="preserve"> rigorosame</w:t>
      </w:r>
      <w:r>
        <w:rPr>
          <w:rFonts w:cs="Arial"/>
          <w:sz w:val="24"/>
          <w:szCs w:val="24"/>
        </w:rPr>
        <w:t xml:space="preserve">nte </w:t>
      </w:r>
      <w:proofErr w:type="spellStart"/>
      <w:r>
        <w:rPr>
          <w:rFonts w:cs="Arial"/>
          <w:sz w:val="24"/>
          <w:szCs w:val="24"/>
        </w:rPr>
        <w:t>á</w:t>
      </w:r>
      <w:proofErr w:type="spellEnd"/>
      <w:r>
        <w:rPr>
          <w:rFonts w:cs="Arial"/>
          <w:sz w:val="24"/>
          <w:szCs w:val="24"/>
        </w:rPr>
        <w:t xml:space="preserve"> programação de entrega dos Serviços, no prazo estipulado</w:t>
      </w:r>
      <w:r w:rsidRPr="0062509B">
        <w:rPr>
          <w:rFonts w:cs="Arial"/>
          <w:sz w:val="24"/>
          <w:szCs w:val="24"/>
        </w:rPr>
        <w:t>.</w:t>
      </w:r>
    </w:p>
    <w:p w:rsidR="002255B6" w:rsidRDefault="002255B6" w:rsidP="002255B6">
      <w:pPr>
        <w:ind w:right="5"/>
        <w:jc w:val="both"/>
        <w:rPr>
          <w:rFonts w:cs="Arial"/>
          <w:sz w:val="24"/>
          <w:szCs w:val="24"/>
        </w:rPr>
      </w:pPr>
    </w:p>
    <w:p w:rsidR="002255B6" w:rsidRDefault="002255B6" w:rsidP="002255B6">
      <w:pPr>
        <w:tabs>
          <w:tab w:val="left" w:pos="1134"/>
        </w:tabs>
        <w:spacing w:line="360" w:lineRule="auto"/>
        <w:jc w:val="both"/>
        <w:rPr>
          <w:rFonts w:cs="Arial"/>
          <w:b/>
          <w:sz w:val="24"/>
          <w:szCs w:val="24"/>
        </w:rPr>
      </w:pPr>
      <w:r w:rsidRPr="0062509B">
        <w:rPr>
          <w:rFonts w:cs="Arial"/>
          <w:b/>
          <w:sz w:val="24"/>
          <w:szCs w:val="24"/>
        </w:rPr>
        <w:t>PRAZOS E CONDIÇÕES DE PAGAMENTO:</w:t>
      </w:r>
    </w:p>
    <w:p w:rsidR="00BC0596" w:rsidRDefault="00BC0596" w:rsidP="002255B6">
      <w:pPr>
        <w:tabs>
          <w:tab w:val="left" w:pos="1134"/>
        </w:tabs>
        <w:spacing w:line="360" w:lineRule="auto"/>
        <w:jc w:val="both"/>
        <w:rPr>
          <w:rFonts w:cs="Arial"/>
          <w:b/>
          <w:sz w:val="24"/>
          <w:szCs w:val="24"/>
        </w:rPr>
      </w:pPr>
    </w:p>
    <w:p w:rsidR="002255B6"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o 5º dial útil de cada mês </w:t>
      </w:r>
      <w:proofErr w:type="gramStart"/>
      <w:r>
        <w:rPr>
          <w:rFonts w:cs="Arial"/>
          <w:sz w:val="24"/>
          <w:szCs w:val="24"/>
        </w:rPr>
        <w:t>subsequente .</w:t>
      </w:r>
      <w:proofErr w:type="gramEnd"/>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A Nota Fiscal deverá ser emitida em moeda corrente do país. </w:t>
      </w:r>
    </w:p>
    <w:p w:rsidR="002255B6" w:rsidRPr="00AF28E8" w:rsidRDefault="002255B6" w:rsidP="002255B6">
      <w:pPr>
        <w:spacing w:line="360" w:lineRule="auto"/>
        <w:jc w:val="both"/>
        <w:rPr>
          <w:rFonts w:cs="Arial"/>
          <w:sz w:val="24"/>
          <w:szCs w:val="24"/>
        </w:rPr>
      </w:pPr>
      <w:r>
        <w:rPr>
          <w:rFonts w:cs="Arial"/>
          <w:b/>
          <w:sz w:val="24"/>
          <w:szCs w:val="24"/>
        </w:rPr>
        <w:lastRenderedPageBreak/>
        <w:t>-</w:t>
      </w:r>
      <w:r w:rsidRPr="00AF28E8">
        <w:rPr>
          <w:rFonts w:cs="Arial"/>
          <w:sz w:val="24"/>
          <w:szCs w:val="24"/>
        </w:rPr>
        <w:t xml:space="preserve"> O CNPJ da contratada constante da nota fiscal e fatura deverá ser o mesmo da documentação apresentada no procedimento licitatório. </w:t>
      </w:r>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ISSQN se devido será recolhido, na forma da Legislação. </w:t>
      </w:r>
    </w:p>
    <w:p w:rsidR="002255B6" w:rsidRPr="00AF28E8"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255B6" w:rsidRDefault="002255B6" w:rsidP="002255B6">
      <w:pPr>
        <w:spacing w:line="360" w:lineRule="auto"/>
        <w:jc w:val="both"/>
        <w:rPr>
          <w:rFonts w:cs="Arial"/>
          <w:sz w:val="24"/>
          <w:szCs w:val="24"/>
        </w:rPr>
      </w:pPr>
      <w:r>
        <w:rPr>
          <w:rFonts w:cs="Arial"/>
          <w:b/>
          <w:sz w:val="24"/>
          <w:szCs w:val="24"/>
        </w:rPr>
        <w:t>-</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2255B6" w:rsidRPr="008A7E57" w:rsidRDefault="002255B6" w:rsidP="002255B6">
      <w:pPr>
        <w:spacing w:line="360" w:lineRule="auto"/>
        <w:jc w:val="both"/>
        <w:rPr>
          <w:rFonts w:cs="Arial"/>
          <w:sz w:val="24"/>
          <w:szCs w:val="24"/>
        </w:rPr>
      </w:pPr>
    </w:p>
    <w:p w:rsidR="002255B6" w:rsidRDefault="002255B6" w:rsidP="002255B6">
      <w:pPr>
        <w:tabs>
          <w:tab w:val="left" w:pos="1134"/>
        </w:tabs>
        <w:spacing w:line="360" w:lineRule="auto"/>
        <w:jc w:val="both"/>
        <w:rPr>
          <w:b/>
          <w:sz w:val="24"/>
          <w:szCs w:val="24"/>
        </w:rPr>
      </w:pPr>
      <w:r w:rsidRPr="0062509B">
        <w:rPr>
          <w:b/>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sidRPr="0062509B">
        <w:rPr>
          <w:i/>
          <w:sz w:val="24"/>
          <w:szCs w:val="24"/>
        </w:rPr>
        <w:t>pro</w:t>
      </w:r>
      <w:proofErr w:type="gramEnd"/>
      <w:r w:rsidRPr="0062509B">
        <w:rPr>
          <w:i/>
          <w:sz w:val="24"/>
          <w:szCs w:val="24"/>
        </w:rPr>
        <w:t xml:space="preserve"> rata</w:t>
      </w:r>
      <w:r w:rsidRPr="0062509B">
        <w:rPr>
          <w:sz w:val="24"/>
          <w:szCs w:val="24"/>
        </w:rPr>
        <w:t>.</w:t>
      </w:r>
      <w:r w:rsidRPr="0062509B">
        <w:rPr>
          <w:b/>
          <w:sz w:val="24"/>
          <w:szCs w:val="24"/>
        </w:rPr>
        <w:t xml:space="preserve"> </w:t>
      </w:r>
    </w:p>
    <w:p w:rsidR="002255B6" w:rsidRPr="0062509B" w:rsidRDefault="002255B6" w:rsidP="002255B6">
      <w:pPr>
        <w:ind w:right="5"/>
        <w:jc w:val="both"/>
        <w:rPr>
          <w:rFonts w:cs="Arial"/>
          <w:sz w:val="24"/>
          <w:szCs w:val="24"/>
        </w:rPr>
      </w:pPr>
    </w:p>
    <w:p w:rsidR="002255B6" w:rsidRPr="0062509B" w:rsidRDefault="002255B6" w:rsidP="002255B6">
      <w:pPr>
        <w:tabs>
          <w:tab w:val="left" w:pos="1134"/>
        </w:tabs>
        <w:spacing w:line="360" w:lineRule="auto"/>
        <w:jc w:val="both"/>
        <w:rPr>
          <w:sz w:val="24"/>
          <w:szCs w:val="24"/>
        </w:rPr>
      </w:pPr>
      <w:r w:rsidRPr="0062509B">
        <w:rPr>
          <w:sz w:val="24"/>
          <w:szCs w:val="24"/>
        </w:rPr>
        <w:t>- Pelo inadimplemento das obrigações, seja na condição de participante do pregão ou de contratante, as licitantes, conforme a infração, estarão sujeitas às seguintes penalidades:</w:t>
      </w:r>
    </w:p>
    <w:p w:rsidR="002255B6" w:rsidRPr="0062509B" w:rsidRDefault="002255B6" w:rsidP="002255B6">
      <w:pPr>
        <w:tabs>
          <w:tab w:val="left" w:pos="1134"/>
        </w:tabs>
        <w:spacing w:line="360" w:lineRule="auto"/>
        <w:jc w:val="both"/>
        <w:rPr>
          <w:i/>
          <w:sz w:val="24"/>
          <w:szCs w:val="24"/>
        </w:rPr>
      </w:pPr>
      <w:r w:rsidRPr="0062509B">
        <w:rPr>
          <w:b/>
          <w:sz w:val="24"/>
          <w:szCs w:val="24"/>
        </w:rPr>
        <w:tab/>
        <w:t xml:space="preserve">a) </w:t>
      </w:r>
      <w:r w:rsidRPr="0062509B">
        <w:rPr>
          <w:sz w:val="24"/>
          <w:szCs w:val="24"/>
        </w:rPr>
        <w:t xml:space="preserve">deixar de apresentar a documentação exigida no certame: </w:t>
      </w:r>
      <w:r w:rsidRPr="0062509B">
        <w:rPr>
          <w:i/>
          <w:sz w:val="24"/>
          <w:szCs w:val="24"/>
        </w:rPr>
        <w:t>suspensão do direito de licitar e contratar com a Administração pelo prazo de 2 anos e multa de 10% sobre o valor estimado da contratação;</w:t>
      </w:r>
    </w:p>
    <w:p w:rsidR="002255B6" w:rsidRPr="0062509B" w:rsidRDefault="002255B6" w:rsidP="002255B6">
      <w:pPr>
        <w:tabs>
          <w:tab w:val="left" w:pos="1134"/>
        </w:tabs>
        <w:spacing w:line="360" w:lineRule="auto"/>
        <w:jc w:val="both"/>
        <w:rPr>
          <w:i/>
          <w:sz w:val="24"/>
          <w:szCs w:val="24"/>
        </w:rPr>
      </w:pPr>
      <w:r w:rsidRPr="0062509B">
        <w:rPr>
          <w:b/>
          <w:sz w:val="24"/>
          <w:szCs w:val="24"/>
        </w:rPr>
        <w:tab/>
        <w:t xml:space="preserve">b) </w:t>
      </w:r>
      <w:r w:rsidRPr="0062509B">
        <w:rPr>
          <w:sz w:val="24"/>
          <w:szCs w:val="24"/>
        </w:rPr>
        <w:t xml:space="preserve">manter comportamento inadequado durante o pregão: </w:t>
      </w:r>
      <w:r w:rsidRPr="0062509B">
        <w:rPr>
          <w:i/>
          <w:sz w:val="24"/>
          <w:szCs w:val="24"/>
        </w:rPr>
        <w:t xml:space="preserve">afastamento do certame e suspensão do direito de licitar e contratar com a Administração pelo prazo de 2 anos; </w:t>
      </w:r>
    </w:p>
    <w:p w:rsidR="002255B6" w:rsidRPr="0062509B" w:rsidRDefault="002255B6" w:rsidP="002255B6">
      <w:pPr>
        <w:tabs>
          <w:tab w:val="left" w:pos="1134"/>
        </w:tabs>
        <w:spacing w:line="360" w:lineRule="auto"/>
        <w:jc w:val="both"/>
        <w:rPr>
          <w:i/>
          <w:sz w:val="24"/>
          <w:szCs w:val="24"/>
        </w:rPr>
      </w:pPr>
      <w:r w:rsidRPr="0062509B">
        <w:rPr>
          <w:b/>
          <w:sz w:val="24"/>
          <w:szCs w:val="24"/>
        </w:rPr>
        <w:tab/>
        <w:t xml:space="preserve">c) </w:t>
      </w:r>
      <w:r w:rsidRPr="0062509B">
        <w:rPr>
          <w:sz w:val="24"/>
          <w:szCs w:val="24"/>
        </w:rPr>
        <w:t xml:space="preserve">deixar de manter a proposta (recusa injustificada para contratar): </w:t>
      </w:r>
      <w:r w:rsidRPr="0062509B">
        <w:rPr>
          <w:i/>
          <w:sz w:val="24"/>
          <w:szCs w:val="24"/>
        </w:rPr>
        <w:t>suspensão do direito de licitar e contratar com a Administração pelo prazo de 5 anos e multa de 10% sobre o valor estimado da contratação;</w:t>
      </w:r>
    </w:p>
    <w:p w:rsidR="002255B6" w:rsidRPr="0062509B" w:rsidRDefault="002255B6" w:rsidP="002255B6">
      <w:pPr>
        <w:tabs>
          <w:tab w:val="left" w:pos="1134"/>
        </w:tabs>
        <w:spacing w:line="360" w:lineRule="auto"/>
        <w:jc w:val="both"/>
        <w:rPr>
          <w:i/>
          <w:sz w:val="24"/>
          <w:szCs w:val="24"/>
        </w:rPr>
      </w:pPr>
      <w:r w:rsidRPr="0062509B">
        <w:rPr>
          <w:b/>
          <w:sz w:val="24"/>
          <w:szCs w:val="24"/>
        </w:rPr>
        <w:tab/>
        <w:t xml:space="preserve">d) </w:t>
      </w:r>
      <w:r w:rsidRPr="0062509B">
        <w:rPr>
          <w:sz w:val="24"/>
          <w:szCs w:val="24"/>
        </w:rPr>
        <w:t xml:space="preserve">executar o contrato com irregularidades, passíveis de correção durante a execução e sem prejuízo ao resultado: </w:t>
      </w:r>
      <w:r w:rsidRPr="0062509B">
        <w:rPr>
          <w:i/>
          <w:sz w:val="24"/>
          <w:szCs w:val="24"/>
        </w:rPr>
        <w:t>advertência;</w:t>
      </w:r>
    </w:p>
    <w:p w:rsidR="002255B6" w:rsidRPr="0062509B" w:rsidRDefault="002255B6" w:rsidP="002255B6">
      <w:pPr>
        <w:tabs>
          <w:tab w:val="left" w:pos="1134"/>
        </w:tabs>
        <w:spacing w:line="360" w:lineRule="auto"/>
        <w:jc w:val="both"/>
        <w:rPr>
          <w:i/>
          <w:sz w:val="24"/>
          <w:szCs w:val="24"/>
        </w:rPr>
      </w:pPr>
      <w:r w:rsidRPr="0062509B">
        <w:rPr>
          <w:b/>
          <w:sz w:val="24"/>
          <w:szCs w:val="24"/>
        </w:rPr>
        <w:lastRenderedPageBreak/>
        <w:tab/>
        <w:t xml:space="preserve">e) </w:t>
      </w:r>
      <w:r w:rsidRPr="0062509B">
        <w:rPr>
          <w:sz w:val="24"/>
          <w:szCs w:val="24"/>
        </w:rPr>
        <w:t>executar o contrato com atraso injustificado,</w:t>
      </w:r>
      <w:r w:rsidRPr="0062509B">
        <w:rPr>
          <w:i/>
          <w:sz w:val="24"/>
          <w:szCs w:val="24"/>
        </w:rPr>
        <w:t xml:space="preserve"> </w:t>
      </w:r>
      <w:r w:rsidRPr="0062509B">
        <w:rPr>
          <w:sz w:val="24"/>
          <w:szCs w:val="24"/>
        </w:rPr>
        <w:t xml:space="preserve">até o limite de 15 </w:t>
      </w:r>
      <w:proofErr w:type="gramStart"/>
      <w:r w:rsidRPr="0062509B">
        <w:rPr>
          <w:sz w:val="24"/>
          <w:szCs w:val="24"/>
        </w:rPr>
        <w:t>( quinze</w:t>
      </w:r>
      <w:proofErr w:type="gramEnd"/>
      <w:r w:rsidRPr="0062509B">
        <w:rPr>
          <w:sz w:val="24"/>
          <w:szCs w:val="24"/>
        </w:rPr>
        <w:t xml:space="preserve"> ) dias, após os quais será considerado como inexecução contratual: </w:t>
      </w:r>
      <w:r w:rsidRPr="0062509B">
        <w:rPr>
          <w:i/>
          <w:sz w:val="24"/>
          <w:szCs w:val="24"/>
        </w:rPr>
        <w:t>multa diária de 0,5% sobre o valor atualizado do contrato;</w:t>
      </w:r>
    </w:p>
    <w:p w:rsidR="002255B6" w:rsidRPr="0062509B" w:rsidRDefault="002255B6" w:rsidP="002255B6">
      <w:pPr>
        <w:tabs>
          <w:tab w:val="left" w:pos="1134"/>
        </w:tabs>
        <w:spacing w:line="360" w:lineRule="auto"/>
        <w:jc w:val="both"/>
        <w:rPr>
          <w:i/>
          <w:sz w:val="24"/>
          <w:szCs w:val="24"/>
        </w:rPr>
      </w:pPr>
      <w:r w:rsidRPr="0062509B">
        <w:rPr>
          <w:b/>
          <w:sz w:val="24"/>
          <w:szCs w:val="24"/>
        </w:rPr>
        <w:tab/>
        <w:t xml:space="preserve">f) </w:t>
      </w:r>
      <w:r w:rsidRPr="0062509B">
        <w:rPr>
          <w:sz w:val="24"/>
          <w:szCs w:val="24"/>
        </w:rPr>
        <w:t xml:space="preserve">inexecução parcial do contrato: </w:t>
      </w:r>
      <w:r w:rsidRPr="0062509B">
        <w:rPr>
          <w:i/>
          <w:sz w:val="24"/>
          <w:szCs w:val="24"/>
        </w:rPr>
        <w:t>suspensão do direito de licitar e contratar com a Administração pelo prazo de 3 anos e multa de 8% sobre o valor correspondente ao montante não adimplido do contrato;</w:t>
      </w:r>
    </w:p>
    <w:p w:rsidR="002255B6" w:rsidRPr="0062509B" w:rsidRDefault="002255B6" w:rsidP="002255B6">
      <w:pPr>
        <w:tabs>
          <w:tab w:val="left" w:pos="1134"/>
        </w:tabs>
        <w:spacing w:line="360" w:lineRule="auto"/>
        <w:jc w:val="both"/>
        <w:rPr>
          <w:i/>
          <w:sz w:val="24"/>
          <w:szCs w:val="24"/>
        </w:rPr>
      </w:pPr>
      <w:r w:rsidRPr="0062509B">
        <w:rPr>
          <w:b/>
          <w:sz w:val="24"/>
          <w:szCs w:val="24"/>
        </w:rPr>
        <w:tab/>
        <w:t>g)</w:t>
      </w:r>
      <w:r w:rsidRPr="0062509B">
        <w:rPr>
          <w:sz w:val="24"/>
          <w:szCs w:val="24"/>
        </w:rPr>
        <w:t xml:space="preserve"> inexecução total do contrato: </w:t>
      </w:r>
      <w:r w:rsidRPr="0062509B">
        <w:rPr>
          <w:i/>
          <w:sz w:val="24"/>
          <w:szCs w:val="24"/>
        </w:rPr>
        <w:t>suspensão do direito de licitar e contratar com a Administração pelo prazo de 5 anos e multa de 10% sobre o valor atualizado do contrato;</w:t>
      </w:r>
    </w:p>
    <w:p w:rsidR="002255B6" w:rsidRPr="0062509B" w:rsidRDefault="002255B6" w:rsidP="002255B6">
      <w:pPr>
        <w:tabs>
          <w:tab w:val="left" w:pos="1134"/>
        </w:tabs>
        <w:spacing w:line="360" w:lineRule="auto"/>
        <w:jc w:val="both"/>
        <w:rPr>
          <w:i/>
          <w:sz w:val="24"/>
          <w:szCs w:val="24"/>
        </w:rPr>
      </w:pPr>
      <w:r w:rsidRPr="0062509B">
        <w:rPr>
          <w:b/>
          <w:sz w:val="24"/>
          <w:szCs w:val="24"/>
        </w:rPr>
        <w:tab/>
        <w:t>h)</w:t>
      </w:r>
      <w:r w:rsidRPr="0062509B">
        <w:rPr>
          <w:sz w:val="24"/>
          <w:szCs w:val="24"/>
        </w:rPr>
        <w:t xml:space="preserve"> causar prejuízo material resultante diretamente de execução contratual: d</w:t>
      </w:r>
      <w:r w:rsidRPr="0062509B">
        <w:rPr>
          <w:i/>
          <w:sz w:val="24"/>
          <w:szCs w:val="24"/>
        </w:rPr>
        <w:t>eclaração de inidoneidade cumulada com a suspensão do direito de licitar e contratar com a Administração Pública pelo prazo de 5 anos e multa de 10 % sobre o valor atualizado do contrato.</w:t>
      </w:r>
    </w:p>
    <w:p w:rsidR="002255B6" w:rsidRPr="0062509B" w:rsidRDefault="002255B6" w:rsidP="002255B6">
      <w:pPr>
        <w:tabs>
          <w:tab w:val="left" w:pos="1134"/>
        </w:tabs>
        <w:spacing w:line="360" w:lineRule="auto"/>
        <w:jc w:val="both"/>
        <w:rPr>
          <w:b/>
          <w:sz w:val="24"/>
          <w:szCs w:val="24"/>
        </w:rPr>
      </w:pPr>
    </w:p>
    <w:p w:rsidR="002255B6" w:rsidRPr="00A44530" w:rsidRDefault="002255B6" w:rsidP="002255B6">
      <w:pPr>
        <w:tabs>
          <w:tab w:val="left" w:pos="1134"/>
        </w:tabs>
        <w:spacing w:line="360" w:lineRule="auto"/>
        <w:jc w:val="both"/>
        <w:rPr>
          <w:sz w:val="24"/>
          <w:szCs w:val="24"/>
        </w:rPr>
      </w:pPr>
      <w:r w:rsidRPr="0062509B">
        <w:rPr>
          <w:b/>
          <w:sz w:val="24"/>
          <w:szCs w:val="24"/>
        </w:rPr>
        <w:t xml:space="preserve">- </w:t>
      </w:r>
      <w:proofErr w:type="gramStart"/>
      <w:r w:rsidRPr="0062509B">
        <w:rPr>
          <w:b/>
          <w:sz w:val="24"/>
          <w:szCs w:val="24"/>
        </w:rPr>
        <w:t xml:space="preserve"> </w:t>
      </w:r>
      <w:r w:rsidRPr="0062509B">
        <w:rPr>
          <w:sz w:val="24"/>
          <w:szCs w:val="24"/>
        </w:rPr>
        <w:t>As</w:t>
      </w:r>
      <w:proofErr w:type="gramEnd"/>
      <w:r w:rsidRPr="0062509B">
        <w:rPr>
          <w:sz w:val="24"/>
          <w:szCs w:val="24"/>
        </w:rPr>
        <w:t xml:space="preserve"> penalidades serão registradas no cadastro da contratada, quando for o caso.</w:t>
      </w:r>
    </w:p>
    <w:p w:rsidR="002255B6" w:rsidRPr="0062509B" w:rsidRDefault="002255B6" w:rsidP="002255B6">
      <w:pPr>
        <w:tabs>
          <w:tab w:val="left" w:pos="1134"/>
        </w:tabs>
        <w:spacing w:line="360" w:lineRule="auto"/>
        <w:jc w:val="both"/>
        <w:rPr>
          <w:sz w:val="24"/>
          <w:szCs w:val="24"/>
        </w:rPr>
      </w:pPr>
      <w:r w:rsidRPr="0062509B">
        <w:rPr>
          <w:sz w:val="24"/>
          <w:szCs w:val="24"/>
        </w:rPr>
        <w:t>- Nenhum pagamento será efetuado pela Administração enquanto pendente de liquidação qualquer obrigação financeira que for imposta ao fornecedor em virtude de penalidade ou inadimplência contratual.</w:t>
      </w:r>
    </w:p>
    <w:p w:rsidR="002255B6" w:rsidRDefault="002255B6" w:rsidP="002255B6">
      <w:pPr>
        <w:spacing w:after="117" w:line="259" w:lineRule="auto"/>
        <w:rPr>
          <w:b/>
          <w:sz w:val="24"/>
          <w:szCs w:val="24"/>
        </w:rPr>
      </w:pPr>
    </w:p>
    <w:p w:rsidR="002255B6" w:rsidRDefault="002255B6" w:rsidP="002255B6">
      <w:pPr>
        <w:spacing w:after="117" w:line="259" w:lineRule="auto"/>
        <w:rPr>
          <w:rFonts w:cs="Arial"/>
          <w:sz w:val="24"/>
          <w:szCs w:val="24"/>
        </w:rPr>
      </w:pPr>
    </w:p>
    <w:p w:rsidR="002255B6" w:rsidRDefault="00BC0596" w:rsidP="002255B6">
      <w:pPr>
        <w:spacing w:after="117" w:line="259" w:lineRule="auto"/>
      </w:pPr>
      <w:r>
        <w:t>Santo Antônio das Missões-RS, 30</w:t>
      </w:r>
      <w:r w:rsidR="002255B6">
        <w:t xml:space="preserve"> de janeiro de 2025.</w:t>
      </w:r>
    </w:p>
    <w:p w:rsidR="002255B6" w:rsidRDefault="002255B6" w:rsidP="002255B6">
      <w:pPr>
        <w:spacing w:after="117" w:line="256" w:lineRule="auto"/>
      </w:pPr>
    </w:p>
    <w:p w:rsidR="002255B6" w:rsidRDefault="002255B6" w:rsidP="002255B6">
      <w:pPr>
        <w:spacing w:after="117" w:line="256" w:lineRule="auto"/>
      </w:pPr>
    </w:p>
    <w:p w:rsidR="002255B6" w:rsidRDefault="002255B6" w:rsidP="002255B6">
      <w:pPr>
        <w:spacing w:after="117" w:line="256" w:lineRule="auto"/>
        <w:ind w:left="-5"/>
      </w:pPr>
      <w:r>
        <w:t>____________________________________</w:t>
      </w:r>
    </w:p>
    <w:p w:rsidR="002255B6" w:rsidRDefault="002255B6" w:rsidP="002255B6">
      <w:pPr>
        <w:spacing w:after="117" w:line="256" w:lineRule="auto"/>
        <w:ind w:left="-5"/>
      </w:pPr>
      <w:r>
        <w:t>JONER PEREIRA</w:t>
      </w:r>
    </w:p>
    <w:p w:rsidR="002255B6" w:rsidRDefault="002255B6" w:rsidP="002255B6">
      <w:pPr>
        <w:spacing w:after="117" w:line="256" w:lineRule="auto"/>
        <w:ind w:left="-5"/>
      </w:pPr>
      <w:r>
        <w:t>Setor de Licitações</w:t>
      </w:r>
    </w:p>
    <w:p w:rsidR="002255B6" w:rsidRDefault="002255B6" w:rsidP="002255B6">
      <w:pPr>
        <w:spacing w:after="117" w:line="256" w:lineRule="auto"/>
        <w:ind w:left="-5"/>
      </w:pPr>
    </w:p>
    <w:p w:rsidR="002255B6" w:rsidRDefault="002255B6" w:rsidP="002255B6"/>
    <w:p w:rsidR="002255B6" w:rsidRDefault="002255B6" w:rsidP="002255B6"/>
    <w:p w:rsidR="003C54C6" w:rsidRDefault="003C54C6"/>
    <w:sectPr w:rsidR="003C54C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3D1" w:rsidRDefault="000A23D1" w:rsidP="002255B6">
      <w:r>
        <w:separator/>
      </w:r>
    </w:p>
  </w:endnote>
  <w:endnote w:type="continuationSeparator" w:id="0">
    <w:p w:rsidR="000A23D1" w:rsidRDefault="000A23D1" w:rsidP="0022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3D1" w:rsidRDefault="000A23D1" w:rsidP="002255B6">
      <w:r>
        <w:separator/>
      </w:r>
    </w:p>
  </w:footnote>
  <w:footnote w:type="continuationSeparator" w:id="0">
    <w:p w:rsidR="000A23D1" w:rsidRDefault="000A23D1" w:rsidP="00225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5B6" w:rsidRDefault="002255B6" w:rsidP="002255B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F721EC7" wp14:editId="481395A7">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5B6" w:rsidRDefault="002255B6" w:rsidP="002255B6">
                          <w:pPr>
                            <w:jc w:val="center"/>
                          </w:pPr>
                        </w:p>
                        <w:p w:rsidR="002255B6" w:rsidRDefault="002255B6" w:rsidP="002255B6">
                          <w:pPr>
                            <w:jc w:val="center"/>
                            <w:rPr>
                              <w:rFonts w:cs="Arial"/>
                              <w:b/>
                              <w:sz w:val="28"/>
                              <w:szCs w:val="28"/>
                            </w:rPr>
                          </w:pPr>
                          <w:r>
                            <w:rPr>
                              <w:rFonts w:cs="Arial"/>
                              <w:b/>
                              <w:sz w:val="28"/>
                              <w:szCs w:val="28"/>
                            </w:rPr>
                            <w:t>PREFEITURA MUNICIPAL DE SANTO ANTÔNIO DAS MISSÕES</w:t>
                          </w:r>
                        </w:p>
                        <w:p w:rsidR="002255B6" w:rsidRDefault="002255B6" w:rsidP="002255B6">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21EC7" id="_x0000_t202" coordsize="21600,21600" o:spt="202" path="m,l,21600r21600,l21600,xe">
              <v:stroke joinstyle="miter"/>
              <v:path gradientshapeok="t" o:connecttype="rect"/>
            </v:shapetype>
            <v:shape id="Caixa de Texto 3"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2255B6" w:rsidRDefault="002255B6" w:rsidP="002255B6">
                    <w:pPr>
                      <w:jc w:val="center"/>
                    </w:pPr>
                  </w:p>
                  <w:p w:rsidR="002255B6" w:rsidRDefault="002255B6" w:rsidP="002255B6">
                    <w:pPr>
                      <w:jc w:val="center"/>
                      <w:rPr>
                        <w:rFonts w:cs="Arial"/>
                        <w:b/>
                        <w:sz w:val="28"/>
                        <w:szCs w:val="28"/>
                      </w:rPr>
                    </w:pPr>
                    <w:r>
                      <w:rPr>
                        <w:rFonts w:cs="Arial"/>
                        <w:b/>
                        <w:sz w:val="28"/>
                        <w:szCs w:val="28"/>
                      </w:rPr>
                      <w:t>PREFEITURA MUNICIPAL DE SANTO ANTÔNIO DAS MISSÕES</w:t>
                    </w:r>
                  </w:p>
                  <w:p w:rsidR="002255B6" w:rsidRDefault="002255B6" w:rsidP="002255B6">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0.25pt;height:99.75pt">
          <v:imagedata r:id="rId1" o:title=""/>
        </v:shape>
        <o:OLEObject Type="Embed" ProgID="PBrush" ShapeID="_x0000_i1033" DrawAspect="Content" ObjectID="_1799746178" r:id="rId2"/>
      </w:object>
    </w:r>
  </w:p>
  <w:p w:rsidR="002255B6" w:rsidRDefault="002255B6">
    <w:pPr>
      <w:pStyle w:val="Cabealho"/>
    </w:pPr>
  </w:p>
  <w:p w:rsidR="002255B6" w:rsidRDefault="002255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74F8C"/>
    <w:multiLevelType w:val="multilevel"/>
    <w:tmpl w:val="C52CB3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5B6"/>
    <w:rsid w:val="00070608"/>
    <w:rsid w:val="000A23D1"/>
    <w:rsid w:val="002255B6"/>
    <w:rsid w:val="003C54C6"/>
    <w:rsid w:val="0041702B"/>
    <w:rsid w:val="007E0B95"/>
    <w:rsid w:val="009811AA"/>
    <w:rsid w:val="00AE19F2"/>
    <w:rsid w:val="00BC0596"/>
    <w:rsid w:val="00CA081E"/>
    <w:rsid w:val="00EE3B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7F16"/>
  <w15:chartTrackingRefBased/>
  <w15:docId w15:val="{41E2424E-4CEA-45C8-A19D-449E8E5A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5B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255B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255B6"/>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nhideWhenUsed/>
    <w:rsid w:val="002255B6"/>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rsid w:val="002255B6"/>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255B6"/>
    <w:pPr>
      <w:ind w:left="720"/>
      <w:contextualSpacing/>
    </w:pPr>
  </w:style>
  <w:style w:type="table" w:styleId="Tabelacomgrade">
    <w:name w:val="Table Grid"/>
    <w:basedOn w:val="Tabelanormal"/>
    <w:uiPriority w:val="39"/>
    <w:rsid w:val="0022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2255B6"/>
    <w:pPr>
      <w:spacing w:after="120"/>
    </w:pPr>
  </w:style>
  <w:style w:type="character" w:customStyle="1" w:styleId="CorpodetextoChar">
    <w:name w:val="Corpo de texto Char"/>
    <w:basedOn w:val="Fontepargpadro"/>
    <w:link w:val="Corpodetexto"/>
    <w:rsid w:val="002255B6"/>
    <w:rPr>
      <w:rFonts w:ascii="Arial" w:eastAsia="Times New Roman" w:hAnsi="Arial" w:cs="Times New Roman"/>
      <w:szCs w:val="20"/>
    </w:rPr>
  </w:style>
  <w:style w:type="paragraph" w:styleId="Cabealho">
    <w:name w:val="header"/>
    <w:basedOn w:val="Normal"/>
    <w:link w:val="CabealhoChar"/>
    <w:uiPriority w:val="99"/>
    <w:unhideWhenUsed/>
    <w:rsid w:val="002255B6"/>
    <w:pPr>
      <w:tabs>
        <w:tab w:val="center" w:pos="4252"/>
        <w:tab w:val="right" w:pos="8504"/>
      </w:tabs>
    </w:pPr>
  </w:style>
  <w:style w:type="character" w:customStyle="1" w:styleId="CabealhoChar">
    <w:name w:val="Cabeçalho Char"/>
    <w:basedOn w:val="Fontepargpadro"/>
    <w:link w:val="Cabealho"/>
    <w:uiPriority w:val="99"/>
    <w:rsid w:val="002255B6"/>
    <w:rPr>
      <w:rFonts w:ascii="Arial" w:eastAsia="Times New Roman" w:hAnsi="Arial" w:cs="Times New Roman"/>
      <w:szCs w:val="20"/>
    </w:rPr>
  </w:style>
  <w:style w:type="paragraph" w:styleId="Rodap">
    <w:name w:val="footer"/>
    <w:basedOn w:val="Normal"/>
    <w:link w:val="RodapChar"/>
    <w:uiPriority w:val="99"/>
    <w:unhideWhenUsed/>
    <w:rsid w:val="002255B6"/>
    <w:pPr>
      <w:tabs>
        <w:tab w:val="center" w:pos="4252"/>
        <w:tab w:val="right" w:pos="8504"/>
      </w:tabs>
    </w:pPr>
  </w:style>
  <w:style w:type="character" w:customStyle="1" w:styleId="RodapChar">
    <w:name w:val="Rodapé Char"/>
    <w:basedOn w:val="Fontepargpadro"/>
    <w:link w:val="Rodap"/>
    <w:uiPriority w:val="99"/>
    <w:rsid w:val="002255B6"/>
    <w:rPr>
      <w:rFonts w:ascii="Arial" w:eastAsia="Times New Roman" w:hAnsi="Arial" w:cs="Times New Roman"/>
      <w:szCs w:val="20"/>
    </w:rPr>
  </w:style>
  <w:style w:type="paragraph" w:customStyle="1" w:styleId="Default">
    <w:name w:val="Default"/>
    <w:rsid w:val="002255B6"/>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AE19F2"/>
    <w:rPr>
      <w:rFonts w:ascii="Segoe UI" w:hAnsi="Segoe UI" w:cs="Segoe UI"/>
      <w:sz w:val="18"/>
      <w:szCs w:val="18"/>
    </w:rPr>
  </w:style>
  <w:style w:type="character" w:customStyle="1" w:styleId="TextodebaloChar">
    <w:name w:val="Texto de balão Char"/>
    <w:basedOn w:val="Fontepargpadro"/>
    <w:link w:val="Textodebalo"/>
    <w:uiPriority w:val="99"/>
    <w:semiHidden/>
    <w:rsid w:val="00AE19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2406</Words>
  <Characters>12994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2025-01-30T15:32:00Z</cp:lastPrinted>
  <dcterms:created xsi:type="dcterms:W3CDTF">2025-01-30T14:19:00Z</dcterms:created>
  <dcterms:modified xsi:type="dcterms:W3CDTF">2025-01-30T15:42:00Z</dcterms:modified>
</cp:coreProperties>
</file>