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424" w:rsidRDefault="00024424" w:rsidP="00024424">
      <w:pPr>
        <w:spacing w:after="144" w:line="254" w:lineRule="auto"/>
        <w:ind w:right="3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024424" w:rsidRDefault="00024424" w:rsidP="00024424">
      <w:pPr>
        <w:spacing w:after="117" w:line="254" w:lineRule="auto"/>
      </w:pPr>
      <w:r>
        <w:t xml:space="preserve"> </w:t>
      </w:r>
    </w:p>
    <w:p w:rsidR="00024424" w:rsidRDefault="00024424" w:rsidP="00024424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015-2025</w:t>
      </w:r>
    </w:p>
    <w:p w:rsidR="00024424" w:rsidRDefault="00024424" w:rsidP="00024424">
      <w:pPr>
        <w:spacing w:after="115" w:line="254" w:lineRule="auto"/>
        <w:ind w:left="-5"/>
      </w:pPr>
      <w:r>
        <w:t>Município de Santo Antônio das Missões-RS</w:t>
      </w:r>
      <w:bookmarkStart w:id="0" w:name="_GoBack"/>
      <w:bookmarkEnd w:id="0"/>
    </w:p>
    <w:p w:rsidR="00024424" w:rsidRDefault="00024424" w:rsidP="00024424">
      <w:pPr>
        <w:spacing w:after="118" w:line="254" w:lineRule="auto"/>
        <w:ind w:left="-5"/>
        <w:rPr>
          <w:b/>
          <w:u w:val="single"/>
        </w:rPr>
      </w:pPr>
      <w:r>
        <w:rPr>
          <w:b/>
          <w:u w:val="single"/>
        </w:rPr>
        <w:t>PREGÃO ELETRÔNICO 015-2025.</w:t>
      </w:r>
    </w:p>
    <w:p w:rsidR="00024424" w:rsidRDefault="00024424" w:rsidP="00024424">
      <w:pPr>
        <w:spacing w:after="117" w:line="254" w:lineRule="auto"/>
      </w:pPr>
    </w:p>
    <w:p w:rsidR="00024424" w:rsidRDefault="00024424" w:rsidP="00024424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024424" w:rsidRDefault="00024424" w:rsidP="00024424">
      <w:pPr>
        <w:spacing w:after="117" w:line="254" w:lineRule="auto"/>
      </w:pPr>
      <w:r>
        <w:t xml:space="preserve"> </w:t>
      </w:r>
    </w:p>
    <w:p w:rsidR="00024424" w:rsidRPr="00024424" w:rsidRDefault="00024424" w:rsidP="00024424">
      <w:pPr>
        <w:pStyle w:val="Recuodecorpodetexto2"/>
        <w:rPr>
          <w:rFonts w:ascii="Arial" w:hAnsi="Arial" w:cs="Arial"/>
          <w:b/>
          <w:i/>
        </w:rPr>
      </w:pPr>
      <w:r w:rsidRPr="00024424">
        <w:rPr>
          <w:rFonts w:ascii="Arial" w:hAnsi="Arial" w:cs="Arial"/>
          <w:b/>
          <w:i/>
        </w:rPr>
        <w:t xml:space="preserve">Registro de Preço para futuras contratação </w:t>
      </w:r>
      <w:r w:rsidRPr="00024424">
        <w:rPr>
          <w:rFonts w:ascii="Arial" w:hAnsi="Arial" w:cs="Arial"/>
          <w:b/>
          <w:i/>
          <w:color w:val="000000"/>
          <w:shd w:val="clear" w:color="auto" w:fill="FFFFFF"/>
        </w:rPr>
        <w:t>de emissora de rádio com difusão FM e com abrangência em todo o território do Município de Santo Antônio das Missões-RS, para divulgação de publicidade de informativos, dos atos, programas, obras, serviços, avisos, notícias, matérias, roteiros e campanhas de interesse do Município de Santo Antônio das Missões-RS</w:t>
      </w:r>
      <w:r w:rsidRPr="00024424">
        <w:rPr>
          <w:rFonts w:ascii="Arial" w:hAnsi="Arial" w:cs="Arial"/>
          <w:b/>
          <w:i/>
        </w:rPr>
        <w:t xml:space="preserve">. </w:t>
      </w:r>
    </w:p>
    <w:p w:rsidR="00024424" w:rsidRDefault="00024424" w:rsidP="00024424">
      <w:pPr>
        <w:spacing w:after="115" w:line="254" w:lineRule="auto"/>
        <w:rPr>
          <w:rFonts w:cs="Arial"/>
        </w:rPr>
      </w:pPr>
    </w:p>
    <w:p w:rsidR="00024424" w:rsidRDefault="00024424" w:rsidP="00024424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024424" w:rsidRDefault="00024424" w:rsidP="00024424">
      <w:pPr>
        <w:spacing w:after="115" w:line="254" w:lineRule="auto"/>
      </w:pPr>
      <w:r>
        <w:t xml:space="preserve"> </w:t>
      </w:r>
    </w:p>
    <w:p w:rsidR="00024424" w:rsidRDefault="00024424" w:rsidP="00024424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Em justificativa, expõe – se a necessidade de tais serviços, para manter as necessidades futuras, nas divulgações de interesse público, voltados a todos as áreas da administração pública.</w:t>
      </w:r>
    </w:p>
    <w:p w:rsidR="00024424" w:rsidRDefault="00024424" w:rsidP="00024424">
      <w:pPr>
        <w:jc w:val="both"/>
        <w:rPr>
          <w:color w:val="000000"/>
        </w:rPr>
      </w:pPr>
    </w:p>
    <w:p w:rsidR="00024424" w:rsidRDefault="00024424" w:rsidP="00024424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Objetivando e priorizando a economicidade e a ampla concorrência para todos os interessados.</w:t>
      </w:r>
    </w:p>
    <w:p w:rsidR="00024424" w:rsidRPr="00024424" w:rsidRDefault="00024424" w:rsidP="00024424">
      <w:pPr>
        <w:pStyle w:val="PargrafodaLista"/>
        <w:rPr>
          <w:color w:val="000000"/>
        </w:rPr>
      </w:pPr>
    </w:p>
    <w:p w:rsidR="00024424" w:rsidRDefault="00024424" w:rsidP="00024424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Fundamentação Legal: Lei Federal 14.133/2021.</w:t>
      </w:r>
    </w:p>
    <w:p w:rsidR="00024424" w:rsidRPr="00024424" w:rsidRDefault="00024424" w:rsidP="00024424">
      <w:pPr>
        <w:pStyle w:val="PargrafodaLista"/>
        <w:rPr>
          <w:color w:val="000000"/>
        </w:rPr>
      </w:pPr>
    </w:p>
    <w:p w:rsidR="00024424" w:rsidRDefault="00024424" w:rsidP="00024424">
      <w:pPr>
        <w:pStyle w:val="PargrafodaList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Critério de Julgamento: Menor preço por minuto.</w:t>
      </w:r>
    </w:p>
    <w:p w:rsidR="00024424" w:rsidRPr="00024424" w:rsidRDefault="00024424" w:rsidP="00024424">
      <w:pPr>
        <w:pStyle w:val="PargrafodaLista"/>
        <w:rPr>
          <w:color w:val="000000"/>
        </w:rPr>
      </w:pPr>
    </w:p>
    <w:p w:rsidR="00024424" w:rsidRPr="00024424" w:rsidRDefault="00024424" w:rsidP="00024424">
      <w:pPr>
        <w:pStyle w:val="PargrafodaLista"/>
        <w:ind w:left="355"/>
        <w:jc w:val="both"/>
        <w:rPr>
          <w:color w:val="000000"/>
        </w:rPr>
      </w:pPr>
    </w:p>
    <w:p w:rsidR="00024424" w:rsidRDefault="00024424" w:rsidP="00024424">
      <w:pPr>
        <w:jc w:val="both"/>
        <w:rPr>
          <w:b/>
          <w:color w:val="000000"/>
        </w:rPr>
      </w:pPr>
      <w:r>
        <w:rPr>
          <w:b/>
          <w:color w:val="000000"/>
        </w:rPr>
        <w:t>DO OBJETO:</w:t>
      </w:r>
    </w:p>
    <w:p w:rsidR="00024424" w:rsidRDefault="00024424" w:rsidP="00024424">
      <w:pPr>
        <w:jc w:val="both"/>
        <w:rPr>
          <w:b/>
          <w:color w:val="000000"/>
        </w:rPr>
      </w:pPr>
    </w:p>
    <w:p w:rsidR="00024424" w:rsidRDefault="00024424" w:rsidP="00024424">
      <w:pPr>
        <w:spacing w:line="360" w:lineRule="auto"/>
        <w:jc w:val="both"/>
      </w:pPr>
      <w:r>
        <w:t xml:space="preserve">             Prestação de serviços de Rádio com Difusão FM, conforme abaixo especificado:</w:t>
      </w:r>
    </w:p>
    <w:p w:rsidR="00024424" w:rsidRDefault="00024424" w:rsidP="00024424">
      <w:pPr>
        <w:spacing w:line="360" w:lineRule="auto"/>
        <w:jc w:val="both"/>
      </w:pPr>
      <w:r>
        <w:t xml:space="preserve"> </w:t>
      </w:r>
    </w:p>
    <w:tbl>
      <w:tblPr>
        <w:tblStyle w:val="Tabelacomgrade"/>
        <w:tblW w:w="8217" w:type="dxa"/>
        <w:tblInd w:w="0" w:type="dxa"/>
        <w:tblLook w:val="04A0" w:firstRow="1" w:lastRow="0" w:firstColumn="1" w:lastColumn="0" w:noHBand="0" w:noVBand="1"/>
      </w:tblPr>
      <w:tblGrid>
        <w:gridCol w:w="984"/>
        <w:gridCol w:w="1268"/>
        <w:gridCol w:w="3378"/>
        <w:gridCol w:w="1269"/>
        <w:gridCol w:w="1318"/>
      </w:tblGrid>
      <w:tr w:rsidR="00024424" w:rsidTr="0002442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024424">
            <w:pPr>
              <w:spacing w:line="360" w:lineRule="auto"/>
            </w:pPr>
            <w:r>
              <w:t>Item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024424">
            <w:pPr>
              <w:spacing w:line="360" w:lineRule="auto"/>
            </w:pPr>
            <w:proofErr w:type="spellStart"/>
            <w:r>
              <w:t>Qtd</w:t>
            </w:r>
            <w:proofErr w:type="spellEnd"/>
            <w:r>
              <w:t xml:space="preserve"> </w:t>
            </w:r>
            <w:proofErr w:type="spellStart"/>
            <w:r>
              <w:t>Máx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024424">
            <w:pPr>
              <w:spacing w:line="360" w:lineRule="auto"/>
            </w:pPr>
            <w:r>
              <w:t>Objeto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024424">
            <w:pPr>
              <w:spacing w:line="360" w:lineRule="auto"/>
            </w:pPr>
            <w:r>
              <w:t>V. Unit</w:t>
            </w:r>
            <w:r w:rsidR="000E34D3">
              <w:t xml:space="preserve"> Min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024424">
            <w:pPr>
              <w:spacing w:line="360" w:lineRule="auto"/>
            </w:pPr>
            <w:r>
              <w:t>V. Total</w:t>
            </w:r>
          </w:p>
        </w:tc>
      </w:tr>
      <w:tr w:rsidR="00024424" w:rsidTr="0002442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024424">
            <w:pPr>
              <w:spacing w:line="360" w:lineRule="auto"/>
            </w:pPr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024424">
            <w:pPr>
              <w:spacing w:line="360" w:lineRule="auto"/>
            </w:pPr>
            <w:r>
              <w:t>3.000 min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Pr="00024424" w:rsidRDefault="00024424" w:rsidP="00024424">
            <w:pPr>
              <w:pStyle w:val="Recuodecorpodetexto2"/>
              <w:ind w:firstLine="0"/>
              <w:rPr>
                <w:rFonts w:ascii="Arial" w:hAnsi="Arial" w:cs="Arial"/>
              </w:rPr>
            </w:pPr>
            <w:r w:rsidRPr="00024424">
              <w:rPr>
                <w:rFonts w:ascii="Arial" w:hAnsi="Arial" w:cs="Arial"/>
                <w:b/>
                <w:u w:val="single"/>
              </w:rPr>
              <w:t xml:space="preserve">Contratação </w:t>
            </w:r>
            <w:r w:rsidRPr="00024424">
              <w:rPr>
                <w:rFonts w:ascii="Arial" w:hAnsi="Arial" w:cs="Arial"/>
                <w:b/>
                <w:color w:val="000000"/>
                <w:u w:val="single"/>
                <w:shd w:val="clear" w:color="auto" w:fill="FFFFFF"/>
              </w:rPr>
              <w:t>de emissora de rádio com difusão FM</w:t>
            </w:r>
            <w:r w:rsidRPr="00024424">
              <w:rPr>
                <w:rFonts w:ascii="Arial" w:hAnsi="Arial" w:cs="Arial"/>
                <w:color w:val="000000"/>
                <w:shd w:val="clear" w:color="auto" w:fill="FFFFFF"/>
              </w:rPr>
              <w:t xml:space="preserve"> e </w:t>
            </w:r>
            <w:r w:rsidRPr="00024424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com abrangência em todo o território do Município de Santo Antônio das Missões-RS, para divulgação</w:t>
            </w:r>
            <w:r w:rsidR="008424E3">
              <w:rPr>
                <w:rFonts w:ascii="Arial" w:hAnsi="Arial" w:cs="Arial"/>
                <w:color w:val="000000"/>
                <w:shd w:val="clear" w:color="auto" w:fill="FFFFFF"/>
              </w:rPr>
              <w:t xml:space="preserve"> em horário nobre</w:t>
            </w:r>
            <w:r w:rsidR="00D2682D">
              <w:rPr>
                <w:rFonts w:ascii="Arial" w:hAnsi="Arial" w:cs="Arial"/>
                <w:color w:val="000000"/>
                <w:shd w:val="clear" w:color="auto" w:fill="FFFFFF"/>
              </w:rPr>
              <w:t xml:space="preserve"> de publicidade com</w:t>
            </w:r>
            <w:r w:rsidRPr="00024424">
              <w:rPr>
                <w:rFonts w:ascii="Arial" w:hAnsi="Arial" w:cs="Arial"/>
                <w:color w:val="000000"/>
                <w:shd w:val="clear" w:color="auto" w:fill="FFFFFF"/>
              </w:rPr>
              <w:t xml:space="preserve"> informativos, dos atos, programas, obras, serviços, avisos, notícias, matérias, roteiros e campanhas de interesse do Município de Santo Antônio das Missões-RS</w:t>
            </w:r>
            <w:r w:rsidRPr="00024424">
              <w:rPr>
                <w:rFonts w:ascii="Arial" w:hAnsi="Arial" w:cs="Arial"/>
              </w:rPr>
              <w:t xml:space="preserve">. </w:t>
            </w:r>
          </w:p>
          <w:p w:rsidR="00024424" w:rsidRDefault="00024424">
            <w:pPr>
              <w:spacing w:line="360" w:lineRule="auto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D2682D">
            <w:pPr>
              <w:spacing w:line="360" w:lineRule="auto"/>
            </w:pPr>
            <w:r>
              <w:lastRenderedPageBreak/>
              <w:t>R$ - 53,33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424" w:rsidRDefault="00D2682D">
            <w:pPr>
              <w:spacing w:line="360" w:lineRule="auto"/>
            </w:pPr>
            <w:r>
              <w:t>R$ - 159.990,00</w:t>
            </w:r>
          </w:p>
        </w:tc>
      </w:tr>
    </w:tbl>
    <w:p w:rsidR="00024424" w:rsidRDefault="00024424" w:rsidP="00024424">
      <w:pPr>
        <w:pStyle w:val="Recuodecorpodetexto2"/>
        <w:ind w:firstLine="0"/>
        <w:rPr>
          <w:rFonts w:ascii="Arial" w:hAnsi="Arial"/>
          <w:color w:val="000000"/>
          <w:sz w:val="22"/>
          <w:szCs w:val="20"/>
          <w:lang w:eastAsia="en-US"/>
        </w:rPr>
      </w:pPr>
    </w:p>
    <w:p w:rsidR="00024424" w:rsidRDefault="00024424" w:rsidP="00024424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024424" w:rsidRDefault="00024424" w:rsidP="00024424"/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até 12 </w:t>
      </w:r>
      <w:proofErr w:type="gramStart"/>
      <w:r>
        <w:rPr>
          <w:rFonts w:cs="Arial"/>
          <w:sz w:val="24"/>
          <w:szCs w:val="24"/>
        </w:rPr>
        <w:t>( meses</w:t>
      </w:r>
      <w:proofErr w:type="gramEnd"/>
      <w:r>
        <w:rPr>
          <w:rFonts w:cs="Arial"/>
          <w:sz w:val="24"/>
          <w:szCs w:val="24"/>
        </w:rPr>
        <w:t xml:space="preserve"> ), podendo o mesmo ser prorrogado por igual período.</w:t>
      </w:r>
    </w:p>
    <w:p w:rsidR="00024424" w:rsidRDefault="00024424" w:rsidP="00024424">
      <w:pPr>
        <w:spacing w:after="117" w:line="254" w:lineRule="auto"/>
      </w:pPr>
    </w:p>
    <w:p w:rsidR="00024424" w:rsidRDefault="00024424" w:rsidP="00024424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DAS OBRIGAÇÕES:</w:t>
      </w:r>
    </w:p>
    <w:p w:rsidR="00024424" w:rsidRDefault="00024424" w:rsidP="00024424">
      <w:pPr>
        <w:rPr>
          <w:b/>
          <w:sz w:val="24"/>
          <w:szCs w:val="24"/>
        </w:rPr>
      </w:pP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A vencedora deverá observar durante a execução do contrato as normas técnicas aplicáveis ao serviço, bem como as normas de segurança do trabalho.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A vencedora deverá executar os serviços observando fielmente o projeto básico, Anexo I, inclusive em relação à qualidade dos materiais e ao cronograma de execução, e os termos da sua proposta.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- </w:t>
      </w:r>
      <w:r>
        <w:rPr>
          <w:rFonts w:cs="Arial"/>
          <w:sz w:val="24"/>
          <w:szCs w:val="24"/>
        </w:rPr>
        <w:t xml:space="preserve"> A vencedora deverá manter, durante toda a execução contratual, todas as condições de habilitação e qualificação exigidas na licitação, inclusive quanto às contribuições para o FGTS e INSS relativa aos empregados utilizados na prestação do serviço, devendo apresentar mensalmente à Administração os comprovantes de pagamentos dos encargos trabalhistas e previdenciários.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proofErr w:type="gramStart"/>
      <w:r>
        <w:t xml:space="preserve"> Arcar</w:t>
      </w:r>
      <w:proofErr w:type="gramEnd"/>
      <w:r>
        <w:t xml:space="preserve"> com todas as despesas com transporte, taxas, impostos ou quaisquer outros acréscimos legais, que correrão por conta exclusiva da Contratada. 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</w:pPr>
      <w:r>
        <w:rPr>
          <w:b/>
        </w:rPr>
        <w:t>-</w:t>
      </w:r>
      <w:r>
        <w:t xml:space="preserve"> Garantir a assiduidade e pontualidade na execução d</w:t>
      </w:r>
      <w:r w:rsidR="00E3252A">
        <w:t>o serviço ora licitado</w:t>
      </w:r>
      <w:r>
        <w:t xml:space="preserve">. 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</w:pPr>
      <w:r>
        <w:rPr>
          <w:b/>
        </w:rPr>
        <w:t>-</w:t>
      </w:r>
      <w:r>
        <w:t xml:space="preserve">  Prestação dos serviços conforme horários fixados pela Administração.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</w:pPr>
      <w:r>
        <w:lastRenderedPageBreak/>
        <w:t>- Os serviços deverão ser realizados conforme local determinado pela administração.</w:t>
      </w:r>
    </w:p>
    <w:p w:rsidR="00024424" w:rsidRDefault="00024424" w:rsidP="00024424">
      <w:pPr>
        <w:pStyle w:val="Corpodetexto"/>
        <w:tabs>
          <w:tab w:val="left" w:pos="1215"/>
        </w:tabs>
        <w:spacing w:after="0" w:line="360" w:lineRule="auto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-  Disponibilizar de no mínimo 01 </w:t>
      </w:r>
      <w:proofErr w:type="gramStart"/>
      <w:r>
        <w:rPr>
          <w:rFonts w:cs="Arial"/>
          <w:color w:val="000000"/>
          <w:szCs w:val="22"/>
        </w:rPr>
        <w:t>( uma</w:t>
      </w:r>
      <w:proofErr w:type="gramEnd"/>
      <w:r>
        <w:rPr>
          <w:rFonts w:cs="Arial"/>
          <w:color w:val="000000"/>
          <w:szCs w:val="22"/>
        </w:rPr>
        <w:t xml:space="preserve"> ) unidade móvel;</w:t>
      </w:r>
    </w:p>
    <w:p w:rsidR="00024424" w:rsidRDefault="00024424" w:rsidP="00024424">
      <w:pPr>
        <w:spacing w:before="120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024424" w:rsidRDefault="00024424" w:rsidP="00024424">
      <w:pPr>
        <w:spacing w:before="120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Serviços licitados, bem como especificados no objeto deste Edital e seus anexos;</w:t>
      </w:r>
    </w:p>
    <w:p w:rsidR="00024424" w:rsidRDefault="00024424" w:rsidP="00024424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 xml:space="preserve">O licitante vencedor deverá responsabilizar-se pela entrega dos serviços no prazo de até 05 </w:t>
      </w:r>
      <w:proofErr w:type="gramStart"/>
      <w:r>
        <w:rPr>
          <w:rFonts w:cs="Arial"/>
          <w:sz w:val="24"/>
          <w:szCs w:val="24"/>
        </w:rPr>
        <w:t>( cinco</w:t>
      </w:r>
      <w:proofErr w:type="gramEnd"/>
      <w:r>
        <w:rPr>
          <w:rFonts w:cs="Arial"/>
          <w:sz w:val="24"/>
          <w:szCs w:val="24"/>
        </w:rPr>
        <w:t xml:space="preserve"> ) dias, após a emissão da Autorização de Fornecimento,.</w:t>
      </w:r>
    </w:p>
    <w:p w:rsidR="00024424" w:rsidRDefault="00024424" w:rsidP="00024424">
      <w:pPr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Serviços, no prazo estipulado.</w:t>
      </w: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O pagamento será efetuado à contratada mediante a apresentação da respectiva Nota Fiscal, em até o 5º dial útil de cada mês </w:t>
      </w:r>
      <w:proofErr w:type="gramStart"/>
      <w:r>
        <w:rPr>
          <w:rFonts w:cs="Arial"/>
          <w:sz w:val="24"/>
          <w:szCs w:val="24"/>
        </w:rPr>
        <w:t>subsequente .</w:t>
      </w:r>
      <w:proofErr w:type="gramEnd"/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Na eventualidade de aplicação de multas, estas deverão ser liquidadas simultaneamente com parcela vinculada ao evento cujo descumprimento der origem à aplicação da penalidade. </w:t>
      </w:r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A Nota Fiscal deverá ser emitida em moeda corrente do país. </w:t>
      </w:r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O CNPJ da contratada constante da nota fiscal e fatura deverá ser o mesmo da documentação apresentada no procedimento licitatório. </w:t>
      </w:r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O ISSQN se devido será recolhido, na forma da Legislação. </w:t>
      </w:r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Nenhum pagamento será efetuado ao proponente vencedor enquanto pendente de liquidação quaisquer obrigações financeiras que lhe foram </w:t>
      </w:r>
      <w:r>
        <w:rPr>
          <w:rFonts w:cs="Arial"/>
          <w:sz w:val="24"/>
          <w:szCs w:val="24"/>
        </w:rPr>
        <w:lastRenderedPageBreak/>
        <w:t xml:space="preserve">impostas, em virtude de penalidade ou inadimplência, sem que isso gere direito ao pleito de reajustamento de preços ou correção monetária. </w:t>
      </w:r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O contratante pagará </w:t>
      </w:r>
      <w:proofErr w:type="gramStart"/>
      <w:r>
        <w:rPr>
          <w:rFonts w:cs="Arial"/>
          <w:sz w:val="24"/>
          <w:szCs w:val="24"/>
        </w:rPr>
        <w:t>a(</w:t>
      </w:r>
      <w:proofErr w:type="gramEnd"/>
      <w:r>
        <w:rPr>
          <w:rFonts w:cs="Arial"/>
          <w:sz w:val="24"/>
          <w:szCs w:val="24"/>
        </w:rPr>
        <w:t>s) Nota(s) Fiscal (</w:t>
      </w:r>
      <w:proofErr w:type="spellStart"/>
      <w:r>
        <w:rPr>
          <w:rFonts w:cs="Arial"/>
          <w:sz w:val="24"/>
          <w:szCs w:val="24"/>
        </w:rPr>
        <w:t>is</w:t>
      </w:r>
      <w:proofErr w:type="spellEnd"/>
      <w:r>
        <w:rPr>
          <w:rFonts w:cs="Arial"/>
          <w:sz w:val="24"/>
          <w:szCs w:val="24"/>
        </w:rPr>
        <w:t xml:space="preserve">), somente à licitante vencedora, vedada sua negociação com terceiros ou sua colocação em cobrança bancária. </w:t>
      </w:r>
    </w:p>
    <w:p w:rsidR="00024424" w:rsidRDefault="00024424" w:rsidP="00024424">
      <w:pPr>
        <w:spacing w:line="360" w:lineRule="auto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024424" w:rsidRDefault="00024424" w:rsidP="00024424">
      <w:pPr>
        <w:ind w:right="5"/>
        <w:jc w:val="both"/>
        <w:rPr>
          <w:rFonts w:cs="Arial"/>
          <w:sz w:val="24"/>
          <w:szCs w:val="24"/>
        </w:rPr>
      </w:pP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024424" w:rsidRDefault="00024424" w:rsidP="0002442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024424" w:rsidRDefault="00024424" w:rsidP="00024424">
      <w:pPr>
        <w:spacing w:after="117" w:line="256" w:lineRule="auto"/>
        <w:rPr>
          <w:b/>
          <w:sz w:val="24"/>
          <w:szCs w:val="24"/>
        </w:rPr>
      </w:pPr>
    </w:p>
    <w:p w:rsidR="00024424" w:rsidRDefault="00024424" w:rsidP="00024424">
      <w:pPr>
        <w:spacing w:after="117" w:line="256" w:lineRule="auto"/>
        <w:rPr>
          <w:rFonts w:cs="Arial"/>
          <w:sz w:val="24"/>
          <w:szCs w:val="24"/>
        </w:rPr>
      </w:pPr>
    </w:p>
    <w:p w:rsidR="00024424" w:rsidRDefault="00024424" w:rsidP="00024424">
      <w:pPr>
        <w:spacing w:after="117" w:line="256" w:lineRule="auto"/>
      </w:pPr>
      <w:r>
        <w:t>Santo Antônio das Missões-RS,</w:t>
      </w:r>
      <w:r w:rsidR="000E34D3">
        <w:t xml:space="preserve"> 04</w:t>
      </w:r>
      <w:r>
        <w:t xml:space="preserve"> de </w:t>
      </w:r>
      <w:r w:rsidR="000E34D3">
        <w:t>fevereiro</w:t>
      </w:r>
      <w:r>
        <w:t xml:space="preserve"> de 2025.</w:t>
      </w:r>
    </w:p>
    <w:p w:rsidR="00024424" w:rsidRDefault="00024424" w:rsidP="00024424">
      <w:pPr>
        <w:spacing w:after="117" w:line="254" w:lineRule="auto"/>
      </w:pPr>
    </w:p>
    <w:p w:rsidR="00024424" w:rsidRDefault="00024424" w:rsidP="00024424">
      <w:pPr>
        <w:spacing w:after="117" w:line="254" w:lineRule="auto"/>
      </w:pPr>
    </w:p>
    <w:p w:rsidR="00024424" w:rsidRDefault="00024424" w:rsidP="00024424">
      <w:pPr>
        <w:spacing w:after="117" w:line="254" w:lineRule="auto"/>
        <w:ind w:left="-5"/>
      </w:pPr>
      <w:r>
        <w:t>____________________________________</w:t>
      </w:r>
    </w:p>
    <w:p w:rsidR="00024424" w:rsidRDefault="00024424" w:rsidP="00024424">
      <w:pPr>
        <w:spacing w:after="117" w:line="254" w:lineRule="auto"/>
        <w:ind w:left="-5"/>
      </w:pPr>
      <w:r>
        <w:t>JONER PEREIRA</w:t>
      </w:r>
    </w:p>
    <w:p w:rsidR="00024424" w:rsidRDefault="00024424" w:rsidP="00024424">
      <w:pPr>
        <w:spacing w:after="117" w:line="254" w:lineRule="auto"/>
        <w:ind w:left="-5"/>
      </w:pPr>
      <w:r>
        <w:t>Setor de Licitações</w:t>
      </w:r>
    </w:p>
    <w:p w:rsidR="00024424" w:rsidRDefault="00024424" w:rsidP="00024424">
      <w:pPr>
        <w:spacing w:after="117" w:line="254" w:lineRule="auto"/>
        <w:ind w:left="-5"/>
      </w:pPr>
    </w:p>
    <w:p w:rsidR="00024424" w:rsidRDefault="00024424" w:rsidP="00024424">
      <w:pPr>
        <w:spacing w:after="116" w:line="254" w:lineRule="auto"/>
      </w:pPr>
    </w:p>
    <w:p w:rsidR="00024424" w:rsidRDefault="00024424" w:rsidP="00024424"/>
    <w:p w:rsidR="00024424" w:rsidRDefault="00024424" w:rsidP="00024424"/>
    <w:p w:rsidR="00024424" w:rsidRDefault="00024424" w:rsidP="00024424"/>
    <w:p w:rsidR="00024424" w:rsidRDefault="00024424" w:rsidP="00024424"/>
    <w:p w:rsidR="00024424" w:rsidRDefault="00024424" w:rsidP="00024424"/>
    <w:p w:rsidR="00024424" w:rsidRDefault="00024424" w:rsidP="00024424"/>
    <w:p w:rsidR="00024424" w:rsidRDefault="00024424" w:rsidP="00024424"/>
    <w:p w:rsidR="00024424" w:rsidRDefault="00024424" w:rsidP="00024424"/>
    <w:p w:rsidR="00024424" w:rsidRDefault="00024424" w:rsidP="00024424"/>
    <w:p w:rsidR="00A930E3" w:rsidRDefault="00A930E3"/>
    <w:sectPr w:rsidR="00A930E3" w:rsidSect="000E34D3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9CD" w:rsidRDefault="003209CD" w:rsidP="00DF7F42">
      <w:r>
        <w:separator/>
      </w:r>
    </w:p>
  </w:endnote>
  <w:endnote w:type="continuationSeparator" w:id="0">
    <w:p w:rsidR="003209CD" w:rsidRDefault="003209CD" w:rsidP="00DF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9CD" w:rsidRDefault="003209CD" w:rsidP="00DF7F42">
      <w:r>
        <w:separator/>
      </w:r>
    </w:p>
  </w:footnote>
  <w:footnote w:type="continuationSeparator" w:id="0">
    <w:p w:rsidR="003209CD" w:rsidRDefault="003209CD" w:rsidP="00DF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F42" w:rsidRPr="00192798" w:rsidRDefault="00DF7F42" w:rsidP="00DF7F42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A9710A" wp14:editId="2E628A4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F42" w:rsidRDefault="00DF7F42" w:rsidP="00DF7F42">
                          <w:pPr>
                            <w:jc w:val="center"/>
                          </w:pPr>
                        </w:p>
                        <w:p w:rsidR="00DF7F42" w:rsidRPr="00553BF7" w:rsidRDefault="00DF7F42" w:rsidP="00DF7F4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F7F42" w:rsidRDefault="00DF7F42" w:rsidP="00DF7F4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A9710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DF7F42" w:rsidRDefault="00DF7F42" w:rsidP="00DF7F42">
                    <w:pPr>
                      <w:jc w:val="center"/>
                    </w:pPr>
                  </w:p>
                  <w:p w:rsidR="00DF7F42" w:rsidRPr="00553BF7" w:rsidRDefault="00DF7F42" w:rsidP="00DF7F4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F7F42" w:rsidRDefault="00DF7F42" w:rsidP="00DF7F4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0247331" r:id="rId2"/>
      </w:object>
    </w:r>
  </w:p>
  <w:p w:rsidR="00DF7F42" w:rsidRDefault="00DF7F42">
    <w:pPr>
      <w:pStyle w:val="Cabealho"/>
    </w:pPr>
  </w:p>
  <w:p w:rsidR="00DF7F42" w:rsidRDefault="00DF7F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24"/>
    <w:rsid w:val="00024424"/>
    <w:rsid w:val="000E34D3"/>
    <w:rsid w:val="003209CD"/>
    <w:rsid w:val="008424E3"/>
    <w:rsid w:val="00A930E3"/>
    <w:rsid w:val="00D2682D"/>
    <w:rsid w:val="00DF7F42"/>
    <w:rsid w:val="00E3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EABC"/>
  <w15:chartTrackingRefBased/>
  <w15:docId w15:val="{995AAB58-4109-46F7-AEA8-A8CBF305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424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0244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44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rsid w:val="00024424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024424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024424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0244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24424"/>
    <w:pPr>
      <w:ind w:left="720"/>
      <w:contextualSpacing/>
    </w:pPr>
  </w:style>
  <w:style w:type="table" w:styleId="Tabelacomgrade">
    <w:name w:val="Table Grid"/>
    <w:basedOn w:val="Tabelanormal"/>
    <w:uiPriority w:val="39"/>
    <w:rsid w:val="000244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424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24E3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F7F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7F4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F7F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7F4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1095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2025-02-05T10:54:00Z</cp:lastPrinted>
  <dcterms:created xsi:type="dcterms:W3CDTF">2025-02-04T15:46:00Z</dcterms:created>
  <dcterms:modified xsi:type="dcterms:W3CDTF">2025-02-05T10:56:00Z</dcterms:modified>
</cp:coreProperties>
</file>