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FD9" w:rsidRPr="008E6487" w:rsidRDefault="00DB2FD9" w:rsidP="00DB2FD9">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039/2025</w:t>
      </w:r>
    </w:p>
    <w:p w:rsidR="00DB2FD9" w:rsidRDefault="00DB2FD9" w:rsidP="00DB2FD9">
      <w:pPr>
        <w:spacing w:line="360" w:lineRule="auto"/>
        <w:rPr>
          <w:rFonts w:cs="Arial"/>
          <w:sz w:val="18"/>
          <w:szCs w:val="18"/>
        </w:rPr>
      </w:pPr>
    </w:p>
    <w:p w:rsidR="00DB2FD9" w:rsidRDefault="00DB2FD9" w:rsidP="00DB2FD9">
      <w:pPr>
        <w:spacing w:line="360" w:lineRule="auto"/>
        <w:rPr>
          <w:rFonts w:cs="Arial"/>
          <w:sz w:val="18"/>
          <w:szCs w:val="18"/>
        </w:rPr>
      </w:pPr>
    </w:p>
    <w:p w:rsidR="00DB2FD9" w:rsidRPr="008E6487" w:rsidRDefault="00DB2FD9" w:rsidP="00DB2FD9">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DB2FD9" w:rsidRPr="008E6487" w:rsidRDefault="00DB2FD9" w:rsidP="00DB2FD9">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069/2024</w:t>
      </w:r>
    </w:p>
    <w:p w:rsidR="00DB2FD9" w:rsidRPr="008E6487" w:rsidRDefault="00DB2FD9" w:rsidP="00DB2FD9">
      <w:pPr>
        <w:spacing w:line="360" w:lineRule="auto"/>
        <w:jc w:val="both"/>
        <w:rPr>
          <w:rFonts w:cs="Arial"/>
          <w:sz w:val="24"/>
          <w:szCs w:val="24"/>
        </w:rPr>
      </w:pPr>
      <w:r w:rsidRPr="008E6487">
        <w:rPr>
          <w:rFonts w:cs="Arial"/>
          <w:sz w:val="24"/>
          <w:szCs w:val="24"/>
        </w:rPr>
        <w:t>Tipo de julgamento: menor preço por item</w:t>
      </w:r>
    </w:p>
    <w:p w:rsidR="00DB2FD9" w:rsidRPr="008E6487" w:rsidRDefault="00DB2FD9" w:rsidP="00DB2FD9">
      <w:pPr>
        <w:spacing w:line="360" w:lineRule="auto"/>
        <w:jc w:val="both"/>
        <w:rPr>
          <w:rFonts w:cs="Arial"/>
          <w:sz w:val="24"/>
          <w:szCs w:val="24"/>
        </w:rPr>
      </w:pPr>
      <w:r w:rsidRPr="008E6487">
        <w:rPr>
          <w:rFonts w:cs="Arial"/>
          <w:sz w:val="24"/>
          <w:szCs w:val="24"/>
        </w:rPr>
        <w:t>Modo de disputa: aberto</w:t>
      </w:r>
    </w:p>
    <w:p w:rsidR="00DB2FD9" w:rsidRPr="008E6487" w:rsidRDefault="00DB2FD9" w:rsidP="00DB2FD9">
      <w:pPr>
        <w:spacing w:line="360" w:lineRule="auto"/>
        <w:jc w:val="both"/>
        <w:rPr>
          <w:rFonts w:cs="Arial"/>
          <w:b/>
          <w:bCs/>
          <w:sz w:val="24"/>
          <w:szCs w:val="24"/>
        </w:rPr>
      </w:pPr>
      <w:r w:rsidRPr="008E6487">
        <w:rPr>
          <w:rFonts w:cs="Arial"/>
          <w:b/>
          <w:bCs/>
          <w:sz w:val="24"/>
          <w:szCs w:val="24"/>
        </w:rPr>
        <w:t>Orçamento sigiloso</w:t>
      </w:r>
    </w:p>
    <w:p w:rsidR="00DB2FD9" w:rsidRPr="008E6487" w:rsidRDefault="00DB2FD9" w:rsidP="00DB2FD9">
      <w:pPr>
        <w:spacing w:line="360" w:lineRule="auto"/>
        <w:ind w:firstLine="1134"/>
        <w:jc w:val="both"/>
        <w:rPr>
          <w:rFonts w:cs="Arial"/>
          <w:b/>
          <w:bCs/>
          <w:sz w:val="24"/>
          <w:szCs w:val="24"/>
        </w:rPr>
      </w:pPr>
    </w:p>
    <w:p w:rsidR="00DB2FD9" w:rsidRPr="00303411" w:rsidRDefault="00DB2FD9" w:rsidP="00DB2FD9">
      <w:pPr>
        <w:spacing w:line="360" w:lineRule="auto"/>
        <w:jc w:val="both"/>
        <w:rPr>
          <w:rFonts w:cs="Arial"/>
          <w:sz w:val="18"/>
          <w:szCs w:val="18"/>
        </w:rPr>
      </w:pPr>
    </w:p>
    <w:p w:rsidR="00DB2FD9" w:rsidRPr="008E6487" w:rsidRDefault="00DB2FD9" w:rsidP="00DB2FD9">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unitários</w:t>
      </w:r>
      <w:r w:rsidRPr="008E6487">
        <w:rPr>
          <w:rFonts w:cs="Arial"/>
          <w:i w:val="0"/>
          <w:spacing w:val="0"/>
          <w:sz w:val="24"/>
          <w:szCs w:val="24"/>
        </w:rPr>
        <w:t xml:space="preserve"> para o fornecimento de</w:t>
      </w:r>
      <w:r>
        <w:rPr>
          <w:rFonts w:cs="Arial"/>
          <w:i w:val="0"/>
          <w:spacing w:val="0"/>
          <w:sz w:val="24"/>
          <w:szCs w:val="24"/>
        </w:rPr>
        <w:t xml:space="preserve"> </w:t>
      </w:r>
      <w:r>
        <w:rPr>
          <w:rFonts w:cs="Arial"/>
          <w:i w:val="0"/>
          <w:spacing w:val="0"/>
          <w:sz w:val="24"/>
          <w:szCs w:val="24"/>
        </w:rPr>
        <w:t xml:space="preserve">Bolos e Frios </w:t>
      </w:r>
      <w:proofErr w:type="gramStart"/>
      <w:r>
        <w:rPr>
          <w:rFonts w:cs="Arial"/>
          <w:i w:val="0"/>
          <w:spacing w:val="0"/>
          <w:sz w:val="24"/>
          <w:szCs w:val="24"/>
        </w:rPr>
        <w:t>( salgadinhos</w:t>
      </w:r>
      <w:proofErr w:type="gramEnd"/>
      <w:r>
        <w:rPr>
          <w:rFonts w:cs="Arial"/>
          <w:i w:val="0"/>
          <w:spacing w:val="0"/>
          <w:sz w:val="24"/>
          <w:szCs w:val="24"/>
        </w:rPr>
        <w:t xml:space="preserve"> ) </w:t>
      </w:r>
      <w:r w:rsidRPr="008E6487">
        <w:rPr>
          <w:rFonts w:cs="Arial"/>
          <w:i w:val="0"/>
          <w:spacing w:val="0"/>
          <w:sz w:val="24"/>
          <w:szCs w:val="24"/>
        </w:rPr>
        <w:t>.</w:t>
      </w:r>
    </w:p>
    <w:p w:rsidR="00DB2FD9" w:rsidRPr="00303411" w:rsidRDefault="00DB2FD9" w:rsidP="00DB2FD9">
      <w:pPr>
        <w:spacing w:line="360" w:lineRule="auto"/>
        <w:jc w:val="both"/>
        <w:rPr>
          <w:rFonts w:cs="Arial"/>
          <w:sz w:val="18"/>
          <w:szCs w:val="18"/>
        </w:rPr>
      </w:pPr>
    </w:p>
    <w:p w:rsidR="00DB2FD9" w:rsidRDefault="00DB2FD9" w:rsidP="00DB2FD9">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futuras aquisições de </w:t>
      </w:r>
      <w:r>
        <w:rPr>
          <w:rFonts w:cs="Arial"/>
          <w:sz w:val="24"/>
          <w:szCs w:val="24"/>
        </w:rPr>
        <w:t xml:space="preserve">Bolos e Frios </w:t>
      </w:r>
      <w:proofErr w:type="gramStart"/>
      <w:r>
        <w:rPr>
          <w:rFonts w:cs="Arial"/>
          <w:sz w:val="24"/>
          <w:szCs w:val="24"/>
        </w:rPr>
        <w:t>( salgadinhos</w:t>
      </w:r>
      <w:proofErr w:type="gramEnd"/>
      <w:r>
        <w:rPr>
          <w:rFonts w:cs="Arial"/>
          <w:sz w:val="24"/>
          <w:szCs w:val="24"/>
        </w:rPr>
        <w:t xml:space="preserve"> )</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DB2FD9" w:rsidRPr="00303411" w:rsidRDefault="00DB2FD9" w:rsidP="00DB2FD9">
      <w:pPr>
        <w:spacing w:line="360" w:lineRule="auto"/>
        <w:jc w:val="both"/>
        <w:rPr>
          <w:rFonts w:cs="Arial"/>
          <w:sz w:val="18"/>
          <w:szCs w:val="18"/>
        </w:rPr>
      </w:pPr>
    </w:p>
    <w:p w:rsidR="00DB2FD9" w:rsidRPr="008E6487" w:rsidRDefault="00DB2FD9" w:rsidP="00DB2FD9">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
          <w:bCs/>
          <w:sz w:val="24"/>
          <w:szCs w:val="24"/>
          <w:u w:val="single"/>
        </w:rPr>
        <w:t>04</w:t>
      </w:r>
      <w:r w:rsidRPr="008B6489">
        <w:rPr>
          <w:rFonts w:cs="Arial"/>
          <w:b/>
          <w:bCs/>
          <w:sz w:val="24"/>
          <w:szCs w:val="24"/>
          <w:u w:val="single"/>
        </w:rPr>
        <w:t xml:space="preserve"> de </w:t>
      </w:r>
      <w:r>
        <w:rPr>
          <w:rFonts w:cs="Arial"/>
          <w:b/>
          <w:bCs/>
          <w:sz w:val="24"/>
          <w:szCs w:val="24"/>
          <w:u w:val="single"/>
        </w:rPr>
        <w:t>abril</w:t>
      </w:r>
      <w:r>
        <w:rPr>
          <w:rFonts w:cs="Arial"/>
          <w:b/>
          <w:bCs/>
          <w:sz w:val="24"/>
          <w:szCs w:val="24"/>
          <w:u w:val="single"/>
        </w:rPr>
        <w:t xml:space="preserve"> </w:t>
      </w:r>
      <w:proofErr w:type="spellStart"/>
      <w:r>
        <w:rPr>
          <w:rFonts w:cs="Arial"/>
          <w:b/>
          <w:bCs/>
          <w:sz w:val="24"/>
          <w:szCs w:val="24"/>
          <w:u w:val="single"/>
        </w:rPr>
        <w:t>de</w:t>
      </w:r>
      <w:proofErr w:type="spellEnd"/>
      <w:r>
        <w:rPr>
          <w:rFonts w:cs="Arial"/>
          <w:b/>
          <w:bCs/>
          <w:sz w:val="24"/>
          <w:szCs w:val="24"/>
          <w:u w:val="single"/>
        </w:rPr>
        <w:t xml:space="preserve"> 2025</w:t>
      </w:r>
      <w:r>
        <w:rPr>
          <w:rFonts w:cs="Arial"/>
          <w:bCs/>
          <w:sz w:val="24"/>
          <w:szCs w:val="24"/>
        </w:rPr>
        <w:t>,</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DB2FD9" w:rsidRDefault="00DB2FD9" w:rsidP="00DB2FD9">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DB2FD9" w:rsidRDefault="00DB2FD9" w:rsidP="00DB2FD9">
      <w:pPr>
        <w:spacing w:line="360" w:lineRule="auto"/>
        <w:jc w:val="both"/>
        <w:rPr>
          <w:rFonts w:cs="Arial"/>
          <w:b/>
          <w:sz w:val="24"/>
          <w:szCs w:val="24"/>
        </w:rPr>
      </w:pPr>
    </w:p>
    <w:p w:rsidR="00DB2FD9" w:rsidRPr="008E6487" w:rsidRDefault="00DB2FD9" w:rsidP="00DB2FD9">
      <w:pPr>
        <w:spacing w:line="360" w:lineRule="auto"/>
        <w:jc w:val="both"/>
        <w:rPr>
          <w:rFonts w:cs="Arial"/>
          <w:sz w:val="24"/>
          <w:szCs w:val="24"/>
        </w:rPr>
      </w:pPr>
      <w:r w:rsidRPr="008E6487">
        <w:rPr>
          <w:rFonts w:cs="Arial"/>
          <w:b/>
          <w:sz w:val="24"/>
          <w:szCs w:val="24"/>
        </w:rPr>
        <w:t>1. DO OBJETO:</w:t>
      </w:r>
    </w:p>
    <w:p w:rsidR="00DB2FD9" w:rsidRDefault="00DB2FD9" w:rsidP="00DB2FD9">
      <w:pPr>
        <w:spacing w:line="360" w:lineRule="auto"/>
        <w:jc w:val="both"/>
        <w:rPr>
          <w:rFonts w:cs="Arial"/>
          <w:sz w:val="24"/>
          <w:szCs w:val="24"/>
        </w:rPr>
      </w:pPr>
      <w:r>
        <w:rPr>
          <w:rFonts w:cs="Arial"/>
          <w:sz w:val="24"/>
          <w:szCs w:val="24"/>
        </w:rPr>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futuras aquisições de</w:t>
      </w:r>
      <w:r>
        <w:rPr>
          <w:rFonts w:cs="Arial"/>
          <w:sz w:val="24"/>
          <w:szCs w:val="24"/>
        </w:rPr>
        <w:t xml:space="preserve"> Bolos e Frios </w:t>
      </w:r>
      <w:proofErr w:type="gramStart"/>
      <w:r>
        <w:rPr>
          <w:rFonts w:cs="Arial"/>
          <w:sz w:val="24"/>
          <w:szCs w:val="24"/>
        </w:rPr>
        <w:t>( salgadinhos</w:t>
      </w:r>
      <w:proofErr w:type="gramEnd"/>
      <w:r>
        <w:rPr>
          <w:rFonts w:cs="Arial"/>
          <w:sz w:val="24"/>
          <w:szCs w:val="24"/>
        </w:rPr>
        <w:t xml:space="preserve"> )</w:t>
      </w:r>
      <w:r w:rsidRPr="008E6487">
        <w:rPr>
          <w:rFonts w:cs="Arial"/>
          <w:sz w:val="24"/>
          <w:szCs w:val="24"/>
        </w:rPr>
        <w:t>, cujas descrições e condições de entrega estão detalhadas no Termo de Referência (Anexo I):</w:t>
      </w:r>
    </w:p>
    <w:p w:rsidR="00DB2FD9" w:rsidRPr="00DB2FD9" w:rsidRDefault="00DB2FD9" w:rsidP="00DB2FD9">
      <w:pPr>
        <w:spacing w:line="360" w:lineRule="auto"/>
        <w:jc w:val="both"/>
        <w:rPr>
          <w:rFonts w:cs="Arial"/>
          <w:b/>
          <w:sz w:val="24"/>
          <w:szCs w:val="24"/>
        </w:rPr>
      </w:pPr>
      <w:r w:rsidRPr="00DB2FD9">
        <w:rPr>
          <w:rFonts w:cs="Arial"/>
          <w:b/>
          <w:sz w:val="24"/>
          <w:szCs w:val="24"/>
        </w:rPr>
        <w:t>DESCRIÇÕES:</w:t>
      </w:r>
    </w:p>
    <w:p w:rsidR="00DB2FD9" w:rsidRDefault="00DB2FD9" w:rsidP="00DB2FD9">
      <w:pPr>
        <w:spacing w:line="360" w:lineRule="auto"/>
        <w:jc w:val="both"/>
        <w:rPr>
          <w:rFonts w:cs="Arial"/>
          <w:sz w:val="24"/>
          <w:szCs w:val="24"/>
        </w:rPr>
      </w:pPr>
    </w:p>
    <w:tbl>
      <w:tblPr>
        <w:tblStyle w:val="Tabelacomgrade"/>
        <w:tblW w:w="8639" w:type="dxa"/>
        <w:tblLook w:val="04A0" w:firstRow="1" w:lastRow="0" w:firstColumn="1" w:lastColumn="0" w:noHBand="0" w:noVBand="1"/>
      </w:tblPr>
      <w:tblGrid>
        <w:gridCol w:w="988"/>
        <w:gridCol w:w="1415"/>
        <w:gridCol w:w="3404"/>
        <w:gridCol w:w="1416"/>
        <w:gridCol w:w="1416"/>
      </w:tblGrid>
      <w:tr w:rsidR="00DB2FD9" w:rsidRPr="008F5B52" w:rsidTr="00DB2FD9">
        <w:tc>
          <w:tcPr>
            <w:tcW w:w="988" w:type="dxa"/>
          </w:tcPr>
          <w:p w:rsidR="00DB2FD9" w:rsidRPr="008F5B52" w:rsidRDefault="00DB2FD9" w:rsidP="00DB2FD9">
            <w:pPr>
              <w:spacing w:line="360" w:lineRule="auto"/>
              <w:jc w:val="both"/>
              <w:rPr>
                <w:rFonts w:cs="Arial"/>
                <w:sz w:val="24"/>
                <w:szCs w:val="24"/>
              </w:rPr>
            </w:pPr>
            <w:r w:rsidRPr="008F5B52">
              <w:rPr>
                <w:rFonts w:cs="Arial"/>
                <w:sz w:val="24"/>
                <w:szCs w:val="24"/>
              </w:rPr>
              <w:t>Item</w:t>
            </w:r>
          </w:p>
        </w:tc>
        <w:tc>
          <w:tcPr>
            <w:tcW w:w="1415" w:type="dxa"/>
          </w:tcPr>
          <w:p w:rsidR="00DB2FD9" w:rsidRPr="008F5B52" w:rsidRDefault="00DB2FD9" w:rsidP="00DB2FD9">
            <w:pPr>
              <w:spacing w:line="360" w:lineRule="auto"/>
              <w:jc w:val="both"/>
              <w:rPr>
                <w:rFonts w:cs="Arial"/>
                <w:sz w:val="24"/>
                <w:szCs w:val="24"/>
              </w:rPr>
            </w:pPr>
            <w:proofErr w:type="spellStart"/>
            <w:r w:rsidRPr="008F5B52">
              <w:rPr>
                <w:rFonts w:cs="Arial"/>
                <w:sz w:val="24"/>
                <w:szCs w:val="24"/>
              </w:rPr>
              <w:t>Qtd</w:t>
            </w:r>
            <w:proofErr w:type="spellEnd"/>
            <w:r w:rsidRPr="008F5B52">
              <w:rPr>
                <w:rFonts w:cs="Arial"/>
                <w:sz w:val="24"/>
                <w:szCs w:val="24"/>
              </w:rPr>
              <w:t xml:space="preserve"> Máx.</w:t>
            </w:r>
          </w:p>
        </w:tc>
        <w:tc>
          <w:tcPr>
            <w:tcW w:w="3404" w:type="dxa"/>
          </w:tcPr>
          <w:p w:rsidR="00DB2FD9" w:rsidRPr="008F5B52" w:rsidRDefault="00DB2FD9" w:rsidP="00DB2FD9">
            <w:pPr>
              <w:spacing w:line="360" w:lineRule="auto"/>
              <w:jc w:val="both"/>
              <w:rPr>
                <w:rFonts w:cs="Arial"/>
                <w:sz w:val="24"/>
                <w:szCs w:val="24"/>
              </w:rPr>
            </w:pPr>
            <w:r w:rsidRPr="008F5B52">
              <w:rPr>
                <w:rFonts w:cs="Arial"/>
                <w:sz w:val="24"/>
                <w:szCs w:val="24"/>
              </w:rPr>
              <w:t>Objeto</w:t>
            </w:r>
          </w:p>
        </w:tc>
        <w:tc>
          <w:tcPr>
            <w:tcW w:w="1416" w:type="dxa"/>
          </w:tcPr>
          <w:p w:rsidR="00DB2FD9" w:rsidRPr="008F5B52" w:rsidRDefault="00DB2FD9" w:rsidP="00DB2FD9">
            <w:pPr>
              <w:spacing w:line="360" w:lineRule="auto"/>
              <w:jc w:val="both"/>
              <w:rPr>
                <w:rFonts w:cs="Arial"/>
                <w:sz w:val="24"/>
                <w:szCs w:val="24"/>
              </w:rPr>
            </w:pPr>
            <w:r w:rsidRPr="008F5B52">
              <w:rPr>
                <w:rFonts w:cs="Arial"/>
                <w:sz w:val="24"/>
                <w:szCs w:val="24"/>
              </w:rPr>
              <w:t>V. Unit.</w:t>
            </w:r>
          </w:p>
        </w:tc>
        <w:tc>
          <w:tcPr>
            <w:tcW w:w="1416" w:type="dxa"/>
          </w:tcPr>
          <w:p w:rsidR="00DB2FD9" w:rsidRPr="008F5B52" w:rsidRDefault="00DB2FD9" w:rsidP="00DB2FD9">
            <w:pPr>
              <w:spacing w:line="360" w:lineRule="auto"/>
              <w:jc w:val="both"/>
              <w:rPr>
                <w:rFonts w:cs="Arial"/>
                <w:sz w:val="24"/>
                <w:szCs w:val="24"/>
              </w:rPr>
            </w:pPr>
            <w:r w:rsidRPr="008F5B52">
              <w:rPr>
                <w:rFonts w:cs="Arial"/>
                <w:sz w:val="24"/>
                <w:szCs w:val="24"/>
              </w:rPr>
              <w:t>Valor Total</w:t>
            </w:r>
          </w:p>
        </w:tc>
      </w:tr>
      <w:tr w:rsidR="00DB2FD9" w:rsidRPr="008F5B52" w:rsidTr="00DB2FD9">
        <w:tc>
          <w:tcPr>
            <w:tcW w:w="988" w:type="dxa"/>
          </w:tcPr>
          <w:p w:rsidR="00DB2FD9" w:rsidRPr="008F5B52" w:rsidRDefault="00DB2FD9" w:rsidP="00DB2FD9">
            <w:pPr>
              <w:spacing w:line="360" w:lineRule="auto"/>
              <w:jc w:val="both"/>
              <w:rPr>
                <w:rFonts w:cs="Arial"/>
                <w:sz w:val="24"/>
                <w:szCs w:val="24"/>
              </w:rPr>
            </w:pPr>
            <w:r w:rsidRPr="008F5B52">
              <w:rPr>
                <w:rFonts w:cs="Arial"/>
                <w:sz w:val="24"/>
                <w:szCs w:val="24"/>
              </w:rPr>
              <w:t>01</w:t>
            </w:r>
          </w:p>
        </w:tc>
        <w:tc>
          <w:tcPr>
            <w:tcW w:w="1415" w:type="dxa"/>
          </w:tcPr>
          <w:p w:rsidR="00DB2FD9" w:rsidRPr="008F5B52" w:rsidRDefault="00DB2FD9" w:rsidP="00DB2FD9">
            <w:pPr>
              <w:spacing w:line="360" w:lineRule="auto"/>
              <w:jc w:val="both"/>
              <w:rPr>
                <w:rFonts w:cs="Arial"/>
                <w:sz w:val="24"/>
                <w:szCs w:val="24"/>
              </w:rPr>
            </w:pPr>
            <w:r w:rsidRPr="008F5B52">
              <w:rPr>
                <w:rFonts w:cs="Arial"/>
                <w:sz w:val="24"/>
                <w:szCs w:val="24"/>
              </w:rPr>
              <w:t xml:space="preserve">200 </w:t>
            </w:r>
            <w:proofErr w:type="spellStart"/>
            <w:r w:rsidRPr="008F5B52">
              <w:rPr>
                <w:rFonts w:cs="Arial"/>
                <w:sz w:val="24"/>
                <w:szCs w:val="24"/>
              </w:rPr>
              <w:t>unid</w:t>
            </w:r>
            <w:proofErr w:type="spellEnd"/>
          </w:p>
        </w:tc>
        <w:tc>
          <w:tcPr>
            <w:tcW w:w="3404" w:type="dxa"/>
          </w:tcPr>
          <w:p w:rsidR="00DB2FD9" w:rsidRPr="008F5B52" w:rsidRDefault="00DB2FD9" w:rsidP="00DB2FD9">
            <w:pPr>
              <w:spacing w:line="360" w:lineRule="auto"/>
              <w:jc w:val="both"/>
              <w:rPr>
                <w:rFonts w:cs="Arial"/>
                <w:sz w:val="24"/>
                <w:szCs w:val="24"/>
              </w:rPr>
            </w:pPr>
            <w:r w:rsidRPr="008F5B52">
              <w:rPr>
                <w:rFonts w:asciiTheme="minorHAnsi" w:eastAsiaTheme="majorEastAsia" w:hAnsiTheme="minorHAnsi" w:cstheme="minorHAnsi"/>
                <w:sz w:val="24"/>
                <w:szCs w:val="24"/>
              </w:rPr>
              <w:t>Bolo de 500g sabor chocolate</w:t>
            </w:r>
            <w:r w:rsidRPr="008F5B52">
              <w:rPr>
                <w:rFonts w:asciiTheme="minorHAnsi" w:eastAsiaTheme="majorEastAsia" w:hAnsiTheme="minorHAnsi" w:cstheme="minorHAnsi"/>
                <w:sz w:val="24"/>
                <w:szCs w:val="24"/>
              </w:rPr>
              <w:t>.</w:t>
            </w:r>
          </w:p>
        </w:tc>
        <w:tc>
          <w:tcPr>
            <w:tcW w:w="1416" w:type="dxa"/>
          </w:tcPr>
          <w:p w:rsidR="00DB2FD9" w:rsidRPr="008F5B52" w:rsidRDefault="00DB2FD9" w:rsidP="00DB2FD9">
            <w:pPr>
              <w:spacing w:line="360" w:lineRule="auto"/>
              <w:jc w:val="both"/>
              <w:rPr>
                <w:rFonts w:cs="Arial"/>
                <w:sz w:val="24"/>
                <w:szCs w:val="24"/>
              </w:rPr>
            </w:pPr>
          </w:p>
        </w:tc>
        <w:tc>
          <w:tcPr>
            <w:tcW w:w="1416" w:type="dxa"/>
          </w:tcPr>
          <w:p w:rsidR="00DB2FD9" w:rsidRPr="008F5B52" w:rsidRDefault="00DB2FD9" w:rsidP="00DB2FD9">
            <w:pPr>
              <w:spacing w:line="360" w:lineRule="auto"/>
              <w:jc w:val="both"/>
              <w:rPr>
                <w:rFonts w:cs="Arial"/>
                <w:sz w:val="24"/>
                <w:szCs w:val="24"/>
              </w:rPr>
            </w:pPr>
          </w:p>
        </w:tc>
      </w:tr>
      <w:tr w:rsidR="00DB2FD9" w:rsidRPr="008F5B52" w:rsidTr="00DB2FD9">
        <w:tc>
          <w:tcPr>
            <w:tcW w:w="988" w:type="dxa"/>
          </w:tcPr>
          <w:p w:rsidR="00DB2FD9" w:rsidRPr="008F5B52" w:rsidRDefault="00DB2FD9" w:rsidP="00DB2FD9">
            <w:pPr>
              <w:spacing w:line="360" w:lineRule="auto"/>
              <w:jc w:val="both"/>
              <w:rPr>
                <w:rFonts w:cs="Arial"/>
                <w:sz w:val="24"/>
                <w:szCs w:val="24"/>
              </w:rPr>
            </w:pPr>
            <w:r w:rsidRPr="008F5B52">
              <w:rPr>
                <w:rFonts w:cs="Arial"/>
                <w:sz w:val="24"/>
                <w:szCs w:val="24"/>
              </w:rPr>
              <w:t>02</w:t>
            </w:r>
          </w:p>
        </w:tc>
        <w:tc>
          <w:tcPr>
            <w:tcW w:w="1415" w:type="dxa"/>
          </w:tcPr>
          <w:p w:rsidR="00DB2FD9" w:rsidRPr="008F5B52" w:rsidRDefault="00DB2FD9" w:rsidP="00DB2FD9">
            <w:pPr>
              <w:spacing w:line="360" w:lineRule="auto"/>
              <w:jc w:val="both"/>
              <w:rPr>
                <w:rFonts w:cs="Arial"/>
                <w:sz w:val="24"/>
                <w:szCs w:val="24"/>
              </w:rPr>
            </w:pPr>
            <w:r w:rsidRPr="008F5B52">
              <w:rPr>
                <w:rFonts w:cs="Arial"/>
                <w:sz w:val="24"/>
                <w:szCs w:val="24"/>
              </w:rPr>
              <w:t xml:space="preserve">200 </w:t>
            </w:r>
            <w:proofErr w:type="spellStart"/>
            <w:r w:rsidRPr="008F5B52">
              <w:rPr>
                <w:rFonts w:cs="Arial"/>
                <w:sz w:val="24"/>
                <w:szCs w:val="24"/>
              </w:rPr>
              <w:t>unid</w:t>
            </w:r>
            <w:proofErr w:type="spellEnd"/>
          </w:p>
        </w:tc>
        <w:tc>
          <w:tcPr>
            <w:tcW w:w="3404" w:type="dxa"/>
          </w:tcPr>
          <w:p w:rsidR="00DB2FD9" w:rsidRPr="008F5B52" w:rsidRDefault="00DB2FD9" w:rsidP="00DB2FD9">
            <w:pPr>
              <w:spacing w:line="360" w:lineRule="auto"/>
              <w:jc w:val="both"/>
              <w:rPr>
                <w:rFonts w:cs="Arial"/>
                <w:sz w:val="24"/>
                <w:szCs w:val="24"/>
              </w:rPr>
            </w:pPr>
            <w:r w:rsidRPr="008F5B52">
              <w:rPr>
                <w:rFonts w:asciiTheme="minorHAnsi" w:eastAsiaTheme="majorEastAsia" w:hAnsiTheme="minorHAnsi" w:cstheme="minorHAnsi"/>
                <w:sz w:val="24"/>
                <w:szCs w:val="24"/>
              </w:rPr>
              <w:t>Bolo de 500g sabor laranja</w:t>
            </w:r>
            <w:r w:rsidRPr="008F5B52">
              <w:rPr>
                <w:rFonts w:asciiTheme="minorHAnsi" w:eastAsiaTheme="majorEastAsia" w:hAnsiTheme="minorHAnsi" w:cstheme="minorHAnsi"/>
                <w:sz w:val="24"/>
                <w:szCs w:val="24"/>
              </w:rPr>
              <w:t>.</w:t>
            </w:r>
          </w:p>
        </w:tc>
        <w:tc>
          <w:tcPr>
            <w:tcW w:w="1416" w:type="dxa"/>
          </w:tcPr>
          <w:p w:rsidR="00DB2FD9" w:rsidRPr="008F5B52" w:rsidRDefault="00DB2FD9" w:rsidP="00DB2FD9">
            <w:pPr>
              <w:spacing w:line="360" w:lineRule="auto"/>
              <w:jc w:val="both"/>
              <w:rPr>
                <w:rFonts w:cs="Arial"/>
                <w:sz w:val="24"/>
                <w:szCs w:val="24"/>
              </w:rPr>
            </w:pPr>
          </w:p>
        </w:tc>
        <w:tc>
          <w:tcPr>
            <w:tcW w:w="1416" w:type="dxa"/>
          </w:tcPr>
          <w:p w:rsidR="00DB2FD9" w:rsidRPr="008F5B52" w:rsidRDefault="00DB2FD9" w:rsidP="00DB2FD9">
            <w:pPr>
              <w:spacing w:line="360" w:lineRule="auto"/>
              <w:jc w:val="both"/>
              <w:rPr>
                <w:rFonts w:cs="Arial"/>
                <w:sz w:val="24"/>
                <w:szCs w:val="24"/>
              </w:rPr>
            </w:pPr>
          </w:p>
        </w:tc>
      </w:tr>
      <w:tr w:rsidR="00DB2FD9" w:rsidRPr="008F5B52" w:rsidTr="00DB2FD9">
        <w:tc>
          <w:tcPr>
            <w:tcW w:w="988" w:type="dxa"/>
          </w:tcPr>
          <w:p w:rsidR="00DB2FD9" w:rsidRPr="008F5B52" w:rsidRDefault="00DB2FD9" w:rsidP="00DB2FD9">
            <w:pPr>
              <w:spacing w:line="360" w:lineRule="auto"/>
              <w:jc w:val="both"/>
              <w:rPr>
                <w:rFonts w:cs="Arial"/>
                <w:sz w:val="24"/>
                <w:szCs w:val="24"/>
              </w:rPr>
            </w:pPr>
            <w:r w:rsidRPr="008F5B52">
              <w:rPr>
                <w:rFonts w:cs="Arial"/>
                <w:sz w:val="24"/>
                <w:szCs w:val="24"/>
              </w:rPr>
              <w:t>03</w:t>
            </w:r>
          </w:p>
        </w:tc>
        <w:tc>
          <w:tcPr>
            <w:tcW w:w="1415" w:type="dxa"/>
          </w:tcPr>
          <w:p w:rsidR="00DB2FD9" w:rsidRPr="008F5B52" w:rsidRDefault="00DB2FD9" w:rsidP="00DB2FD9">
            <w:pPr>
              <w:spacing w:line="360" w:lineRule="auto"/>
              <w:jc w:val="both"/>
              <w:rPr>
                <w:rFonts w:cs="Arial"/>
                <w:sz w:val="24"/>
                <w:szCs w:val="24"/>
              </w:rPr>
            </w:pPr>
            <w:r w:rsidRPr="008F5B52">
              <w:rPr>
                <w:rFonts w:cs="Arial"/>
                <w:sz w:val="24"/>
                <w:szCs w:val="24"/>
              </w:rPr>
              <w:t xml:space="preserve">200 </w:t>
            </w:r>
            <w:proofErr w:type="spellStart"/>
            <w:r w:rsidRPr="008F5B52">
              <w:rPr>
                <w:rFonts w:cs="Arial"/>
                <w:sz w:val="24"/>
                <w:szCs w:val="24"/>
              </w:rPr>
              <w:t>unid</w:t>
            </w:r>
            <w:proofErr w:type="spellEnd"/>
          </w:p>
        </w:tc>
        <w:tc>
          <w:tcPr>
            <w:tcW w:w="3404" w:type="dxa"/>
          </w:tcPr>
          <w:p w:rsidR="00DB2FD9" w:rsidRPr="008F5B52" w:rsidRDefault="00DB2FD9" w:rsidP="00DB2FD9">
            <w:pPr>
              <w:spacing w:line="360" w:lineRule="auto"/>
              <w:jc w:val="both"/>
              <w:rPr>
                <w:rFonts w:cs="Arial"/>
                <w:sz w:val="24"/>
                <w:szCs w:val="24"/>
              </w:rPr>
            </w:pPr>
            <w:r w:rsidRPr="008F5B52">
              <w:rPr>
                <w:rFonts w:asciiTheme="minorHAnsi" w:eastAsiaTheme="majorEastAsia" w:hAnsiTheme="minorHAnsi" w:cstheme="minorHAnsi"/>
                <w:sz w:val="24"/>
                <w:szCs w:val="24"/>
              </w:rPr>
              <w:t>Bolo de 500g sabor cenoura</w:t>
            </w:r>
            <w:r w:rsidRPr="008F5B52">
              <w:rPr>
                <w:rFonts w:asciiTheme="minorHAnsi" w:eastAsiaTheme="majorEastAsia" w:hAnsiTheme="minorHAnsi" w:cstheme="minorHAnsi"/>
                <w:sz w:val="24"/>
                <w:szCs w:val="24"/>
              </w:rPr>
              <w:t>.</w:t>
            </w:r>
          </w:p>
        </w:tc>
        <w:tc>
          <w:tcPr>
            <w:tcW w:w="1416" w:type="dxa"/>
          </w:tcPr>
          <w:p w:rsidR="00DB2FD9" w:rsidRPr="008F5B52" w:rsidRDefault="00DB2FD9" w:rsidP="00DB2FD9">
            <w:pPr>
              <w:spacing w:line="360" w:lineRule="auto"/>
              <w:jc w:val="both"/>
              <w:rPr>
                <w:rFonts w:cs="Arial"/>
                <w:sz w:val="24"/>
                <w:szCs w:val="24"/>
              </w:rPr>
            </w:pPr>
          </w:p>
        </w:tc>
        <w:tc>
          <w:tcPr>
            <w:tcW w:w="1416" w:type="dxa"/>
          </w:tcPr>
          <w:p w:rsidR="00DB2FD9" w:rsidRPr="008F5B52" w:rsidRDefault="00DB2FD9" w:rsidP="00DB2FD9">
            <w:pPr>
              <w:spacing w:line="360" w:lineRule="auto"/>
              <w:jc w:val="both"/>
              <w:rPr>
                <w:rFonts w:cs="Arial"/>
                <w:sz w:val="24"/>
                <w:szCs w:val="24"/>
              </w:rPr>
            </w:pPr>
          </w:p>
        </w:tc>
      </w:tr>
      <w:tr w:rsidR="00DB2FD9" w:rsidRPr="008F5B52" w:rsidTr="00DB2FD9">
        <w:tc>
          <w:tcPr>
            <w:tcW w:w="988" w:type="dxa"/>
          </w:tcPr>
          <w:p w:rsidR="00DB2FD9" w:rsidRPr="008F5B52" w:rsidRDefault="00DB2FD9" w:rsidP="00DB2FD9">
            <w:pPr>
              <w:spacing w:line="360" w:lineRule="auto"/>
              <w:jc w:val="both"/>
              <w:rPr>
                <w:rFonts w:cs="Arial"/>
                <w:sz w:val="24"/>
                <w:szCs w:val="24"/>
              </w:rPr>
            </w:pPr>
            <w:r w:rsidRPr="008F5B52">
              <w:rPr>
                <w:rFonts w:cs="Arial"/>
                <w:sz w:val="24"/>
                <w:szCs w:val="24"/>
              </w:rPr>
              <w:t>04</w:t>
            </w:r>
          </w:p>
        </w:tc>
        <w:tc>
          <w:tcPr>
            <w:tcW w:w="1415" w:type="dxa"/>
          </w:tcPr>
          <w:p w:rsidR="00DB2FD9" w:rsidRPr="008F5B52" w:rsidRDefault="00DB2FD9" w:rsidP="00DB2FD9">
            <w:pPr>
              <w:spacing w:line="360" w:lineRule="auto"/>
              <w:jc w:val="both"/>
              <w:rPr>
                <w:rFonts w:cs="Arial"/>
                <w:sz w:val="24"/>
                <w:szCs w:val="24"/>
              </w:rPr>
            </w:pPr>
            <w:r w:rsidRPr="008F5B52">
              <w:rPr>
                <w:rFonts w:cs="Arial"/>
                <w:sz w:val="24"/>
                <w:szCs w:val="24"/>
              </w:rPr>
              <w:t>200 kg</w:t>
            </w:r>
          </w:p>
        </w:tc>
        <w:tc>
          <w:tcPr>
            <w:tcW w:w="3404" w:type="dxa"/>
          </w:tcPr>
          <w:p w:rsidR="00DB2FD9" w:rsidRPr="008F5B52" w:rsidRDefault="00DB2FD9" w:rsidP="00DB2FD9">
            <w:pPr>
              <w:spacing w:line="360" w:lineRule="auto"/>
              <w:jc w:val="both"/>
              <w:rPr>
                <w:rFonts w:cs="Arial"/>
                <w:sz w:val="24"/>
                <w:szCs w:val="24"/>
              </w:rPr>
            </w:pPr>
            <w:r w:rsidRPr="008F5B52">
              <w:rPr>
                <w:rFonts w:asciiTheme="minorHAnsi" w:eastAsiaTheme="majorEastAsia" w:hAnsiTheme="minorHAnsi" w:cstheme="minorHAnsi"/>
                <w:sz w:val="24"/>
                <w:szCs w:val="24"/>
              </w:rPr>
              <w:t>Doces diversos</w:t>
            </w:r>
            <w:r w:rsidRPr="008F5B52">
              <w:rPr>
                <w:rFonts w:asciiTheme="minorHAnsi" w:eastAsiaTheme="majorEastAsia" w:hAnsiTheme="minorHAnsi" w:cstheme="minorHAnsi"/>
                <w:sz w:val="24"/>
                <w:szCs w:val="24"/>
              </w:rPr>
              <w:t>.</w:t>
            </w:r>
          </w:p>
        </w:tc>
        <w:tc>
          <w:tcPr>
            <w:tcW w:w="1416" w:type="dxa"/>
          </w:tcPr>
          <w:p w:rsidR="00DB2FD9" w:rsidRPr="008F5B52" w:rsidRDefault="00DB2FD9" w:rsidP="00DB2FD9">
            <w:pPr>
              <w:spacing w:line="360" w:lineRule="auto"/>
              <w:jc w:val="both"/>
              <w:rPr>
                <w:rFonts w:cs="Arial"/>
                <w:sz w:val="24"/>
                <w:szCs w:val="24"/>
              </w:rPr>
            </w:pPr>
          </w:p>
        </w:tc>
        <w:tc>
          <w:tcPr>
            <w:tcW w:w="1416" w:type="dxa"/>
          </w:tcPr>
          <w:p w:rsidR="00DB2FD9" w:rsidRPr="008F5B52" w:rsidRDefault="00DB2FD9" w:rsidP="00DB2FD9">
            <w:pPr>
              <w:spacing w:line="360" w:lineRule="auto"/>
              <w:jc w:val="both"/>
              <w:rPr>
                <w:rFonts w:cs="Arial"/>
                <w:sz w:val="24"/>
                <w:szCs w:val="24"/>
              </w:rPr>
            </w:pPr>
          </w:p>
        </w:tc>
      </w:tr>
      <w:tr w:rsidR="00DB2FD9" w:rsidRPr="008F5B52" w:rsidTr="00DB2FD9">
        <w:tc>
          <w:tcPr>
            <w:tcW w:w="988" w:type="dxa"/>
          </w:tcPr>
          <w:p w:rsidR="00DB2FD9" w:rsidRPr="008F5B52" w:rsidRDefault="00DB2FD9" w:rsidP="00DB2FD9">
            <w:pPr>
              <w:spacing w:line="360" w:lineRule="auto"/>
              <w:jc w:val="both"/>
              <w:rPr>
                <w:rFonts w:cs="Arial"/>
                <w:sz w:val="24"/>
                <w:szCs w:val="24"/>
              </w:rPr>
            </w:pPr>
            <w:r w:rsidRPr="008F5B52">
              <w:rPr>
                <w:rFonts w:cs="Arial"/>
                <w:sz w:val="24"/>
                <w:szCs w:val="24"/>
              </w:rPr>
              <w:t>05</w:t>
            </w:r>
          </w:p>
        </w:tc>
        <w:tc>
          <w:tcPr>
            <w:tcW w:w="1415" w:type="dxa"/>
          </w:tcPr>
          <w:p w:rsidR="00DB2FD9" w:rsidRPr="008F5B52" w:rsidRDefault="00DB2FD9" w:rsidP="00DB2FD9">
            <w:pPr>
              <w:spacing w:line="360" w:lineRule="auto"/>
              <w:jc w:val="both"/>
              <w:rPr>
                <w:rFonts w:cs="Arial"/>
                <w:sz w:val="24"/>
                <w:szCs w:val="24"/>
              </w:rPr>
            </w:pPr>
            <w:r w:rsidRPr="008F5B52">
              <w:rPr>
                <w:rFonts w:cs="Arial"/>
                <w:sz w:val="24"/>
                <w:szCs w:val="24"/>
              </w:rPr>
              <w:t>200 kg</w:t>
            </w:r>
          </w:p>
        </w:tc>
        <w:tc>
          <w:tcPr>
            <w:tcW w:w="3404" w:type="dxa"/>
          </w:tcPr>
          <w:p w:rsidR="00DB2FD9" w:rsidRPr="008F5B52" w:rsidRDefault="00DB2FD9" w:rsidP="00DB2FD9">
            <w:pPr>
              <w:spacing w:line="360" w:lineRule="auto"/>
              <w:jc w:val="both"/>
              <w:rPr>
                <w:rFonts w:cs="Arial"/>
                <w:sz w:val="24"/>
                <w:szCs w:val="24"/>
              </w:rPr>
            </w:pPr>
            <w:r w:rsidRPr="008F5B52">
              <w:rPr>
                <w:rFonts w:asciiTheme="minorHAnsi" w:eastAsiaTheme="majorEastAsia" w:hAnsiTheme="minorHAnsi" w:cstheme="minorHAnsi"/>
                <w:sz w:val="24"/>
                <w:szCs w:val="24"/>
              </w:rPr>
              <w:t>Salgados fritos</w:t>
            </w:r>
            <w:r w:rsidRPr="008F5B52">
              <w:rPr>
                <w:rFonts w:asciiTheme="minorHAnsi" w:eastAsiaTheme="majorEastAsia" w:hAnsiTheme="minorHAnsi" w:cstheme="minorHAnsi"/>
                <w:sz w:val="24"/>
                <w:szCs w:val="24"/>
              </w:rPr>
              <w:t xml:space="preserve"> ( sortido ).</w:t>
            </w:r>
          </w:p>
        </w:tc>
        <w:tc>
          <w:tcPr>
            <w:tcW w:w="1416" w:type="dxa"/>
          </w:tcPr>
          <w:p w:rsidR="00DB2FD9" w:rsidRPr="008F5B52" w:rsidRDefault="00DB2FD9" w:rsidP="00DB2FD9">
            <w:pPr>
              <w:spacing w:line="360" w:lineRule="auto"/>
              <w:jc w:val="both"/>
              <w:rPr>
                <w:rFonts w:cs="Arial"/>
                <w:sz w:val="24"/>
                <w:szCs w:val="24"/>
              </w:rPr>
            </w:pPr>
          </w:p>
        </w:tc>
        <w:tc>
          <w:tcPr>
            <w:tcW w:w="1416" w:type="dxa"/>
          </w:tcPr>
          <w:p w:rsidR="00DB2FD9" w:rsidRPr="008F5B52" w:rsidRDefault="00DB2FD9" w:rsidP="00DB2FD9">
            <w:pPr>
              <w:spacing w:line="360" w:lineRule="auto"/>
              <w:jc w:val="both"/>
              <w:rPr>
                <w:rFonts w:cs="Arial"/>
                <w:sz w:val="24"/>
                <w:szCs w:val="24"/>
              </w:rPr>
            </w:pPr>
          </w:p>
        </w:tc>
      </w:tr>
      <w:tr w:rsidR="00DB2FD9" w:rsidRPr="008F5B52" w:rsidTr="00DB2FD9">
        <w:tc>
          <w:tcPr>
            <w:tcW w:w="988" w:type="dxa"/>
          </w:tcPr>
          <w:p w:rsidR="00DB2FD9" w:rsidRPr="008F5B52" w:rsidRDefault="00DB2FD9" w:rsidP="00DB2FD9">
            <w:pPr>
              <w:spacing w:line="360" w:lineRule="auto"/>
              <w:jc w:val="both"/>
              <w:rPr>
                <w:rFonts w:cs="Arial"/>
                <w:sz w:val="24"/>
                <w:szCs w:val="24"/>
              </w:rPr>
            </w:pPr>
            <w:r w:rsidRPr="008F5B52">
              <w:rPr>
                <w:rFonts w:cs="Arial"/>
                <w:sz w:val="24"/>
                <w:szCs w:val="24"/>
              </w:rPr>
              <w:t>06</w:t>
            </w:r>
          </w:p>
        </w:tc>
        <w:tc>
          <w:tcPr>
            <w:tcW w:w="1415" w:type="dxa"/>
          </w:tcPr>
          <w:p w:rsidR="00DB2FD9" w:rsidRPr="008F5B52" w:rsidRDefault="00DB2FD9" w:rsidP="00DB2FD9">
            <w:pPr>
              <w:spacing w:line="360" w:lineRule="auto"/>
              <w:jc w:val="both"/>
              <w:rPr>
                <w:rFonts w:cs="Arial"/>
                <w:sz w:val="24"/>
                <w:szCs w:val="24"/>
              </w:rPr>
            </w:pPr>
            <w:r w:rsidRPr="008F5B52">
              <w:rPr>
                <w:rFonts w:cs="Arial"/>
                <w:sz w:val="24"/>
                <w:szCs w:val="24"/>
              </w:rPr>
              <w:t>200 kg</w:t>
            </w:r>
          </w:p>
        </w:tc>
        <w:tc>
          <w:tcPr>
            <w:tcW w:w="3404" w:type="dxa"/>
          </w:tcPr>
          <w:p w:rsidR="00DB2FD9" w:rsidRPr="008F5B52" w:rsidRDefault="00DB2FD9" w:rsidP="00DB2FD9">
            <w:pPr>
              <w:spacing w:line="360" w:lineRule="auto"/>
              <w:jc w:val="both"/>
              <w:rPr>
                <w:rFonts w:cs="Arial"/>
                <w:sz w:val="24"/>
                <w:szCs w:val="24"/>
              </w:rPr>
            </w:pPr>
            <w:r w:rsidRPr="008F5B52">
              <w:rPr>
                <w:rFonts w:asciiTheme="minorHAnsi" w:eastAsiaTheme="majorEastAsia" w:hAnsiTheme="minorHAnsi" w:cstheme="minorHAnsi"/>
                <w:sz w:val="24"/>
                <w:szCs w:val="24"/>
              </w:rPr>
              <w:t>Salgados assados (sortidos)</w:t>
            </w:r>
            <w:r w:rsidRPr="008F5B52">
              <w:rPr>
                <w:rFonts w:asciiTheme="minorHAnsi" w:eastAsiaTheme="majorEastAsia" w:hAnsiTheme="minorHAnsi" w:cstheme="minorHAnsi"/>
                <w:sz w:val="24"/>
                <w:szCs w:val="24"/>
              </w:rPr>
              <w:t>.</w:t>
            </w:r>
            <w:r w:rsidRPr="008F5B52">
              <w:rPr>
                <w:rFonts w:asciiTheme="minorHAnsi" w:eastAsiaTheme="majorEastAsia" w:hAnsiTheme="minorHAnsi" w:cstheme="minorHAnsi"/>
                <w:sz w:val="24"/>
                <w:szCs w:val="24"/>
              </w:rPr>
              <w:tab/>
            </w:r>
          </w:p>
        </w:tc>
        <w:tc>
          <w:tcPr>
            <w:tcW w:w="1416" w:type="dxa"/>
          </w:tcPr>
          <w:p w:rsidR="00DB2FD9" w:rsidRPr="008F5B52" w:rsidRDefault="00DB2FD9" w:rsidP="00DB2FD9">
            <w:pPr>
              <w:spacing w:line="360" w:lineRule="auto"/>
              <w:jc w:val="both"/>
              <w:rPr>
                <w:rFonts w:cs="Arial"/>
                <w:sz w:val="24"/>
                <w:szCs w:val="24"/>
              </w:rPr>
            </w:pPr>
          </w:p>
        </w:tc>
        <w:tc>
          <w:tcPr>
            <w:tcW w:w="1416" w:type="dxa"/>
          </w:tcPr>
          <w:p w:rsidR="00DB2FD9" w:rsidRPr="008F5B52" w:rsidRDefault="00DB2FD9" w:rsidP="00DB2FD9">
            <w:pPr>
              <w:spacing w:line="360" w:lineRule="auto"/>
              <w:jc w:val="both"/>
              <w:rPr>
                <w:rFonts w:cs="Arial"/>
                <w:sz w:val="24"/>
                <w:szCs w:val="24"/>
              </w:rPr>
            </w:pPr>
          </w:p>
        </w:tc>
      </w:tr>
    </w:tbl>
    <w:p w:rsidR="00DB2FD9" w:rsidRPr="008E6487" w:rsidRDefault="00DB2FD9" w:rsidP="00DB2FD9">
      <w:pPr>
        <w:pStyle w:val="Recuodecorpodetexto"/>
        <w:spacing w:before="0"/>
        <w:ind w:firstLine="0"/>
        <w:rPr>
          <w:rFonts w:cs="Arial"/>
          <w:sz w:val="24"/>
          <w:szCs w:val="24"/>
        </w:rPr>
      </w:pPr>
    </w:p>
    <w:p w:rsidR="00DB2FD9" w:rsidRPr="00DB2FD9" w:rsidRDefault="00DB2FD9" w:rsidP="00DB2FD9">
      <w:pPr>
        <w:jc w:val="both"/>
        <w:rPr>
          <w:rFonts w:eastAsiaTheme="majorEastAsia" w:cs="Arial"/>
          <w:sz w:val="24"/>
          <w:szCs w:val="24"/>
        </w:rPr>
      </w:pPr>
      <w:r w:rsidRPr="00DB2FD9">
        <w:rPr>
          <w:rFonts w:cs="Arial"/>
          <w:sz w:val="24"/>
          <w:szCs w:val="24"/>
        </w:rPr>
        <w:t xml:space="preserve">1.2 - </w:t>
      </w:r>
      <w:r w:rsidRPr="00DB2FD9">
        <w:rPr>
          <w:rFonts w:eastAsiaTheme="majorEastAsia" w:cs="Arial"/>
          <w:sz w:val="24"/>
          <w:szCs w:val="24"/>
        </w:rPr>
        <w:t>Os itens deverão ser entregues nos locais dos eventos com antecedência de pelo menos 1 hora do horário de início das atividades</w:t>
      </w:r>
      <w:r w:rsidR="008F5B52">
        <w:rPr>
          <w:rFonts w:eastAsiaTheme="majorEastAsia" w:cs="Arial"/>
          <w:sz w:val="24"/>
          <w:szCs w:val="24"/>
        </w:rPr>
        <w:t>, conforme cronograma de entrega descrito em cada ordem de fornecimento</w:t>
      </w:r>
      <w:r w:rsidRPr="00DB2FD9">
        <w:rPr>
          <w:rFonts w:eastAsiaTheme="majorEastAsia" w:cs="Arial"/>
          <w:sz w:val="24"/>
          <w:szCs w:val="24"/>
        </w:rPr>
        <w:t>.</w:t>
      </w:r>
    </w:p>
    <w:p w:rsidR="00DB2FD9" w:rsidRDefault="00DB2FD9" w:rsidP="00DB2FD9">
      <w:pPr>
        <w:spacing w:line="360" w:lineRule="auto"/>
        <w:jc w:val="both"/>
        <w:rPr>
          <w:rFonts w:cs="Arial"/>
          <w:sz w:val="24"/>
          <w:szCs w:val="24"/>
        </w:rPr>
      </w:pPr>
    </w:p>
    <w:p w:rsidR="00DB2FD9" w:rsidRPr="008E6487" w:rsidRDefault="00DB2FD9" w:rsidP="00DB2FD9">
      <w:pPr>
        <w:spacing w:line="360" w:lineRule="auto"/>
        <w:jc w:val="both"/>
        <w:rPr>
          <w:rFonts w:cs="Arial"/>
          <w:b/>
          <w:sz w:val="24"/>
          <w:szCs w:val="24"/>
        </w:rPr>
      </w:pPr>
      <w:r w:rsidRPr="008E6487">
        <w:rPr>
          <w:rFonts w:cs="Arial"/>
          <w:b/>
          <w:sz w:val="24"/>
          <w:szCs w:val="24"/>
        </w:rPr>
        <w:t>2. CREDENCIAMENTO E PARTICIPAÇÃO DO CERTAME</w:t>
      </w:r>
    </w:p>
    <w:p w:rsidR="00DB2FD9" w:rsidRPr="008E6487" w:rsidRDefault="00DB2FD9" w:rsidP="00DB2FD9">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B2FD9" w:rsidRPr="008E6487" w:rsidRDefault="00DB2FD9" w:rsidP="00DB2FD9">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DB2FD9" w:rsidRPr="008E6487" w:rsidRDefault="00DB2FD9" w:rsidP="00DB2FD9">
      <w:pPr>
        <w:spacing w:line="360" w:lineRule="auto"/>
        <w:jc w:val="both"/>
        <w:rPr>
          <w:rFonts w:cs="Arial"/>
          <w:bCs/>
          <w:sz w:val="24"/>
          <w:szCs w:val="24"/>
        </w:rPr>
      </w:pPr>
      <w:r w:rsidRPr="008E6487">
        <w:rPr>
          <w:rFonts w:cs="Arial"/>
          <w:b/>
          <w:sz w:val="24"/>
          <w:szCs w:val="24"/>
        </w:rPr>
        <w:lastRenderedPageBreak/>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DB2FD9" w:rsidRPr="008E6487" w:rsidRDefault="00DB2FD9" w:rsidP="00DB2FD9">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B2FD9" w:rsidRPr="008E6487" w:rsidRDefault="00DB2FD9" w:rsidP="00DB2FD9">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B2FD9" w:rsidRPr="008E6487" w:rsidRDefault="00DB2FD9" w:rsidP="00DB2FD9">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DB2FD9" w:rsidRPr="008E6487" w:rsidRDefault="00DB2FD9" w:rsidP="00DB2FD9">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DB2FD9" w:rsidRDefault="00DB2FD9" w:rsidP="00DB2FD9">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DB2FD9" w:rsidRPr="008E6487" w:rsidRDefault="00DB2FD9" w:rsidP="00DB2FD9">
      <w:pPr>
        <w:spacing w:line="360" w:lineRule="auto"/>
        <w:jc w:val="both"/>
        <w:rPr>
          <w:rFonts w:cs="Arial"/>
          <w:sz w:val="24"/>
          <w:szCs w:val="24"/>
        </w:rPr>
      </w:pPr>
    </w:p>
    <w:p w:rsidR="00DB2FD9" w:rsidRPr="008E6487" w:rsidRDefault="00DB2FD9" w:rsidP="00DB2FD9">
      <w:pPr>
        <w:spacing w:line="360" w:lineRule="auto"/>
        <w:jc w:val="both"/>
        <w:rPr>
          <w:rFonts w:cs="Arial"/>
          <w:b/>
          <w:sz w:val="24"/>
          <w:szCs w:val="24"/>
        </w:rPr>
      </w:pPr>
      <w:r w:rsidRPr="008E6487">
        <w:rPr>
          <w:rFonts w:cs="Arial"/>
          <w:b/>
          <w:sz w:val="24"/>
          <w:szCs w:val="24"/>
        </w:rPr>
        <w:t>3. ENVIO DAS PROPOSTAS</w:t>
      </w:r>
    </w:p>
    <w:p w:rsidR="00DB2FD9" w:rsidRPr="008E6487" w:rsidRDefault="00DB2FD9" w:rsidP="00DB2FD9">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DB2FD9" w:rsidRPr="008E6487" w:rsidRDefault="00DB2FD9" w:rsidP="00DB2FD9">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DB2FD9" w:rsidRPr="008E6487" w:rsidRDefault="00DB2FD9" w:rsidP="00DB2FD9">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DB2FD9" w:rsidRPr="008E6487" w:rsidRDefault="00DB2FD9" w:rsidP="00DB2FD9">
      <w:pPr>
        <w:pStyle w:val="Default"/>
        <w:spacing w:line="360" w:lineRule="auto"/>
        <w:jc w:val="both"/>
        <w:rPr>
          <w:b/>
          <w:bCs/>
          <w:color w:val="auto"/>
        </w:rPr>
      </w:pPr>
      <w:r w:rsidRPr="008E6487">
        <w:rPr>
          <w:b/>
          <w:color w:val="auto"/>
        </w:rPr>
        <w:lastRenderedPageBreak/>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1"/>
      </w:r>
      <w:r w:rsidRPr="008E6487">
        <w:rPr>
          <w:color w:val="auto"/>
        </w:rPr>
        <w:t>.</w:t>
      </w:r>
    </w:p>
    <w:p w:rsidR="00DB2FD9" w:rsidRPr="008E6487" w:rsidRDefault="00DB2FD9" w:rsidP="00DB2FD9">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DB2FD9" w:rsidRPr="008E6487" w:rsidRDefault="00DB2FD9" w:rsidP="00DB2FD9">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sidRPr="008E6487">
        <w:rPr>
          <w:rStyle w:val="Refdenotaderodap"/>
          <w:color w:val="auto"/>
        </w:rPr>
        <w:footnoteReference w:id="2"/>
      </w:r>
      <w:r w:rsidRPr="008E6487">
        <w:rPr>
          <w:color w:val="auto"/>
        </w:rPr>
        <w:t>.</w:t>
      </w:r>
    </w:p>
    <w:p w:rsidR="00DB2FD9" w:rsidRDefault="00DB2FD9" w:rsidP="00DB2FD9">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DB2FD9" w:rsidRPr="005D26BD" w:rsidRDefault="00DB2FD9" w:rsidP="00DB2FD9">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DB2FD9" w:rsidRDefault="00DB2FD9" w:rsidP="00DB2FD9">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DB2FD9" w:rsidRDefault="00DB2FD9" w:rsidP="00DB2FD9">
      <w:pPr>
        <w:spacing w:line="360" w:lineRule="auto"/>
        <w:jc w:val="both"/>
        <w:rPr>
          <w:rFonts w:cs="Arial"/>
          <w:b/>
          <w:sz w:val="24"/>
          <w:szCs w:val="24"/>
        </w:rPr>
      </w:pPr>
    </w:p>
    <w:p w:rsidR="00DB2FD9" w:rsidRPr="008E6487" w:rsidRDefault="00DB2FD9" w:rsidP="00DB2FD9">
      <w:pPr>
        <w:spacing w:line="360" w:lineRule="auto"/>
        <w:jc w:val="both"/>
        <w:rPr>
          <w:rFonts w:cs="Arial"/>
          <w:b/>
          <w:sz w:val="24"/>
          <w:szCs w:val="24"/>
        </w:rPr>
      </w:pPr>
    </w:p>
    <w:p w:rsidR="00DB2FD9" w:rsidRPr="008E6487" w:rsidRDefault="00DB2FD9" w:rsidP="00DB2FD9">
      <w:pPr>
        <w:spacing w:line="360" w:lineRule="auto"/>
        <w:jc w:val="both"/>
        <w:rPr>
          <w:rFonts w:cs="Arial"/>
          <w:b/>
          <w:sz w:val="24"/>
          <w:szCs w:val="24"/>
        </w:rPr>
      </w:pPr>
      <w:r w:rsidRPr="008E6487">
        <w:rPr>
          <w:rFonts w:cs="Arial"/>
          <w:b/>
          <w:sz w:val="24"/>
          <w:szCs w:val="24"/>
        </w:rPr>
        <w:t>4. PROPOSTA</w:t>
      </w:r>
    </w:p>
    <w:p w:rsidR="00DB2FD9" w:rsidRPr="008E6487" w:rsidRDefault="00DB2FD9" w:rsidP="00DB2FD9">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DB2FD9" w:rsidRPr="008E6487" w:rsidRDefault="00DB2FD9" w:rsidP="00DB2FD9">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DB2FD9" w:rsidRPr="008E6487" w:rsidRDefault="00DB2FD9" w:rsidP="00DB2FD9">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B2FD9" w:rsidRDefault="00DB2FD9" w:rsidP="00DB2FD9">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DB2FD9" w:rsidRPr="008E6487" w:rsidRDefault="00DB2FD9" w:rsidP="00DB2FD9">
      <w:pPr>
        <w:spacing w:line="360" w:lineRule="auto"/>
        <w:jc w:val="both"/>
        <w:rPr>
          <w:rFonts w:cs="Arial"/>
          <w:bCs/>
          <w:sz w:val="24"/>
          <w:szCs w:val="24"/>
        </w:rPr>
      </w:pPr>
    </w:p>
    <w:p w:rsidR="00DB2FD9" w:rsidRPr="008E6487" w:rsidRDefault="00DB2FD9" w:rsidP="00DB2FD9">
      <w:pPr>
        <w:spacing w:line="360" w:lineRule="auto"/>
        <w:jc w:val="both"/>
        <w:rPr>
          <w:rFonts w:cs="Arial"/>
          <w:b/>
          <w:sz w:val="24"/>
          <w:szCs w:val="24"/>
        </w:rPr>
      </w:pPr>
      <w:r w:rsidRPr="008E6487">
        <w:rPr>
          <w:rFonts w:cs="Arial"/>
          <w:b/>
          <w:sz w:val="24"/>
          <w:szCs w:val="24"/>
        </w:rPr>
        <w:t>5. DOCUMENTOS DE HABILITAÇÃO</w:t>
      </w:r>
    </w:p>
    <w:p w:rsidR="00DB2FD9" w:rsidRDefault="00DB2FD9" w:rsidP="00DB2FD9">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DB2FD9" w:rsidRPr="008E6487" w:rsidRDefault="00DB2FD9" w:rsidP="00DB2FD9">
      <w:pPr>
        <w:tabs>
          <w:tab w:val="left" w:pos="1134"/>
        </w:tabs>
        <w:spacing w:line="360" w:lineRule="auto"/>
        <w:jc w:val="both"/>
        <w:rPr>
          <w:rFonts w:cs="Arial"/>
          <w:sz w:val="24"/>
          <w:szCs w:val="24"/>
        </w:rPr>
      </w:pPr>
    </w:p>
    <w:p w:rsidR="00DB2FD9" w:rsidRPr="008E6487" w:rsidRDefault="00DB2FD9" w:rsidP="00DB2FD9">
      <w:pPr>
        <w:tabs>
          <w:tab w:val="left" w:pos="1134"/>
        </w:tabs>
        <w:spacing w:line="360" w:lineRule="auto"/>
        <w:jc w:val="both"/>
        <w:rPr>
          <w:rFonts w:cs="Arial"/>
          <w:b/>
          <w:sz w:val="24"/>
          <w:szCs w:val="24"/>
        </w:rPr>
      </w:pPr>
      <w:r w:rsidRPr="008E6487">
        <w:rPr>
          <w:rFonts w:cs="Arial"/>
          <w:b/>
          <w:sz w:val="24"/>
          <w:szCs w:val="24"/>
        </w:rPr>
        <w:t>5.1. HABILITAÇÃO JURÍDICA</w:t>
      </w:r>
    </w:p>
    <w:p w:rsidR="00DB2FD9" w:rsidRPr="008E6487" w:rsidRDefault="00DB2FD9" w:rsidP="00DB2FD9">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DB2FD9" w:rsidRPr="008E6487" w:rsidRDefault="00DB2FD9" w:rsidP="00DB2FD9">
      <w:pPr>
        <w:tabs>
          <w:tab w:val="left" w:pos="1134"/>
        </w:tabs>
        <w:spacing w:line="360" w:lineRule="auto"/>
        <w:jc w:val="both"/>
        <w:rPr>
          <w:rFonts w:cs="Arial"/>
          <w:sz w:val="24"/>
          <w:szCs w:val="24"/>
        </w:rPr>
      </w:pPr>
      <w:r w:rsidRPr="008E6487">
        <w:rPr>
          <w:rFonts w:cs="Arial"/>
          <w:b/>
          <w:sz w:val="24"/>
          <w:szCs w:val="24"/>
        </w:rPr>
        <w:lastRenderedPageBreak/>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B2FD9" w:rsidRPr="002C61F7" w:rsidRDefault="00DB2FD9" w:rsidP="00DB2FD9">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DB2FD9" w:rsidRPr="008E6487" w:rsidRDefault="00DB2FD9" w:rsidP="00DB2FD9">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B2FD9" w:rsidRDefault="00DB2FD9" w:rsidP="00DB2FD9">
      <w:pPr>
        <w:tabs>
          <w:tab w:val="left" w:pos="1134"/>
        </w:tabs>
        <w:spacing w:line="360" w:lineRule="auto"/>
        <w:jc w:val="both"/>
        <w:rPr>
          <w:rFonts w:cs="Arial"/>
          <w:b/>
          <w:sz w:val="24"/>
          <w:szCs w:val="24"/>
        </w:rPr>
      </w:pPr>
    </w:p>
    <w:p w:rsidR="00DB2FD9" w:rsidRPr="008E6487" w:rsidRDefault="00DB2FD9" w:rsidP="00DB2FD9">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B2FD9" w:rsidRDefault="00DB2FD9" w:rsidP="00DB2FD9">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w:t>
      </w:r>
    </w:p>
    <w:p w:rsidR="00DB2FD9" w:rsidRPr="008E6487" w:rsidRDefault="00DB2FD9" w:rsidP="00DB2FD9">
      <w:pPr>
        <w:pStyle w:val="NormalWeb"/>
        <w:spacing w:before="0" w:beforeAutospacing="0" w:after="0" w:afterAutospacing="0" w:line="360" w:lineRule="auto"/>
        <w:jc w:val="both"/>
        <w:rPr>
          <w:rFonts w:ascii="Arial" w:hAnsi="Arial" w:cs="Arial"/>
        </w:rPr>
      </w:pPr>
      <w:r w:rsidRPr="00A30ECA">
        <w:rPr>
          <w:rFonts w:ascii="Arial" w:hAnsi="Arial" w:cs="Arial"/>
          <w:b/>
        </w:rPr>
        <w:t>e)</w:t>
      </w:r>
      <w:r>
        <w:rPr>
          <w:rFonts w:ascii="Arial" w:hAnsi="Arial" w:cs="Arial"/>
        </w:rPr>
        <w:t xml:space="preserve"> certidão </w:t>
      </w:r>
      <w:proofErr w:type="gramStart"/>
      <w:r>
        <w:rPr>
          <w:rFonts w:ascii="Arial" w:hAnsi="Arial" w:cs="Arial"/>
        </w:rPr>
        <w:t xml:space="preserve">negativa </w:t>
      </w:r>
      <w:r w:rsidRPr="008E6487">
        <w:rPr>
          <w:rFonts w:ascii="Arial" w:hAnsi="Arial" w:cs="Arial"/>
        </w:rPr>
        <w:t xml:space="preserve"> com</w:t>
      </w:r>
      <w:proofErr w:type="gramEnd"/>
      <w:r w:rsidRPr="008E6487">
        <w:rPr>
          <w:rFonts w:ascii="Arial" w:hAnsi="Arial" w:cs="Arial"/>
        </w:rPr>
        <w:t xml:space="preserve">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f</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DB2FD9" w:rsidRDefault="00DB2FD9" w:rsidP="00DB2FD9">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g</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DB2FD9" w:rsidRPr="008E6487" w:rsidRDefault="00DB2FD9" w:rsidP="00DB2FD9">
      <w:pPr>
        <w:pStyle w:val="NormalWeb"/>
        <w:spacing w:before="0" w:beforeAutospacing="0" w:after="0" w:afterAutospacing="0" w:line="360" w:lineRule="auto"/>
        <w:jc w:val="both"/>
        <w:rPr>
          <w:rFonts w:ascii="Arial" w:hAnsi="Arial" w:cs="Arial"/>
        </w:rPr>
      </w:pPr>
    </w:p>
    <w:p w:rsidR="00DB2FD9" w:rsidRPr="008E6487" w:rsidRDefault="00DB2FD9" w:rsidP="00DB2FD9">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DB2FD9" w:rsidRPr="008E6487" w:rsidRDefault="00DB2FD9" w:rsidP="00DB2FD9">
      <w:pPr>
        <w:spacing w:line="360" w:lineRule="auto"/>
        <w:jc w:val="both"/>
        <w:rPr>
          <w:rFonts w:cs="Arial"/>
          <w:b/>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DB2FD9" w:rsidRDefault="00DB2FD9" w:rsidP="00DB2FD9">
      <w:pPr>
        <w:pStyle w:val="Default"/>
        <w:spacing w:line="360" w:lineRule="auto"/>
        <w:jc w:val="both"/>
        <w:rPr>
          <w:b/>
          <w:bCs/>
          <w:color w:val="FF0000"/>
        </w:rPr>
      </w:pPr>
    </w:p>
    <w:p w:rsidR="00DB2FD9" w:rsidRPr="008E6487" w:rsidRDefault="00DB2FD9" w:rsidP="00DB2FD9">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DB2FD9" w:rsidRPr="008E6487" w:rsidRDefault="00DB2FD9" w:rsidP="00DB2FD9">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DB2FD9" w:rsidRPr="008E6487" w:rsidRDefault="00DB2FD9" w:rsidP="00DB2FD9">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B2FD9" w:rsidRPr="008E6487" w:rsidRDefault="00DB2FD9" w:rsidP="00DB2FD9">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DB2FD9" w:rsidRPr="008E6487" w:rsidRDefault="00DB2FD9" w:rsidP="00DB2FD9">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B2FD9" w:rsidRDefault="00DB2FD9" w:rsidP="00DB2FD9">
      <w:pPr>
        <w:tabs>
          <w:tab w:val="left" w:pos="1134"/>
        </w:tabs>
        <w:spacing w:line="360" w:lineRule="auto"/>
        <w:jc w:val="both"/>
        <w:rPr>
          <w:rFonts w:cs="Arial"/>
          <w:sz w:val="24"/>
          <w:szCs w:val="24"/>
        </w:rPr>
      </w:pPr>
      <w:r>
        <w:rPr>
          <w:rFonts w:cs="Arial"/>
          <w:b/>
          <w:bCs/>
          <w:sz w:val="24"/>
          <w:szCs w:val="24"/>
        </w:rPr>
        <w:lastRenderedPageBreak/>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DB2FD9" w:rsidRPr="008E6487" w:rsidRDefault="00DB2FD9" w:rsidP="00DB2FD9">
      <w:pPr>
        <w:tabs>
          <w:tab w:val="left" w:pos="1134"/>
        </w:tabs>
        <w:spacing w:line="360" w:lineRule="auto"/>
        <w:jc w:val="both"/>
        <w:rPr>
          <w:rFonts w:cs="Arial"/>
          <w:sz w:val="24"/>
          <w:szCs w:val="24"/>
        </w:rPr>
      </w:pPr>
    </w:p>
    <w:p w:rsidR="00DB2FD9" w:rsidRPr="008E6487" w:rsidRDefault="00DB2FD9" w:rsidP="00DB2FD9">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DB2FD9" w:rsidRPr="008E6487" w:rsidRDefault="00DB2FD9" w:rsidP="00DB2FD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DB2FD9" w:rsidRPr="008E6487" w:rsidRDefault="00DB2FD9" w:rsidP="00DB2FD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DB2FD9" w:rsidRPr="008E6487" w:rsidRDefault="00DB2FD9" w:rsidP="00DB2FD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DB2FD9" w:rsidRDefault="00DB2FD9" w:rsidP="00DB2FD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DB2FD9" w:rsidRPr="008E6487" w:rsidRDefault="00DB2FD9" w:rsidP="00DB2FD9">
      <w:pPr>
        <w:tabs>
          <w:tab w:val="left" w:pos="1134"/>
        </w:tabs>
        <w:spacing w:line="360" w:lineRule="auto"/>
        <w:jc w:val="both"/>
        <w:rPr>
          <w:rFonts w:cs="Arial"/>
          <w:bCs/>
          <w:sz w:val="24"/>
          <w:szCs w:val="24"/>
        </w:rPr>
      </w:pPr>
    </w:p>
    <w:p w:rsidR="00DB2FD9" w:rsidRPr="008E6487" w:rsidRDefault="00DB2FD9" w:rsidP="00DB2FD9">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DB2FD9" w:rsidRPr="008E6487" w:rsidRDefault="00DB2FD9" w:rsidP="00DB2FD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DB2FD9" w:rsidRPr="008E6487" w:rsidRDefault="00DB2FD9" w:rsidP="00DB2FD9">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DB2FD9" w:rsidRPr="008E6487" w:rsidRDefault="00DB2FD9" w:rsidP="00DB2FD9">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 xml:space="preserve">a) </w:t>
      </w:r>
      <w:r w:rsidRPr="008E6487">
        <w:rPr>
          <w:rFonts w:ascii="Arial" w:hAnsi="Arial" w:cs="Arial"/>
        </w:rPr>
        <w:t>contiverem vícios insanáveis;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DB2FD9" w:rsidRPr="008E6487" w:rsidRDefault="00DB2FD9" w:rsidP="00DB2FD9">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DB2FD9" w:rsidRPr="008E6487" w:rsidRDefault="00DB2FD9" w:rsidP="00DB2FD9">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B2FD9" w:rsidRPr="008E6487" w:rsidRDefault="00DB2FD9" w:rsidP="00DB2FD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DB2FD9" w:rsidRPr="008E6487" w:rsidRDefault="00DB2FD9" w:rsidP="00DB2FD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DB2FD9" w:rsidRPr="008E6487" w:rsidRDefault="00DB2FD9" w:rsidP="00DB2FD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DB2FD9" w:rsidRPr="008E6487" w:rsidRDefault="00DB2FD9" w:rsidP="00DB2FD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DB2FD9" w:rsidRPr="008E6487" w:rsidRDefault="00DB2FD9" w:rsidP="00DB2FD9">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DB2FD9" w:rsidRPr="008E6487" w:rsidRDefault="00DB2FD9" w:rsidP="00DB2FD9">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DB2FD9" w:rsidRPr="008E6487" w:rsidRDefault="00DB2FD9" w:rsidP="00DB2FD9">
      <w:pPr>
        <w:tabs>
          <w:tab w:val="left" w:pos="1134"/>
        </w:tabs>
        <w:spacing w:line="360" w:lineRule="auto"/>
        <w:jc w:val="both"/>
        <w:rPr>
          <w:rFonts w:cs="Arial"/>
          <w:sz w:val="24"/>
          <w:szCs w:val="24"/>
        </w:rPr>
      </w:pPr>
      <w:r>
        <w:rPr>
          <w:rFonts w:cs="Arial"/>
          <w:b/>
          <w:bCs/>
          <w:sz w:val="24"/>
          <w:szCs w:val="24"/>
        </w:rPr>
        <w:lastRenderedPageBreak/>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0,05 </w:t>
      </w:r>
      <w:proofErr w:type="gramStart"/>
      <w:r>
        <w:rPr>
          <w:rFonts w:cs="Arial"/>
          <w:sz w:val="24"/>
          <w:szCs w:val="24"/>
        </w:rPr>
        <w:t>( cinco</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DB2FD9" w:rsidRPr="008E6487" w:rsidRDefault="00DB2FD9" w:rsidP="00DB2FD9">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B2FD9" w:rsidRDefault="00DB2FD9" w:rsidP="00DB2FD9">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DB2FD9" w:rsidRPr="00AC4C81" w:rsidRDefault="00DB2FD9" w:rsidP="00DB2FD9">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DB2FD9" w:rsidRPr="00B96B95" w:rsidRDefault="00DB2FD9" w:rsidP="00DB2FD9">
      <w:pPr>
        <w:pStyle w:val="NormalWeb"/>
        <w:spacing w:before="0" w:beforeAutospacing="0" w:after="0" w:afterAutospacing="0" w:line="360" w:lineRule="auto"/>
        <w:jc w:val="both"/>
        <w:rPr>
          <w:rFonts w:ascii="Arial" w:hAnsi="Arial" w:cs="Arial"/>
          <w:b/>
          <w:sz w:val="22"/>
          <w:szCs w:val="22"/>
        </w:rPr>
      </w:pPr>
    </w:p>
    <w:p w:rsidR="00DB2FD9" w:rsidRPr="008E6487" w:rsidRDefault="00DB2FD9" w:rsidP="00DB2FD9">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DB2FD9" w:rsidRPr="008E6487" w:rsidRDefault="00DB2FD9" w:rsidP="00DB2FD9">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DB2FD9" w:rsidRPr="008E6487" w:rsidRDefault="00DB2FD9" w:rsidP="00DB2FD9">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DB2FD9" w:rsidRPr="008E6487" w:rsidRDefault="00DB2FD9" w:rsidP="00DB2FD9">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DB2FD9" w:rsidRPr="008E6487" w:rsidRDefault="00DB2FD9" w:rsidP="00DB2FD9">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DB2FD9" w:rsidRPr="008E6487" w:rsidRDefault="00DB2FD9" w:rsidP="00DB2FD9">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w:t>
      </w:r>
      <w:r w:rsidRPr="008E6487">
        <w:rPr>
          <w:rFonts w:cs="Arial"/>
          <w:sz w:val="24"/>
          <w:szCs w:val="24"/>
        </w:rPr>
        <w:lastRenderedPageBreak/>
        <w:t xml:space="preserve">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DB2FD9" w:rsidRPr="008E6487" w:rsidRDefault="00DB2FD9" w:rsidP="00DB2FD9">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B2FD9" w:rsidRDefault="00DB2FD9" w:rsidP="00DB2FD9">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DB2FD9" w:rsidRPr="008E6487" w:rsidRDefault="00DB2FD9" w:rsidP="00DB2FD9">
      <w:pPr>
        <w:tabs>
          <w:tab w:val="left" w:pos="1134"/>
        </w:tabs>
        <w:spacing w:line="360" w:lineRule="auto"/>
        <w:jc w:val="both"/>
        <w:rPr>
          <w:rFonts w:cs="Arial"/>
          <w:sz w:val="24"/>
          <w:szCs w:val="24"/>
        </w:rPr>
      </w:pPr>
    </w:p>
    <w:p w:rsidR="00DB2FD9" w:rsidRPr="008E6487" w:rsidRDefault="00DB2FD9" w:rsidP="00DB2FD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DB2FD9" w:rsidRPr="008E6487" w:rsidRDefault="00DB2FD9" w:rsidP="00DB2FD9">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DB2FD9" w:rsidRPr="008E6487" w:rsidRDefault="00DB2FD9" w:rsidP="00DB2FD9">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B2FD9" w:rsidRPr="008E6487" w:rsidRDefault="00DB2FD9" w:rsidP="00DB2FD9">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DB2FD9" w:rsidRPr="008E6487" w:rsidRDefault="00DB2FD9" w:rsidP="00DB2FD9">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B2FD9" w:rsidRPr="008E6487" w:rsidRDefault="00DB2FD9" w:rsidP="00DB2FD9">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w:t>
      </w:r>
      <w:r w:rsidRPr="008E6487">
        <w:rPr>
          <w:rFonts w:cs="Arial"/>
          <w:sz w:val="24"/>
          <w:szCs w:val="24"/>
        </w:rPr>
        <w:lastRenderedPageBreak/>
        <w:t>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DB2FD9" w:rsidRPr="008E6487" w:rsidRDefault="00DB2FD9" w:rsidP="00DB2FD9">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DB2FD9" w:rsidRPr="008E6487" w:rsidRDefault="00DB2FD9" w:rsidP="00DB2FD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5"/>
      </w:r>
      <w:r w:rsidRPr="008E6487">
        <w:rPr>
          <w:rFonts w:ascii="Arial" w:hAnsi="Arial" w:cs="Arial"/>
        </w:rPr>
        <w:t>:</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RS</w:t>
      </w:r>
      <w:r w:rsidRPr="008E6487">
        <w:rPr>
          <w:rFonts w:ascii="Arial" w:hAnsi="Arial" w:cs="Arial"/>
        </w:rPr>
        <w:t>;</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DB2FD9" w:rsidRDefault="00DB2FD9" w:rsidP="00DB2FD9">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DB2FD9" w:rsidRDefault="00DB2FD9" w:rsidP="00DB2FD9">
      <w:pPr>
        <w:tabs>
          <w:tab w:val="left" w:pos="1134"/>
        </w:tabs>
        <w:spacing w:line="360" w:lineRule="auto"/>
        <w:jc w:val="both"/>
        <w:rPr>
          <w:rFonts w:cs="Arial"/>
          <w:b/>
          <w:sz w:val="24"/>
          <w:szCs w:val="24"/>
        </w:rPr>
      </w:pPr>
    </w:p>
    <w:p w:rsidR="00DB2FD9" w:rsidRDefault="00DB2FD9" w:rsidP="00DB2FD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DB2FD9" w:rsidRPr="008E6487" w:rsidRDefault="00DB2FD9" w:rsidP="00DB2FD9">
      <w:pPr>
        <w:tabs>
          <w:tab w:val="left" w:pos="1134"/>
        </w:tabs>
        <w:spacing w:line="360" w:lineRule="auto"/>
        <w:jc w:val="both"/>
        <w:rPr>
          <w:rFonts w:cs="Arial"/>
          <w:sz w:val="24"/>
          <w:szCs w:val="24"/>
          <w:lang w:eastAsia="hi-IN"/>
        </w:rPr>
      </w:pPr>
      <w:r w:rsidRPr="008E6487">
        <w:rPr>
          <w:rFonts w:cs="Arial"/>
          <w:b/>
          <w:sz w:val="24"/>
          <w:szCs w:val="24"/>
        </w:rPr>
        <w:lastRenderedPageBreak/>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B2FD9" w:rsidRPr="008E6487" w:rsidRDefault="00DB2FD9" w:rsidP="00DB2FD9">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B2FD9" w:rsidRPr="008E6487" w:rsidRDefault="00DB2FD9" w:rsidP="00DB2FD9">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B2FD9" w:rsidRDefault="00DB2FD9" w:rsidP="00DB2FD9">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DB2FD9" w:rsidRPr="008E6487" w:rsidRDefault="00DB2FD9" w:rsidP="00DB2FD9">
      <w:pPr>
        <w:spacing w:line="360" w:lineRule="auto"/>
        <w:jc w:val="both"/>
        <w:rPr>
          <w:rFonts w:cs="Arial"/>
          <w:sz w:val="24"/>
          <w:szCs w:val="24"/>
        </w:rPr>
      </w:pPr>
    </w:p>
    <w:p w:rsidR="00DB2FD9" w:rsidRPr="008E6487" w:rsidRDefault="00DB2FD9" w:rsidP="00DB2FD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DB2FD9" w:rsidRDefault="00DB2FD9" w:rsidP="00DB2FD9">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DB2FD9" w:rsidRPr="00435011" w:rsidRDefault="00DB2FD9" w:rsidP="00DB2FD9">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DB2FD9" w:rsidRPr="00435011" w:rsidRDefault="00DB2FD9" w:rsidP="00DB2FD9">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DB2FD9" w:rsidRPr="00435011" w:rsidRDefault="00DB2FD9" w:rsidP="00DB2FD9">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DB2FD9" w:rsidRPr="00435011" w:rsidRDefault="00DB2FD9" w:rsidP="00DB2FD9">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w:t>
      </w:r>
      <w:r w:rsidRPr="00435011">
        <w:lastRenderedPageBreak/>
        <w:t xml:space="preserve">mediante despacho fundamentado registrado e acessível a todos, atribuindo-lhes eficácia para fins de habilitação e classificação. </w:t>
      </w:r>
    </w:p>
    <w:p w:rsidR="00DB2FD9" w:rsidRDefault="00DB2FD9" w:rsidP="00DB2FD9">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DB2FD9" w:rsidRPr="008E6487" w:rsidRDefault="00DB2FD9" w:rsidP="00DB2FD9">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DB2FD9" w:rsidRDefault="00DB2FD9" w:rsidP="00DB2FD9">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DB2FD9" w:rsidRPr="00BC7A89" w:rsidRDefault="00DB2FD9" w:rsidP="00DB2FD9">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DB2FD9" w:rsidRDefault="00DB2FD9" w:rsidP="00DB2FD9">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DB2FD9" w:rsidRDefault="00DB2FD9" w:rsidP="00DB2FD9">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DB2FD9" w:rsidRDefault="00DB2FD9" w:rsidP="00DB2FD9">
      <w:pPr>
        <w:spacing w:line="360" w:lineRule="auto"/>
        <w:jc w:val="both"/>
        <w:rPr>
          <w:rFonts w:cs="Arial"/>
          <w:b/>
          <w:bCs/>
          <w:sz w:val="24"/>
          <w:szCs w:val="24"/>
        </w:rPr>
      </w:pPr>
    </w:p>
    <w:p w:rsidR="00DB2FD9" w:rsidRDefault="00DB2FD9" w:rsidP="00DB2FD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DB2FD9" w:rsidRPr="00496C41" w:rsidRDefault="00DB2FD9" w:rsidP="00DB2FD9">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DB2FD9" w:rsidRPr="008E6487" w:rsidRDefault="00DB2FD9" w:rsidP="00DB2FD9">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DB2FD9" w:rsidRPr="008E6487" w:rsidRDefault="00DB2FD9" w:rsidP="00DB2FD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DB2FD9" w:rsidRPr="008E6487" w:rsidRDefault="00DB2FD9" w:rsidP="00DB2FD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B2FD9" w:rsidRPr="008E6487" w:rsidRDefault="00DB2FD9" w:rsidP="00DB2FD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DB2FD9" w:rsidRDefault="00DB2FD9" w:rsidP="00DB2FD9">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DB2FD9" w:rsidRDefault="00DB2FD9" w:rsidP="00DB2FD9">
      <w:pPr>
        <w:pStyle w:val="NormalWeb"/>
        <w:spacing w:before="0" w:beforeAutospacing="0" w:after="0" w:afterAutospacing="0" w:line="360" w:lineRule="auto"/>
        <w:jc w:val="both"/>
        <w:rPr>
          <w:rFonts w:ascii="Arial" w:hAnsi="Arial" w:cs="Arial"/>
        </w:rPr>
      </w:pPr>
    </w:p>
    <w:p w:rsidR="00DB2FD9" w:rsidRPr="008E6487" w:rsidRDefault="00DB2FD9" w:rsidP="00DB2FD9">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DB2FD9" w:rsidRPr="008E6487" w:rsidRDefault="00DB2FD9" w:rsidP="00DB2FD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DB2FD9" w:rsidRDefault="00DB2FD9" w:rsidP="00DB2FD9">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DB2FD9" w:rsidRDefault="00DB2FD9" w:rsidP="00DB2FD9">
      <w:pPr>
        <w:tabs>
          <w:tab w:val="left" w:pos="1134"/>
        </w:tabs>
        <w:spacing w:line="360" w:lineRule="auto"/>
        <w:jc w:val="both"/>
        <w:rPr>
          <w:rFonts w:cs="Arial"/>
          <w:b/>
          <w:sz w:val="24"/>
          <w:szCs w:val="24"/>
        </w:rPr>
      </w:pPr>
      <w:bookmarkStart w:id="44" w:name="art71§1"/>
      <w:bookmarkEnd w:id="44"/>
    </w:p>
    <w:p w:rsidR="00DB2FD9" w:rsidRPr="008E6487" w:rsidRDefault="00DB2FD9" w:rsidP="00DB2FD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DB2FD9" w:rsidRPr="008E6487" w:rsidRDefault="00DB2FD9" w:rsidP="00DB2FD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lastRenderedPageBreak/>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DB2FD9" w:rsidRDefault="00DB2FD9" w:rsidP="00DB2FD9">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B2FD9" w:rsidRDefault="00DB2FD9" w:rsidP="00DB2FD9">
      <w:pPr>
        <w:pStyle w:val="NormalWeb"/>
        <w:spacing w:before="0" w:beforeAutospacing="0" w:after="0" w:afterAutospacing="0" w:line="360" w:lineRule="auto"/>
        <w:jc w:val="both"/>
        <w:rPr>
          <w:rFonts w:ascii="Arial" w:hAnsi="Arial" w:cs="Arial"/>
        </w:rPr>
      </w:pPr>
    </w:p>
    <w:p w:rsidR="00DB2FD9" w:rsidRPr="008E6487" w:rsidRDefault="00DB2FD9" w:rsidP="00DB2FD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DB2FD9" w:rsidRPr="009D4CF3" w:rsidRDefault="00DB2FD9" w:rsidP="00DB2FD9">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24 ( vinte e quatro ) meses )</w:t>
      </w:r>
      <w:r w:rsidRPr="009D4CF3">
        <w:rPr>
          <w:rFonts w:cs="Arial"/>
          <w:sz w:val="24"/>
          <w:szCs w:val="24"/>
        </w:rPr>
        <w:t>.</w:t>
      </w:r>
    </w:p>
    <w:p w:rsidR="00DB2FD9" w:rsidRPr="009D4CF3" w:rsidRDefault="00DB2FD9" w:rsidP="00DB2FD9">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DB2FD9" w:rsidRPr="008E6487" w:rsidRDefault="00DB2FD9" w:rsidP="00DB2FD9">
      <w:pPr>
        <w:spacing w:line="360" w:lineRule="auto"/>
        <w:rPr>
          <w:rFonts w:cs="Arial"/>
          <w:b/>
          <w:sz w:val="24"/>
          <w:szCs w:val="24"/>
        </w:rPr>
      </w:pPr>
    </w:p>
    <w:p w:rsidR="00DB2FD9" w:rsidRPr="006F345F" w:rsidRDefault="00DB2FD9" w:rsidP="00DB2FD9">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DB2FD9" w:rsidRDefault="00DB2FD9" w:rsidP="00DB2FD9">
      <w:pPr>
        <w:spacing w:line="360" w:lineRule="auto"/>
        <w:jc w:val="both"/>
        <w:rPr>
          <w:rFonts w:cs="Arial"/>
          <w:sz w:val="24"/>
          <w:szCs w:val="24"/>
        </w:rPr>
      </w:pPr>
      <w:r w:rsidRPr="00F955B5">
        <w:rPr>
          <w:rFonts w:cs="Arial"/>
          <w:b/>
          <w:bCs/>
          <w:sz w:val="24"/>
          <w:szCs w:val="24"/>
        </w:rPr>
        <w:lastRenderedPageBreak/>
        <w:t>17.1.</w:t>
      </w:r>
      <w:r>
        <w:rPr>
          <w:rFonts w:cs="Arial"/>
          <w:sz w:val="24"/>
          <w:szCs w:val="24"/>
        </w:rPr>
        <w:t xml:space="preserve"> As hipóteses de cancelamento da ata estão dispostas no regulamento.</w:t>
      </w:r>
    </w:p>
    <w:p w:rsidR="00DB2FD9" w:rsidRDefault="00DB2FD9" w:rsidP="00DB2FD9">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B2FD9" w:rsidRDefault="00DB2FD9" w:rsidP="00DB2FD9">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B2FD9" w:rsidRDefault="00DB2FD9" w:rsidP="00DB2FD9">
      <w:pPr>
        <w:spacing w:line="360" w:lineRule="auto"/>
        <w:jc w:val="both"/>
        <w:rPr>
          <w:rFonts w:cs="Arial"/>
          <w:sz w:val="24"/>
          <w:szCs w:val="24"/>
        </w:rPr>
      </w:pPr>
    </w:p>
    <w:p w:rsidR="00DB2FD9" w:rsidRPr="006F345F" w:rsidRDefault="00DB2FD9" w:rsidP="00DB2FD9">
      <w:pPr>
        <w:spacing w:line="360" w:lineRule="auto"/>
        <w:jc w:val="both"/>
        <w:rPr>
          <w:rFonts w:cs="Arial"/>
          <w:b/>
          <w:bCs/>
          <w:sz w:val="24"/>
          <w:szCs w:val="24"/>
        </w:rPr>
      </w:pPr>
      <w:r w:rsidRPr="006F345F">
        <w:rPr>
          <w:rFonts w:cs="Arial"/>
          <w:b/>
          <w:bCs/>
          <w:sz w:val="24"/>
          <w:szCs w:val="24"/>
        </w:rPr>
        <w:t>18. DAS CONDIÇÕES PARA ALTERAÇÃO DOS PREÇOS REGISTRADOS:</w:t>
      </w:r>
    </w:p>
    <w:p w:rsidR="00DB2FD9" w:rsidRDefault="00DB2FD9" w:rsidP="00DB2FD9">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DB2FD9" w:rsidRDefault="00DB2FD9" w:rsidP="00DB2FD9">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B2FD9" w:rsidRDefault="00DB2FD9" w:rsidP="00DB2FD9">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DB2FD9" w:rsidRDefault="00DB2FD9" w:rsidP="00DB2FD9">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DB2FD9" w:rsidRPr="006F345F" w:rsidRDefault="00DB2FD9" w:rsidP="00DB2FD9">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B2FD9" w:rsidRDefault="00DB2FD9" w:rsidP="00DB2FD9">
      <w:pPr>
        <w:spacing w:line="360" w:lineRule="auto"/>
        <w:jc w:val="both"/>
        <w:rPr>
          <w:rFonts w:cs="Arial"/>
          <w:sz w:val="24"/>
          <w:szCs w:val="24"/>
        </w:rPr>
      </w:pPr>
    </w:p>
    <w:p w:rsidR="00DB2FD9" w:rsidRDefault="00DB2FD9" w:rsidP="00DB2FD9">
      <w:pPr>
        <w:spacing w:line="360" w:lineRule="auto"/>
        <w:jc w:val="both"/>
        <w:rPr>
          <w:rFonts w:cs="Arial"/>
          <w:b/>
          <w:bCs/>
          <w:sz w:val="24"/>
          <w:szCs w:val="24"/>
        </w:rPr>
      </w:pPr>
      <w:r w:rsidRPr="0035609E">
        <w:rPr>
          <w:rFonts w:cs="Arial"/>
          <w:b/>
          <w:bCs/>
          <w:sz w:val="24"/>
          <w:szCs w:val="24"/>
        </w:rPr>
        <w:lastRenderedPageBreak/>
        <w:t xml:space="preserve">19. </w:t>
      </w:r>
      <w:r>
        <w:rPr>
          <w:rFonts w:cs="Arial"/>
          <w:b/>
          <w:bCs/>
          <w:sz w:val="24"/>
          <w:szCs w:val="24"/>
        </w:rPr>
        <w:t>FORMALIZAÇÃO DO CADASTRO RESERVA</w:t>
      </w:r>
      <w:r w:rsidRPr="0035609E">
        <w:rPr>
          <w:rFonts w:cs="Arial"/>
          <w:b/>
          <w:bCs/>
          <w:sz w:val="24"/>
          <w:szCs w:val="24"/>
        </w:rPr>
        <w:t>:</w:t>
      </w:r>
    </w:p>
    <w:p w:rsidR="00DB2FD9" w:rsidRPr="00A53A21" w:rsidRDefault="00DB2FD9" w:rsidP="00DB2FD9">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DB2FD9" w:rsidRPr="00A53A21" w:rsidRDefault="00DB2FD9" w:rsidP="00DB2FD9">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B2FD9" w:rsidRPr="00A53A21" w:rsidRDefault="00DB2FD9" w:rsidP="00DB2FD9">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DB2FD9" w:rsidRPr="00A53A21" w:rsidRDefault="00DB2FD9" w:rsidP="00DB2FD9">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DB2FD9" w:rsidRPr="00A53A21" w:rsidRDefault="00DB2FD9" w:rsidP="00DB2FD9">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DB2FD9" w:rsidRDefault="00DB2FD9" w:rsidP="00DB2FD9">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DB2FD9" w:rsidRPr="00904D75" w:rsidRDefault="00DB2FD9" w:rsidP="00DB2FD9">
      <w:pPr>
        <w:spacing w:before="100" w:beforeAutospacing="1" w:line="360" w:lineRule="auto"/>
        <w:jc w:val="both"/>
        <w:rPr>
          <w:rFonts w:cs="Arial"/>
          <w:color w:val="000000"/>
          <w:sz w:val="16"/>
          <w:szCs w:val="16"/>
          <w:lang w:eastAsia="pt-BR"/>
        </w:rPr>
      </w:pPr>
    </w:p>
    <w:p w:rsidR="00DB2FD9" w:rsidRPr="009D4CF3" w:rsidRDefault="00DB2FD9" w:rsidP="00DB2FD9">
      <w:pPr>
        <w:spacing w:line="360" w:lineRule="auto"/>
        <w:jc w:val="both"/>
        <w:rPr>
          <w:rFonts w:cs="Arial"/>
          <w:b/>
          <w:bCs/>
          <w:sz w:val="24"/>
          <w:szCs w:val="24"/>
        </w:rPr>
      </w:pPr>
      <w:r w:rsidRPr="009D4CF3">
        <w:rPr>
          <w:rFonts w:cs="Arial"/>
          <w:b/>
          <w:bCs/>
          <w:sz w:val="24"/>
          <w:szCs w:val="24"/>
        </w:rPr>
        <w:t>20. DA CARONA:</w:t>
      </w:r>
    </w:p>
    <w:p w:rsidR="00DB2FD9" w:rsidRPr="00700A89" w:rsidRDefault="00DB2FD9" w:rsidP="00DB2FD9">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DB2FD9" w:rsidRPr="00700A89" w:rsidRDefault="00DB2FD9" w:rsidP="00DB2FD9">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DB2FD9" w:rsidRPr="00700A89" w:rsidRDefault="00DB2FD9" w:rsidP="00DB2FD9">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DB2FD9" w:rsidRPr="00700A89" w:rsidRDefault="00DB2FD9" w:rsidP="00DB2FD9">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DB2FD9" w:rsidRPr="009D4CF3" w:rsidRDefault="00DB2FD9" w:rsidP="00DB2FD9">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lastRenderedPageBreak/>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DB2FD9" w:rsidRDefault="00DB2FD9" w:rsidP="00DB2FD9">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DB2FD9" w:rsidRDefault="00DB2FD9" w:rsidP="00DB2FD9">
      <w:pPr>
        <w:pStyle w:val="NormalWeb"/>
        <w:spacing w:before="0" w:beforeAutospacing="0" w:after="0" w:afterAutospacing="0" w:line="360" w:lineRule="auto"/>
        <w:jc w:val="both"/>
        <w:rPr>
          <w:rFonts w:ascii="Arial" w:hAnsi="Arial" w:cs="Arial"/>
          <w:color w:val="000000"/>
        </w:rPr>
      </w:pPr>
    </w:p>
    <w:p w:rsidR="00DB2FD9" w:rsidRPr="008E6487" w:rsidRDefault="00DB2FD9" w:rsidP="00DB2FD9">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8F5B52" w:rsidRPr="00DB2FD9" w:rsidRDefault="00DB2FD9" w:rsidP="008F5B52">
      <w:pPr>
        <w:jc w:val="both"/>
        <w:rPr>
          <w:rFonts w:eastAsiaTheme="majorEastAsia" w:cs="Arial"/>
          <w:sz w:val="24"/>
          <w:szCs w:val="24"/>
        </w:rPr>
      </w:pPr>
      <w:r w:rsidRPr="008F5B52">
        <w:rPr>
          <w:rFonts w:cs="Arial"/>
          <w:b/>
          <w:sz w:val="24"/>
          <w:szCs w:val="24"/>
        </w:rPr>
        <w:t xml:space="preserve">21.1. </w:t>
      </w:r>
      <w:r w:rsidR="008F5B52" w:rsidRPr="00DB2FD9">
        <w:rPr>
          <w:rFonts w:eastAsiaTheme="majorEastAsia" w:cs="Arial"/>
          <w:sz w:val="24"/>
          <w:szCs w:val="24"/>
        </w:rPr>
        <w:t>Os itens deverão ser entregues nos locais dos eventos com antecedência de pelo menos 1 hora do horário de início das atividades</w:t>
      </w:r>
      <w:r w:rsidR="008F5B52">
        <w:rPr>
          <w:rFonts w:eastAsiaTheme="majorEastAsia" w:cs="Arial"/>
          <w:sz w:val="24"/>
          <w:szCs w:val="24"/>
        </w:rPr>
        <w:t>, conforme cronograma de entrega descrito em cada ordem de fornecimento</w:t>
      </w:r>
      <w:r w:rsidR="008F5B52" w:rsidRPr="00DB2FD9">
        <w:rPr>
          <w:rFonts w:eastAsiaTheme="majorEastAsia" w:cs="Arial"/>
          <w:sz w:val="24"/>
          <w:szCs w:val="24"/>
        </w:rPr>
        <w:t>.</w:t>
      </w:r>
      <w:bookmarkStart w:id="57" w:name="_GoBack"/>
      <w:bookmarkEnd w:id="57"/>
    </w:p>
    <w:p w:rsidR="008F5B52" w:rsidRPr="008F5B52" w:rsidRDefault="008F5B52" w:rsidP="008F5B52">
      <w:pPr>
        <w:jc w:val="both"/>
        <w:rPr>
          <w:rFonts w:eastAsiaTheme="majorEastAsia" w:cs="Arial"/>
          <w:sz w:val="24"/>
          <w:szCs w:val="24"/>
        </w:rPr>
      </w:pPr>
    </w:p>
    <w:p w:rsidR="008F5B52" w:rsidRPr="008E6487" w:rsidRDefault="00DB2FD9" w:rsidP="00DB2FD9">
      <w:pPr>
        <w:tabs>
          <w:tab w:val="left" w:pos="1134"/>
        </w:tabs>
        <w:spacing w:line="360" w:lineRule="auto"/>
        <w:jc w:val="both"/>
        <w:rPr>
          <w:rFonts w:cs="Arial"/>
          <w:sz w:val="24"/>
          <w:szCs w:val="24"/>
        </w:rPr>
      </w:pPr>
      <w:r>
        <w:rPr>
          <w:rFonts w:cs="Arial"/>
          <w:b/>
          <w:sz w:val="24"/>
          <w:szCs w:val="24"/>
        </w:rPr>
        <w:t>21</w:t>
      </w:r>
      <w:r w:rsidR="008F5B52">
        <w:rPr>
          <w:rFonts w:cs="Arial"/>
          <w:b/>
          <w:sz w:val="24"/>
          <w:szCs w:val="24"/>
        </w:rPr>
        <w:t>.2</w:t>
      </w:r>
      <w:r w:rsidRPr="008E6487">
        <w:rPr>
          <w:rFonts w:cs="Arial"/>
          <w:b/>
          <w:sz w:val="24"/>
          <w:szCs w:val="24"/>
        </w:rPr>
        <w:t xml:space="preserve">. </w:t>
      </w:r>
      <w:r w:rsidRPr="008E6487">
        <w:rPr>
          <w:rFonts w:cs="Arial"/>
          <w:sz w:val="24"/>
          <w:szCs w:val="24"/>
        </w:rPr>
        <w:t xml:space="preserve">Verificada a desconformidade de algum dos produtos, a licitante vencedora deverá promover as correções necessárias no prazo máximo de </w:t>
      </w:r>
      <w:r w:rsidR="008F5B52">
        <w:rPr>
          <w:rFonts w:cs="Arial"/>
          <w:sz w:val="24"/>
          <w:szCs w:val="24"/>
        </w:rPr>
        <w:t>24</w:t>
      </w:r>
      <w:r>
        <w:rPr>
          <w:rFonts w:cs="Arial"/>
          <w:sz w:val="24"/>
          <w:szCs w:val="24"/>
        </w:rPr>
        <w:t xml:space="preserve"> </w:t>
      </w:r>
      <w:proofErr w:type="gramStart"/>
      <w:r>
        <w:rPr>
          <w:rFonts w:cs="Arial"/>
          <w:sz w:val="24"/>
          <w:szCs w:val="24"/>
        </w:rPr>
        <w:t>(</w:t>
      </w:r>
      <w:r w:rsidR="008F5B52">
        <w:rPr>
          <w:rFonts w:cs="Arial"/>
          <w:sz w:val="24"/>
          <w:szCs w:val="24"/>
        </w:rPr>
        <w:t xml:space="preserve"> vinte</w:t>
      </w:r>
      <w:proofErr w:type="gramEnd"/>
      <w:r w:rsidR="008F5B52">
        <w:rPr>
          <w:rFonts w:cs="Arial"/>
          <w:sz w:val="24"/>
          <w:szCs w:val="24"/>
        </w:rPr>
        <w:t xml:space="preserve"> e quatro horas</w:t>
      </w:r>
      <w:r>
        <w:rPr>
          <w:rFonts w:cs="Arial"/>
          <w:sz w:val="24"/>
          <w:szCs w:val="24"/>
        </w:rPr>
        <w:t xml:space="preserve"> )</w:t>
      </w:r>
      <w:r w:rsidRPr="008E6487">
        <w:rPr>
          <w:rFonts w:cs="Arial"/>
          <w:sz w:val="24"/>
          <w:szCs w:val="24"/>
        </w:rPr>
        <w:t xml:space="preserve"> dias úteis, sujeitando-se às penalidades previstas neste edital.</w:t>
      </w:r>
    </w:p>
    <w:p w:rsidR="00DB2FD9" w:rsidRDefault="00DB2FD9" w:rsidP="00DB2FD9">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DB2FD9" w:rsidRPr="008E6487" w:rsidRDefault="00DB2FD9" w:rsidP="00DB2FD9">
      <w:pPr>
        <w:spacing w:line="360" w:lineRule="auto"/>
        <w:rPr>
          <w:rFonts w:cs="Arial"/>
          <w:b/>
          <w:sz w:val="24"/>
          <w:szCs w:val="24"/>
        </w:rPr>
      </w:pPr>
    </w:p>
    <w:p w:rsidR="00DB2FD9" w:rsidRPr="008E6487" w:rsidRDefault="00DB2FD9" w:rsidP="00DB2FD9">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DB2FD9" w:rsidRDefault="00DB2FD9" w:rsidP="00DB2FD9">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DB2FD9" w:rsidRPr="008E6487" w:rsidRDefault="00DB2FD9" w:rsidP="00DB2FD9">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B2FD9" w:rsidRPr="008E6487" w:rsidRDefault="00DB2FD9" w:rsidP="00DB2FD9">
      <w:pPr>
        <w:tabs>
          <w:tab w:val="left" w:pos="1134"/>
        </w:tabs>
        <w:spacing w:line="360" w:lineRule="auto"/>
        <w:jc w:val="both"/>
        <w:rPr>
          <w:rFonts w:cs="Arial"/>
          <w:sz w:val="24"/>
          <w:szCs w:val="24"/>
        </w:rPr>
      </w:pPr>
      <w:r>
        <w:rPr>
          <w:rFonts w:cs="Arial"/>
          <w:b/>
          <w:sz w:val="24"/>
          <w:szCs w:val="24"/>
        </w:rPr>
        <w:lastRenderedPageBreak/>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w:t>
      </w:r>
      <w:proofErr w:type="gramStart"/>
      <w:r>
        <w:rPr>
          <w:rFonts w:cs="Arial"/>
          <w:sz w:val="24"/>
          <w:szCs w:val="24"/>
        </w:rPr>
        <w:t>( dez</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DB2FD9" w:rsidRDefault="00DB2FD9" w:rsidP="00DB2FD9">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DB2FD9" w:rsidRPr="008E6487" w:rsidRDefault="00DB2FD9" w:rsidP="00DB2FD9">
      <w:pPr>
        <w:tabs>
          <w:tab w:val="left" w:pos="1134"/>
        </w:tabs>
        <w:spacing w:line="360" w:lineRule="auto"/>
        <w:jc w:val="both"/>
        <w:rPr>
          <w:rFonts w:cs="Arial"/>
          <w:sz w:val="24"/>
          <w:szCs w:val="24"/>
        </w:rPr>
      </w:pPr>
    </w:p>
    <w:p w:rsidR="00DB2FD9" w:rsidRPr="008E6487" w:rsidRDefault="00DB2FD9" w:rsidP="00DB2FD9">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DB2FD9" w:rsidRPr="008E6487" w:rsidRDefault="00DB2FD9" w:rsidP="00DB2FD9">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lastRenderedPageBreak/>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DB2FD9" w:rsidRPr="008E6487" w:rsidRDefault="00DB2FD9" w:rsidP="00DB2FD9">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6"/>
      </w:r>
      <w:r w:rsidRPr="008E6487">
        <w:rPr>
          <w:rFonts w:ascii="Arial" w:hAnsi="Arial" w:cs="Arial"/>
        </w:rPr>
        <w:t>:</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DB2FD9" w:rsidRPr="008E6487" w:rsidRDefault="00DB2FD9" w:rsidP="00DB2FD9">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w:t>
      </w:r>
      <w:r w:rsidRPr="008E6487">
        <w:rPr>
          <w:rFonts w:ascii="Arial" w:hAnsi="Arial" w:cs="Arial"/>
        </w:rPr>
        <w:lastRenderedPageBreak/>
        <w:t>perda desse valor, a diferença será descontada da garantia prestada ou será cobrada judicialmente.</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DB2FD9" w:rsidRPr="008E6487" w:rsidRDefault="00DB2FD9" w:rsidP="00DB2FD9">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lastRenderedPageBreak/>
        <w:t>a)</w:t>
      </w:r>
      <w:r w:rsidRPr="008E6487">
        <w:rPr>
          <w:rFonts w:ascii="Arial" w:hAnsi="Arial" w:cs="Arial"/>
        </w:rPr>
        <w:t xml:space="preserve"> reparação integral do dano causado à Administração Pública;</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DB2FD9" w:rsidRPr="008E6487" w:rsidRDefault="00DB2FD9" w:rsidP="00DB2FD9">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DB2FD9" w:rsidRDefault="00DB2FD9" w:rsidP="00DB2FD9">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DB2FD9" w:rsidRDefault="00DB2FD9" w:rsidP="00DB2FD9">
      <w:pPr>
        <w:tabs>
          <w:tab w:val="left" w:pos="1134"/>
        </w:tabs>
        <w:spacing w:line="360" w:lineRule="auto"/>
        <w:jc w:val="both"/>
        <w:rPr>
          <w:rFonts w:cs="Arial"/>
          <w:b/>
          <w:sz w:val="24"/>
          <w:szCs w:val="24"/>
        </w:rPr>
      </w:pPr>
    </w:p>
    <w:p w:rsidR="00DB2FD9" w:rsidRPr="008E6487" w:rsidRDefault="00DB2FD9" w:rsidP="00DB2FD9">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DB2FD9" w:rsidRPr="008E6487" w:rsidRDefault="00DB2FD9" w:rsidP="00DB2FD9">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DB2FD9" w:rsidRDefault="00DB2FD9" w:rsidP="00DB2FD9">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DB2FD9" w:rsidRPr="008E6487" w:rsidRDefault="00DB2FD9" w:rsidP="00DB2FD9">
      <w:pPr>
        <w:spacing w:line="360" w:lineRule="auto"/>
        <w:jc w:val="both"/>
        <w:rPr>
          <w:rFonts w:cs="Arial"/>
          <w:sz w:val="24"/>
          <w:szCs w:val="24"/>
        </w:rPr>
      </w:pPr>
    </w:p>
    <w:p w:rsidR="00DB2FD9" w:rsidRPr="008E6487" w:rsidRDefault="00DB2FD9" w:rsidP="00DB2FD9">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DB2FD9" w:rsidRPr="008E6487" w:rsidRDefault="00DB2FD9" w:rsidP="00DB2FD9">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DB2FD9" w:rsidRDefault="00DB2FD9" w:rsidP="00DB2FD9">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DB2FD9" w:rsidRPr="0035609E" w:rsidRDefault="00DB2FD9" w:rsidP="00DB2FD9">
      <w:pPr>
        <w:pStyle w:val="Nivel2"/>
        <w:numPr>
          <w:ilvl w:val="0"/>
          <w:numId w:val="0"/>
        </w:numPr>
        <w:spacing w:before="0" w:after="0" w:line="360" w:lineRule="auto"/>
        <w:rPr>
          <w:b/>
          <w:sz w:val="24"/>
          <w:szCs w:val="24"/>
        </w:rPr>
      </w:pPr>
      <w:r>
        <w:rPr>
          <w:b/>
          <w:sz w:val="24"/>
          <w:szCs w:val="24"/>
        </w:rPr>
        <w:lastRenderedPageBreak/>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B2FD9" w:rsidRPr="006B792B" w:rsidRDefault="00DB2FD9" w:rsidP="00DB2FD9">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B2FD9" w:rsidRPr="006B792B" w:rsidRDefault="00DB2FD9" w:rsidP="00DB2FD9">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DB2FD9" w:rsidRPr="006B792B" w:rsidRDefault="00DB2FD9" w:rsidP="00DB2FD9">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DB2FD9" w:rsidRPr="006B792B" w:rsidRDefault="00DB2FD9" w:rsidP="00DB2FD9">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DB2FD9" w:rsidRPr="006B792B" w:rsidRDefault="00DB2FD9" w:rsidP="00DB2FD9">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DB2FD9" w:rsidRPr="009C7412" w:rsidRDefault="00DB2FD9" w:rsidP="00DB2FD9">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DB2FD9" w:rsidRDefault="00DB2FD9" w:rsidP="00DB2FD9">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DB2FD9" w:rsidRDefault="00DB2FD9" w:rsidP="00DB2FD9">
      <w:pPr>
        <w:pStyle w:val="Nivel2"/>
        <w:numPr>
          <w:ilvl w:val="0"/>
          <w:numId w:val="0"/>
        </w:numPr>
        <w:spacing w:before="0" w:after="0" w:line="360" w:lineRule="auto"/>
        <w:rPr>
          <w:sz w:val="24"/>
          <w:szCs w:val="24"/>
        </w:rPr>
      </w:pPr>
      <w:r>
        <w:rPr>
          <w:b/>
          <w:bCs/>
          <w:sz w:val="24"/>
          <w:szCs w:val="24"/>
        </w:rPr>
        <w:lastRenderedPageBreak/>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DB2FD9" w:rsidRDefault="00DB2FD9" w:rsidP="00DB2FD9">
      <w:pPr>
        <w:pStyle w:val="Nivel2"/>
        <w:numPr>
          <w:ilvl w:val="0"/>
          <w:numId w:val="0"/>
        </w:numPr>
        <w:spacing w:before="0" w:after="0" w:line="360" w:lineRule="auto"/>
        <w:rPr>
          <w:sz w:val="24"/>
          <w:szCs w:val="24"/>
        </w:rPr>
      </w:pPr>
    </w:p>
    <w:p w:rsidR="00DB2FD9" w:rsidRPr="00696975" w:rsidRDefault="008F5B52" w:rsidP="00DB2FD9">
      <w:pPr>
        <w:tabs>
          <w:tab w:val="left" w:pos="1134"/>
        </w:tabs>
        <w:spacing w:line="360" w:lineRule="auto"/>
        <w:jc w:val="center"/>
        <w:rPr>
          <w:rFonts w:cs="Arial"/>
          <w:b/>
          <w:bCs/>
          <w:sz w:val="24"/>
          <w:szCs w:val="24"/>
        </w:rPr>
      </w:pPr>
      <w:r>
        <w:rPr>
          <w:rFonts w:cs="Arial"/>
          <w:b/>
          <w:bCs/>
          <w:sz w:val="24"/>
          <w:szCs w:val="24"/>
        </w:rPr>
        <w:t>Santo Antônio das Missões-RS, 25</w:t>
      </w:r>
      <w:r w:rsidR="00DB2FD9">
        <w:rPr>
          <w:rFonts w:cs="Arial"/>
          <w:b/>
          <w:bCs/>
          <w:sz w:val="24"/>
          <w:szCs w:val="24"/>
        </w:rPr>
        <w:t xml:space="preserve"> de </w:t>
      </w:r>
      <w:r>
        <w:rPr>
          <w:rFonts w:cs="Arial"/>
          <w:b/>
          <w:bCs/>
          <w:sz w:val="24"/>
          <w:szCs w:val="24"/>
        </w:rPr>
        <w:t>março de 2025</w:t>
      </w:r>
      <w:r w:rsidR="00DB2FD9">
        <w:rPr>
          <w:rFonts w:cs="Arial"/>
          <w:b/>
          <w:bCs/>
          <w:sz w:val="24"/>
          <w:szCs w:val="24"/>
        </w:rPr>
        <w:t>.</w:t>
      </w:r>
    </w:p>
    <w:p w:rsidR="00DB2FD9" w:rsidRPr="00696975" w:rsidRDefault="00DB2FD9" w:rsidP="00DB2FD9">
      <w:pPr>
        <w:tabs>
          <w:tab w:val="left" w:pos="1134"/>
        </w:tabs>
        <w:spacing w:line="360" w:lineRule="auto"/>
        <w:jc w:val="both"/>
        <w:rPr>
          <w:rFonts w:cs="Arial"/>
          <w:b/>
          <w:bCs/>
          <w:sz w:val="24"/>
          <w:szCs w:val="24"/>
        </w:rPr>
      </w:pPr>
    </w:p>
    <w:p w:rsidR="00DB2FD9" w:rsidRPr="000C06AA" w:rsidRDefault="00DB2FD9" w:rsidP="00DB2FD9">
      <w:pPr>
        <w:pStyle w:val="Corpodetexto"/>
        <w:jc w:val="center"/>
        <w:rPr>
          <w:sz w:val="24"/>
          <w:szCs w:val="24"/>
        </w:rPr>
      </w:pPr>
      <w:r w:rsidRPr="000C06AA">
        <w:rPr>
          <w:sz w:val="24"/>
          <w:szCs w:val="24"/>
        </w:rPr>
        <w:t>_________________________________________</w:t>
      </w:r>
    </w:p>
    <w:p w:rsidR="00DB2FD9" w:rsidRPr="000C06AA" w:rsidRDefault="008F5B52" w:rsidP="00DB2FD9">
      <w:pPr>
        <w:pStyle w:val="Corpodetexto"/>
        <w:jc w:val="center"/>
        <w:rPr>
          <w:sz w:val="24"/>
          <w:szCs w:val="24"/>
        </w:rPr>
      </w:pPr>
      <w:r>
        <w:rPr>
          <w:sz w:val="24"/>
          <w:szCs w:val="24"/>
        </w:rPr>
        <w:t>GLASFIRA BARCELLOS DO AMARANTE</w:t>
      </w:r>
    </w:p>
    <w:p w:rsidR="00DB2FD9" w:rsidRDefault="00DB2FD9" w:rsidP="00DB2FD9">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95A8947" wp14:editId="31514B53">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B2FD9" w:rsidRDefault="00DB2FD9" w:rsidP="00DB2FD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B2FD9" w:rsidRDefault="00DB2FD9" w:rsidP="00DB2FD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B2FD9" w:rsidRDefault="00DB2FD9" w:rsidP="00DB2FD9">
                            <w:pPr>
                              <w:pStyle w:val="Corpodetexto"/>
                              <w:rPr>
                                <w:sz w:val="24"/>
                              </w:rPr>
                            </w:pPr>
                          </w:p>
                          <w:p w:rsidR="00DB2FD9" w:rsidRDefault="00DB2FD9" w:rsidP="00DB2FD9">
                            <w:pPr>
                              <w:pStyle w:val="Corpodetexto"/>
                              <w:rPr>
                                <w:sz w:val="24"/>
                              </w:rPr>
                            </w:pPr>
                          </w:p>
                          <w:p w:rsidR="00DB2FD9" w:rsidRDefault="00DB2FD9" w:rsidP="00DB2FD9">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A894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DB2FD9" w:rsidRDefault="00DB2FD9" w:rsidP="00DB2FD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B2FD9" w:rsidRDefault="00DB2FD9" w:rsidP="00DB2FD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B2FD9" w:rsidRDefault="00DB2FD9" w:rsidP="00DB2FD9">
                      <w:pPr>
                        <w:pStyle w:val="Corpodetexto"/>
                        <w:rPr>
                          <w:sz w:val="24"/>
                        </w:rPr>
                      </w:pPr>
                    </w:p>
                    <w:p w:rsidR="00DB2FD9" w:rsidRDefault="00DB2FD9" w:rsidP="00DB2FD9">
                      <w:pPr>
                        <w:pStyle w:val="Corpodetexto"/>
                        <w:rPr>
                          <w:sz w:val="24"/>
                        </w:rPr>
                      </w:pPr>
                    </w:p>
                    <w:p w:rsidR="00DB2FD9" w:rsidRDefault="00DB2FD9" w:rsidP="00DB2FD9">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8F5B52">
        <w:rPr>
          <w:sz w:val="24"/>
          <w:szCs w:val="24"/>
        </w:rPr>
        <w:t>Prefeit</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8AF4038" wp14:editId="563F92F0">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11B93"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8F5B52">
        <w:rPr>
          <w:sz w:val="24"/>
          <w:szCs w:val="24"/>
        </w:rPr>
        <w:t>a Municipal em Exercício</w:t>
      </w:r>
    </w:p>
    <w:p w:rsidR="00DB2FD9" w:rsidRPr="000C06AA" w:rsidRDefault="00DB2FD9" w:rsidP="00DB2FD9">
      <w:pPr>
        <w:pStyle w:val="Corpodetexto"/>
        <w:jc w:val="center"/>
        <w:rPr>
          <w:sz w:val="24"/>
          <w:szCs w:val="24"/>
        </w:rPr>
      </w:pPr>
    </w:p>
    <w:p w:rsidR="00DB2FD9" w:rsidRPr="000C06AA" w:rsidRDefault="00DB2FD9" w:rsidP="00DB2FD9">
      <w:pPr>
        <w:pStyle w:val="Corpodetexto"/>
        <w:rPr>
          <w:sz w:val="24"/>
          <w:szCs w:val="24"/>
        </w:rPr>
      </w:pPr>
    </w:p>
    <w:p w:rsidR="00DB2FD9" w:rsidRPr="006B792B" w:rsidRDefault="00DB2FD9" w:rsidP="00DB2FD9">
      <w:pPr>
        <w:pStyle w:val="Nivel2"/>
        <w:numPr>
          <w:ilvl w:val="0"/>
          <w:numId w:val="0"/>
        </w:numPr>
        <w:spacing w:before="0" w:after="0" w:line="360" w:lineRule="auto"/>
        <w:rPr>
          <w:rFonts w:eastAsia="Times New Roman"/>
          <w:sz w:val="24"/>
          <w:szCs w:val="24"/>
        </w:rPr>
      </w:pPr>
    </w:p>
    <w:p w:rsidR="00DB2FD9" w:rsidRDefault="00DB2FD9" w:rsidP="00DB2FD9">
      <w:pPr>
        <w:tabs>
          <w:tab w:val="left" w:pos="1134"/>
        </w:tabs>
        <w:spacing w:line="360" w:lineRule="auto"/>
        <w:jc w:val="both"/>
        <w:rPr>
          <w:rFonts w:cs="Arial"/>
          <w:sz w:val="24"/>
          <w:szCs w:val="24"/>
        </w:rPr>
      </w:pPr>
    </w:p>
    <w:p w:rsidR="00DB2FD9" w:rsidRDefault="00DB2FD9" w:rsidP="00DB2FD9">
      <w:pPr>
        <w:tabs>
          <w:tab w:val="left" w:pos="1134"/>
        </w:tabs>
        <w:spacing w:line="360" w:lineRule="auto"/>
        <w:jc w:val="both"/>
        <w:rPr>
          <w:rFonts w:cs="Arial"/>
          <w:sz w:val="24"/>
          <w:szCs w:val="24"/>
        </w:rPr>
      </w:pPr>
    </w:p>
    <w:p w:rsidR="00DB2FD9" w:rsidRDefault="00DB2FD9" w:rsidP="00DB2FD9">
      <w:pPr>
        <w:tabs>
          <w:tab w:val="left" w:pos="1134"/>
        </w:tabs>
        <w:spacing w:line="360" w:lineRule="auto"/>
        <w:jc w:val="both"/>
        <w:rPr>
          <w:rFonts w:cs="Arial"/>
          <w:sz w:val="24"/>
          <w:szCs w:val="24"/>
        </w:rPr>
      </w:pPr>
    </w:p>
    <w:p w:rsidR="00DB2FD9" w:rsidRDefault="00DB2FD9" w:rsidP="00DB2FD9">
      <w:pPr>
        <w:tabs>
          <w:tab w:val="left" w:pos="1134"/>
        </w:tabs>
        <w:spacing w:line="360" w:lineRule="auto"/>
        <w:jc w:val="both"/>
        <w:rPr>
          <w:rFonts w:cs="Arial"/>
          <w:sz w:val="24"/>
          <w:szCs w:val="24"/>
        </w:rPr>
      </w:pPr>
    </w:p>
    <w:p w:rsidR="00DB2FD9" w:rsidRDefault="00DB2FD9" w:rsidP="00DB2FD9">
      <w:pPr>
        <w:tabs>
          <w:tab w:val="left" w:pos="1134"/>
        </w:tabs>
        <w:spacing w:line="360" w:lineRule="auto"/>
        <w:jc w:val="both"/>
        <w:rPr>
          <w:rFonts w:cs="Arial"/>
          <w:sz w:val="24"/>
          <w:szCs w:val="24"/>
        </w:rPr>
      </w:pPr>
    </w:p>
    <w:p w:rsidR="00DB2FD9" w:rsidRDefault="00DB2FD9" w:rsidP="00DB2FD9">
      <w:pPr>
        <w:tabs>
          <w:tab w:val="left" w:pos="1134"/>
        </w:tabs>
        <w:spacing w:line="360" w:lineRule="auto"/>
        <w:jc w:val="both"/>
        <w:rPr>
          <w:rFonts w:cs="Arial"/>
          <w:sz w:val="24"/>
          <w:szCs w:val="24"/>
        </w:rPr>
      </w:pPr>
    </w:p>
    <w:p w:rsidR="00DB2FD9" w:rsidRDefault="00DB2FD9" w:rsidP="00DB2FD9">
      <w:pPr>
        <w:tabs>
          <w:tab w:val="left" w:pos="1134"/>
        </w:tabs>
        <w:spacing w:line="360" w:lineRule="auto"/>
        <w:jc w:val="both"/>
        <w:rPr>
          <w:rFonts w:cs="Arial"/>
          <w:sz w:val="24"/>
          <w:szCs w:val="24"/>
        </w:rPr>
      </w:pPr>
    </w:p>
    <w:p w:rsidR="00DB2FD9" w:rsidRDefault="00DB2FD9" w:rsidP="00DB2FD9">
      <w:pPr>
        <w:tabs>
          <w:tab w:val="left" w:pos="1134"/>
        </w:tabs>
        <w:spacing w:line="360" w:lineRule="auto"/>
        <w:jc w:val="both"/>
        <w:rPr>
          <w:rFonts w:cs="Arial"/>
          <w:sz w:val="24"/>
          <w:szCs w:val="24"/>
        </w:rPr>
      </w:pPr>
    </w:p>
    <w:p w:rsidR="008F5B52" w:rsidRDefault="008F5B52" w:rsidP="00DB2FD9">
      <w:pPr>
        <w:tabs>
          <w:tab w:val="left" w:pos="1134"/>
        </w:tabs>
        <w:spacing w:line="360" w:lineRule="auto"/>
        <w:jc w:val="both"/>
        <w:rPr>
          <w:rFonts w:cs="Arial"/>
          <w:sz w:val="24"/>
          <w:szCs w:val="24"/>
        </w:rPr>
      </w:pPr>
    </w:p>
    <w:p w:rsidR="00DB2FD9" w:rsidRDefault="00DB2FD9" w:rsidP="00DB2FD9">
      <w:pPr>
        <w:tabs>
          <w:tab w:val="left" w:pos="1134"/>
        </w:tabs>
        <w:spacing w:line="360" w:lineRule="auto"/>
        <w:jc w:val="both"/>
        <w:rPr>
          <w:rFonts w:cs="Arial"/>
          <w:sz w:val="24"/>
          <w:szCs w:val="24"/>
        </w:rPr>
      </w:pPr>
    </w:p>
    <w:p w:rsidR="00DB2FD9" w:rsidRDefault="00DB2FD9" w:rsidP="00DB2FD9">
      <w:pPr>
        <w:pStyle w:val="Corpodetexto"/>
        <w:rPr>
          <w:sz w:val="20"/>
        </w:rPr>
      </w:pPr>
      <w:r>
        <w:rPr>
          <w:sz w:val="20"/>
        </w:rPr>
        <w:t>ANEXO II</w:t>
      </w:r>
    </w:p>
    <w:p w:rsidR="00DB2FD9" w:rsidRDefault="00DB2FD9" w:rsidP="00DB2FD9">
      <w:pPr>
        <w:pStyle w:val="Corpodetexto"/>
        <w:rPr>
          <w:sz w:val="20"/>
        </w:rPr>
      </w:pPr>
    </w:p>
    <w:p w:rsidR="00DB2FD9" w:rsidRPr="007C29F3" w:rsidRDefault="008F5B52" w:rsidP="00DB2FD9">
      <w:pPr>
        <w:pStyle w:val="Corpodetexto"/>
        <w:rPr>
          <w:b/>
          <w:sz w:val="20"/>
          <w:u w:val="single"/>
        </w:rPr>
      </w:pPr>
      <w:r>
        <w:rPr>
          <w:b/>
          <w:sz w:val="20"/>
          <w:u w:val="single"/>
        </w:rPr>
        <w:t>PROCESSO DE LICITAÇÃO Nº 039-2025</w:t>
      </w:r>
      <w:r w:rsidR="00DB2FD9" w:rsidRPr="007C29F3">
        <w:rPr>
          <w:b/>
          <w:sz w:val="20"/>
          <w:u w:val="single"/>
        </w:rPr>
        <w:t xml:space="preserve"> – PREGÃO ELETRÔNICO</w:t>
      </w:r>
    </w:p>
    <w:p w:rsidR="00DB2FD9" w:rsidRDefault="00DB2FD9" w:rsidP="00DB2FD9">
      <w:pPr>
        <w:pStyle w:val="Corpodetexto"/>
        <w:rPr>
          <w:sz w:val="20"/>
        </w:rPr>
      </w:pPr>
    </w:p>
    <w:p w:rsidR="00DB2FD9" w:rsidRDefault="00DB2FD9" w:rsidP="00DB2FD9">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DB2FD9" w:rsidRDefault="00DB2FD9" w:rsidP="00DB2FD9">
      <w:pPr>
        <w:pStyle w:val="Corpodetexto"/>
        <w:rPr>
          <w:sz w:val="20"/>
        </w:rPr>
      </w:pPr>
    </w:p>
    <w:p w:rsidR="00DB2FD9" w:rsidRDefault="00DB2FD9" w:rsidP="00DB2FD9">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DB2FD9" w:rsidRPr="00E13C7F" w:rsidRDefault="00DB2FD9" w:rsidP="00DB2FD9">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DB2FD9" w:rsidRDefault="00DB2FD9" w:rsidP="00DB2FD9">
      <w:pPr>
        <w:pStyle w:val="Corpodetexto"/>
        <w:rPr>
          <w:sz w:val="20"/>
        </w:rPr>
      </w:pPr>
    </w:p>
    <w:p w:rsidR="00DB2FD9" w:rsidRPr="00344981" w:rsidRDefault="00DB2FD9" w:rsidP="00DB2FD9">
      <w:pPr>
        <w:pStyle w:val="Corpodetexto"/>
        <w:jc w:val="both"/>
        <w:rPr>
          <w:rFonts w:cs="Arial"/>
          <w:b/>
          <w:sz w:val="24"/>
          <w:szCs w:val="24"/>
          <w:u w:val="single"/>
        </w:rPr>
      </w:pPr>
      <w:r>
        <w:rPr>
          <w:rFonts w:cs="Arial"/>
          <w:sz w:val="24"/>
          <w:szCs w:val="24"/>
        </w:rPr>
        <w:t xml:space="preserve">- Registro de preços </w:t>
      </w:r>
      <w:r w:rsidRPr="008E6487">
        <w:rPr>
          <w:rFonts w:cs="Arial"/>
          <w:sz w:val="24"/>
          <w:szCs w:val="24"/>
        </w:rPr>
        <w:t>para</w:t>
      </w:r>
      <w:r>
        <w:rPr>
          <w:rFonts w:cs="Arial"/>
          <w:sz w:val="24"/>
          <w:szCs w:val="24"/>
        </w:rPr>
        <w:t xml:space="preserve"> futuras aquisições de </w:t>
      </w:r>
      <w:r w:rsidR="008F5B52">
        <w:rPr>
          <w:rFonts w:cs="Arial"/>
          <w:sz w:val="24"/>
          <w:szCs w:val="24"/>
        </w:rPr>
        <w:t xml:space="preserve">Bolos e Frios </w:t>
      </w:r>
      <w:proofErr w:type="gramStart"/>
      <w:r w:rsidR="008F5B52">
        <w:rPr>
          <w:rFonts w:cs="Arial"/>
          <w:sz w:val="24"/>
          <w:szCs w:val="24"/>
        </w:rPr>
        <w:t>( Salgadinhos</w:t>
      </w:r>
      <w:proofErr w:type="gramEnd"/>
      <w:r w:rsidR="008F5B52">
        <w:rPr>
          <w:rFonts w:cs="Arial"/>
          <w:sz w:val="24"/>
          <w:szCs w:val="24"/>
        </w:rPr>
        <w:t xml:space="preserve"> ).</w:t>
      </w:r>
    </w:p>
    <w:p w:rsidR="00DB2FD9" w:rsidRDefault="00DB2FD9" w:rsidP="00DB2FD9">
      <w:pPr>
        <w:pStyle w:val="Corpodetexto"/>
        <w:jc w:val="both"/>
        <w:rPr>
          <w:rFonts w:cs="Arial"/>
          <w:b/>
          <w:sz w:val="24"/>
          <w:szCs w:val="24"/>
          <w:u w:val="single"/>
        </w:rPr>
      </w:pPr>
    </w:p>
    <w:p w:rsidR="00DB2FD9" w:rsidRDefault="00DB2FD9" w:rsidP="00DB2FD9">
      <w:pPr>
        <w:pStyle w:val="Corpodetexto"/>
        <w:jc w:val="both"/>
        <w:rPr>
          <w:rFonts w:cs="Arial"/>
          <w:b/>
          <w:sz w:val="24"/>
          <w:szCs w:val="24"/>
          <w:u w:val="single"/>
        </w:rPr>
      </w:pPr>
      <w:r>
        <w:rPr>
          <w:rFonts w:cs="Arial"/>
          <w:b/>
          <w:sz w:val="24"/>
          <w:szCs w:val="24"/>
          <w:u w:val="single"/>
        </w:rPr>
        <w:t xml:space="preserve">Itens: </w:t>
      </w:r>
    </w:p>
    <w:p w:rsidR="00DB2FD9" w:rsidRDefault="00DB2FD9" w:rsidP="00DB2FD9">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DB2FD9" w:rsidTr="00DD5792">
        <w:tc>
          <w:tcPr>
            <w:tcW w:w="977" w:type="dxa"/>
          </w:tcPr>
          <w:p w:rsidR="00DB2FD9" w:rsidRDefault="00DB2FD9" w:rsidP="00DD5792">
            <w:pPr>
              <w:spacing w:line="360" w:lineRule="auto"/>
            </w:pPr>
            <w:r>
              <w:t>Item (</w:t>
            </w:r>
            <w:proofErr w:type="spellStart"/>
            <w:r>
              <w:t>ns</w:t>
            </w:r>
            <w:proofErr w:type="spellEnd"/>
            <w:r>
              <w:t>)</w:t>
            </w:r>
          </w:p>
        </w:tc>
        <w:tc>
          <w:tcPr>
            <w:tcW w:w="1265" w:type="dxa"/>
          </w:tcPr>
          <w:p w:rsidR="00DB2FD9" w:rsidRDefault="00DB2FD9" w:rsidP="00DD5792">
            <w:pPr>
              <w:spacing w:line="360" w:lineRule="auto"/>
            </w:pPr>
            <w:proofErr w:type="spellStart"/>
            <w:r>
              <w:t>Qtd</w:t>
            </w:r>
            <w:proofErr w:type="spellEnd"/>
            <w:r>
              <w:t xml:space="preserve"> </w:t>
            </w:r>
            <w:proofErr w:type="spellStart"/>
            <w:r>
              <w:t>Máxina</w:t>
            </w:r>
            <w:proofErr w:type="spellEnd"/>
          </w:p>
        </w:tc>
        <w:tc>
          <w:tcPr>
            <w:tcW w:w="2927" w:type="dxa"/>
          </w:tcPr>
          <w:p w:rsidR="00DB2FD9" w:rsidRDefault="00DB2FD9" w:rsidP="00DD5792">
            <w:pPr>
              <w:spacing w:line="360" w:lineRule="auto"/>
            </w:pPr>
            <w:r>
              <w:t>Objeto</w:t>
            </w:r>
          </w:p>
        </w:tc>
        <w:tc>
          <w:tcPr>
            <w:tcW w:w="1668" w:type="dxa"/>
          </w:tcPr>
          <w:p w:rsidR="00DB2FD9" w:rsidRDefault="00DB2FD9" w:rsidP="00DD5792">
            <w:pPr>
              <w:spacing w:line="360" w:lineRule="auto"/>
            </w:pPr>
            <w:r>
              <w:t>V. Unit</w:t>
            </w:r>
          </w:p>
        </w:tc>
        <w:tc>
          <w:tcPr>
            <w:tcW w:w="1657" w:type="dxa"/>
          </w:tcPr>
          <w:p w:rsidR="00DB2FD9" w:rsidRDefault="00DB2FD9" w:rsidP="00DD5792">
            <w:pPr>
              <w:spacing w:line="360" w:lineRule="auto"/>
            </w:pPr>
            <w:r>
              <w:t>V. Total</w:t>
            </w:r>
          </w:p>
        </w:tc>
      </w:tr>
      <w:tr w:rsidR="00DB2FD9" w:rsidTr="00DD5792">
        <w:tc>
          <w:tcPr>
            <w:tcW w:w="977" w:type="dxa"/>
          </w:tcPr>
          <w:p w:rsidR="00DB2FD9" w:rsidRDefault="00DB2FD9" w:rsidP="00DD5792">
            <w:pPr>
              <w:spacing w:line="360" w:lineRule="auto"/>
            </w:pPr>
          </w:p>
        </w:tc>
        <w:tc>
          <w:tcPr>
            <w:tcW w:w="1265" w:type="dxa"/>
          </w:tcPr>
          <w:p w:rsidR="00DB2FD9" w:rsidRDefault="00DB2FD9" w:rsidP="00DD5792">
            <w:pPr>
              <w:spacing w:line="360" w:lineRule="auto"/>
            </w:pPr>
          </w:p>
        </w:tc>
        <w:tc>
          <w:tcPr>
            <w:tcW w:w="2927" w:type="dxa"/>
          </w:tcPr>
          <w:p w:rsidR="00DB2FD9" w:rsidRDefault="00DB2FD9" w:rsidP="00DD5792">
            <w:pPr>
              <w:spacing w:line="360" w:lineRule="auto"/>
              <w:jc w:val="both"/>
            </w:pPr>
          </w:p>
        </w:tc>
        <w:tc>
          <w:tcPr>
            <w:tcW w:w="1668" w:type="dxa"/>
          </w:tcPr>
          <w:p w:rsidR="00DB2FD9" w:rsidRDefault="00DB2FD9" w:rsidP="00DD5792">
            <w:pPr>
              <w:spacing w:line="360" w:lineRule="auto"/>
            </w:pPr>
          </w:p>
        </w:tc>
        <w:tc>
          <w:tcPr>
            <w:tcW w:w="1657" w:type="dxa"/>
          </w:tcPr>
          <w:p w:rsidR="00DB2FD9" w:rsidRDefault="00DB2FD9" w:rsidP="00DD5792">
            <w:pPr>
              <w:spacing w:line="360" w:lineRule="auto"/>
            </w:pPr>
          </w:p>
        </w:tc>
      </w:tr>
      <w:tr w:rsidR="00DB2FD9" w:rsidTr="00DD5792">
        <w:tc>
          <w:tcPr>
            <w:tcW w:w="977" w:type="dxa"/>
          </w:tcPr>
          <w:p w:rsidR="00DB2FD9" w:rsidRDefault="00DB2FD9" w:rsidP="00DD5792">
            <w:pPr>
              <w:spacing w:line="360" w:lineRule="auto"/>
            </w:pPr>
          </w:p>
        </w:tc>
        <w:tc>
          <w:tcPr>
            <w:tcW w:w="1265" w:type="dxa"/>
          </w:tcPr>
          <w:p w:rsidR="00DB2FD9" w:rsidRDefault="00DB2FD9" w:rsidP="00DD5792">
            <w:pPr>
              <w:spacing w:line="360" w:lineRule="auto"/>
            </w:pPr>
          </w:p>
        </w:tc>
        <w:tc>
          <w:tcPr>
            <w:tcW w:w="2927" w:type="dxa"/>
          </w:tcPr>
          <w:p w:rsidR="00DB2FD9" w:rsidRDefault="00DB2FD9" w:rsidP="00DD5792">
            <w:pPr>
              <w:spacing w:line="360" w:lineRule="auto"/>
              <w:jc w:val="both"/>
            </w:pPr>
          </w:p>
        </w:tc>
        <w:tc>
          <w:tcPr>
            <w:tcW w:w="1668" w:type="dxa"/>
          </w:tcPr>
          <w:p w:rsidR="00DB2FD9" w:rsidRDefault="00DB2FD9" w:rsidP="00DD5792">
            <w:pPr>
              <w:spacing w:line="360" w:lineRule="auto"/>
            </w:pPr>
          </w:p>
        </w:tc>
        <w:tc>
          <w:tcPr>
            <w:tcW w:w="1657" w:type="dxa"/>
          </w:tcPr>
          <w:p w:rsidR="00DB2FD9" w:rsidRDefault="00DB2FD9" w:rsidP="00DD5792">
            <w:pPr>
              <w:spacing w:line="360" w:lineRule="auto"/>
            </w:pPr>
          </w:p>
        </w:tc>
      </w:tr>
      <w:tr w:rsidR="00DB2FD9" w:rsidTr="00DD5792">
        <w:tc>
          <w:tcPr>
            <w:tcW w:w="977" w:type="dxa"/>
          </w:tcPr>
          <w:p w:rsidR="00DB2FD9" w:rsidRDefault="00DB2FD9" w:rsidP="00DD5792">
            <w:pPr>
              <w:spacing w:line="360" w:lineRule="auto"/>
            </w:pPr>
          </w:p>
        </w:tc>
        <w:tc>
          <w:tcPr>
            <w:tcW w:w="1265" w:type="dxa"/>
          </w:tcPr>
          <w:p w:rsidR="00DB2FD9" w:rsidRDefault="00DB2FD9" w:rsidP="00DD5792">
            <w:pPr>
              <w:spacing w:line="360" w:lineRule="auto"/>
            </w:pPr>
          </w:p>
        </w:tc>
        <w:tc>
          <w:tcPr>
            <w:tcW w:w="2927" w:type="dxa"/>
          </w:tcPr>
          <w:p w:rsidR="00DB2FD9" w:rsidRDefault="00DB2FD9" w:rsidP="00DD5792">
            <w:pPr>
              <w:spacing w:line="360" w:lineRule="auto"/>
              <w:jc w:val="both"/>
            </w:pPr>
          </w:p>
        </w:tc>
        <w:tc>
          <w:tcPr>
            <w:tcW w:w="1668" w:type="dxa"/>
          </w:tcPr>
          <w:p w:rsidR="00DB2FD9" w:rsidRDefault="00DB2FD9" w:rsidP="00DD5792">
            <w:pPr>
              <w:spacing w:line="360" w:lineRule="auto"/>
            </w:pPr>
          </w:p>
        </w:tc>
        <w:tc>
          <w:tcPr>
            <w:tcW w:w="1657" w:type="dxa"/>
          </w:tcPr>
          <w:p w:rsidR="00DB2FD9" w:rsidRDefault="00DB2FD9" w:rsidP="00DD5792">
            <w:pPr>
              <w:spacing w:line="360" w:lineRule="auto"/>
            </w:pPr>
          </w:p>
        </w:tc>
      </w:tr>
    </w:tbl>
    <w:p w:rsidR="00DB2FD9" w:rsidRDefault="00DB2FD9" w:rsidP="00DB2FD9">
      <w:pPr>
        <w:pStyle w:val="Corpodetexto"/>
        <w:rPr>
          <w:sz w:val="20"/>
        </w:rPr>
      </w:pPr>
    </w:p>
    <w:p w:rsidR="00DB2FD9" w:rsidRDefault="00DB2FD9" w:rsidP="00DB2FD9">
      <w:pPr>
        <w:pStyle w:val="Corpodetexto"/>
        <w:rPr>
          <w:sz w:val="20"/>
        </w:rPr>
      </w:pPr>
      <w:r>
        <w:rPr>
          <w:sz w:val="20"/>
        </w:rPr>
        <w:t>DECLARAMOS QUE CUMPRIMOS COM TODOS OS REQUISITOS DE EDITAL E TERMO DE REFERÊNCIA.</w:t>
      </w:r>
    </w:p>
    <w:p w:rsidR="00DB2FD9" w:rsidRDefault="00DB2FD9" w:rsidP="00DB2FD9">
      <w:pPr>
        <w:pStyle w:val="Corpodetexto"/>
        <w:rPr>
          <w:sz w:val="20"/>
        </w:rPr>
      </w:pPr>
    </w:p>
    <w:p w:rsidR="00DB2FD9" w:rsidRDefault="00DB2FD9" w:rsidP="00DB2FD9">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DB2FD9" w:rsidRDefault="00DB2FD9" w:rsidP="00DB2FD9">
      <w:pPr>
        <w:pStyle w:val="Corpodetexto"/>
        <w:jc w:val="center"/>
      </w:pPr>
      <w:r>
        <w:t>_________________________________</w:t>
      </w:r>
    </w:p>
    <w:p w:rsidR="00DB2FD9" w:rsidRDefault="00DB2FD9" w:rsidP="00DB2FD9">
      <w:pPr>
        <w:pStyle w:val="Corpodetexto"/>
        <w:jc w:val="center"/>
      </w:pPr>
    </w:p>
    <w:p w:rsidR="00DB2FD9" w:rsidRDefault="00DB2FD9" w:rsidP="00DB2FD9">
      <w:pPr>
        <w:pStyle w:val="Corpodetexto"/>
        <w:rPr>
          <w:sz w:val="20"/>
        </w:rPr>
      </w:pPr>
      <w:r>
        <w:rPr>
          <w:sz w:val="20"/>
        </w:rPr>
        <w:t xml:space="preserve">                                                           Assinatura e carimbo da empresa</w:t>
      </w:r>
    </w:p>
    <w:p w:rsidR="00DB2FD9" w:rsidRPr="00A327C0" w:rsidRDefault="00DB2FD9" w:rsidP="00DB2FD9">
      <w:pPr>
        <w:pStyle w:val="Corpodetexto"/>
        <w:jc w:val="center"/>
        <w:rPr>
          <w:sz w:val="20"/>
        </w:rPr>
      </w:pPr>
      <w:r>
        <w:rPr>
          <w:sz w:val="20"/>
        </w:rPr>
        <w:t>CNPJ -</w:t>
      </w:r>
    </w:p>
    <w:p w:rsidR="00DB2FD9" w:rsidRDefault="00DB2FD9" w:rsidP="00DB2FD9">
      <w:pPr>
        <w:tabs>
          <w:tab w:val="left" w:pos="1134"/>
        </w:tabs>
        <w:spacing w:line="360" w:lineRule="auto"/>
        <w:jc w:val="both"/>
        <w:rPr>
          <w:rFonts w:cs="Arial"/>
          <w:sz w:val="24"/>
          <w:szCs w:val="24"/>
        </w:rPr>
      </w:pPr>
    </w:p>
    <w:p w:rsidR="00DB2FD9" w:rsidRDefault="00DB2FD9" w:rsidP="00DB2FD9"/>
    <w:p w:rsidR="00DB2FD9" w:rsidRDefault="00DB2FD9" w:rsidP="00DB2FD9"/>
    <w:p w:rsidR="00CD63FB" w:rsidRDefault="00CD63FB"/>
    <w:sectPr w:rsidR="00CD63FB" w:rsidSect="00DB2FD9">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123" w:rsidRDefault="004C5123" w:rsidP="00DB2FD9">
      <w:r>
        <w:separator/>
      </w:r>
    </w:p>
  </w:endnote>
  <w:endnote w:type="continuationSeparator" w:id="0">
    <w:p w:rsidR="004C5123" w:rsidRDefault="004C5123" w:rsidP="00DB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123" w:rsidRDefault="004C5123" w:rsidP="00DB2FD9">
      <w:r>
        <w:separator/>
      </w:r>
    </w:p>
  </w:footnote>
  <w:footnote w:type="continuationSeparator" w:id="0">
    <w:p w:rsidR="004C5123" w:rsidRDefault="004C5123" w:rsidP="00DB2FD9">
      <w:r>
        <w:continuationSeparator/>
      </w:r>
    </w:p>
  </w:footnote>
  <w:footnote w:id="1">
    <w:p w:rsidR="00DB2FD9" w:rsidRPr="00867411" w:rsidRDefault="00DB2FD9" w:rsidP="00DB2FD9">
      <w:pPr>
        <w:pStyle w:val="Textodenotaderodap"/>
        <w:rPr>
          <w:rFonts w:ascii="Arial" w:hAnsi="Arial" w:cs="Arial"/>
          <w:color w:val="FF0000"/>
          <w:lang w:val="en-US"/>
        </w:rPr>
      </w:pPr>
    </w:p>
  </w:footnote>
  <w:footnote w:id="2">
    <w:p w:rsidR="00DB2FD9" w:rsidRPr="00867411" w:rsidRDefault="00DB2FD9" w:rsidP="00DB2FD9">
      <w:pPr>
        <w:pStyle w:val="Textodenotaderodap"/>
        <w:rPr>
          <w:rFonts w:ascii="Arial" w:hAnsi="Arial" w:cs="Arial"/>
          <w:lang w:val="en-US"/>
        </w:rPr>
      </w:pPr>
    </w:p>
    <w:p w:rsidR="00DB2FD9" w:rsidRPr="00867411" w:rsidRDefault="00DB2FD9" w:rsidP="00DB2FD9">
      <w:pPr>
        <w:pStyle w:val="Textodenotaderodap"/>
        <w:rPr>
          <w:rFonts w:ascii="Arial" w:hAnsi="Arial" w:cs="Arial"/>
          <w:sz w:val="16"/>
          <w:szCs w:val="16"/>
          <w:lang w:val="en-US"/>
        </w:rPr>
      </w:pPr>
    </w:p>
  </w:footnote>
  <w:footnote w:id="3">
    <w:p w:rsidR="00DB2FD9" w:rsidRDefault="00DB2FD9" w:rsidP="00DB2FD9">
      <w:pPr>
        <w:pStyle w:val="Textodenotaderodap"/>
        <w:rPr>
          <w:rFonts w:ascii="Arial" w:hAnsi="Arial" w:cs="Arial"/>
        </w:rPr>
      </w:pPr>
    </w:p>
    <w:p w:rsidR="00DB2FD9" w:rsidRPr="00CA3062" w:rsidRDefault="00DB2FD9" w:rsidP="00DB2FD9">
      <w:pPr>
        <w:pStyle w:val="Textodenotaderodap"/>
        <w:rPr>
          <w:sz w:val="16"/>
          <w:szCs w:val="16"/>
        </w:rPr>
      </w:pPr>
    </w:p>
  </w:footnote>
  <w:footnote w:id="4">
    <w:p w:rsidR="00DB2FD9" w:rsidRPr="00867411" w:rsidRDefault="00DB2FD9" w:rsidP="00DB2FD9">
      <w:pPr>
        <w:pStyle w:val="Textodenotaderodap"/>
        <w:rPr>
          <w:rFonts w:ascii="Arial" w:hAnsi="Arial" w:cs="Arial"/>
          <w:color w:val="FF0000"/>
          <w:lang w:val="en-US"/>
        </w:rPr>
      </w:pPr>
    </w:p>
  </w:footnote>
  <w:footnote w:id="5">
    <w:p w:rsidR="00DB2FD9" w:rsidRPr="00175344" w:rsidRDefault="00DB2FD9" w:rsidP="00DB2FD9">
      <w:pPr>
        <w:pStyle w:val="Textodenotaderodap"/>
        <w:rPr>
          <w:rFonts w:ascii="Arial" w:hAnsi="Arial" w:cs="Arial"/>
        </w:rPr>
      </w:pPr>
    </w:p>
  </w:footnote>
  <w:footnote w:id="6">
    <w:p w:rsidR="00DB2FD9" w:rsidRPr="006E0831" w:rsidRDefault="00DB2FD9" w:rsidP="00DB2FD9">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DB2FD9" w:rsidRPr="00011134" w:rsidRDefault="00DB2FD9" w:rsidP="00DB2FD9">
      <w:pPr>
        <w:pStyle w:val="Textodenotaderodap"/>
        <w:jc w:val="both"/>
        <w:rPr>
          <w:rFonts w:ascii="Arial" w:hAnsi="Arial" w:cs="Arial"/>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FD9"/>
    <w:rsid w:val="004C5123"/>
    <w:rsid w:val="008F5B52"/>
    <w:rsid w:val="00CD63FB"/>
    <w:rsid w:val="00DB2F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7A6B"/>
  <w15:chartTrackingRefBased/>
  <w15:docId w15:val="{B6D9A829-CCBC-494C-B9C7-AB51D04A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FD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B2FD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DB2FD9"/>
    <w:rPr>
      <w:vertAlign w:val="superscript"/>
    </w:rPr>
  </w:style>
  <w:style w:type="paragraph" w:styleId="Corpodetexto">
    <w:name w:val="Body Text"/>
    <w:basedOn w:val="Normal"/>
    <w:link w:val="CorpodetextoChar"/>
    <w:rsid w:val="00DB2FD9"/>
    <w:pPr>
      <w:spacing w:after="120"/>
    </w:pPr>
  </w:style>
  <w:style w:type="character" w:customStyle="1" w:styleId="CorpodetextoChar">
    <w:name w:val="Corpo de texto Char"/>
    <w:basedOn w:val="Fontepargpadro"/>
    <w:link w:val="Corpodetexto"/>
    <w:rsid w:val="00DB2FD9"/>
    <w:rPr>
      <w:rFonts w:ascii="Arial" w:eastAsia="Times New Roman" w:hAnsi="Arial" w:cs="Times New Roman"/>
      <w:szCs w:val="20"/>
    </w:rPr>
  </w:style>
  <w:style w:type="paragraph" w:customStyle="1" w:styleId="Textoembloco1">
    <w:name w:val="Texto em bloco1"/>
    <w:basedOn w:val="Normal"/>
    <w:rsid w:val="00DB2FD9"/>
    <w:pPr>
      <w:ind w:left="4253" w:right="57" w:firstLine="1134"/>
      <w:jc w:val="both"/>
    </w:pPr>
    <w:rPr>
      <w:i/>
      <w:spacing w:val="14"/>
    </w:rPr>
  </w:style>
  <w:style w:type="paragraph" w:styleId="Textodenotaderodap">
    <w:name w:val="footnote text"/>
    <w:basedOn w:val="Normal"/>
    <w:link w:val="TextodenotaderodapChar"/>
    <w:rsid w:val="00DB2FD9"/>
    <w:rPr>
      <w:rFonts w:ascii="Times New Roman" w:hAnsi="Times New Roman"/>
      <w:sz w:val="20"/>
    </w:rPr>
  </w:style>
  <w:style w:type="character" w:customStyle="1" w:styleId="TextodenotaderodapChar">
    <w:name w:val="Texto de nota de rodapé Char"/>
    <w:basedOn w:val="Fontepargpadro"/>
    <w:link w:val="Textodenotaderodap"/>
    <w:rsid w:val="00DB2FD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B2FD9"/>
    <w:pPr>
      <w:spacing w:before="120" w:line="360" w:lineRule="auto"/>
      <w:ind w:firstLine="1134"/>
      <w:jc w:val="both"/>
    </w:pPr>
  </w:style>
  <w:style w:type="character" w:customStyle="1" w:styleId="RecuodecorpodetextoChar">
    <w:name w:val="Recuo de corpo de texto Char"/>
    <w:basedOn w:val="Fontepargpadro"/>
    <w:link w:val="Recuodecorpodetexto"/>
    <w:rsid w:val="00DB2FD9"/>
    <w:rPr>
      <w:rFonts w:ascii="Arial" w:eastAsia="Times New Roman" w:hAnsi="Arial" w:cs="Times New Roman"/>
      <w:szCs w:val="20"/>
    </w:rPr>
  </w:style>
  <w:style w:type="character" w:styleId="Hyperlink">
    <w:name w:val="Hyperlink"/>
    <w:uiPriority w:val="99"/>
    <w:unhideWhenUsed/>
    <w:rsid w:val="00DB2FD9"/>
    <w:rPr>
      <w:color w:val="0000FF"/>
      <w:u w:val="single"/>
    </w:rPr>
  </w:style>
  <w:style w:type="paragraph" w:customStyle="1" w:styleId="Default">
    <w:name w:val="Default"/>
    <w:rsid w:val="00DB2FD9"/>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DB2FD9"/>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DB2FD9"/>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DB2FD9"/>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DB2FD9"/>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DB2FD9"/>
    <w:pPr>
      <w:numPr>
        <w:ilvl w:val="3"/>
      </w:numPr>
      <w:ind w:left="851" w:firstLine="0"/>
    </w:pPr>
    <w:rPr>
      <w:color w:val="auto"/>
    </w:rPr>
  </w:style>
  <w:style w:type="paragraph" w:customStyle="1" w:styleId="Nivel5">
    <w:name w:val="Nivel 5"/>
    <w:basedOn w:val="Nivel4"/>
    <w:qFormat/>
    <w:rsid w:val="00DB2FD9"/>
    <w:pPr>
      <w:numPr>
        <w:ilvl w:val="4"/>
      </w:numPr>
      <w:tabs>
        <w:tab w:val="num" w:pos="0"/>
      </w:tabs>
      <w:ind w:left="1276" w:firstLine="0"/>
    </w:pPr>
  </w:style>
  <w:style w:type="character" w:customStyle="1" w:styleId="Nivel2Char">
    <w:name w:val="Nivel 2 Char"/>
    <w:link w:val="Nivel2"/>
    <w:locked/>
    <w:rsid w:val="00DB2FD9"/>
    <w:rPr>
      <w:rFonts w:ascii="Arial" w:eastAsia="MS Mincho" w:hAnsi="Arial" w:cs="Arial"/>
      <w:color w:val="000000"/>
      <w:sz w:val="20"/>
      <w:szCs w:val="20"/>
      <w:lang w:eastAsia="pt-BR"/>
    </w:rPr>
  </w:style>
  <w:style w:type="table" w:styleId="Tabelacomgrade">
    <w:name w:val="Table Grid"/>
    <w:basedOn w:val="Tabelanormal"/>
    <w:uiPriority w:val="39"/>
    <w:rsid w:val="00DB2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B2FD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28</Pages>
  <Words>6501</Words>
  <Characters>35108</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2025-03-26T11:09:00Z</dcterms:created>
  <dcterms:modified xsi:type="dcterms:W3CDTF">2025-03-26T11:25:00Z</dcterms:modified>
</cp:coreProperties>
</file>