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8E76D0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</w:t>
      </w:r>
      <w:r w:rsidR="005A4EF2">
        <w:rPr>
          <w:rFonts w:ascii="Arial" w:hAnsi="Arial" w:cs="Arial"/>
          <w:b/>
          <w:sz w:val="24"/>
          <w:szCs w:val="24"/>
        </w:rPr>
        <w:t>66</w:t>
      </w:r>
      <w:r w:rsidR="00525650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>2025</w:t>
      </w:r>
    </w:p>
    <w:p w:rsidR="004069BC" w:rsidRPr="0007260F" w:rsidRDefault="00E92CF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5A4EF2">
        <w:rPr>
          <w:rFonts w:ascii="Arial" w:hAnsi="Arial" w:cs="Arial"/>
          <w:b/>
          <w:sz w:val="24"/>
          <w:szCs w:val="24"/>
        </w:rPr>
        <w:t>66</w:t>
      </w:r>
      <w:bookmarkStart w:id="0" w:name="_GoBack"/>
      <w:bookmarkEnd w:id="0"/>
      <w:r w:rsidR="008E76D0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E76D0">
        <w:rPr>
          <w:rFonts w:ascii="Arial" w:hAnsi="Arial" w:cs="Arial"/>
          <w:sz w:val="24"/>
          <w:szCs w:val="24"/>
        </w:rPr>
        <w:t>Compra de</w:t>
      </w:r>
      <w:r w:rsidR="005A4EF2">
        <w:rPr>
          <w:rFonts w:ascii="Arial" w:hAnsi="Arial" w:cs="Arial"/>
          <w:sz w:val="24"/>
          <w:szCs w:val="24"/>
        </w:rPr>
        <w:t xml:space="preserve"> medicamentos injetáveis para uso na manutenção da Secretaria Municipal de Saúde</w:t>
      </w:r>
      <w:r>
        <w:rPr>
          <w:rFonts w:ascii="Arial" w:hAnsi="Arial" w:cs="Arial"/>
          <w:sz w:val="24"/>
          <w:szCs w:val="24"/>
        </w:rPr>
        <w:t xml:space="preserve">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</w:t>
      </w:r>
      <w:r w:rsidR="008E76D0">
        <w:rPr>
          <w:rFonts w:cs="Arial"/>
          <w:sz w:val="24"/>
          <w:szCs w:val="24"/>
        </w:rPr>
        <w:t>compra de</w:t>
      </w:r>
      <w:r w:rsidR="00441425">
        <w:rPr>
          <w:rFonts w:cs="Arial"/>
          <w:sz w:val="24"/>
          <w:szCs w:val="24"/>
        </w:rPr>
        <w:t xml:space="preserve"> </w:t>
      </w:r>
      <w:r w:rsidR="005A4EF2">
        <w:rPr>
          <w:rFonts w:cs="Arial"/>
          <w:sz w:val="24"/>
          <w:szCs w:val="24"/>
        </w:rPr>
        <w:t>medicamentos com urgência para uso na manutenção da Secretaria Municipal de Saúde</w:t>
      </w:r>
      <w:r w:rsidR="00441425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8E76D0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5A4EF2">
        <w:rPr>
          <w:rFonts w:cs="Arial"/>
          <w:sz w:val="24"/>
          <w:szCs w:val="24"/>
        </w:rPr>
        <w:t>113</w:t>
      </w:r>
      <w:r w:rsidR="00F1791A">
        <w:rPr>
          <w:rFonts w:cs="Arial"/>
          <w:sz w:val="24"/>
          <w:szCs w:val="24"/>
        </w:rPr>
        <w:t>/2025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F1791A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5A4EF2">
        <w:rPr>
          <w:rFonts w:cs="Arial"/>
          <w:sz w:val="24"/>
          <w:szCs w:val="24"/>
        </w:rPr>
        <w:t>MEDICAMENTOS INJETÁVEIS</w:t>
      </w:r>
    </w:p>
    <w:p w:rsidR="000B1A7F" w:rsidRDefault="005A4EF2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5A4EF2">
        <w:rPr>
          <w:rFonts w:ascii="Arial" w:hAnsi="Arial" w:cs="Arial"/>
          <w:sz w:val="24"/>
          <w:szCs w:val="24"/>
        </w:rPr>
        <w:t>5.092,10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lastRenderedPageBreak/>
        <w:t>Justi</w:t>
      </w:r>
      <w:r w:rsidR="008E76D0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da </w:t>
      </w:r>
      <w:r w:rsidR="008E76D0">
        <w:rPr>
          <w:rFonts w:ascii="Arial" w:hAnsi="Arial" w:cs="Arial"/>
          <w:sz w:val="24"/>
          <w:szCs w:val="24"/>
        </w:rPr>
        <w:t>presente</w:t>
      </w:r>
      <w:proofErr w:type="gramEnd"/>
      <w:r w:rsidR="008E76D0">
        <w:rPr>
          <w:rFonts w:ascii="Arial" w:hAnsi="Arial" w:cs="Arial"/>
          <w:sz w:val="24"/>
          <w:szCs w:val="24"/>
        </w:rPr>
        <w:t xml:space="preserve"> 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5A4EF2">
        <w:rPr>
          <w:rFonts w:ascii="Arial" w:hAnsi="Arial" w:cs="Arial"/>
          <w:b/>
          <w:sz w:val="24"/>
          <w:szCs w:val="24"/>
          <w:u w:val="single"/>
        </w:rPr>
        <w:t>5.092,10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5A4EF2">
        <w:rPr>
          <w:rFonts w:ascii="Arial" w:hAnsi="Arial" w:cs="Arial"/>
          <w:b/>
          <w:sz w:val="24"/>
          <w:szCs w:val="24"/>
          <w:u w:val="single"/>
        </w:rPr>
        <w:t>CINCO MIL E NOVENTA E DOIS REAIS E DEZ CENTAVOS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5A4EF2">
        <w:rPr>
          <w:rFonts w:ascii="Arial" w:hAnsi="Arial" w:cs="Arial"/>
          <w:sz w:val="24"/>
          <w:szCs w:val="24"/>
        </w:rPr>
        <w:t xml:space="preserve"> 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5A4EF2">
        <w:rPr>
          <w:rFonts w:ascii="Arial" w:hAnsi="Arial" w:cs="Arial"/>
          <w:sz w:val="24"/>
          <w:szCs w:val="24"/>
        </w:rPr>
        <w:t xml:space="preserve"> </w:t>
      </w:r>
      <w:r w:rsidR="005A4EF2" w:rsidRPr="005A4EF2">
        <w:rPr>
          <w:rFonts w:ascii="Arial" w:hAnsi="Arial" w:cs="Arial"/>
          <w:b/>
          <w:sz w:val="24"/>
          <w:szCs w:val="24"/>
        </w:rPr>
        <w:t>MEDPLUS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5A4EF2">
        <w:rPr>
          <w:rFonts w:ascii="Arial" w:hAnsi="Arial" w:cs="Arial"/>
          <w:b/>
          <w:sz w:val="24"/>
          <w:szCs w:val="24"/>
        </w:rPr>
        <w:t>01.706.665/0001-88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com sede na </w:t>
      </w:r>
      <w:r w:rsidR="005A4EF2">
        <w:rPr>
          <w:rFonts w:ascii="Arial" w:hAnsi="Arial" w:cs="Arial"/>
          <w:b/>
          <w:sz w:val="24"/>
          <w:szCs w:val="24"/>
        </w:rPr>
        <w:t>cidade de Santa Maria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–RS.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</w:t>
      </w:r>
      <w:r w:rsidR="00AF23B6">
        <w:rPr>
          <w:rFonts w:cs="Arial"/>
          <w:sz w:val="24"/>
          <w:szCs w:val="24"/>
        </w:rPr>
        <w:t xml:space="preserve"> vista o processo de 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AF23B6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</w:t>
      </w:r>
      <w:r w:rsidR="00AF23B6">
        <w:rPr>
          <w:rFonts w:cs="Arial"/>
          <w:sz w:val="24"/>
          <w:szCs w:val="24"/>
        </w:rPr>
        <w:t>ocumentação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5A4EF2">
        <w:rPr>
          <w:rFonts w:cs="Arial"/>
          <w:szCs w:val="22"/>
        </w:rPr>
        <w:t>02</w:t>
      </w:r>
      <w:r w:rsidRPr="00DA1887">
        <w:rPr>
          <w:rFonts w:cs="Arial"/>
          <w:szCs w:val="22"/>
        </w:rPr>
        <w:t xml:space="preserve"> de </w:t>
      </w:r>
      <w:r w:rsidR="005A4EF2">
        <w:rPr>
          <w:rFonts w:cs="Arial"/>
          <w:szCs w:val="22"/>
        </w:rPr>
        <w:t>abril</w:t>
      </w:r>
      <w:r w:rsidR="00AF23B6">
        <w:rPr>
          <w:rFonts w:cs="Arial"/>
          <w:szCs w:val="22"/>
        </w:rPr>
        <w:t xml:space="preserve"> de 2025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A4EF2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5A4EF2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147" w:rsidRDefault="00DE7147">
      <w:r>
        <w:separator/>
      </w:r>
    </w:p>
  </w:endnote>
  <w:endnote w:type="continuationSeparator" w:id="0">
    <w:p w:rsidR="00DE7147" w:rsidRDefault="00DE7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DE7147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147" w:rsidRDefault="00DE7147">
      <w:r>
        <w:separator/>
      </w:r>
    </w:p>
  </w:footnote>
  <w:footnote w:type="continuationSeparator" w:id="0">
    <w:p w:rsidR="00DE7147" w:rsidRDefault="00DE71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DE7147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5088759" r:id="rId2"/>
      </w:object>
    </w:r>
  </w:p>
  <w:p w:rsidR="00CE0B18" w:rsidRDefault="00DE7147">
    <w:pPr>
      <w:pStyle w:val="Cabealho"/>
    </w:pPr>
  </w:p>
  <w:p w:rsidR="00FA532F" w:rsidRDefault="00DE714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F78B3"/>
    <w:rsid w:val="00392499"/>
    <w:rsid w:val="004069BC"/>
    <w:rsid w:val="00441425"/>
    <w:rsid w:val="00525650"/>
    <w:rsid w:val="005A4EF2"/>
    <w:rsid w:val="005A72FE"/>
    <w:rsid w:val="00681DF8"/>
    <w:rsid w:val="007258AD"/>
    <w:rsid w:val="008A1CC0"/>
    <w:rsid w:val="008E76D0"/>
    <w:rsid w:val="00AF23B6"/>
    <w:rsid w:val="00B5275B"/>
    <w:rsid w:val="00B800B3"/>
    <w:rsid w:val="00BC6A76"/>
    <w:rsid w:val="00DA1887"/>
    <w:rsid w:val="00DE7147"/>
    <w:rsid w:val="00E61613"/>
    <w:rsid w:val="00E92CFC"/>
    <w:rsid w:val="00F1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3DF49-174C-4D39-9E99-51D313463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2025-02-04T14:37:00Z</cp:lastPrinted>
  <dcterms:created xsi:type="dcterms:W3CDTF">2025-04-02T11:46:00Z</dcterms:created>
  <dcterms:modified xsi:type="dcterms:W3CDTF">2025-04-02T11:46:00Z</dcterms:modified>
</cp:coreProperties>
</file>