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368" w:rsidRDefault="00596368" w:rsidP="00596368">
      <w:pPr>
        <w:jc w:val="both"/>
        <w:rPr>
          <w:b/>
        </w:rPr>
      </w:pPr>
    </w:p>
    <w:p w:rsidR="00596368" w:rsidRPr="00596368" w:rsidRDefault="00FD179A" w:rsidP="00596368">
      <w:pPr>
        <w:jc w:val="both"/>
        <w:rPr>
          <w:rFonts w:ascii="Arial" w:hAnsi="Arial" w:cs="Arial"/>
          <w:b/>
          <w:sz w:val="24"/>
          <w:szCs w:val="24"/>
        </w:rPr>
      </w:pPr>
      <w:r>
        <w:rPr>
          <w:rFonts w:ascii="Arial" w:hAnsi="Arial" w:cs="Arial"/>
          <w:b/>
          <w:sz w:val="24"/>
          <w:szCs w:val="24"/>
        </w:rPr>
        <w:t>PREGÃO ELETRÔNICO 55</w:t>
      </w:r>
      <w:bookmarkStart w:id="0" w:name="_GoBack"/>
      <w:bookmarkEnd w:id="0"/>
      <w:r w:rsidR="00596368" w:rsidRPr="00596368">
        <w:rPr>
          <w:rFonts w:ascii="Arial" w:hAnsi="Arial" w:cs="Arial"/>
          <w:b/>
          <w:sz w:val="24"/>
          <w:szCs w:val="24"/>
        </w:rPr>
        <w:t>-2025</w:t>
      </w:r>
    </w:p>
    <w:p w:rsidR="00596368" w:rsidRPr="00596368" w:rsidRDefault="00596368" w:rsidP="00596368">
      <w:pPr>
        <w:jc w:val="both"/>
        <w:rPr>
          <w:rFonts w:ascii="Arial" w:hAnsi="Arial" w:cs="Arial"/>
          <w:b/>
          <w:sz w:val="24"/>
          <w:szCs w:val="24"/>
        </w:rPr>
      </w:pPr>
      <w:r w:rsidRPr="00596368">
        <w:rPr>
          <w:rFonts w:ascii="Arial" w:hAnsi="Arial" w:cs="Arial"/>
          <w:b/>
          <w:sz w:val="24"/>
          <w:szCs w:val="24"/>
        </w:rPr>
        <w:t>ANEXO III</w:t>
      </w:r>
    </w:p>
    <w:p w:rsidR="00721EDA" w:rsidRPr="00596368" w:rsidRDefault="00D42FB8" w:rsidP="00596368">
      <w:pPr>
        <w:jc w:val="both"/>
        <w:rPr>
          <w:rFonts w:ascii="Arial" w:hAnsi="Arial" w:cs="Arial"/>
          <w:b/>
          <w:sz w:val="24"/>
          <w:szCs w:val="24"/>
        </w:rPr>
      </w:pPr>
      <w:r w:rsidRPr="00596368">
        <w:rPr>
          <w:rFonts w:ascii="Arial" w:hAnsi="Arial" w:cs="Arial"/>
          <w:b/>
          <w:sz w:val="24"/>
          <w:szCs w:val="24"/>
        </w:rPr>
        <w:t>ESTUDO TÉCNICO PRELIMINAR</w:t>
      </w:r>
    </w:p>
    <w:p w:rsidR="00D42FB8" w:rsidRPr="00596368" w:rsidRDefault="00D42FB8" w:rsidP="00596368">
      <w:pPr>
        <w:jc w:val="both"/>
        <w:rPr>
          <w:rFonts w:ascii="Arial" w:hAnsi="Arial" w:cs="Arial"/>
          <w:b/>
          <w:sz w:val="24"/>
          <w:szCs w:val="24"/>
        </w:rPr>
      </w:pPr>
    </w:p>
    <w:p w:rsidR="00D42FB8" w:rsidRPr="00596368" w:rsidRDefault="00D42FB8" w:rsidP="00596368">
      <w:pPr>
        <w:jc w:val="both"/>
        <w:rPr>
          <w:rFonts w:ascii="Arial" w:hAnsi="Arial" w:cs="Arial"/>
          <w:b/>
          <w:sz w:val="24"/>
          <w:szCs w:val="24"/>
        </w:rPr>
      </w:pPr>
      <w:r w:rsidRPr="00596368">
        <w:rPr>
          <w:rFonts w:ascii="Arial" w:hAnsi="Arial" w:cs="Arial"/>
          <w:b/>
          <w:sz w:val="24"/>
          <w:szCs w:val="24"/>
        </w:rPr>
        <w:t>SETOR REQUISITANTE (UNIDADE/SETOR/DEPARTAMENTO): SECRETARIA DE INFRAESTRUTURA.</w:t>
      </w:r>
    </w:p>
    <w:p w:rsidR="00D42FB8" w:rsidRPr="00596368" w:rsidRDefault="00D42FB8" w:rsidP="00596368">
      <w:pPr>
        <w:jc w:val="both"/>
        <w:rPr>
          <w:rFonts w:ascii="Arial" w:hAnsi="Arial" w:cs="Arial"/>
          <w:b/>
          <w:sz w:val="24"/>
          <w:szCs w:val="24"/>
        </w:rPr>
      </w:pPr>
    </w:p>
    <w:p w:rsidR="00D42FB8" w:rsidRPr="00596368" w:rsidRDefault="00596368" w:rsidP="00596368">
      <w:pPr>
        <w:jc w:val="both"/>
        <w:rPr>
          <w:rFonts w:ascii="Arial" w:hAnsi="Arial" w:cs="Arial"/>
          <w:sz w:val="24"/>
          <w:szCs w:val="24"/>
        </w:rPr>
      </w:pPr>
      <w:r w:rsidRPr="00596368">
        <w:rPr>
          <w:rFonts w:ascii="Arial" w:hAnsi="Arial" w:cs="Arial"/>
          <w:b/>
          <w:sz w:val="24"/>
          <w:szCs w:val="24"/>
        </w:rPr>
        <w:t xml:space="preserve">1.0 - </w:t>
      </w:r>
      <w:r w:rsidR="00D42FB8" w:rsidRPr="00596368">
        <w:rPr>
          <w:rFonts w:ascii="Arial" w:hAnsi="Arial" w:cs="Arial"/>
          <w:b/>
          <w:sz w:val="24"/>
          <w:szCs w:val="24"/>
        </w:rPr>
        <w:t>OBJETO:</w:t>
      </w:r>
      <w:r w:rsidR="00D42FB8" w:rsidRPr="00596368">
        <w:rPr>
          <w:rFonts w:ascii="Arial" w:hAnsi="Arial" w:cs="Arial"/>
          <w:sz w:val="24"/>
          <w:szCs w:val="24"/>
        </w:rPr>
        <w:t xml:space="preserve"> Registro de preços para eventual contratação de empresa para prestar serviços de transporte de máquinas e equipamentos pesados, com caminhão prancha/plataforma, trucado e/ou carreta, com capacidade mínima de carga de 20.500 quilos, com disponibilidade de prestação do serviço por quilometro rodado, quando solicitado, conforme as especificações contidas no edital. 2. justificativa da necessidade da contratação.</w:t>
      </w:r>
    </w:p>
    <w:p w:rsidR="00D42FB8" w:rsidRPr="00596368" w:rsidRDefault="00D42FB8" w:rsidP="00596368">
      <w:pPr>
        <w:jc w:val="both"/>
        <w:rPr>
          <w:rFonts w:ascii="Arial" w:hAnsi="Arial" w:cs="Arial"/>
          <w:sz w:val="24"/>
          <w:szCs w:val="24"/>
        </w:rPr>
      </w:pPr>
    </w:p>
    <w:p w:rsidR="00D42FB8" w:rsidRPr="00596368" w:rsidRDefault="00596368" w:rsidP="00596368">
      <w:pPr>
        <w:jc w:val="both"/>
        <w:rPr>
          <w:rFonts w:ascii="Arial" w:hAnsi="Arial" w:cs="Arial"/>
          <w:sz w:val="24"/>
          <w:szCs w:val="24"/>
        </w:rPr>
      </w:pPr>
      <w:r w:rsidRPr="00596368">
        <w:rPr>
          <w:rFonts w:ascii="Arial" w:hAnsi="Arial" w:cs="Arial"/>
          <w:b/>
          <w:sz w:val="24"/>
          <w:szCs w:val="24"/>
        </w:rPr>
        <w:t xml:space="preserve">2.0 - </w:t>
      </w:r>
      <w:r w:rsidR="00D42FB8" w:rsidRPr="00596368">
        <w:rPr>
          <w:rFonts w:ascii="Arial" w:hAnsi="Arial" w:cs="Arial"/>
          <w:b/>
          <w:sz w:val="24"/>
          <w:szCs w:val="24"/>
        </w:rPr>
        <w:t>JUSTIFICATIVA:</w:t>
      </w:r>
      <w:r w:rsidR="00D42FB8" w:rsidRPr="00596368">
        <w:rPr>
          <w:rFonts w:ascii="Arial" w:hAnsi="Arial" w:cs="Arial"/>
          <w:sz w:val="24"/>
          <w:szCs w:val="24"/>
        </w:rPr>
        <w:t xml:space="preserve"> Da necessidade da contratação: a presente contratação visa a satisfação do interesse público pois, com tal prestação de serviço a administração busca o transporte de maquinas pesadas para diversas localidades no município, considerando não possuir caminhão com esta capacidade, adequado a prestação e o correto transporte, o que importa possibilidade de risco, quando utilizado em equipamentos maiores, ou mesmo a total impossibilidade de transporte, pelo excesso de peso ou de tamanho. </w:t>
      </w:r>
      <w:proofErr w:type="gramStart"/>
      <w:r w:rsidR="00D42FB8" w:rsidRPr="00596368">
        <w:rPr>
          <w:rFonts w:ascii="Arial" w:hAnsi="Arial" w:cs="Arial"/>
          <w:sz w:val="24"/>
          <w:szCs w:val="24"/>
        </w:rPr>
        <w:t>logo</w:t>
      </w:r>
      <w:proofErr w:type="gramEnd"/>
      <w:r w:rsidR="00D42FB8" w:rsidRPr="00596368">
        <w:rPr>
          <w:rFonts w:ascii="Arial" w:hAnsi="Arial" w:cs="Arial"/>
          <w:sz w:val="24"/>
          <w:szCs w:val="24"/>
        </w:rPr>
        <w:t xml:space="preserve"> a contratação visa garantir menores custos de transporte, bem como, a segurança dos equipamentos e pessoas envolvidas.</w:t>
      </w:r>
    </w:p>
    <w:p w:rsidR="00D42FB8" w:rsidRPr="00596368" w:rsidRDefault="00D42FB8" w:rsidP="00596368">
      <w:pPr>
        <w:jc w:val="both"/>
        <w:rPr>
          <w:rFonts w:ascii="Arial" w:hAnsi="Arial" w:cs="Arial"/>
          <w:sz w:val="24"/>
          <w:szCs w:val="24"/>
        </w:rPr>
      </w:pPr>
    </w:p>
    <w:p w:rsidR="00D42FB8" w:rsidRPr="00596368" w:rsidRDefault="00596368" w:rsidP="00596368">
      <w:pPr>
        <w:jc w:val="both"/>
        <w:rPr>
          <w:rFonts w:ascii="Arial" w:hAnsi="Arial" w:cs="Arial"/>
          <w:sz w:val="24"/>
          <w:szCs w:val="24"/>
        </w:rPr>
      </w:pPr>
      <w:r w:rsidRPr="00596368">
        <w:rPr>
          <w:rFonts w:ascii="Arial" w:hAnsi="Arial" w:cs="Arial"/>
          <w:b/>
          <w:sz w:val="24"/>
          <w:szCs w:val="24"/>
        </w:rPr>
        <w:t xml:space="preserve">3.0 </w:t>
      </w:r>
      <w:r w:rsidR="00D42FB8" w:rsidRPr="00596368">
        <w:rPr>
          <w:rFonts w:ascii="Arial" w:hAnsi="Arial" w:cs="Arial"/>
          <w:b/>
          <w:sz w:val="24"/>
          <w:szCs w:val="24"/>
        </w:rPr>
        <w:t xml:space="preserve">DESCRIÇÃO VEÍCULO: </w:t>
      </w:r>
      <w:r w:rsidR="00D42FB8" w:rsidRPr="00596368">
        <w:rPr>
          <w:rFonts w:ascii="Arial" w:hAnsi="Arial" w:cs="Arial"/>
          <w:sz w:val="24"/>
          <w:szCs w:val="24"/>
        </w:rPr>
        <w:t>Serviço de caminhão prancha/plataforma, para o transporte de máquinas e equipamentos pesados, sendo o veículo a ser utilizado de no mínimo trucado ou carreta, com capacidade mínima de transporte de 20.500 quilos, com plataforma em tamanho compatível para o referido serviço, com disponibilidade para prestação do serviço quando solicitado, pago por quilometro rodado do serviço Executado.</w:t>
      </w:r>
    </w:p>
    <w:p w:rsidR="00D42FB8" w:rsidRPr="00596368" w:rsidRDefault="00D42FB8" w:rsidP="00596368">
      <w:pPr>
        <w:jc w:val="both"/>
        <w:rPr>
          <w:rFonts w:ascii="Arial" w:hAnsi="Arial" w:cs="Arial"/>
          <w:sz w:val="24"/>
          <w:szCs w:val="24"/>
        </w:rPr>
      </w:pPr>
    </w:p>
    <w:p w:rsidR="00D42FB8" w:rsidRPr="00596368" w:rsidRDefault="00596368" w:rsidP="00596368">
      <w:pPr>
        <w:jc w:val="both"/>
        <w:rPr>
          <w:rFonts w:ascii="Arial" w:hAnsi="Arial" w:cs="Arial"/>
          <w:sz w:val="24"/>
          <w:szCs w:val="24"/>
        </w:rPr>
      </w:pPr>
      <w:r w:rsidRPr="00596368">
        <w:rPr>
          <w:rFonts w:ascii="Arial" w:hAnsi="Arial" w:cs="Arial"/>
          <w:b/>
          <w:sz w:val="24"/>
          <w:szCs w:val="24"/>
        </w:rPr>
        <w:t xml:space="preserve">4.0 - </w:t>
      </w:r>
      <w:r w:rsidR="00D42FB8" w:rsidRPr="00596368">
        <w:rPr>
          <w:rFonts w:ascii="Arial" w:hAnsi="Arial" w:cs="Arial"/>
          <w:b/>
          <w:sz w:val="24"/>
          <w:szCs w:val="24"/>
        </w:rPr>
        <w:t>CRITÉRIO DE JULGAMENTO</w:t>
      </w:r>
      <w:r w:rsidR="00D42FB8" w:rsidRPr="00596368">
        <w:rPr>
          <w:rFonts w:ascii="Arial" w:hAnsi="Arial" w:cs="Arial"/>
          <w:sz w:val="24"/>
          <w:szCs w:val="24"/>
        </w:rPr>
        <w:t xml:space="preserve">: Menor preço por Quilometro Rodado </w:t>
      </w:r>
      <w:proofErr w:type="gramStart"/>
      <w:r w:rsidR="00D42FB8" w:rsidRPr="00596368">
        <w:rPr>
          <w:rFonts w:ascii="Arial" w:hAnsi="Arial" w:cs="Arial"/>
          <w:sz w:val="24"/>
          <w:szCs w:val="24"/>
        </w:rPr>
        <w:t>( km</w:t>
      </w:r>
      <w:proofErr w:type="gramEnd"/>
      <w:r w:rsidR="00D42FB8" w:rsidRPr="00596368">
        <w:rPr>
          <w:rFonts w:ascii="Arial" w:hAnsi="Arial" w:cs="Arial"/>
          <w:sz w:val="24"/>
          <w:szCs w:val="24"/>
        </w:rPr>
        <w:t xml:space="preserve"> ).</w:t>
      </w:r>
    </w:p>
    <w:p w:rsidR="00D42FB8" w:rsidRPr="00596368" w:rsidRDefault="00D42FB8" w:rsidP="00596368">
      <w:pPr>
        <w:jc w:val="both"/>
        <w:rPr>
          <w:rFonts w:ascii="Arial" w:hAnsi="Arial" w:cs="Arial"/>
          <w:sz w:val="24"/>
          <w:szCs w:val="24"/>
        </w:rPr>
      </w:pPr>
    </w:p>
    <w:p w:rsidR="00D42FB8" w:rsidRPr="00596368" w:rsidRDefault="00596368" w:rsidP="00596368">
      <w:pPr>
        <w:jc w:val="both"/>
        <w:rPr>
          <w:rFonts w:ascii="Arial" w:hAnsi="Arial" w:cs="Arial"/>
          <w:sz w:val="24"/>
          <w:szCs w:val="24"/>
        </w:rPr>
      </w:pPr>
      <w:r w:rsidRPr="00596368">
        <w:rPr>
          <w:rFonts w:ascii="Arial" w:hAnsi="Arial" w:cs="Arial"/>
          <w:b/>
          <w:sz w:val="24"/>
          <w:szCs w:val="24"/>
        </w:rPr>
        <w:t xml:space="preserve">5.0 - </w:t>
      </w:r>
      <w:r w:rsidR="00D42FB8" w:rsidRPr="00596368">
        <w:rPr>
          <w:rFonts w:ascii="Arial" w:hAnsi="Arial" w:cs="Arial"/>
          <w:b/>
          <w:sz w:val="24"/>
          <w:szCs w:val="24"/>
        </w:rPr>
        <w:t xml:space="preserve">QUANTIDADE MÁXIMA DE QUILOMETRO </w:t>
      </w:r>
      <w:proofErr w:type="gramStart"/>
      <w:r w:rsidR="00D42FB8" w:rsidRPr="00596368">
        <w:rPr>
          <w:rFonts w:ascii="Arial" w:hAnsi="Arial" w:cs="Arial"/>
          <w:b/>
          <w:sz w:val="24"/>
          <w:szCs w:val="24"/>
        </w:rPr>
        <w:t>( km</w:t>
      </w:r>
      <w:proofErr w:type="gramEnd"/>
      <w:r w:rsidR="00D42FB8" w:rsidRPr="00596368">
        <w:rPr>
          <w:rFonts w:ascii="Arial" w:hAnsi="Arial" w:cs="Arial"/>
          <w:b/>
          <w:sz w:val="24"/>
          <w:szCs w:val="24"/>
        </w:rPr>
        <w:t xml:space="preserve"> ) : </w:t>
      </w:r>
      <w:r w:rsidR="00D42FB8" w:rsidRPr="00596368">
        <w:rPr>
          <w:rFonts w:ascii="Arial" w:hAnsi="Arial" w:cs="Arial"/>
          <w:sz w:val="24"/>
          <w:szCs w:val="24"/>
        </w:rPr>
        <w:t>5.000 km</w:t>
      </w:r>
    </w:p>
    <w:p w:rsidR="00D42FB8" w:rsidRPr="00596368" w:rsidRDefault="00D42FB8" w:rsidP="00596368">
      <w:pPr>
        <w:jc w:val="both"/>
        <w:rPr>
          <w:rFonts w:ascii="Arial" w:hAnsi="Arial" w:cs="Arial"/>
          <w:sz w:val="24"/>
          <w:szCs w:val="24"/>
        </w:rPr>
      </w:pPr>
    </w:p>
    <w:p w:rsidR="00D42FB8" w:rsidRPr="00596368" w:rsidRDefault="00596368" w:rsidP="00596368">
      <w:pPr>
        <w:jc w:val="both"/>
        <w:rPr>
          <w:rFonts w:ascii="Arial" w:hAnsi="Arial" w:cs="Arial"/>
          <w:sz w:val="24"/>
          <w:szCs w:val="24"/>
        </w:rPr>
      </w:pPr>
      <w:r w:rsidRPr="00596368">
        <w:rPr>
          <w:rFonts w:ascii="Arial" w:hAnsi="Arial" w:cs="Arial"/>
          <w:b/>
          <w:sz w:val="24"/>
          <w:szCs w:val="24"/>
        </w:rPr>
        <w:t xml:space="preserve">6.0 VALOR DO </w:t>
      </w:r>
      <w:proofErr w:type="gramStart"/>
      <w:r w:rsidRPr="00596368">
        <w:rPr>
          <w:rFonts w:ascii="Arial" w:hAnsi="Arial" w:cs="Arial"/>
          <w:b/>
          <w:sz w:val="24"/>
          <w:szCs w:val="24"/>
        </w:rPr>
        <w:t>QUILOMETRO</w:t>
      </w:r>
      <w:r w:rsidRPr="00596368">
        <w:rPr>
          <w:rFonts w:ascii="Arial" w:hAnsi="Arial" w:cs="Arial"/>
          <w:sz w:val="24"/>
          <w:szCs w:val="24"/>
        </w:rPr>
        <w:t xml:space="preserve"> :</w:t>
      </w:r>
      <w:proofErr w:type="gramEnd"/>
      <w:r w:rsidRPr="00596368">
        <w:rPr>
          <w:rFonts w:ascii="Arial" w:hAnsi="Arial" w:cs="Arial"/>
          <w:sz w:val="24"/>
          <w:szCs w:val="24"/>
        </w:rPr>
        <w:t xml:space="preserve"> R$ - 15,40 ( quinze reais com quarenta centavos ).</w:t>
      </w:r>
    </w:p>
    <w:p w:rsidR="00596368" w:rsidRPr="00596368" w:rsidRDefault="00596368" w:rsidP="00596368">
      <w:pPr>
        <w:pStyle w:val="Ttulo4"/>
        <w:jc w:val="both"/>
        <w:rPr>
          <w:rFonts w:ascii="Arial" w:eastAsiaTheme="minorHAnsi" w:hAnsi="Arial" w:cs="Arial"/>
          <w:b w:val="0"/>
          <w:bCs w:val="0"/>
          <w:i w:val="0"/>
          <w:iCs w:val="0"/>
          <w:color w:val="auto"/>
          <w:sz w:val="24"/>
          <w:szCs w:val="24"/>
        </w:rPr>
      </w:pPr>
    </w:p>
    <w:p w:rsidR="00596368" w:rsidRPr="00596368" w:rsidRDefault="00596368" w:rsidP="00596368">
      <w:pPr>
        <w:pStyle w:val="Ttulo4"/>
        <w:jc w:val="both"/>
        <w:rPr>
          <w:rFonts w:ascii="Arial" w:hAnsi="Arial" w:cs="Arial"/>
          <w:b w:val="0"/>
          <w:i w:val="0"/>
          <w:color w:val="auto"/>
          <w:sz w:val="24"/>
          <w:szCs w:val="24"/>
        </w:rPr>
      </w:pPr>
      <w:r w:rsidRPr="00596368">
        <w:rPr>
          <w:rStyle w:val="Forte"/>
          <w:rFonts w:ascii="Arial" w:hAnsi="Arial" w:cs="Arial"/>
          <w:b/>
          <w:i w:val="0"/>
          <w:color w:val="auto"/>
          <w:sz w:val="24"/>
          <w:szCs w:val="24"/>
        </w:rPr>
        <w:t>7.0 -</w:t>
      </w:r>
      <w:r w:rsidRPr="00596368">
        <w:rPr>
          <w:rStyle w:val="Forte"/>
          <w:rFonts w:ascii="Arial" w:hAnsi="Arial" w:cs="Arial"/>
          <w:color w:val="auto"/>
          <w:sz w:val="24"/>
          <w:szCs w:val="24"/>
        </w:rPr>
        <w:t xml:space="preserve">  </w:t>
      </w:r>
      <w:r w:rsidRPr="00596368">
        <w:rPr>
          <w:rStyle w:val="Forte"/>
          <w:rFonts w:ascii="Arial" w:hAnsi="Arial" w:cs="Arial"/>
          <w:b/>
          <w:i w:val="0"/>
          <w:color w:val="auto"/>
          <w:sz w:val="24"/>
          <w:szCs w:val="24"/>
        </w:rPr>
        <w:t>JUSTIFICATIVA PARA A MODALIDADE DE PREGÃO ELETRÔNICO</w:t>
      </w:r>
    </w:p>
    <w:p w:rsidR="00596368" w:rsidRPr="00596368" w:rsidRDefault="00596368" w:rsidP="00596368">
      <w:pPr>
        <w:pStyle w:val="NormalWeb"/>
        <w:jc w:val="both"/>
        <w:rPr>
          <w:rFonts w:ascii="Arial" w:hAnsi="Arial" w:cs="Arial"/>
        </w:rPr>
      </w:pPr>
      <w:r w:rsidRPr="00596368">
        <w:rPr>
          <w:rFonts w:ascii="Arial" w:hAnsi="Arial" w:cs="Arial"/>
        </w:rPr>
        <w:t>O pregão eletrônico é a modalidade mais adequada para a aquisição de materiais de uso comum, com ampla possibilidade de competitividade e transparência, além de ser mais ágil e eficiente. A utilização dessa modalidade visa proporcionar a melhor proposta para a Administração Pública, ao mesmo tempo em que facilita a participação de empresas de qualquer localidade.</w:t>
      </w:r>
    </w:p>
    <w:p w:rsidR="00596368" w:rsidRPr="00596368" w:rsidRDefault="00596368" w:rsidP="00596368">
      <w:pPr>
        <w:jc w:val="both"/>
        <w:rPr>
          <w:rFonts w:ascii="Arial" w:hAnsi="Arial" w:cs="Arial"/>
          <w:sz w:val="24"/>
          <w:szCs w:val="24"/>
        </w:rPr>
      </w:pPr>
      <w:r w:rsidRPr="00596368">
        <w:rPr>
          <w:rFonts w:ascii="Arial" w:hAnsi="Arial" w:cs="Arial"/>
          <w:sz w:val="24"/>
          <w:szCs w:val="24"/>
        </w:rPr>
        <w:t>Santo Antônio das Missões-RS, 25 de abril de 2025.</w:t>
      </w:r>
    </w:p>
    <w:p w:rsidR="00596368" w:rsidRPr="00596368" w:rsidRDefault="00596368" w:rsidP="00596368">
      <w:pPr>
        <w:jc w:val="both"/>
        <w:rPr>
          <w:rFonts w:ascii="Arial" w:hAnsi="Arial" w:cs="Arial"/>
          <w:sz w:val="24"/>
          <w:szCs w:val="24"/>
        </w:rPr>
      </w:pPr>
    </w:p>
    <w:p w:rsidR="00596368" w:rsidRPr="00596368" w:rsidRDefault="00596368" w:rsidP="00596368">
      <w:pPr>
        <w:jc w:val="both"/>
        <w:rPr>
          <w:rFonts w:ascii="Arial" w:hAnsi="Arial" w:cs="Arial"/>
          <w:sz w:val="24"/>
          <w:szCs w:val="24"/>
        </w:rPr>
      </w:pPr>
    </w:p>
    <w:p w:rsidR="00596368" w:rsidRPr="00596368" w:rsidRDefault="00596368" w:rsidP="00596368">
      <w:pPr>
        <w:jc w:val="both"/>
        <w:rPr>
          <w:rFonts w:ascii="Arial" w:hAnsi="Arial" w:cs="Arial"/>
          <w:sz w:val="24"/>
          <w:szCs w:val="24"/>
        </w:rPr>
      </w:pPr>
      <w:r w:rsidRPr="00596368">
        <w:rPr>
          <w:rFonts w:ascii="Arial" w:hAnsi="Arial" w:cs="Arial"/>
          <w:sz w:val="24"/>
          <w:szCs w:val="24"/>
        </w:rPr>
        <w:t>___________________________________</w:t>
      </w:r>
    </w:p>
    <w:p w:rsidR="00596368" w:rsidRPr="00596368" w:rsidRDefault="00596368" w:rsidP="00596368">
      <w:pPr>
        <w:jc w:val="both"/>
        <w:rPr>
          <w:rFonts w:ascii="Arial" w:hAnsi="Arial" w:cs="Arial"/>
          <w:b/>
          <w:sz w:val="24"/>
          <w:szCs w:val="24"/>
        </w:rPr>
      </w:pPr>
      <w:r w:rsidRPr="00596368">
        <w:rPr>
          <w:rFonts w:ascii="Arial" w:hAnsi="Arial" w:cs="Arial"/>
          <w:b/>
          <w:sz w:val="24"/>
          <w:szCs w:val="24"/>
        </w:rPr>
        <w:t>PAULO ROBERTO MACHADO MOURA</w:t>
      </w:r>
    </w:p>
    <w:p w:rsidR="00596368" w:rsidRPr="00596368" w:rsidRDefault="00596368" w:rsidP="00596368">
      <w:pPr>
        <w:jc w:val="both"/>
        <w:rPr>
          <w:rFonts w:ascii="Arial" w:hAnsi="Arial" w:cs="Arial"/>
          <w:b/>
          <w:sz w:val="24"/>
          <w:szCs w:val="24"/>
        </w:rPr>
      </w:pPr>
      <w:proofErr w:type="spellStart"/>
      <w:r w:rsidRPr="00596368">
        <w:rPr>
          <w:rFonts w:ascii="Arial" w:hAnsi="Arial" w:cs="Arial"/>
          <w:b/>
          <w:sz w:val="24"/>
          <w:szCs w:val="24"/>
        </w:rPr>
        <w:t>Secretario</w:t>
      </w:r>
      <w:proofErr w:type="spellEnd"/>
      <w:r w:rsidRPr="00596368">
        <w:rPr>
          <w:rFonts w:ascii="Arial" w:hAnsi="Arial" w:cs="Arial"/>
          <w:b/>
          <w:sz w:val="24"/>
          <w:szCs w:val="24"/>
        </w:rPr>
        <w:t xml:space="preserve"> Municipal de Infraestrutura</w:t>
      </w:r>
    </w:p>
    <w:p w:rsidR="00D42FB8" w:rsidRPr="00596368" w:rsidRDefault="00D42FB8" w:rsidP="00596368">
      <w:pPr>
        <w:jc w:val="both"/>
        <w:rPr>
          <w:rFonts w:ascii="Arial" w:hAnsi="Arial" w:cs="Arial"/>
          <w:b/>
          <w:sz w:val="24"/>
          <w:szCs w:val="24"/>
        </w:rPr>
      </w:pPr>
    </w:p>
    <w:sectPr w:rsidR="00D42FB8" w:rsidRPr="0059636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02D" w:rsidRDefault="005A702D" w:rsidP="00596368">
      <w:pPr>
        <w:spacing w:after="0" w:line="240" w:lineRule="auto"/>
      </w:pPr>
      <w:r>
        <w:separator/>
      </w:r>
    </w:p>
  </w:endnote>
  <w:endnote w:type="continuationSeparator" w:id="0">
    <w:p w:rsidR="005A702D" w:rsidRDefault="005A702D" w:rsidP="00596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02D" w:rsidRDefault="005A702D" w:rsidP="00596368">
      <w:pPr>
        <w:spacing w:after="0" w:line="240" w:lineRule="auto"/>
      </w:pPr>
      <w:r>
        <w:separator/>
      </w:r>
    </w:p>
  </w:footnote>
  <w:footnote w:type="continuationSeparator" w:id="0">
    <w:p w:rsidR="005A702D" w:rsidRDefault="005A702D" w:rsidP="005963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368" w:rsidRPr="00192798" w:rsidRDefault="00596368" w:rsidP="00596368">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FA5DD34" wp14:editId="3923D5E7">
              <wp:simplePos x="0" y="0"/>
              <wp:positionH relativeFrom="column">
                <wp:posOffset>910590</wp:posOffset>
              </wp:positionH>
              <wp:positionV relativeFrom="paragraph">
                <wp:posOffset>7619</wp:posOffset>
              </wp:positionV>
              <wp:extent cx="4457700" cy="1381125"/>
              <wp:effectExtent l="0" t="0" r="0" b="952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81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6368" w:rsidRDefault="00596368" w:rsidP="00596368">
                          <w:pPr>
                            <w:jc w:val="center"/>
                          </w:pPr>
                        </w:p>
                        <w:p w:rsidR="00596368" w:rsidRPr="00553BF7" w:rsidRDefault="00596368" w:rsidP="00596368">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596368" w:rsidRDefault="00596368" w:rsidP="00596368">
                          <w:pPr>
                            <w:jc w:val="center"/>
                          </w:pPr>
                          <w:r w:rsidRPr="00553BF7">
                            <w:rPr>
                              <w:rFonts w:ascii="Arial" w:hAnsi="Arial"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A5DD34" id="_x0000_t202" coordsize="21600,21600" o:spt="202" path="m,l,21600r21600,l21600,xe">
              <v:stroke joinstyle="miter"/>
              <v:path gradientshapeok="t" o:connecttype="rect"/>
            </v:shapetype>
            <v:shape id="Caixa de texto 1" o:spid="_x0000_s1026" type="#_x0000_t202" style="position:absolute;margin-left:71.7pt;margin-top:.6pt;width:351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" stroked="f">
              <v:textbox>
                <w:txbxContent>
                  <w:p w:rsidR="00596368" w:rsidRDefault="00596368" w:rsidP="00596368">
                    <w:pPr>
                      <w:jc w:val="center"/>
                    </w:pPr>
                  </w:p>
                  <w:p w:rsidR="00596368" w:rsidRPr="00553BF7" w:rsidRDefault="00596368" w:rsidP="00596368">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596368" w:rsidRDefault="00596368" w:rsidP="00596368">
                    <w:pPr>
                      <w:jc w:val="center"/>
                    </w:pPr>
                    <w:r w:rsidRPr="00553BF7">
                      <w:rPr>
                        <w:rFonts w:ascii="Arial" w:hAnsi="Arial"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7419822" r:id="rId2"/>
      </w:object>
    </w:r>
  </w:p>
  <w:p w:rsidR="00596368" w:rsidRDefault="00596368">
    <w:pPr>
      <w:pStyle w:val="Cabealho"/>
    </w:pPr>
  </w:p>
  <w:p w:rsidR="00596368" w:rsidRDefault="0059636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FB8"/>
    <w:rsid w:val="00596368"/>
    <w:rsid w:val="005A702D"/>
    <w:rsid w:val="00716A30"/>
    <w:rsid w:val="00721EDA"/>
    <w:rsid w:val="00D42FB8"/>
    <w:rsid w:val="00FD17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33BD8"/>
  <w15:chartTrackingRefBased/>
  <w15:docId w15:val="{8C01AA17-91B1-4025-B25E-B0322F818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next w:val="Normal"/>
    <w:link w:val="Ttulo4Char"/>
    <w:uiPriority w:val="9"/>
    <w:semiHidden/>
    <w:unhideWhenUsed/>
    <w:qFormat/>
    <w:rsid w:val="00596368"/>
    <w:pPr>
      <w:keepNext/>
      <w:keepLines/>
      <w:spacing w:before="200" w:after="0" w:line="240" w:lineRule="auto"/>
      <w:outlineLvl w:val="3"/>
    </w:pPr>
    <w:rPr>
      <w:rFonts w:asciiTheme="majorHAnsi" w:eastAsiaTheme="majorEastAsia" w:hAnsiTheme="majorHAnsi" w:cstheme="majorBidi"/>
      <w:b/>
      <w:bCs/>
      <w:i/>
      <w:iCs/>
      <w:color w:val="5B9BD5" w:themeColor="accent1"/>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semiHidden/>
    <w:rsid w:val="00596368"/>
    <w:rPr>
      <w:rFonts w:asciiTheme="majorHAnsi" w:eastAsiaTheme="majorEastAsia" w:hAnsiTheme="majorHAnsi" w:cstheme="majorBidi"/>
      <w:b/>
      <w:bCs/>
      <w:i/>
      <w:iCs/>
      <w:color w:val="5B9BD5" w:themeColor="accent1"/>
      <w:szCs w:val="20"/>
    </w:rPr>
  </w:style>
  <w:style w:type="paragraph" w:styleId="NormalWeb">
    <w:name w:val="Normal (Web)"/>
    <w:basedOn w:val="Normal"/>
    <w:uiPriority w:val="99"/>
    <w:semiHidden/>
    <w:unhideWhenUsed/>
    <w:rsid w:val="0059636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596368"/>
    <w:rPr>
      <w:b/>
      <w:bCs/>
    </w:rPr>
  </w:style>
  <w:style w:type="paragraph" w:styleId="Textodebalo">
    <w:name w:val="Balloon Text"/>
    <w:basedOn w:val="Normal"/>
    <w:link w:val="TextodebaloChar"/>
    <w:uiPriority w:val="99"/>
    <w:semiHidden/>
    <w:unhideWhenUsed/>
    <w:rsid w:val="0059636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96368"/>
    <w:rPr>
      <w:rFonts w:ascii="Segoe UI" w:hAnsi="Segoe UI" w:cs="Segoe UI"/>
      <w:sz w:val="18"/>
      <w:szCs w:val="18"/>
    </w:rPr>
  </w:style>
  <w:style w:type="paragraph" w:styleId="Cabealho">
    <w:name w:val="header"/>
    <w:basedOn w:val="Normal"/>
    <w:link w:val="CabealhoChar"/>
    <w:uiPriority w:val="99"/>
    <w:unhideWhenUsed/>
    <w:rsid w:val="0059636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96368"/>
  </w:style>
  <w:style w:type="paragraph" w:styleId="Rodap">
    <w:name w:val="footer"/>
    <w:basedOn w:val="Normal"/>
    <w:link w:val="RodapChar"/>
    <w:uiPriority w:val="99"/>
    <w:unhideWhenUsed/>
    <w:rsid w:val="00596368"/>
    <w:pPr>
      <w:tabs>
        <w:tab w:val="center" w:pos="4252"/>
        <w:tab w:val="right" w:pos="8504"/>
      </w:tabs>
      <w:spacing w:after="0" w:line="240" w:lineRule="auto"/>
    </w:pPr>
  </w:style>
  <w:style w:type="character" w:customStyle="1" w:styleId="RodapChar">
    <w:name w:val="Rodapé Char"/>
    <w:basedOn w:val="Fontepargpadro"/>
    <w:link w:val="Rodap"/>
    <w:uiPriority w:val="99"/>
    <w:rsid w:val="00596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376</Words>
  <Characters>2033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2025-04-25T14:21:00Z</cp:lastPrinted>
  <dcterms:created xsi:type="dcterms:W3CDTF">2025-04-25T14:04:00Z</dcterms:created>
  <dcterms:modified xsi:type="dcterms:W3CDTF">2025-04-29T11:17:00Z</dcterms:modified>
</cp:coreProperties>
</file>