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57B10" w14:textId="4288F9B4" w:rsidR="00A87E8B" w:rsidRDefault="00A87E8B" w:rsidP="000C6770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57-2025</w:t>
      </w:r>
    </w:p>
    <w:p w14:paraId="3ADF7AE3" w14:textId="79A5947F" w:rsidR="00A87E8B" w:rsidRDefault="00A87E8B" w:rsidP="000C6770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</w:t>
      </w:r>
    </w:p>
    <w:p w14:paraId="61CD5C22" w14:textId="135EE763" w:rsidR="000C6770" w:rsidRPr="000C6770" w:rsidRDefault="000C6770" w:rsidP="000C6770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0C6770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1E545C52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4CC97EB6" w14:textId="1E1E09BA" w:rsidR="001003E4" w:rsidRDefault="000C6770" w:rsidP="000C677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 xml:space="preserve">O presente Termo de Referência tem como objetivo </w:t>
      </w:r>
      <w:r w:rsidR="001003E4">
        <w:rPr>
          <w:rFonts w:ascii="Calibri" w:eastAsia="Times New Roman" w:hAnsi="Calibri" w:cs="Times New Roman"/>
          <w:lang w:eastAsia="pt-BR"/>
        </w:rPr>
        <w:t>a c</w:t>
      </w:r>
      <w:r w:rsidR="001003E4" w:rsidRPr="001003E4">
        <w:rPr>
          <w:rFonts w:ascii="Calibri" w:eastAsia="Times New Roman" w:hAnsi="Calibri" w:cs="Times New Roman"/>
          <w:lang w:eastAsia="pt-BR"/>
        </w:rPr>
        <w:t xml:space="preserve">ontratação de empresa especializada para fornecimento de micro-ondas de 33 litros, conforme especificações técnicas e condições estabelecidas neste Termo de Referência, visando atender às necessidades </w:t>
      </w:r>
      <w:bookmarkStart w:id="0" w:name="_Hlk196477193"/>
      <w:r w:rsidR="001003E4" w:rsidRPr="001003E4">
        <w:rPr>
          <w:rFonts w:ascii="Calibri" w:eastAsia="Times New Roman" w:hAnsi="Calibri" w:cs="Times New Roman"/>
          <w:lang w:eastAsia="pt-BR"/>
        </w:rPr>
        <w:t>da</w:t>
      </w:r>
      <w:r w:rsidR="005471B1">
        <w:rPr>
          <w:rFonts w:ascii="Calibri" w:eastAsia="Times New Roman" w:hAnsi="Calibri" w:cs="Times New Roman"/>
          <w:lang w:eastAsia="pt-BR"/>
        </w:rPr>
        <w:t>s</w:t>
      </w:r>
      <w:r w:rsidR="001003E4" w:rsidRPr="001003E4">
        <w:rPr>
          <w:rFonts w:ascii="Calibri" w:eastAsia="Times New Roman" w:hAnsi="Calibri" w:cs="Times New Roman"/>
          <w:lang w:eastAsia="pt-BR"/>
        </w:rPr>
        <w:t xml:space="preserve"> Escola</w:t>
      </w:r>
      <w:r w:rsidR="005471B1">
        <w:rPr>
          <w:rFonts w:ascii="Calibri" w:eastAsia="Times New Roman" w:hAnsi="Calibri" w:cs="Times New Roman"/>
          <w:lang w:eastAsia="pt-BR"/>
        </w:rPr>
        <w:t>s</w:t>
      </w:r>
      <w:r w:rsidR="001003E4" w:rsidRPr="001003E4">
        <w:rPr>
          <w:rFonts w:ascii="Calibri" w:eastAsia="Times New Roman" w:hAnsi="Calibri" w:cs="Times New Roman"/>
          <w:lang w:eastAsia="pt-BR"/>
        </w:rPr>
        <w:t xml:space="preserve"> </w:t>
      </w:r>
      <w:r w:rsidR="005471B1">
        <w:rPr>
          <w:rFonts w:ascii="Calibri" w:eastAsia="Times New Roman" w:hAnsi="Calibri" w:cs="Times New Roman"/>
          <w:lang w:eastAsia="pt-BR"/>
        </w:rPr>
        <w:t xml:space="preserve">da rede </w:t>
      </w:r>
      <w:r w:rsidR="001003E4" w:rsidRPr="001003E4">
        <w:rPr>
          <w:rFonts w:ascii="Calibri" w:eastAsia="Times New Roman" w:hAnsi="Calibri" w:cs="Times New Roman"/>
          <w:lang w:eastAsia="pt-BR"/>
        </w:rPr>
        <w:t>Municipal</w:t>
      </w:r>
      <w:bookmarkEnd w:id="0"/>
      <w:r w:rsidR="001003E4" w:rsidRPr="001003E4">
        <w:rPr>
          <w:rFonts w:ascii="Calibri" w:eastAsia="Times New Roman" w:hAnsi="Calibri" w:cs="Times New Roman"/>
          <w:lang w:eastAsia="pt-BR"/>
        </w:rPr>
        <w:t>, mantida pela Secretaria da Educação, Cultura, Desporto e Turismo da Prefeitura Municipal de Santo Antônio das Missões.</w:t>
      </w:r>
    </w:p>
    <w:p w14:paraId="664B5714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7358857C" w14:textId="77777777" w:rsidR="000C6770" w:rsidRPr="000C6770" w:rsidRDefault="000C6770" w:rsidP="000C677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68A942E8" w14:textId="4341279B" w:rsidR="00621EA7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70F74653" w14:textId="581BF929" w:rsidR="00621EA7" w:rsidRPr="00621EA7" w:rsidRDefault="00621EA7" w:rsidP="00621EA7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</w:rPr>
      </w:pPr>
      <w:r w:rsidRPr="00621EA7">
        <w:rPr>
          <w:rFonts w:ascii="Calibri" w:eastAsia="Times New Roman" w:hAnsi="Calibri" w:cs="Times New Roman"/>
        </w:rPr>
        <w:t xml:space="preserve">maior </w:t>
      </w:r>
      <w:r w:rsidR="005471B1" w:rsidRPr="00621EA7">
        <w:rPr>
          <w:rFonts w:ascii="Calibri" w:eastAsia="Times New Roman" w:hAnsi="Calibri" w:cs="Times New Roman"/>
        </w:rPr>
        <w:t xml:space="preserve">A aquisição dos micro-ondas visa aprimorar a infraestrutura da cozinha escolar, garantindo </w:t>
      </w:r>
      <w:r w:rsidRPr="00621EA7">
        <w:rPr>
          <w:rFonts w:ascii="Calibri" w:eastAsia="Times New Roman" w:hAnsi="Calibri" w:cs="Times New Roman"/>
        </w:rPr>
        <w:t>eficiência no preparo e aquecimento de alimentos, atendendo ao aumento da demanda e às necessidades de segurança, qualidade e agilidade no serviço de alimentação escolar.</w:t>
      </w:r>
    </w:p>
    <w:p w14:paraId="3BE32174" w14:textId="4078AFA6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13874499" w14:textId="72E95020" w:rsidR="000C6770" w:rsidRDefault="000C6770" w:rsidP="000C6770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0C6770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2CD24634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Micro-ondas Philco PM36 33 Litros Limpa Fácil 1400W</w:t>
      </w:r>
    </w:p>
    <w:p w14:paraId="19DBF0CA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Capacidade 33L</w:t>
      </w:r>
    </w:p>
    <w:p w14:paraId="25B13C31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Prato com diâmetro de 315mm</w:t>
      </w:r>
    </w:p>
    <w:p w14:paraId="1B5EF03B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Teclas fáceis: FIT e Manter Aquecido</w:t>
      </w:r>
    </w:p>
    <w:p w14:paraId="2432C567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Opções Descongelar por Tempo ou Descongelar por Peso</w:t>
      </w:r>
    </w:p>
    <w:p w14:paraId="4ACBBC36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Função Potência</w:t>
      </w:r>
    </w:p>
    <w:p w14:paraId="05003B83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Função Relógio</w:t>
      </w:r>
    </w:p>
    <w:p w14:paraId="74F7C689" w14:textId="77777777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 xml:space="preserve">Função Display / </w:t>
      </w:r>
      <w:proofErr w:type="spellStart"/>
      <w:r w:rsidRPr="00621EA7">
        <w:rPr>
          <w:rFonts w:ascii="Calibri" w:eastAsia="Times New Roman" w:hAnsi="Calibri" w:cs="Times New Roman"/>
          <w:b/>
          <w:bCs/>
          <w:lang w:eastAsia="pt-BR"/>
        </w:rPr>
        <w:t>Sound</w:t>
      </w:r>
      <w:proofErr w:type="spellEnd"/>
    </w:p>
    <w:p w14:paraId="07C7A49B" w14:textId="1042B251" w:rsid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lastRenderedPageBreak/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Função Tira odor</w:t>
      </w:r>
      <w:bookmarkStart w:id="1" w:name="_GoBack"/>
      <w:bookmarkEnd w:id="1"/>
    </w:p>
    <w:p w14:paraId="6CE0B1B0" w14:textId="3A2064CB" w:rsidR="00621EA7" w:rsidRPr="00621EA7" w:rsidRDefault="00621EA7" w:rsidP="00621EA7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1400W de potência</w:t>
      </w:r>
    </w:p>
    <w:p w14:paraId="44FA421E" w14:textId="28BB27E0" w:rsidR="00621EA7" w:rsidRDefault="00621EA7" w:rsidP="000C6770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621EA7">
        <w:rPr>
          <w:rFonts w:ascii="Calibri" w:eastAsia="Times New Roman" w:hAnsi="Calibri" w:cs="Times New Roman"/>
          <w:b/>
          <w:bCs/>
          <w:lang w:eastAsia="pt-BR"/>
        </w:rPr>
        <w:t>•</w:t>
      </w:r>
      <w:r w:rsidRPr="00621EA7">
        <w:rPr>
          <w:rFonts w:ascii="Calibri" w:eastAsia="Times New Roman" w:hAnsi="Calibri" w:cs="Times New Roman"/>
          <w:b/>
          <w:bCs/>
          <w:lang w:eastAsia="pt-BR"/>
        </w:rPr>
        <w:tab/>
        <w:t>Classe "A" em eficiência energética</w:t>
      </w:r>
    </w:p>
    <w:p w14:paraId="2EF575C5" w14:textId="77777777" w:rsidR="00621EA7" w:rsidRPr="000C6770" w:rsidRDefault="00621EA7" w:rsidP="000C6770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</w:p>
    <w:p w14:paraId="257DFE67" w14:textId="43A39B0E" w:rsidR="00621EA7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4CCBC89A" w14:textId="77777777" w:rsidR="000C6770" w:rsidRPr="000C6770" w:rsidRDefault="000C6770" w:rsidP="000C6770">
      <w:pPr>
        <w:rPr>
          <w:rFonts w:ascii="Arial" w:eastAsia="Times New Roman" w:hAnsi="Arial" w:cs="Times New Roman"/>
          <w:szCs w:val="20"/>
        </w:rPr>
      </w:pPr>
    </w:p>
    <w:p w14:paraId="40DBA944" w14:textId="768030FD" w:rsidR="000C6770" w:rsidRDefault="000C6770" w:rsidP="000C6770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2EE45000" w14:textId="07DDCDAB" w:rsidR="00621EA7" w:rsidRDefault="00621EA7" w:rsidP="000C6770">
      <w:pPr>
        <w:jc w:val="both"/>
        <w:rPr>
          <w:rFonts w:ascii="Calibri" w:eastAsia="Times New Roman" w:hAnsi="Calibri" w:cs="Times New Roman"/>
          <w:lang w:eastAsia="pt-BR"/>
        </w:rPr>
      </w:pPr>
    </w:p>
    <w:p w14:paraId="794A055C" w14:textId="77777777" w:rsidR="00621EA7" w:rsidRPr="00621EA7" w:rsidRDefault="00621EA7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234688">
        <w:rPr>
          <w:rFonts w:ascii="Calibri" w:eastAsia="Times New Roman" w:hAnsi="Calibri" w:cs="Times New Roman"/>
          <w:b/>
          <w:bCs/>
          <w:lang w:eastAsia="pt-BR"/>
        </w:rPr>
        <w:t>Capacidade:</w:t>
      </w:r>
      <w:r w:rsidRPr="00621EA7">
        <w:rPr>
          <w:rFonts w:ascii="Calibri" w:eastAsia="Times New Roman" w:hAnsi="Calibri" w:cs="Times New Roman"/>
          <w:lang w:eastAsia="pt-BR"/>
        </w:rPr>
        <w:t xml:space="preserve"> 33 litros</w:t>
      </w:r>
    </w:p>
    <w:p w14:paraId="27BC978E" w14:textId="77777777" w:rsidR="00621EA7" w:rsidRPr="00621EA7" w:rsidRDefault="00621EA7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234688">
        <w:rPr>
          <w:rFonts w:ascii="Calibri" w:eastAsia="Times New Roman" w:hAnsi="Calibri" w:cs="Times New Roman"/>
          <w:b/>
          <w:bCs/>
          <w:lang w:eastAsia="pt-BR"/>
        </w:rPr>
        <w:t>Potência:</w:t>
      </w:r>
      <w:r w:rsidRPr="00621EA7">
        <w:rPr>
          <w:rFonts w:ascii="Calibri" w:eastAsia="Times New Roman" w:hAnsi="Calibri" w:cs="Times New Roman"/>
          <w:lang w:eastAsia="pt-BR"/>
        </w:rPr>
        <w:t xml:space="preserve"> compatível com padrão de eficiência energética, preferencialmente com selo de certificação (ex.: INMETRO)</w:t>
      </w:r>
    </w:p>
    <w:p w14:paraId="090EE341" w14:textId="77777777" w:rsidR="00621EA7" w:rsidRPr="00621EA7" w:rsidRDefault="00621EA7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234688">
        <w:rPr>
          <w:rFonts w:ascii="Calibri" w:eastAsia="Times New Roman" w:hAnsi="Calibri" w:cs="Times New Roman"/>
          <w:b/>
          <w:bCs/>
          <w:lang w:eastAsia="pt-BR"/>
        </w:rPr>
        <w:t>Recursos de segurança:</w:t>
      </w:r>
      <w:r w:rsidRPr="00621EA7">
        <w:rPr>
          <w:rFonts w:ascii="Calibri" w:eastAsia="Times New Roman" w:hAnsi="Calibri" w:cs="Times New Roman"/>
          <w:lang w:eastAsia="pt-BR"/>
        </w:rPr>
        <w:t xml:space="preserve"> desligamento automático, trava de segurança, proteção contra superaquecimento</w:t>
      </w:r>
    </w:p>
    <w:p w14:paraId="1B30DEBA" w14:textId="77777777" w:rsidR="00621EA7" w:rsidRPr="00621EA7" w:rsidRDefault="00621EA7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234688">
        <w:rPr>
          <w:rFonts w:ascii="Calibri" w:eastAsia="Times New Roman" w:hAnsi="Calibri" w:cs="Times New Roman"/>
          <w:b/>
          <w:bCs/>
          <w:lang w:eastAsia="pt-BR"/>
        </w:rPr>
        <w:t>Facilidade de limpeza:</w:t>
      </w:r>
      <w:r w:rsidRPr="00621EA7">
        <w:rPr>
          <w:rFonts w:ascii="Calibri" w:eastAsia="Times New Roman" w:hAnsi="Calibri" w:cs="Times New Roman"/>
          <w:lang w:eastAsia="pt-BR"/>
        </w:rPr>
        <w:t xml:space="preserve"> revestimento interno e externo de fácil higienização</w:t>
      </w:r>
    </w:p>
    <w:p w14:paraId="3CDD3C32" w14:textId="55E0C518" w:rsidR="00621EA7" w:rsidRPr="00621EA7" w:rsidRDefault="00621EA7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234688">
        <w:rPr>
          <w:rFonts w:ascii="Calibri" w:eastAsia="Times New Roman" w:hAnsi="Calibri" w:cs="Times New Roman"/>
          <w:b/>
          <w:bCs/>
          <w:lang w:eastAsia="pt-BR"/>
        </w:rPr>
        <w:t>Dimensões</w:t>
      </w:r>
      <w:r w:rsidR="00234688">
        <w:rPr>
          <w:rFonts w:ascii="Calibri" w:eastAsia="Times New Roman" w:hAnsi="Calibri" w:cs="Times New Roman"/>
          <w:lang w:eastAsia="pt-BR"/>
        </w:rPr>
        <w:t>:</w:t>
      </w:r>
      <w:r w:rsidRPr="00621EA7">
        <w:rPr>
          <w:rFonts w:ascii="Calibri" w:eastAsia="Times New Roman" w:hAnsi="Calibri" w:cs="Times New Roman"/>
          <w:lang w:eastAsia="pt-BR"/>
        </w:rPr>
        <w:t xml:space="preserve"> compatíveis com espaço disponível na cozinha escolar</w:t>
      </w:r>
    </w:p>
    <w:p w14:paraId="0E5B0D9A" w14:textId="2AF603DC" w:rsidR="00621EA7" w:rsidRPr="00621EA7" w:rsidRDefault="00621EA7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234688">
        <w:rPr>
          <w:rFonts w:ascii="Calibri" w:eastAsia="Times New Roman" w:hAnsi="Calibri" w:cs="Times New Roman"/>
          <w:b/>
          <w:bCs/>
          <w:lang w:eastAsia="pt-BR"/>
        </w:rPr>
        <w:t>Consumo</w:t>
      </w:r>
      <w:r w:rsidR="00234688">
        <w:rPr>
          <w:rFonts w:ascii="Calibri" w:eastAsia="Times New Roman" w:hAnsi="Calibri" w:cs="Times New Roman"/>
          <w:lang w:eastAsia="pt-BR"/>
        </w:rPr>
        <w:t>:</w:t>
      </w:r>
      <w:r w:rsidRPr="00621EA7">
        <w:rPr>
          <w:rFonts w:ascii="Calibri" w:eastAsia="Times New Roman" w:hAnsi="Calibri" w:cs="Times New Roman"/>
          <w:lang w:eastAsia="pt-BR"/>
        </w:rPr>
        <w:t xml:space="preserve"> de energia eficiente, com classificação A ou superior no selo de eficiência energética</w:t>
      </w:r>
    </w:p>
    <w:p w14:paraId="6327DF67" w14:textId="7450ABEE" w:rsidR="00621EA7" w:rsidRPr="000C6770" w:rsidRDefault="00621EA7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234688">
        <w:rPr>
          <w:rFonts w:ascii="Calibri" w:eastAsia="Times New Roman" w:hAnsi="Calibri" w:cs="Times New Roman"/>
          <w:b/>
          <w:bCs/>
          <w:lang w:eastAsia="pt-BR"/>
        </w:rPr>
        <w:t>Garantia</w:t>
      </w:r>
      <w:r w:rsidR="00234688">
        <w:rPr>
          <w:rFonts w:ascii="Calibri" w:eastAsia="Times New Roman" w:hAnsi="Calibri" w:cs="Times New Roman"/>
          <w:lang w:eastAsia="pt-BR"/>
        </w:rPr>
        <w:t>:</w:t>
      </w:r>
      <w:r w:rsidRPr="00621EA7">
        <w:rPr>
          <w:rFonts w:ascii="Calibri" w:eastAsia="Times New Roman" w:hAnsi="Calibri" w:cs="Times New Roman"/>
          <w:lang w:eastAsia="pt-BR"/>
        </w:rPr>
        <w:t xml:space="preserve"> mínima de 12 meses contra defeitos de fabricação</w:t>
      </w:r>
    </w:p>
    <w:p w14:paraId="0A1F2FC4" w14:textId="77777777" w:rsidR="000C6770" w:rsidRPr="000C6770" w:rsidRDefault="000C6770" w:rsidP="000C6770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0" w:type="auto"/>
        <w:tblInd w:w="-1026" w:type="dxa"/>
        <w:tblLook w:val="04A0" w:firstRow="1" w:lastRow="0" w:firstColumn="1" w:lastColumn="0" w:noHBand="0" w:noVBand="1"/>
      </w:tblPr>
      <w:tblGrid>
        <w:gridCol w:w="4954"/>
        <w:gridCol w:w="1681"/>
        <w:gridCol w:w="980"/>
        <w:gridCol w:w="777"/>
        <w:gridCol w:w="1128"/>
      </w:tblGrid>
      <w:tr w:rsidR="000C6770" w:rsidRPr="000C6770" w14:paraId="7EC26AE3" w14:textId="77777777" w:rsidTr="00234688">
        <w:tc>
          <w:tcPr>
            <w:tcW w:w="4954" w:type="dxa"/>
          </w:tcPr>
          <w:p w14:paraId="69782108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r w:rsidRPr="000C6770">
              <w:rPr>
                <w:rFonts w:ascii="Calibri" w:hAnsi="Calibri" w:cs="Calibri"/>
              </w:rPr>
              <w:t>Descrição</w:t>
            </w:r>
          </w:p>
        </w:tc>
        <w:tc>
          <w:tcPr>
            <w:tcW w:w="1681" w:type="dxa"/>
          </w:tcPr>
          <w:p w14:paraId="40981DE7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r w:rsidRPr="000C6770">
              <w:rPr>
                <w:rFonts w:ascii="Calibri" w:hAnsi="Calibri" w:cs="Calibri"/>
              </w:rPr>
              <w:t>Valor médio</w:t>
            </w:r>
          </w:p>
        </w:tc>
        <w:tc>
          <w:tcPr>
            <w:tcW w:w="980" w:type="dxa"/>
          </w:tcPr>
          <w:p w14:paraId="26BFF346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proofErr w:type="spellStart"/>
            <w:r w:rsidRPr="000C6770">
              <w:rPr>
                <w:rFonts w:ascii="Calibri" w:hAnsi="Calibri" w:cs="Calibri"/>
              </w:rPr>
              <w:t>Qtd</w:t>
            </w:r>
            <w:proofErr w:type="spellEnd"/>
            <w:r w:rsidRPr="000C6770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77" w:type="dxa"/>
          </w:tcPr>
          <w:p w14:paraId="2CE47B6E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proofErr w:type="spellStart"/>
            <w:r w:rsidRPr="000C6770">
              <w:rPr>
                <w:rFonts w:ascii="Calibri" w:hAnsi="Calibri" w:cs="Calibri"/>
              </w:rPr>
              <w:t>Qtd</w:t>
            </w:r>
            <w:proofErr w:type="spellEnd"/>
            <w:r w:rsidRPr="000C6770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128" w:type="dxa"/>
          </w:tcPr>
          <w:p w14:paraId="545FEAE0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r w:rsidRPr="000C6770">
              <w:rPr>
                <w:rFonts w:ascii="Calibri" w:hAnsi="Calibri" w:cs="Calibri"/>
              </w:rPr>
              <w:t>Total</w:t>
            </w:r>
          </w:p>
        </w:tc>
      </w:tr>
      <w:tr w:rsidR="000C6770" w:rsidRPr="000C6770" w14:paraId="363CF533" w14:textId="77777777" w:rsidTr="00234688">
        <w:tc>
          <w:tcPr>
            <w:tcW w:w="4954" w:type="dxa"/>
          </w:tcPr>
          <w:p w14:paraId="038B8CAA" w14:textId="4B368173" w:rsidR="000C6770" w:rsidRPr="000C6770" w:rsidRDefault="00234688" w:rsidP="000C6770">
            <w:pPr>
              <w:rPr>
                <w:rFonts w:ascii="Calibri" w:hAnsi="Calibri" w:cs="Calibri"/>
              </w:rPr>
            </w:pPr>
            <w:r w:rsidRPr="00234688">
              <w:rPr>
                <w:rFonts w:ascii="Calibri" w:hAnsi="Calibri" w:cs="Calibri"/>
              </w:rPr>
              <w:t>Micro-ondas Philco PM36 33 Litros Limpa Fácil 1400W</w:t>
            </w:r>
          </w:p>
        </w:tc>
        <w:tc>
          <w:tcPr>
            <w:tcW w:w="1681" w:type="dxa"/>
          </w:tcPr>
          <w:p w14:paraId="1BA01586" w14:textId="740F6A31" w:rsidR="000C6770" w:rsidRPr="000C6770" w:rsidRDefault="00234688" w:rsidP="000C6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569,90</w:t>
            </w:r>
          </w:p>
        </w:tc>
        <w:tc>
          <w:tcPr>
            <w:tcW w:w="980" w:type="dxa"/>
          </w:tcPr>
          <w:p w14:paraId="67667F42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r w:rsidRPr="000C6770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622CEF0D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r w:rsidRPr="000C6770">
              <w:rPr>
                <w:rFonts w:ascii="Calibri" w:hAnsi="Calibri" w:cs="Calibri"/>
              </w:rPr>
              <w:t>10</w:t>
            </w:r>
          </w:p>
        </w:tc>
        <w:tc>
          <w:tcPr>
            <w:tcW w:w="1128" w:type="dxa"/>
          </w:tcPr>
          <w:p w14:paraId="70DBAB06" w14:textId="779E21D4" w:rsidR="000C6770" w:rsidRPr="000C6770" w:rsidRDefault="00234688" w:rsidP="000C6770">
            <w:pPr>
              <w:rPr>
                <w:rFonts w:ascii="Calibri" w:hAnsi="Calibri" w:cs="Calibri"/>
              </w:rPr>
            </w:pPr>
            <w:r w:rsidRPr="00234688">
              <w:rPr>
                <w:rFonts w:ascii="Calibri" w:hAnsi="Calibri" w:cs="Calibri"/>
              </w:rPr>
              <w:t>5.699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0C6770" w:rsidRPr="000C6770" w14:paraId="22E40D15" w14:textId="77777777" w:rsidTr="00234688">
        <w:tc>
          <w:tcPr>
            <w:tcW w:w="4954" w:type="dxa"/>
          </w:tcPr>
          <w:p w14:paraId="37FAF5A7" w14:textId="77777777" w:rsidR="000C6770" w:rsidRPr="000C6770" w:rsidRDefault="000C6770" w:rsidP="000C6770">
            <w:pPr>
              <w:rPr>
                <w:rFonts w:ascii="Calibri" w:hAnsi="Calibri" w:cs="Calibri"/>
              </w:rPr>
            </w:pPr>
            <w:r w:rsidRPr="000C6770">
              <w:rPr>
                <w:rFonts w:ascii="Calibri" w:hAnsi="Calibri" w:cs="Calibri"/>
              </w:rPr>
              <w:t>Total</w:t>
            </w:r>
          </w:p>
        </w:tc>
        <w:tc>
          <w:tcPr>
            <w:tcW w:w="1681" w:type="dxa"/>
          </w:tcPr>
          <w:p w14:paraId="31AEDFEF" w14:textId="2E13AC13" w:rsidR="000C6770" w:rsidRPr="000C6770" w:rsidRDefault="00234688" w:rsidP="000C6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569,90</w:t>
            </w:r>
          </w:p>
        </w:tc>
        <w:tc>
          <w:tcPr>
            <w:tcW w:w="980" w:type="dxa"/>
          </w:tcPr>
          <w:p w14:paraId="1CD1AC9E" w14:textId="5CC575D3" w:rsidR="000C6770" w:rsidRPr="000C6770" w:rsidRDefault="00234688" w:rsidP="000C6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32D7E63E" w14:textId="2F8160AB" w:rsidR="000C6770" w:rsidRPr="000C6770" w:rsidRDefault="00234688" w:rsidP="000C6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28" w:type="dxa"/>
          </w:tcPr>
          <w:p w14:paraId="1FA89EE2" w14:textId="11481983" w:rsidR="000C6770" w:rsidRPr="000C6770" w:rsidRDefault="00234688" w:rsidP="000C6770">
            <w:pPr>
              <w:rPr>
                <w:rFonts w:ascii="Calibri" w:hAnsi="Calibri" w:cs="Calibri"/>
              </w:rPr>
            </w:pPr>
            <w:r w:rsidRPr="00234688">
              <w:rPr>
                <w:rFonts w:ascii="Calibri" w:hAnsi="Calibri" w:cs="Calibri"/>
              </w:rPr>
              <w:t>5.699</w:t>
            </w:r>
            <w:r>
              <w:rPr>
                <w:rFonts w:ascii="Calibri" w:hAnsi="Calibri" w:cs="Calibri"/>
              </w:rPr>
              <w:t>,00</w:t>
            </w:r>
          </w:p>
        </w:tc>
      </w:tr>
    </w:tbl>
    <w:p w14:paraId="21D6B553" w14:textId="77777777" w:rsidR="000C6770" w:rsidRPr="000C6770" w:rsidRDefault="000C6770" w:rsidP="000C6770">
      <w:pPr>
        <w:rPr>
          <w:rFonts w:ascii="Calibri" w:eastAsia="Times New Roman" w:hAnsi="Calibri" w:cs="Times New Roman"/>
          <w:szCs w:val="20"/>
        </w:rPr>
      </w:pPr>
    </w:p>
    <w:p w14:paraId="44F6EAB3" w14:textId="77777777" w:rsidR="000C6770" w:rsidRPr="000C6770" w:rsidRDefault="000C6770" w:rsidP="000C6770">
      <w:pPr>
        <w:rPr>
          <w:rFonts w:ascii="Calibri" w:eastAsia="Times New Roman" w:hAnsi="Calibri" w:cs="Times New Roman"/>
          <w:lang w:eastAsia="pt-BR"/>
        </w:rPr>
      </w:pPr>
    </w:p>
    <w:p w14:paraId="4F969BAF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5FDF6D6D" w14:textId="77777777" w:rsidR="000C6770" w:rsidRPr="000C6770" w:rsidRDefault="000C6770" w:rsidP="000C677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0C6770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1975DB2C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5965E207" w14:textId="77777777" w:rsidR="000C6770" w:rsidRPr="000C6770" w:rsidRDefault="000C6770" w:rsidP="000C6770">
      <w:pPr>
        <w:rPr>
          <w:rFonts w:ascii="Arial" w:eastAsia="Times New Roman" w:hAnsi="Arial" w:cs="Times New Roman"/>
          <w:szCs w:val="20"/>
        </w:rPr>
      </w:pPr>
    </w:p>
    <w:p w14:paraId="349D057A" w14:textId="77777777" w:rsidR="000C6770" w:rsidRPr="000C6770" w:rsidRDefault="000C6770" w:rsidP="000C6770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0C6770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06E7F87C" w14:textId="013BF5C8" w:rsidR="000C6770" w:rsidRPr="000C6770" w:rsidRDefault="000C6770" w:rsidP="000C6770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0C6770">
        <w:rPr>
          <w:rFonts w:ascii="Calibri" w:eastAsia="Times New Roman" w:hAnsi="Calibri" w:cs="Times New Roman"/>
          <w:lang w:eastAsia="pt-BR"/>
        </w:rPr>
        <w:t xml:space="preserve"> Secretaria d</w:t>
      </w:r>
      <w:r w:rsidR="00234688">
        <w:rPr>
          <w:rFonts w:ascii="Calibri" w:eastAsia="Times New Roman" w:hAnsi="Calibri" w:cs="Times New Roman"/>
          <w:lang w:eastAsia="pt-BR"/>
        </w:rPr>
        <w:t>a</w:t>
      </w:r>
      <w:r w:rsidRPr="000C6770">
        <w:rPr>
          <w:rFonts w:ascii="Calibri" w:eastAsia="Times New Roman" w:hAnsi="Calibri" w:cs="Times New Roman"/>
          <w:lang w:eastAsia="pt-BR"/>
        </w:rPr>
        <w:t xml:space="preserve"> </w:t>
      </w:r>
      <w:r w:rsidR="00234688">
        <w:rPr>
          <w:rFonts w:ascii="Calibri" w:eastAsia="Times New Roman" w:hAnsi="Calibri" w:cs="Times New Roman"/>
          <w:lang w:eastAsia="pt-BR"/>
        </w:rPr>
        <w:t>Educação, Cultura, Desporto e Turismo</w:t>
      </w:r>
      <w:r w:rsidRPr="000C6770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 w:rsidR="00234688">
        <w:rPr>
          <w:rFonts w:ascii="Calibri" w:eastAsia="Times New Roman" w:hAnsi="Calibri" w:cs="Times New Roman"/>
          <w:lang w:eastAsia="pt-BR"/>
        </w:rPr>
        <w:t>AV. José Nunes de Abreu</w:t>
      </w:r>
      <w:r w:rsidRPr="000C6770">
        <w:rPr>
          <w:rFonts w:ascii="Calibri" w:eastAsia="Times New Roman" w:hAnsi="Calibri" w:cs="Times New Roman"/>
          <w:lang w:eastAsia="pt-BR"/>
        </w:rPr>
        <w:t xml:space="preserve">, </w:t>
      </w:r>
      <w:r w:rsidR="00234688">
        <w:rPr>
          <w:rFonts w:ascii="Calibri" w:eastAsia="Times New Roman" w:hAnsi="Calibri" w:cs="Times New Roman"/>
          <w:lang w:eastAsia="pt-BR"/>
        </w:rPr>
        <w:t>6000</w:t>
      </w:r>
      <w:r w:rsidRPr="000C6770">
        <w:rPr>
          <w:rFonts w:ascii="Calibri" w:eastAsia="Times New Roman" w:hAnsi="Calibri" w:cs="Times New Roman"/>
          <w:lang w:eastAsia="pt-BR"/>
        </w:rPr>
        <w:t>, centro.</w:t>
      </w:r>
    </w:p>
    <w:p w14:paraId="0C345463" w14:textId="77777777" w:rsidR="000C6770" w:rsidRPr="000C6770" w:rsidRDefault="000C6770" w:rsidP="000C6770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0C6770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4E961B4D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lastRenderedPageBreak/>
        <w:t>8. Recursos Orçamentários</w:t>
      </w:r>
    </w:p>
    <w:p w14:paraId="6FA241CB" w14:textId="17569D49" w:rsidR="000C6770" w:rsidRPr="000C6770" w:rsidRDefault="000C6770" w:rsidP="000C6770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 xml:space="preserve">As despesas decorrentes desta licitação correrão por conta das dotações orçamentárias da Secretaria </w:t>
      </w:r>
      <w:r w:rsidR="005471B1" w:rsidRPr="005471B1">
        <w:rPr>
          <w:rFonts w:ascii="Calibri" w:eastAsia="Times New Roman" w:hAnsi="Calibri" w:cs="Times New Roman"/>
          <w:lang w:eastAsia="pt-BR"/>
        </w:rPr>
        <w:t xml:space="preserve">da Educação, Cultura, Desporto e Turismo </w:t>
      </w:r>
      <w:r w:rsidRPr="000C6770">
        <w:rPr>
          <w:rFonts w:ascii="Calibri" w:eastAsia="Times New Roman" w:hAnsi="Calibri" w:cs="Times New Roman"/>
          <w:lang w:eastAsia="pt-BR"/>
        </w:rPr>
        <w:t>previstas no orçamento vigente.</w:t>
      </w:r>
    </w:p>
    <w:p w14:paraId="3EC30D5F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5BE4BC78" w14:textId="77777777" w:rsidR="000C6770" w:rsidRPr="000C6770" w:rsidRDefault="000C6770" w:rsidP="000C6770">
      <w:pPr>
        <w:rPr>
          <w:rFonts w:ascii="Arial" w:eastAsia="Times New Roman" w:hAnsi="Arial" w:cs="Times New Roman"/>
          <w:szCs w:val="20"/>
        </w:rPr>
      </w:pPr>
    </w:p>
    <w:p w14:paraId="711F21F4" w14:textId="77777777" w:rsidR="000C6770" w:rsidRPr="000C6770" w:rsidRDefault="000C6770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52669017" w14:textId="77777777" w:rsidR="000C6770" w:rsidRPr="000C6770" w:rsidRDefault="000C6770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43B2A556" w14:textId="77777777" w:rsidR="000C6770" w:rsidRPr="000C6770" w:rsidRDefault="000C6770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377DAC0F" w14:textId="77777777" w:rsidR="000C6770" w:rsidRPr="000C6770" w:rsidRDefault="000C6770" w:rsidP="00234688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6B3E90CA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5A459150" w14:textId="77777777" w:rsidR="000C6770" w:rsidRPr="000C6770" w:rsidRDefault="000C6770" w:rsidP="000C677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39E494B0" w14:textId="77777777" w:rsidR="000C6770" w:rsidRPr="000C6770" w:rsidRDefault="000C6770" w:rsidP="000C6770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0C6770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1128E9A0" w14:textId="77777777" w:rsidR="000C6770" w:rsidRPr="000C6770" w:rsidRDefault="000C6770" w:rsidP="000C6770">
      <w:pPr>
        <w:rPr>
          <w:rFonts w:ascii="Arial" w:eastAsia="Times New Roman" w:hAnsi="Arial" w:cs="Times New Roman"/>
          <w:szCs w:val="20"/>
        </w:rPr>
      </w:pPr>
    </w:p>
    <w:p w14:paraId="69974FC0" w14:textId="77777777" w:rsidR="000C6770" w:rsidRPr="000C6770" w:rsidRDefault="000C6770" w:rsidP="000C6770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6CDB7487" w14:textId="77777777" w:rsidR="000C6770" w:rsidRPr="000C6770" w:rsidRDefault="000C6770" w:rsidP="000C6770">
      <w:pPr>
        <w:jc w:val="both"/>
        <w:rPr>
          <w:rFonts w:ascii="Calibri" w:eastAsia="Times New Roman" w:hAnsi="Calibri" w:cs="Times New Roman"/>
          <w:lang w:eastAsia="pt-BR"/>
        </w:rPr>
      </w:pPr>
      <w:r w:rsidRPr="000C6770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3A1261F2" w14:textId="77777777" w:rsidR="000C6770" w:rsidRPr="000C6770" w:rsidRDefault="000C6770" w:rsidP="000C6770">
      <w:pPr>
        <w:rPr>
          <w:rFonts w:ascii="Calibri" w:eastAsia="Times New Roman" w:hAnsi="Calibri" w:cs="Times New Roman"/>
        </w:rPr>
      </w:pPr>
    </w:p>
    <w:p w14:paraId="6E4440FA" w14:textId="2B212F09" w:rsidR="000C6770" w:rsidRPr="000C6770" w:rsidRDefault="000C6770" w:rsidP="000C6770">
      <w:pPr>
        <w:jc w:val="right"/>
        <w:rPr>
          <w:rFonts w:ascii="Calibri" w:eastAsia="Times New Roman" w:hAnsi="Calibri" w:cs="Times New Roman"/>
        </w:rPr>
      </w:pPr>
      <w:r w:rsidRPr="000C6770">
        <w:rPr>
          <w:rFonts w:ascii="Calibri" w:eastAsia="Times New Roman" w:hAnsi="Calibri" w:cs="Times New Roman"/>
        </w:rPr>
        <w:t xml:space="preserve">Santo Antônio das Missões, </w:t>
      </w:r>
      <w:r>
        <w:rPr>
          <w:rFonts w:ascii="Calibri" w:eastAsia="Times New Roman" w:hAnsi="Calibri" w:cs="Times New Roman"/>
        </w:rPr>
        <w:t>25</w:t>
      </w:r>
      <w:r w:rsidRPr="000C6770">
        <w:rPr>
          <w:rFonts w:ascii="Calibri" w:eastAsia="Times New Roman" w:hAnsi="Calibri" w:cs="Times New Roman"/>
        </w:rPr>
        <w:t xml:space="preserve"> de </w:t>
      </w:r>
      <w:r>
        <w:rPr>
          <w:rFonts w:ascii="Calibri" w:eastAsia="Times New Roman" w:hAnsi="Calibri" w:cs="Times New Roman"/>
        </w:rPr>
        <w:t>abril</w:t>
      </w:r>
      <w:r w:rsidRPr="000C6770">
        <w:rPr>
          <w:rFonts w:ascii="Calibri" w:eastAsia="Times New Roman" w:hAnsi="Calibri" w:cs="Times New Roman"/>
        </w:rPr>
        <w:t xml:space="preserve"> de 2025.</w:t>
      </w:r>
    </w:p>
    <w:p w14:paraId="4B7D9C46" w14:textId="77777777" w:rsidR="000C6770" w:rsidRPr="000C6770" w:rsidRDefault="000C6770" w:rsidP="000C6770">
      <w:pPr>
        <w:jc w:val="right"/>
        <w:rPr>
          <w:rFonts w:ascii="Calibri" w:eastAsia="Times New Roman" w:hAnsi="Calibri" w:cs="Times New Roman"/>
        </w:rPr>
      </w:pPr>
    </w:p>
    <w:p w14:paraId="2CE1012C" w14:textId="77777777" w:rsidR="000C6770" w:rsidRPr="000C6770" w:rsidRDefault="000C6770" w:rsidP="000C6770">
      <w:pPr>
        <w:jc w:val="right"/>
        <w:rPr>
          <w:rFonts w:ascii="Calibri" w:eastAsia="Times New Roman" w:hAnsi="Calibri" w:cs="Times New Roman"/>
        </w:rPr>
      </w:pPr>
    </w:p>
    <w:p w14:paraId="4EF6C35C" w14:textId="77777777" w:rsidR="000C6770" w:rsidRPr="000C6770" w:rsidRDefault="000C6770" w:rsidP="000C6770">
      <w:pPr>
        <w:jc w:val="right"/>
        <w:rPr>
          <w:rFonts w:ascii="Calibri" w:eastAsia="Times New Roman" w:hAnsi="Calibri" w:cs="Times New Roman"/>
        </w:rPr>
      </w:pPr>
    </w:p>
    <w:p w14:paraId="6BB17A1C" w14:textId="3911A6D1" w:rsidR="000C6770" w:rsidRPr="000C6770" w:rsidRDefault="000C6770" w:rsidP="000C6770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Ferreira dos Santos</w:t>
      </w:r>
    </w:p>
    <w:p w14:paraId="12A66E46" w14:textId="2CA78009" w:rsidR="000C6770" w:rsidRPr="000C6770" w:rsidRDefault="000C6770" w:rsidP="000C6770">
      <w:pPr>
        <w:jc w:val="center"/>
        <w:rPr>
          <w:rFonts w:ascii="Calibri" w:eastAsia="Times New Roman" w:hAnsi="Calibri" w:cs="Times New Roman"/>
        </w:rPr>
      </w:pPr>
      <w:r w:rsidRPr="000C6770">
        <w:rPr>
          <w:rFonts w:ascii="Calibri" w:eastAsia="Times New Roman" w:hAnsi="Calibri" w:cs="Times New Roman"/>
        </w:rPr>
        <w:t>Secretário d</w:t>
      </w:r>
      <w:r>
        <w:rPr>
          <w:rFonts w:ascii="Calibri" w:eastAsia="Times New Roman" w:hAnsi="Calibri" w:cs="Times New Roman"/>
        </w:rPr>
        <w:t>a Educação, Cultura, Desporto e Turismo</w:t>
      </w:r>
    </w:p>
    <w:p w14:paraId="2D5B1AA7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02FD3" w14:textId="77777777" w:rsidR="00974D5D" w:rsidRDefault="00974D5D" w:rsidP="000C6770">
      <w:r>
        <w:separator/>
      </w:r>
    </w:p>
  </w:endnote>
  <w:endnote w:type="continuationSeparator" w:id="0">
    <w:p w14:paraId="05ECA386" w14:textId="77777777" w:rsidR="00974D5D" w:rsidRDefault="00974D5D" w:rsidP="000C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771E5" w14:textId="4DB22BD9" w:rsidR="000C6770" w:rsidRPr="000C6770" w:rsidRDefault="000C6770" w:rsidP="000C6770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0C6770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25D9588D" w14:textId="77777777" w:rsidR="000C6770" w:rsidRPr="000C6770" w:rsidRDefault="000C6770" w:rsidP="000C6770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6BEF199F" w14:textId="77777777" w:rsidR="000C6770" w:rsidRDefault="000C67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8A70A" w14:textId="77777777" w:rsidR="00974D5D" w:rsidRDefault="00974D5D" w:rsidP="000C6770">
      <w:r>
        <w:separator/>
      </w:r>
    </w:p>
  </w:footnote>
  <w:footnote w:type="continuationSeparator" w:id="0">
    <w:p w14:paraId="08D1AE19" w14:textId="77777777" w:rsidR="00974D5D" w:rsidRDefault="00974D5D" w:rsidP="000C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C2D9B" w14:textId="77777777" w:rsidR="000C6770" w:rsidRPr="000C6770" w:rsidRDefault="000C6770" w:rsidP="000C6770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0C6770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221DFB" wp14:editId="13E4EF6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D663D9" w14:textId="77777777" w:rsidR="000C6770" w:rsidRDefault="000C6770" w:rsidP="000C6770">
                          <w:pPr>
                            <w:jc w:val="center"/>
                          </w:pPr>
                        </w:p>
                        <w:p w14:paraId="3CC17BBC" w14:textId="77777777" w:rsidR="000C6770" w:rsidRDefault="000C6770" w:rsidP="000C6770">
                          <w:pPr>
                            <w:jc w:val="center"/>
                          </w:pPr>
                        </w:p>
                        <w:p w14:paraId="65B4B788" w14:textId="77777777" w:rsidR="000C6770" w:rsidRPr="007E31E4" w:rsidRDefault="000C6770" w:rsidP="000C677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60F1CD3F" w14:textId="77777777" w:rsidR="000C6770" w:rsidRPr="007E31E4" w:rsidRDefault="000C6770" w:rsidP="000C677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375BD8DB" w14:textId="77777777" w:rsidR="000C6770" w:rsidRPr="000C2407" w:rsidRDefault="000C6770" w:rsidP="000C6770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599B23C5" w14:textId="77777777" w:rsidR="000C6770" w:rsidRDefault="000C6770" w:rsidP="000C6770">
                          <w:pPr>
                            <w:jc w:val="center"/>
                          </w:pPr>
                        </w:p>
                        <w:p w14:paraId="2FB83115" w14:textId="77777777" w:rsidR="000C6770" w:rsidRDefault="000C6770" w:rsidP="000C677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C221DF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75D663D9" w14:textId="77777777" w:rsidR="000C6770" w:rsidRDefault="000C6770" w:rsidP="000C6770">
                    <w:pPr>
                      <w:jc w:val="center"/>
                    </w:pPr>
                  </w:p>
                  <w:p w14:paraId="3CC17BBC" w14:textId="77777777" w:rsidR="000C6770" w:rsidRDefault="000C6770" w:rsidP="000C6770">
                    <w:pPr>
                      <w:jc w:val="center"/>
                    </w:pPr>
                  </w:p>
                  <w:p w14:paraId="65B4B788" w14:textId="77777777" w:rsidR="000C6770" w:rsidRPr="007E31E4" w:rsidRDefault="000C6770" w:rsidP="000C677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60F1CD3F" w14:textId="77777777" w:rsidR="000C6770" w:rsidRPr="007E31E4" w:rsidRDefault="000C6770" w:rsidP="000C677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375BD8DB" w14:textId="77777777" w:rsidR="000C6770" w:rsidRPr="000C2407" w:rsidRDefault="000C6770" w:rsidP="000C6770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599B23C5" w14:textId="77777777" w:rsidR="000C6770" w:rsidRDefault="000C6770" w:rsidP="000C6770">
                    <w:pPr>
                      <w:jc w:val="center"/>
                    </w:pPr>
                  </w:p>
                  <w:p w14:paraId="2FB83115" w14:textId="77777777" w:rsidR="000C6770" w:rsidRDefault="000C6770" w:rsidP="000C677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0C6770">
      <w:rPr>
        <w:rFonts w:ascii="Arial" w:eastAsia="Times New Roman" w:hAnsi="Arial" w:cs="Times New Roman"/>
        <w:szCs w:val="20"/>
      </w:rPr>
      <w:tab/>
    </w:r>
    <w:r w:rsidRPr="000C6770">
      <w:rPr>
        <w:rFonts w:ascii="Arial" w:eastAsia="Times New Roman" w:hAnsi="Arial" w:cs="Times New Roman"/>
        <w:szCs w:val="20"/>
      </w:rPr>
      <w:object w:dxaOrig="3495" w:dyaOrig="3856" w14:anchorId="10DC7D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7517805" r:id="rId2"/>
      </w:object>
    </w:r>
  </w:p>
  <w:p w14:paraId="041E73D2" w14:textId="77777777" w:rsidR="000C6770" w:rsidRPr="000C6770" w:rsidRDefault="000C6770" w:rsidP="000C6770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1F4DF0F8" w14:textId="77777777" w:rsidR="000C6770" w:rsidRPr="000C6770" w:rsidRDefault="000C6770" w:rsidP="000C6770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5F60F5F" w14:textId="77777777" w:rsidR="000C6770" w:rsidRDefault="000C67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70"/>
    <w:rsid w:val="000C6770"/>
    <w:rsid w:val="001003E4"/>
    <w:rsid w:val="001510A9"/>
    <w:rsid w:val="00234688"/>
    <w:rsid w:val="00530BDC"/>
    <w:rsid w:val="005471B1"/>
    <w:rsid w:val="00621EA7"/>
    <w:rsid w:val="00974D5D"/>
    <w:rsid w:val="00A87E8B"/>
    <w:rsid w:val="00CB78B9"/>
    <w:rsid w:val="00DD47B2"/>
    <w:rsid w:val="00E2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616D7"/>
  <w15:chartTrackingRefBased/>
  <w15:docId w15:val="{913FC131-4794-4FF6-A0FD-43303EA7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67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6770"/>
  </w:style>
  <w:style w:type="paragraph" w:styleId="Rodap">
    <w:name w:val="footer"/>
    <w:basedOn w:val="Normal"/>
    <w:link w:val="RodapChar"/>
    <w:uiPriority w:val="99"/>
    <w:unhideWhenUsed/>
    <w:rsid w:val="000C67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6770"/>
  </w:style>
  <w:style w:type="table" w:styleId="Tabelacomgrade">
    <w:name w:val="Table Grid"/>
    <w:basedOn w:val="Tabelanormal"/>
    <w:uiPriority w:val="39"/>
    <w:rsid w:val="000C6770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3</cp:revision>
  <cp:lastPrinted>2025-04-25T15:43:00Z</cp:lastPrinted>
  <dcterms:created xsi:type="dcterms:W3CDTF">2025-04-30T14:22:00Z</dcterms:created>
  <dcterms:modified xsi:type="dcterms:W3CDTF">2025-04-30T14:30:00Z</dcterms:modified>
</cp:coreProperties>
</file>