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179" w:rsidRPr="008E6487" w:rsidRDefault="00565179" w:rsidP="00565179">
      <w:pPr>
        <w:pStyle w:val="Corpodetexto"/>
        <w:spacing w:after="0" w:line="360" w:lineRule="auto"/>
        <w:jc w:val="center"/>
        <w:rPr>
          <w:rFonts w:cs="Arial"/>
          <w:sz w:val="24"/>
          <w:szCs w:val="24"/>
        </w:rPr>
      </w:pPr>
      <w:r w:rsidRPr="008E6487">
        <w:rPr>
          <w:rFonts w:cs="Arial"/>
          <w:b/>
          <w:bCs/>
          <w:sz w:val="24"/>
          <w:szCs w:val="24"/>
        </w:rPr>
        <w:t xml:space="preserve">EDITAL DE PREGÃO ELETRÔNICO Nº </w:t>
      </w:r>
      <w:r>
        <w:rPr>
          <w:rFonts w:cs="Arial"/>
          <w:b/>
          <w:bCs/>
          <w:sz w:val="24"/>
          <w:szCs w:val="24"/>
        </w:rPr>
        <w:t>077</w:t>
      </w:r>
      <w:r>
        <w:rPr>
          <w:rFonts w:cs="Arial"/>
          <w:b/>
          <w:bCs/>
          <w:sz w:val="24"/>
          <w:szCs w:val="24"/>
        </w:rPr>
        <w:t>/2025.</w:t>
      </w:r>
    </w:p>
    <w:p w:rsidR="00565179" w:rsidRPr="00303411" w:rsidRDefault="00565179" w:rsidP="00565179">
      <w:pPr>
        <w:spacing w:line="360" w:lineRule="auto"/>
        <w:rPr>
          <w:rFonts w:cs="Arial"/>
          <w:sz w:val="18"/>
          <w:szCs w:val="18"/>
        </w:rPr>
      </w:pPr>
    </w:p>
    <w:p w:rsidR="00565179" w:rsidRPr="008E6487" w:rsidRDefault="00565179" w:rsidP="00565179">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565179" w:rsidRPr="008E6487" w:rsidRDefault="00565179" w:rsidP="00565179">
      <w:pPr>
        <w:spacing w:line="360" w:lineRule="auto"/>
        <w:jc w:val="both"/>
        <w:rPr>
          <w:rFonts w:cs="Arial"/>
          <w:sz w:val="24"/>
          <w:szCs w:val="24"/>
        </w:rPr>
      </w:pPr>
      <w:r w:rsidRPr="008E6487">
        <w:rPr>
          <w:rFonts w:cs="Arial"/>
          <w:sz w:val="24"/>
          <w:szCs w:val="24"/>
        </w:rPr>
        <w:t>Secretaria Municipal de</w:t>
      </w:r>
      <w:r>
        <w:rPr>
          <w:rFonts w:cs="Arial"/>
          <w:sz w:val="24"/>
          <w:szCs w:val="24"/>
        </w:rPr>
        <w:t xml:space="preserve"> Administração e Planejamento.</w:t>
      </w:r>
    </w:p>
    <w:p w:rsidR="00565179" w:rsidRPr="008E6487" w:rsidRDefault="00565179" w:rsidP="00565179">
      <w:pPr>
        <w:spacing w:line="360" w:lineRule="auto"/>
        <w:jc w:val="both"/>
        <w:rPr>
          <w:rFonts w:cs="Arial"/>
          <w:sz w:val="24"/>
          <w:szCs w:val="24"/>
        </w:rPr>
      </w:pPr>
      <w:r w:rsidRPr="008E6487">
        <w:rPr>
          <w:rFonts w:cs="Arial"/>
          <w:sz w:val="24"/>
          <w:szCs w:val="24"/>
        </w:rPr>
        <w:t xml:space="preserve">Edital de Pregão Eletrônico nº </w:t>
      </w:r>
      <w:r>
        <w:rPr>
          <w:rFonts w:cs="Arial"/>
          <w:sz w:val="24"/>
          <w:szCs w:val="24"/>
        </w:rPr>
        <w:t>077</w:t>
      </w:r>
      <w:r>
        <w:rPr>
          <w:rFonts w:cs="Arial"/>
          <w:sz w:val="24"/>
          <w:szCs w:val="24"/>
        </w:rPr>
        <w:t>/2025.</w:t>
      </w:r>
    </w:p>
    <w:p w:rsidR="00565179" w:rsidRPr="008E6487" w:rsidRDefault="00565179" w:rsidP="00565179">
      <w:pPr>
        <w:spacing w:line="360" w:lineRule="auto"/>
        <w:jc w:val="both"/>
        <w:rPr>
          <w:rFonts w:cs="Arial"/>
          <w:sz w:val="24"/>
          <w:szCs w:val="24"/>
        </w:rPr>
      </w:pPr>
      <w:r>
        <w:rPr>
          <w:rFonts w:cs="Arial"/>
          <w:sz w:val="24"/>
          <w:szCs w:val="24"/>
        </w:rPr>
        <w:t>Regime de execução</w:t>
      </w:r>
      <w:r w:rsidRPr="008E6487">
        <w:rPr>
          <w:rFonts w:cs="Arial"/>
          <w:sz w:val="24"/>
          <w:szCs w:val="24"/>
        </w:rPr>
        <w:t xml:space="preserve">: </w:t>
      </w:r>
      <w:r>
        <w:rPr>
          <w:rFonts w:cs="Arial"/>
          <w:sz w:val="24"/>
          <w:szCs w:val="24"/>
        </w:rPr>
        <w:t>Menor preço GOLBAL.</w:t>
      </w:r>
    </w:p>
    <w:p w:rsidR="00565179" w:rsidRPr="008E6487" w:rsidRDefault="00565179" w:rsidP="00565179">
      <w:pPr>
        <w:spacing w:line="360" w:lineRule="auto"/>
        <w:jc w:val="both"/>
        <w:rPr>
          <w:rFonts w:cs="Arial"/>
          <w:sz w:val="24"/>
          <w:szCs w:val="24"/>
        </w:rPr>
      </w:pPr>
      <w:r w:rsidRPr="008E6487">
        <w:rPr>
          <w:rFonts w:cs="Arial"/>
          <w:sz w:val="24"/>
          <w:szCs w:val="24"/>
        </w:rPr>
        <w:t>Modo de disputa: aberto</w:t>
      </w:r>
    </w:p>
    <w:p w:rsidR="00565179" w:rsidRPr="008E6487" w:rsidRDefault="00565179" w:rsidP="00565179">
      <w:pPr>
        <w:spacing w:line="360" w:lineRule="auto"/>
        <w:jc w:val="both"/>
        <w:rPr>
          <w:rFonts w:cs="Arial"/>
          <w:b/>
          <w:bCs/>
          <w:sz w:val="24"/>
          <w:szCs w:val="24"/>
        </w:rPr>
      </w:pPr>
      <w:r w:rsidRPr="008E6487">
        <w:rPr>
          <w:rFonts w:cs="Arial"/>
          <w:b/>
          <w:bCs/>
          <w:sz w:val="24"/>
          <w:szCs w:val="24"/>
        </w:rPr>
        <w:t>Orçamento sigiloso</w:t>
      </w:r>
    </w:p>
    <w:p w:rsidR="00565179" w:rsidRPr="008E6487" w:rsidRDefault="00565179" w:rsidP="00565179">
      <w:pPr>
        <w:spacing w:line="360" w:lineRule="auto"/>
        <w:rPr>
          <w:rFonts w:cs="Arial"/>
          <w:b/>
          <w:bCs/>
          <w:sz w:val="24"/>
          <w:szCs w:val="24"/>
        </w:rPr>
      </w:pPr>
      <w:r>
        <w:rPr>
          <w:rFonts w:cs="Arial"/>
          <w:b/>
          <w:bCs/>
          <w:sz w:val="24"/>
          <w:szCs w:val="24"/>
        </w:rPr>
        <w:t>FONTE DE RECURSO: LIVRE.</w:t>
      </w:r>
    </w:p>
    <w:p w:rsidR="00565179" w:rsidRPr="00303411" w:rsidRDefault="00565179" w:rsidP="00565179">
      <w:pPr>
        <w:spacing w:line="360" w:lineRule="auto"/>
        <w:ind w:firstLine="1134"/>
        <w:jc w:val="both"/>
        <w:rPr>
          <w:rFonts w:cs="Arial"/>
          <w:sz w:val="18"/>
          <w:szCs w:val="18"/>
        </w:rPr>
      </w:pPr>
    </w:p>
    <w:p w:rsidR="00565179" w:rsidRDefault="00565179" w:rsidP="00565179">
      <w:pPr>
        <w:pStyle w:val="Textoembloco1"/>
        <w:spacing w:line="360" w:lineRule="auto"/>
        <w:ind w:left="0" w:firstLine="5"/>
        <w:rPr>
          <w:sz w:val="24"/>
          <w:szCs w:val="24"/>
        </w:rPr>
      </w:pPr>
      <w:r w:rsidRPr="00203873">
        <w:rPr>
          <w:rFonts w:cs="Arial"/>
          <w:spacing w:val="0"/>
          <w:sz w:val="24"/>
          <w:szCs w:val="24"/>
        </w:rPr>
        <w:t xml:space="preserve">Edital de pregão eletrônico para a </w:t>
      </w:r>
      <w:r w:rsidRPr="00203873">
        <w:rPr>
          <w:sz w:val="24"/>
          <w:szCs w:val="24"/>
        </w:rPr>
        <w:t>Contratação de</w:t>
      </w:r>
      <w:r>
        <w:rPr>
          <w:sz w:val="24"/>
          <w:szCs w:val="24"/>
        </w:rPr>
        <w:t xml:space="preserve"> Empresa especializada visando a manutenção </w:t>
      </w:r>
      <w:r w:rsidRPr="002311FA">
        <w:rPr>
          <w:b/>
          <w:sz w:val="24"/>
          <w:szCs w:val="24"/>
        </w:rPr>
        <w:t>Veículo Sprinter 515 K53A, Placa JBR 5G35</w:t>
      </w:r>
      <w:r w:rsidRPr="00203873">
        <w:rPr>
          <w:rFonts w:cs="Arial"/>
          <w:sz w:val="24"/>
          <w:szCs w:val="24"/>
        </w:rPr>
        <w:t>, de uso da Secretaria Municipal de</w:t>
      </w:r>
      <w:r>
        <w:rPr>
          <w:rFonts w:cs="Arial"/>
          <w:sz w:val="24"/>
          <w:szCs w:val="24"/>
        </w:rPr>
        <w:t xml:space="preserve"> Saúde, com</w:t>
      </w:r>
      <w:r w:rsidRPr="00203873">
        <w:rPr>
          <w:rFonts w:cs="Arial"/>
          <w:sz w:val="24"/>
          <w:szCs w:val="24"/>
        </w:rPr>
        <w:t xml:space="preserve">preendendo </w:t>
      </w:r>
      <w:proofErr w:type="gramStart"/>
      <w:r w:rsidRPr="00203873">
        <w:rPr>
          <w:rFonts w:cs="Arial"/>
          <w:sz w:val="24"/>
          <w:szCs w:val="24"/>
        </w:rPr>
        <w:t>( peças</w:t>
      </w:r>
      <w:proofErr w:type="gramEnd"/>
      <w:r w:rsidRPr="00203873">
        <w:rPr>
          <w:rFonts w:cs="Arial"/>
          <w:sz w:val="24"/>
          <w:szCs w:val="24"/>
        </w:rPr>
        <w:t>, acessórios e mão de obra )</w:t>
      </w:r>
      <w:r>
        <w:rPr>
          <w:sz w:val="24"/>
          <w:szCs w:val="24"/>
        </w:rPr>
        <w:t>.</w:t>
      </w:r>
    </w:p>
    <w:p w:rsidR="00565179" w:rsidRPr="00203873" w:rsidRDefault="00565179" w:rsidP="00565179">
      <w:pPr>
        <w:pStyle w:val="Textoembloco1"/>
        <w:spacing w:line="360" w:lineRule="auto"/>
        <w:ind w:left="0" w:firstLine="5"/>
        <w:rPr>
          <w:sz w:val="24"/>
          <w:szCs w:val="24"/>
        </w:rPr>
      </w:pPr>
    </w:p>
    <w:p w:rsidR="00565179" w:rsidRDefault="00565179" w:rsidP="00565179">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no uso de suas atribuições, torna público, para conhecimento dos interessados, a realização de licitação na modalidade pregão, na forma eletrônica, do tipo menor</w:t>
      </w:r>
      <w:r>
        <w:rPr>
          <w:rFonts w:cs="Arial"/>
          <w:sz w:val="24"/>
          <w:szCs w:val="24"/>
        </w:rPr>
        <w:t xml:space="preserve"> preço GLOBAL </w:t>
      </w:r>
      <w:proofErr w:type="gramStart"/>
      <w:r>
        <w:rPr>
          <w:rFonts w:cs="Arial"/>
          <w:sz w:val="24"/>
          <w:szCs w:val="24"/>
        </w:rPr>
        <w:t>( Peças</w:t>
      </w:r>
      <w:proofErr w:type="gramEnd"/>
      <w:r>
        <w:rPr>
          <w:rFonts w:cs="Arial"/>
          <w:sz w:val="24"/>
          <w:szCs w:val="24"/>
        </w:rPr>
        <w:t>, Acessórios e Mão-de-obra )</w:t>
      </w:r>
      <w:r w:rsidRPr="008E6487">
        <w:rPr>
          <w:rFonts w:cs="Arial"/>
          <w:sz w:val="24"/>
          <w:szCs w:val="24"/>
        </w:rPr>
        <w:t>,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 e do Decreto Municipal nº 5453</w:t>
      </w:r>
      <w:r w:rsidRPr="008E6487">
        <w:rPr>
          <w:rFonts w:cs="Arial"/>
          <w:sz w:val="24"/>
          <w:szCs w:val="24"/>
        </w:rPr>
        <w:t>.</w:t>
      </w:r>
    </w:p>
    <w:p w:rsidR="00565179" w:rsidRPr="00303411" w:rsidRDefault="00565179" w:rsidP="00565179">
      <w:pPr>
        <w:spacing w:line="360" w:lineRule="auto"/>
        <w:jc w:val="both"/>
        <w:rPr>
          <w:rFonts w:cs="Arial"/>
          <w:sz w:val="18"/>
          <w:szCs w:val="18"/>
        </w:rPr>
      </w:pPr>
    </w:p>
    <w:p w:rsidR="00565179" w:rsidRPr="008E6487" w:rsidRDefault="00565179" w:rsidP="00565179">
      <w:pPr>
        <w:spacing w:line="360" w:lineRule="auto"/>
        <w:jc w:val="both"/>
        <w:rPr>
          <w:rFonts w:cs="Arial"/>
          <w:bCs/>
          <w:sz w:val="24"/>
          <w:szCs w:val="24"/>
        </w:rPr>
      </w:pPr>
      <w:r w:rsidRPr="008E6487">
        <w:rPr>
          <w:rFonts w:cs="Arial"/>
          <w:bCs/>
          <w:sz w:val="24"/>
          <w:szCs w:val="24"/>
        </w:rPr>
        <w:t>A sessão virtual do pregão eletrônico será realizada no seguinte endereço:</w:t>
      </w:r>
      <w:r>
        <w:rPr>
          <w:rFonts w:cs="Arial"/>
          <w:bCs/>
          <w:sz w:val="24"/>
          <w:szCs w:val="24"/>
        </w:rPr>
        <w:t xml:space="preserve"> </w:t>
      </w:r>
      <w:r w:rsidRPr="000C06AA">
        <w:rPr>
          <w:sz w:val="24"/>
          <w:szCs w:val="24"/>
        </w:rPr>
        <w:t>site www.bllcompras.com</w:t>
      </w:r>
      <w:r w:rsidRPr="008E6487">
        <w:rPr>
          <w:rFonts w:cs="Arial"/>
          <w:bCs/>
          <w:sz w:val="24"/>
          <w:szCs w:val="24"/>
        </w:rPr>
        <w:t xml:space="preserve">, no dia </w:t>
      </w:r>
      <w:r w:rsidR="007E2995">
        <w:rPr>
          <w:rFonts w:cs="Arial"/>
          <w:b/>
          <w:bCs/>
          <w:i/>
          <w:sz w:val="24"/>
          <w:szCs w:val="24"/>
          <w:u w:val="single"/>
        </w:rPr>
        <w:t>18</w:t>
      </w:r>
      <w:bookmarkStart w:id="0" w:name="_GoBack"/>
      <w:bookmarkEnd w:id="0"/>
      <w:r w:rsidRPr="004E241A">
        <w:rPr>
          <w:rFonts w:cs="Arial"/>
          <w:b/>
          <w:bCs/>
          <w:i/>
          <w:sz w:val="24"/>
          <w:szCs w:val="24"/>
          <w:u w:val="single"/>
        </w:rPr>
        <w:t xml:space="preserve"> de </w:t>
      </w:r>
      <w:r>
        <w:rPr>
          <w:rFonts w:cs="Arial"/>
          <w:b/>
          <w:bCs/>
          <w:i/>
          <w:sz w:val="24"/>
          <w:szCs w:val="24"/>
          <w:u w:val="single"/>
        </w:rPr>
        <w:t>junho</w:t>
      </w:r>
      <w:r w:rsidRPr="004E241A">
        <w:rPr>
          <w:rFonts w:cs="Arial"/>
          <w:b/>
          <w:bCs/>
          <w:i/>
          <w:sz w:val="24"/>
          <w:szCs w:val="24"/>
          <w:u w:val="single"/>
        </w:rPr>
        <w:t xml:space="preserve"> de 2025</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565179" w:rsidRDefault="00565179" w:rsidP="00565179">
      <w:pPr>
        <w:spacing w:line="360" w:lineRule="auto"/>
        <w:jc w:val="both"/>
        <w:rPr>
          <w:rFonts w:cs="Arial"/>
          <w:bCs/>
          <w:sz w:val="24"/>
          <w:szCs w:val="24"/>
        </w:rPr>
      </w:pPr>
    </w:p>
    <w:p w:rsidR="00565179" w:rsidRDefault="00565179" w:rsidP="00565179">
      <w:pPr>
        <w:spacing w:line="360" w:lineRule="auto"/>
        <w:jc w:val="both"/>
        <w:rPr>
          <w:rFonts w:cs="Arial"/>
          <w:bCs/>
          <w:sz w:val="24"/>
          <w:szCs w:val="24"/>
        </w:rPr>
      </w:pPr>
      <w:r w:rsidRPr="008E6487">
        <w:rPr>
          <w:rFonts w:cs="Arial"/>
          <w:bCs/>
          <w:sz w:val="24"/>
          <w:szCs w:val="24"/>
        </w:rPr>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565179" w:rsidRDefault="00565179" w:rsidP="00565179">
      <w:pPr>
        <w:spacing w:line="360" w:lineRule="auto"/>
        <w:jc w:val="both"/>
        <w:rPr>
          <w:rFonts w:cs="Arial"/>
          <w:b/>
          <w:sz w:val="24"/>
          <w:szCs w:val="24"/>
        </w:rPr>
      </w:pPr>
    </w:p>
    <w:p w:rsidR="00565179" w:rsidRDefault="00565179" w:rsidP="00565179">
      <w:pPr>
        <w:pStyle w:val="PargrafodaLista"/>
        <w:numPr>
          <w:ilvl w:val="0"/>
          <w:numId w:val="1"/>
        </w:numPr>
        <w:spacing w:line="360" w:lineRule="auto"/>
        <w:rPr>
          <w:b/>
          <w:sz w:val="24"/>
          <w:szCs w:val="24"/>
        </w:rPr>
      </w:pPr>
      <w:r w:rsidRPr="00B87881">
        <w:rPr>
          <w:b/>
          <w:sz w:val="24"/>
          <w:szCs w:val="24"/>
        </w:rPr>
        <w:t>DO OBJETO:</w:t>
      </w:r>
    </w:p>
    <w:p w:rsidR="00565179" w:rsidRDefault="00565179" w:rsidP="00565179">
      <w:pPr>
        <w:pStyle w:val="Textoembloco1"/>
        <w:spacing w:line="360" w:lineRule="auto"/>
        <w:ind w:left="360" w:firstLine="0"/>
        <w:rPr>
          <w:sz w:val="24"/>
          <w:szCs w:val="24"/>
        </w:rPr>
      </w:pPr>
      <w:r>
        <w:rPr>
          <w:sz w:val="24"/>
          <w:szCs w:val="24"/>
        </w:rPr>
        <w:t xml:space="preserve">              </w:t>
      </w:r>
      <w:r w:rsidRPr="00203873">
        <w:rPr>
          <w:sz w:val="24"/>
          <w:szCs w:val="24"/>
        </w:rPr>
        <w:t>Contratação de</w:t>
      </w:r>
      <w:r>
        <w:rPr>
          <w:sz w:val="24"/>
          <w:szCs w:val="24"/>
        </w:rPr>
        <w:t xml:space="preserve"> Empresa especializada visando a manutenção </w:t>
      </w:r>
      <w:r w:rsidRPr="002311FA">
        <w:rPr>
          <w:b/>
          <w:sz w:val="24"/>
          <w:szCs w:val="24"/>
        </w:rPr>
        <w:t>Veículo Sprinter 515 K53A, Placa JBR 5G35</w:t>
      </w:r>
      <w:r w:rsidRPr="00203873">
        <w:rPr>
          <w:rFonts w:cs="Arial"/>
          <w:sz w:val="24"/>
          <w:szCs w:val="24"/>
        </w:rPr>
        <w:t>, de uso da Secretaria Municipal de</w:t>
      </w:r>
      <w:r>
        <w:rPr>
          <w:rFonts w:cs="Arial"/>
          <w:sz w:val="24"/>
          <w:szCs w:val="24"/>
        </w:rPr>
        <w:t xml:space="preserve"> Saúde, com</w:t>
      </w:r>
      <w:r w:rsidRPr="00203873">
        <w:rPr>
          <w:rFonts w:cs="Arial"/>
          <w:sz w:val="24"/>
          <w:szCs w:val="24"/>
        </w:rPr>
        <w:t xml:space="preserve">preendendo </w:t>
      </w:r>
      <w:proofErr w:type="gramStart"/>
      <w:r w:rsidRPr="00203873">
        <w:rPr>
          <w:rFonts w:cs="Arial"/>
          <w:sz w:val="24"/>
          <w:szCs w:val="24"/>
        </w:rPr>
        <w:t>( peças</w:t>
      </w:r>
      <w:proofErr w:type="gramEnd"/>
      <w:r w:rsidRPr="00203873">
        <w:rPr>
          <w:rFonts w:cs="Arial"/>
          <w:sz w:val="24"/>
          <w:szCs w:val="24"/>
        </w:rPr>
        <w:t>, acessórios e mão de obra )</w:t>
      </w:r>
      <w:r>
        <w:rPr>
          <w:sz w:val="24"/>
          <w:szCs w:val="24"/>
        </w:rPr>
        <w:t>.</w:t>
      </w:r>
    </w:p>
    <w:p w:rsidR="00565179" w:rsidRDefault="00565179" w:rsidP="00565179"/>
    <w:tbl>
      <w:tblPr>
        <w:tblW w:w="892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3"/>
        <w:gridCol w:w="4961"/>
        <w:gridCol w:w="943"/>
        <w:gridCol w:w="1115"/>
        <w:gridCol w:w="1344"/>
      </w:tblGrid>
      <w:tr w:rsidR="00565179" w:rsidRPr="003D17C2" w:rsidTr="00424593">
        <w:trPr>
          <w:tblHeader/>
          <w:tblCellSpacing w:w="15" w:type="dxa"/>
        </w:trPr>
        <w:tc>
          <w:tcPr>
            <w:tcW w:w="518" w:type="dxa"/>
            <w:vAlign w:val="center"/>
            <w:hideMark/>
          </w:tcPr>
          <w:p w:rsidR="00565179" w:rsidRPr="003D17C2" w:rsidRDefault="00565179" w:rsidP="00424593">
            <w:pPr>
              <w:rPr>
                <w:rFonts w:eastAsiaTheme="minorHAnsi" w:cs="Arial"/>
                <w:i/>
                <w:sz w:val="24"/>
                <w:szCs w:val="24"/>
              </w:rPr>
            </w:pPr>
            <w:r w:rsidRPr="003D17C2">
              <w:rPr>
                <w:rFonts w:eastAsiaTheme="minorHAnsi" w:cs="Arial"/>
                <w:i/>
                <w:sz w:val="24"/>
                <w:szCs w:val="24"/>
              </w:rPr>
              <w:t>Item</w:t>
            </w:r>
          </w:p>
        </w:tc>
        <w:tc>
          <w:tcPr>
            <w:tcW w:w="4931" w:type="dxa"/>
            <w:vAlign w:val="center"/>
            <w:hideMark/>
          </w:tcPr>
          <w:p w:rsidR="00565179" w:rsidRPr="003D17C2" w:rsidRDefault="00565179" w:rsidP="00424593">
            <w:pPr>
              <w:rPr>
                <w:rFonts w:eastAsiaTheme="minorHAnsi" w:cs="Arial"/>
                <w:i/>
                <w:sz w:val="24"/>
                <w:szCs w:val="24"/>
              </w:rPr>
            </w:pPr>
            <w:r w:rsidRPr="003D17C2">
              <w:rPr>
                <w:rFonts w:eastAsiaTheme="minorHAnsi" w:cs="Arial"/>
                <w:i/>
                <w:sz w:val="24"/>
                <w:szCs w:val="24"/>
              </w:rPr>
              <w:t>Descrição do Serviço/Peça</w:t>
            </w:r>
          </w:p>
        </w:tc>
        <w:tc>
          <w:tcPr>
            <w:tcW w:w="913" w:type="dxa"/>
            <w:vAlign w:val="center"/>
            <w:hideMark/>
          </w:tcPr>
          <w:p w:rsidR="00565179" w:rsidRPr="003D17C2" w:rsidRDefault="00565179" w:rsidP="00424593">
            <w:pPr>
              <w:rPr>
                <w:rFonts w:eastAsiaTheme="minorHAnsi" w:cs="Arial"/>
                <w:i/>
                <w:sz w:val="24"/>
                <w:szCs w:val="24"/>
              </w:rPr>
            </w:pPr>
            <w:proofErr w:type="spellStart"/>
            <w:r w:rsidRPr="003D17C2">
              <w:rPr>
                <w:rFonts w:eastAsiaTheme="minorHAnsi" w:cs="Arial"/>
                <w:i/>
                <w:sz w:val="24"/>
                <w:szCs w:val="24"/>
              </w:rPr>
              <w:t>Qtd</w:t>
            </w:r>
            <w:proofErr w:type="spellEnd"/>
          </w:p>
        </w:tc>
        <w:tc>
          <w:tcPr>
            <w:tcW w:w="1085"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V</w:t>
            </w:r>
            <w:r>
              <w:rPr>
                <w:rFonts w:eastAsiaTheme="minorHAnsi" w:cs="Arial"/>
                <w:i/>
                <w:sz w:val="24"/>
                <w:szCs w:val="24"/>
              </w:rPr>
              <w:t xml:space="preserve">. </w:t>
            </w:r>
            <w:proofErr w:type="spellStart"/>
            <w:r>
              <w:rPr>
                <w:rFonts w:eastAsiaTheme="minorHAnsi" w:cs="Arial"/>
                <w:i/>
                <w:sz w:val="24"/>
                <w:szCs w:val="24"/>
              </w:rPr>
              <w:t>Unt</w:t>
            </w:r>
            <w:proofErr w:type="spellEnd"/>
            <w:r>
              <w:rPr>
                <w:rFonts w:eastAsiaTheme="minorHAnsi" w:cs="Arial"/>
                <w:i/>
                <w:sz w:val="24"/>
                <w:szCs w:val="24"/>
              </w:rPr>
              <w:t>.</w:t>
            </w:r>
          </w:p>
        </w:tc>
        <w:tc>
          <w:tcPr>
            <w:tcW w:w="1299" w:type="dxa"/>
          </w:tcPr>
          <w:p w:rsidR="00565179" w:rsidRPr="003D17C2" w:rsidRDefault="00565179" w:rsidP="00424593">
            <w:pPr>
              <w:rPr>
                <w:rFonts w:eastAsiaTheme="minorHAnsi" w:cs="Arial"/>
                <w:i/>
                <w:sz w:val="24"/>
                <w:szCs w:val="24"/>
              </w:rPr>
            </w:pPr>
            <w:r w:rsidRPr="003D17C2">
              <w:rPr>
                <w:rFonts w:eastAsiaTheme="minorHAnsi" w:cs="Arial"/>
                <w:i/>
                <w:sz w:val="24"/>
                <w:szCs w:val="24"/>
              </w:rPr>
              <w:t>V. Total</w:t>
            </w:r>
          </w:p>
        </w:tc>
      </w:tr>
      <w:tr w:rsidR="00565179" w:rsidRPr="003D17C2" w:rsidTr="00424593">
        <w:trPr>
          <w:tblCellSpacing w:w="15" w:type="dxa"/>
        </w:trPr>
        <w:tc>
          <w:tcPr>
            <w:tcW w:w="518" w:type="dxa"/>
            <w:vAlign w:val="center"/>
            <w:hideMark/>
          </w:tcPr>
          <w:p w:rsidR="00565179" w:rsidRPr="003D17C2" w:rsidRDefault="00565179" w:rsidP="00424593">
            <w:pPr>
              <w:rPr>
                <w:rFonts w:eastAsiaTheme="minorHAnsi" w:cs="Arial"/>
                <w:i/>
                <w:sz w:val="24"/>
                <w:szCs w:val="24"/>
              </w:rPr>
            </w:pPr>
            <w:r w:rsidRPr="003D17C2">
              <w:rPr>
                <w:rFonts w:eastAsiaTheme="minorHAnsi" w:cs="Arial"/>
                <w:i/>
                <w:sz w:val="24"/>
                <w:szCs w:val="24"/>
              </w:rPr>
              <w:t>1</w:t>
            </w:r>
          </w:p>
        </w:tc>
        <w:tc>
          <w:tcPr>
            <w:tcW w:w="4931" w:type="dxa"/>
            <w:vAlign w:val="center"/>
            <w:hideMark/>
          </w:tcPr>
          <w:p w:rsidR="00565179" w:rsidRPr="003D17C2" w:rsidRDefault="00565179" w:rsidP="00424593">
            <w:pPr>
              <w:rPr>
                <w:rFonts w:eastAsiaTheme="minorHAnsi" w:cs="Arial"/>
                <w:i/>
                <w:sz w:val="24"/>
                <w:szCs w:val="24"/>
              </w:rPr>
            </w:pPr>
            <w:r w:rsidRPr="003D17C2">
              <w:rPr>
                <w:rFonts w:eastAsiaTheme="minorHAnsi" w:cs="Arial"/>
                <w:i/>
                <w:sz w:val="24"/>
                <w:szCs w:val="24"/>
              </w:rPr>
              <w:t xml:space="preserve">Verificar a instalação elétrica, diagnóstico </w:t>
            </w:r>
          </w:p>
        </w:tc>
        <w:tc>
          <w:tcPr>
            <w:tcW w:w="913" w:type="dxa"/>
            <w:vAlign w:val="center"/>
            <w:hideMark/>
          </w:tcPr>
          <w:p w:rsidR="00565179" w:rsidRPr="003D17C2" w:rsidRDefault="00565179" w:rsidP="00424593">
            <w:pPr>
              <w:rPr>
                <w:rFonts w:eastAsiaTheme="minorHAnsi" w:cs="Arial"/>
                <w:i/>
                <w:sz w:val="24"/>
                <w:szCs w:val="24"/>
              </w:rPr>
            </w:pPr>
            <w:r w:rsidRPr="003D17C2">
              <w:rPr>
                <w:rFonts w:eastAsiaTheme="minorHAnsi" w:cs="Arial"/>
                <w:i/>
                <w:sz w:val="24"/>
                <w:szCs w:val="24"/>
              </w:rPr>
              <w:t>1</w:t>
            </w:r>
          </w:p>
        </w:tc>
        <w:tc>
          <w:tcPr>
            <w:tcW w:w="1085" w:type="dxa"/>
            <w:vAlign w:val="center"/>
          </w:tcPr>
          <w:p w:rsidR="00565179" w:rsidRPr="003D17C2" w:rsidRDefault="00565179" w:rsidP="00424593">
            <w:pPr>
              <w:rPr>
                <w:rFonts w:eastAsiaTheme="minorHAnsi" w:cs="Arial"/>
                <w:i/>
                <w:sz w:val="24"/>
                <w:szCs w:val="24"/>
              </w:rPr>
            </w:pPr>
          </w:p>
        </w:tc>
        <w:tc>
          <w:tcPr>
            <w:tcW w:w="1299" w:type="dxa"/>
          </w:tcPr>
          <w:p w:rsidR="00565179" w:rsidRPr="003D17C2" w:rsidRDefault="00565179" w:rsidP="00424593">
            <w:pPr>
              <w:rPr>
                <w:rFonts w:eastAsiaTheme="minorHAnsi" w:cs="Arial"/>
                <w:i/>
                <w:sz w:val="24"/>
                <w:szCs w:val="24"/>
              </w:rPr>
            </w:pPr>
          </w:p>
        </w:tc>
      </w:tr>
      <w:tr w:rsidR="00565179" w:rsidRPr="003D17C2" w:rsidTr="00424593">
        <w:trPr>
          <w:tblCellSpacing w:w="15" w:type="dxa"/>
        </w:trPr>
        <w:tc>
          <w:tcPr>
            <w:tcW w:w="518" w:type="dxa"/>
            <w:vAlign w:val="center"/>
            <w:hideMark/>
          </w:tcPr>
          <w:p w:rsidR="00565179" w:rsidRPr="003D17C2" w:rsidRDefault="00565179" w:rsidP="00424593">
            <w:pPr>
              <w:rPr>
                <w:rFonts w:eastAsiaTheme="minorHAnsi" w:cs="Arial"/>
                <w:i/>
                <w:sz w:val="24"/>
                <w:szCs w:val="24"/>
              </w:rPr>
            </w:pPr>
            <w:r w:rsidRPr="003D17C2">
              <w:rPr>
                <w:rFonts w:eastAsiaTheme="minorHAnsi" w:cs="Arial"/>
                <w:i/>
                <w:sz w:val="24"/>
                <w:szCs w:val="24"/>
              </w:rPr>
              <w:t>2</w:t>
            </w:r>
          </w:p>
        </w:tc>
        <w:tc>
          <w:tcPr>
            <w:tcW w:w="4931" w:type="dxa"/>
            <w:vAlign w:val="center"/>
            <w:hideMark/>
          </w:tcPr>
          <w:p w:rsidR="00565179" w:rsidRPr="003D17C2" w:rsidRDefault="00565179" w:rsidP="00424593">
            <w:pPr>
              <w:rPr>
                <w:rFonts w:eastAsiaTheme="minorHAnsi" w:cs="Arial"/>
                <w:i/>
                <w:sz w:val="24"/>
                <w:szCs w:val="24"/>
              </w:rPr>
            </w:pPr>
            <w:r w:rsidRPr="003D17C2">
              <w:rPr>
                <w:rFonts w:eastAsiaTheme="minorHAnsi" w:cs="Arial"/>
                <w:i/>
                <w:sz w:val="24"/>
                <w:szCs w:val="24"/>
              </w:rPr>
              <w:t xml:space="preserve">Atuador </w:t>
            </w:r>
            <w:proofErr w:type="spellStart"/>
            <w:r w:rsidRPr="003D17C2">
              <w:rPr>
                <w:rFonts w:eastAsiaTheme="minorHAnsi" w:cs="Arial"/>
                <w:i/>
                <w:sz w:val="24"/>
                <w:szCs w:val="24"/>
              </w:rPr>
              <w:t>wastegate</w:t>
            </w:r>
            <w:proofErr w:type="spellEnd"/>
            <w:r w:rsidRPr="003D17C2">
              <w:rPr>
                <w:rFonts w:eastAsiaTheme="minorHAnsi" w:cs="Arial"/>
                <w:i/>
                <w:sz w:val="24"/>
                <w:szCs w:val="24"/>
              </w:rPr>
              <w:t xml:space="preserve"> da recirculação dos gases de escapes</w:t>
            </w:r>
          </w:p>
        </w:tc>
        <w:tc>
          <w:tcPr>
            <w:tcW w:w="913" w:type="dxa"/>
            <w:vAlign w:val="center"/>
            <w:hideMark/>
          </w:tcPr>
          <w:p w:rsidR="00565179" w:rsidRPr="003D17C2" w:rsidRDefault="00565179" w:rsidP="00424593">
            <w:pPr>
              <w:rPr>
                <w:rFonts w:eastAsiaTheme="minorHAnsi" w:cs="Arial"/>
                <w:i/>
                <w:sz w:val="24"/>
                <w:szCs w:val="24"/>
              </w:rPr>
            </w:pPr>
            <w:r w:rsidRPr="003D17C2">
              <w:rPr>
                <w:rFonts w:eastAsiaTheme="minorHAnsi" w:cs="Arial"/>
                <w:i/>
                <w:sz w:val="24"/>
                <w:szCs w:val="24"/>
              </w:rPr>
              <w:t>1</w:t>
            </w:r>
          </w:p>
        </w:tc>
        <w:tc>
          <w:tcPr>
            <w:tcW w:w="1085" w:type="dxa"/>
            <w:vAlign w:val="center"/>
          </w:tcPr>
          <w:p w:rsidR="00565179" w:rsidRPr="003D17C2" w:rsidRDefault="00565179" w:rsidP="00424593">
            <w:pPr>
              <w:rPr>
                <w:rFonts w:eastAsiaTheme="minorHAnsi" w:cs="Arial"/>
                <w:i/>
                <w:sz w:val="24"/>
                <w:szCs w:val="24"/>
              </w:rPr>
            </w:pPr>
          </w:p>
        </w:tc>
        <w:tc>
          <w:tcPr>
            <w:tcW w:w="1299" w:type="dxa"/>
          </w:tcPr>
          <w:p w:rsidR="00565179" w:rsidRPr="003D17C2" w:rsidRDefault="00565179" w:rsidP="00424593">
            <w:pPr>
              <w:rPr>
                <w:rFonts w:eastAsiaTheme="minorHAnsi" w:cs="Arial"/>
                <w:i/>
                <w:sz w:val="24"/>
                <w:szCs w:val="24"/>
              </w:rPr>
            </w:pPr>
          </w:p>
        </w:tc>
      </w:tr>
      <w:tr w:rsidR="00565179" w:rsidRPr="003D17C2" w:rsidTr="00424593">
        <w:trPr>
          <w:tblCellSpacing w:w="15" w:type="dxa"/>
        </w:trPr>
        <w:tc>
          <w:tcPr>
            <w:tcW w:w="518" w:type="dxa"/>
            <w:vAlign w:val="center"/>
            <w:hideMark/>
          </w:tcPr>
          <w:p w:rsidR="00565179" w:rsidRPr="003D17C2" w:rsidRDefault="00565179" w:rsidP="00424593">
            <w:pPr>
              <w:rPr>
                <w:rFonts w:eastAsiaTheme="minorHAnsi" w:cs="Arial"/>
                <w:i/>
                <w:sz w:val="24"/>
                <w:szCs w:val="24"/>
              </w:rPr>
            </w:pPr>
            <w:r w:rsidRPr="003D17C2">
              <w:rPr>
                <w:rFonts w:eastAsiaTheme="minorHAnsi" w:cs="Arial"/>
                <w:i/>
                <w:sz w:val="24"/>
                <w:szCs w:val="24"/>
              </w:rPr>
              <w:t>3</w:t>
            </w:r>
          </w:p>
        </w:tc>
        <w:tc>
          <w:tcPr>
            <w:tcW w:w="4931" w:type="dxa"/>
            <w:vAlign w:val="center"/>
            <w:hideMark/>
          </w:tcPr>
          <w:p w:rsidR="00565179" w:rsidRPr="003D17C2" w:rsidRDefault="00565179" w:rsidP="00424593">
            <w:pPr>
              <w:rPr>
                <w:rFonts w:eastAsiaTheme="minorHAnsi" w:cs="Arial"/>
                <w:i/>
                <w:sz w:val="24"/>
                <w:szCs w:val="24"/>
              </w:rPr>
            </w:pPr>
            <w:r w:rsidRPr="003D17C2">
              <w:rPr>
                <w:rFonts w:eastAsiaTheme="minorHAnsi" w:cs="Arial"/>
                <w:i/>
                <w:sz w:val="24"/>
                <w:szCs w:val="24"/>
              </w:rPr>
              <w:t>Download do módulo de comando</w:t>
            </w:r>
          </w:p>
        </w:tc>
        <w:tc>
          <w:tcPr>
            <w:tcW w:w="913" w:type="dxa"/>
            <w:vAlign w:val="center"/>
            <w:hideMark/>
          </w:tcPr>
          <w:p w:rsidR="00565179" w:rsidRPr="003D17C2" w:rsidRDefault="00565179" w:rsidP="00424593">
            <w:pPr>
              <w:rPr>
                <w:rFonts w:eastAsiaTheme="minorHAnsi" w:cs="Arial"/>
                <w:i/>
                <w:sz w:val="24"/>
                <w:szCs w:val="24"/>
              </w:rPr>
            </w:pPr>
            <w:r w:rsidRPr="003D17C2">
              <w:rPr>
                <w:rFonts w:eastAsiaTheme="minorHAnsi" w:cs="Arial"/>
                <w:i/>
                <w:sz w:val="24"/>
                <w:szCs w:val="24"/>
              </w:rPr>
              <w:t>1</w:t>
            </w:r>
          </w:p>
        </w:tc>
        <w:tc>
          <w:tcPr>
            <w:tcW w:w="1085" w:type="dxa"/>
            <w:vAlign w:val="center"/>
          </w:tcPr>
          <w:p w:rsidR="00565179" w:rsidRPr="003D17C2" w:rsidRDefault="00565179" w:rsidP="00424593">
            <w:pPr>
              <w:rPr>
                <w:rFonts w:eastAsiaTheme="minorHAnsi" w:cs="Arial"/>
                <w:i/>
                <w:sz w:val="24"/>
                <w:szCs w:val="24"/>
              </w:rPr>
            </w:pPr>
          </w:p>
        </w:tc>
        <w:tc>
          <w:tcPr>
            <w:tcW w:w="1299" w:type="dxa"/>
          </w:tcPr>
          <w:p w:rsidR="00565179" w:rsidRPr="003D17C2" w:rsidRDefault="00565179" w:rsidP="00424593">
            <w:pPr>
              <w:rPr>
                <w:rFonts w:eastAsiaTheme="minorHAnsi" w:cs="Arial"/>
                <w:i/>
                <w:sz w:val="24"/>
                <w:szCs w:val="24"/>
              </w:rPr>
            </w:pPr>
          </w:p>
        </w:tc>
      </w:tr>
      <w:tr w:rsidR="00565179" w:rsidRPr="003D17C2" w:rsidTr="00424593">
        <w:trPr>
          <w:tblCellSpacing w:w="15" w:type="dxa"/>
        </w:trPr>
        <w:tc>
          <w:tcPr>
            <w:tcW w:w="518" w:type="dxa"/>
            <w:vAlign w:val="center"/>
            <w:hideMark/>
          </w:tcPr>
          <w:p w:rsidR="00565179" w:rsidRPr="003D17C2" w:rsidRDefault="00565179" w:rsidP="00424593">
            <w:pPr>
              <w:rPr>
                <w:rFonts w:eastAsiaTheme="minorHAnsi" w:cs="Arial"/>
                <w:i/>
                <w:sz w:val="24"/>
                <w:szCs w:val="24"/>
              </w:rPr>
            </w:pPr>
            <w:r w:rsidRPr="003D17C2">
              <w:rPr>
                <w:rFonts w:eastAsiaTheme="minorHAnsi" w:cs="Arial"/>
                <w:i/>
                <w:sz w:val="24"/>
                <w:szCs w:val="24"/>
              </w:rPr>
              <w:t>4</w:t>
            </w:r>
          </w:p>
        </w:tc>
        <w:tc>
          <w:tcPr>
            <w:tcW w:w="4931" w:type="dxa"/>
            <w:vAlign w:val="center"/>
            <w:hideMark/>
          </w:tcPr>
          <w:p w:rsidR="00565179" w:rsidRPr="003D17C2" w:rsidRDefault="00565179" w:rsidP="00424593">
            <w:pPr>
              <w:rPr>
                <w:rFonts w:eastAsiaTheme="minorHAnsi" w:cs="Arial"/>
                <w:i/>
                <w:sz w:val="24"/>
                <w:szCs w:val="24"/>
              </w:rPr>
            </w:pPr>
            <w:r w:rsidRPr="003D17C2">
              <w:rPr>
                <w:rFonts w:eastAsiaTheme="minorHAnsi" w:cs="Arial"/>
                <w:i/>
                <w:sz w:val="24"/>
                <w:szCs w:val="24"/>
              </w:rPr>
              <w:t>Injetor subst.</w:t>
            </w:r>
          </w:p>
        </w:tc>
        <w:tc>
          <w:tcPr>
            <w:tcW w:w="913" w:type="dxa"/>
            <w:vAlign w:val="center"/>
            <w:hideMark/>
          </w:tcPr>
          <w:p w:rsidR="00565179" w:rsidRPr="003D17C2" w:rsidRDefault="00565179" w:rsidP="00424593">
            <w:pPr>
              <w:rPr>
                <w:rFonts w:eastAsiaTheme="minorHAnsi" w:cs="Arial"/>
                <w:i/>
                <w:sz w:val="24"/>
                <w:szCs w:val="24"/>
              </w:rPr>
            </w:pPr>
            <w:r w:rsidRPr="003D17C2">
              <w:rPr>
                <w:rFonts w:eastAsiaTheme="minorHAnsi" w:cs="Arial"/>
                <w:i/>
                <w:sz w:val="24"/>
                <w:szCs w:val="24"/>
              </w:rPr>
              <w:t>1</w:t>
            </w:r>
          </w:p>
        </w:tc>
        <w:tc>
          <w:tcPr>
            <w:tcW w:w="1085" w:type="dxa"/>
            <w:vAlign w:val="center"/>
          </w:tcPr>
          <w:p w:rsidR="00565179" w:rsidRPr="003D17C2" w:rsidRDefault="00565179" w:rsidP="00424593">
            <w:pPr>
              <w:rPr>
                <w:rFonts w:eastAsiaTheme="minorHAnsi" w:cs="Arial"/>
                <w:i/>
                <w:sz w:val="24"/>
                <w:szCs w:val="24"/>
              </w:rPr>
            </w:pPr>
          </w:p>
        </w:tc>
        <w:tc>
          <w:tcPr>
            <w:tcW w:w="1299" w:type="dxa"/>
          </w:tcPr>
          <w:p w:rsidR="00565179" w:rsidRPr="003D17C2" w:rsidRDefault="00565179" w:rsidP="00424593">
            <w:pPr>
              <w:rPr>
                <w:rFonts w:eastAsiaTheme="minorHAnsi" w:cs="Arial"/>
                <w:i/>
                <w:sz w:val="24"/>
                <w:szCs w:val="24"/>
              </w:rPr>
            </w:pPr>
          </w:p>
        </w:tc>
      </w:tr>
      <w:tr w:rsidR="00565179" w:rsidRPr="003D17C2" w:rsidTr="00424593">
        <w:trPr>
          <w:tblCellSpacing w:w="15" w:type="dxa"/>
        </w:trPr>
        <w:tc>
          <w:tcPr>
            <w:tcW w:w="518" w:type="dxa"/>
            <w:vAlign w:val="center"/>
            <w:hideMark/>
          </w:tcPr>
          <w:p w:rsidR="00565179" w:rsidRPr="003D17C2" w:rsidRDefault="00565179" w:rsidP="00424593">
            <w:pPr>
              <w:rPr>
                <w:rFonts w:eastAsiaTheme="minorHAnsi" w:cs="Arial"/>
                <w:i/>
                <w:sz w:val="24"/>
                <w:szCs w:val="24"/>
              </w:rPr>
            </w:pPr>
            <w:r w:rsidRPr="003D17C2">
              <w:rPr>
                <w:rFonts w:eastAsiaTheme="minorHAnsi" w:cs="Arial"/>
                <w:i/>
                <w:sz w:val="24"/>
                <w:szCs w:val="24"/>
              </w:rPr>
              <w:t>5</w:t>
            </w:r>
          </w:p>
        </w:tc>
        <w:tc>
          <w:tcPr>
            <w:tcW w:w="4931" w:type="dxa"/>
            <w:vAlign w:val="center"/>
            <w:hideMark/>
          </w:tcPr>
          <w:p w:rsidR="00565179" w:rsidRPr="003D17C2" w:rsidRDefault="00565179" w:rsidP="00424593">
            <w:pPr>
              <w:rPr>
                <w:rFonts w:eastAsiaTheme="minorHAnsi" w:cs="Arial"/>
                <w:i/>
                <w:sz w:val="24"/>
                <w:szCs w:val="24"/>
              </w:rPr>
            </w:pPr>
            <w:r w:rsidRPr="003D17C2">
              <w:rPr>
                <w:rFonts w:eastAsiaTheme="minorHAnsi" w:cs="Arial"/>
                <w:i/>
                <w:sz w:val="24"/>
                <w:szCs w:val="24"/>
              </w:rPr>
              <w:t>Palheta do limpador dir. para brisa</w:t>
            </w:r>
          </w:p>
        </w:tc>
        <w:tc>
          <w:tcPr>
            <w:tcW w:w="913" w:type="dxa"/>
            <w:vAlign w:val="center"/>
            <w:hideMark/>
          </w:tcPr>
          <w:p w:rsidR="00565179" w:rsidRPr="003D17C2" w:rsidRDefault="00565179" w:rsidP="00424593">
            <w:pPr>
              <w:rPr>
                <w:rFonts w:eastAsiaTheme="minorHAnsi" w:cs="Arial"/>
                <w:i/>
                <w:sz w:val="24"/>
                <w:szCs w:val="24"/>
              </w:rPr>
            </w:pPr>
            <w:r w:rsidRPr="003D17C2">
              <w:rPr>
                <w:rFonts w:eastAsiaTheme="minorHAnsi" w:cs="Arial"/>
                <w:i/>
                <w:sz w:val="24"/>
                <w:szCs w:val="24"/>
              </w:rPr>
              <w:t>1</w:t>
            </w:r>
          </w:p>
        </w:tc>
        <w:tc>
          <w:tcPr>
            <w:tcW w:w="1085" w:type="dxa"/>
            <w:vAlign w:val="center"/>
          </w:tcPr>
          <w:p w:rsidR="00565179" w:rsidRPr="003D17C2" w:rsidRDefault="00565179" w:rsidP="00424593">
            <w:pPr>
              <w:rPr>
                <w:rFonts w:eastAsiaTheme="minorHAnsi" w:cs="Arial"/>
                <w:i/>
                <w:sz w:val="24"/>
                <w:szCs w:val="24"/>
              </w:rPr>
            </w:pPr>
          </w:p>
        </w:tc>
        <w:tc>
          <w:tcPr>
            <w:tcW w:w="1299" w:type="dxa"/>
          </w:tcPr>
          <w:p w:rsidR="00565179" w:rsidRPr="003D17C2" w:rsidRDefault="00565179" w:rsidP="00424593">
            <w:pPr>
              <w:rPr>
                <w:rFonts w:eastAsiaTheme="minorHAnsi" w:cs="Arial"/>
                <w:i/>
                <w:sz w:val="24"/>
                <w:szCs w:val="24"/>
              </w:rPr>
            </w:pPr>
          </w:p>
        </w:tc>
      </w:tr>
      <w:tr w:rsidR="00565179" w:rsidRPr="003D17C2" w:rsidTr="00424593">
        <w:trPr>
          <w:tblCellSpacing w:w="15" w:type="dxa"/>
        </w:trPr>
        <w:tc>
          <w:tcPr>
            <w:tcW w:w="518"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6</w:t>
            </w:r>
          </w:p>
        </w:tc>
        <w:tc>
          <w:tcPr>
            <w:tcW w:w="4931"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Válvula pneumática</w:t>
            </w:r>
          </w:p>
        </w:tc>
        <w:tc>
          <w:tcPr>
            <w:tcW w:w="913"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2</w:t>
            </w:r>
          </w:p>
        </w:tc>
        <w:tc>
          <w:tcPr>
            <w:tcW w:w="1085" w:type="dxa"/>
            <w:vAlign w:val="center"/>
          </w:tcPr>
          <w:p w:rsidR="00565179" w:rsidRPr="003D17C2" w:rsidRDefault="00565179" w:rsidP="00424593">
            <w:pPr>
              <w:rPr>
                <w:rFonts w:eastAsiaTheme="minorHAnsi" w:cs="Arial"/>
                <w:i/>
                <w:sz w:val="24"/>
                <w:szCs w:val="24"/>
              </w:rPr>
            </w:pPr>
          </w:p>
        </w:tc>
        <w:tc>
          <w:tcPr>
            <w:tcW w:w="1299" w:type="dxa"/>
          </w:tcPr>
          <w:p w:rsidR="00565179" w:rsidRPr="003D17C2" w:rsidRDefault="00565179" w:rsidP="00424593">
            <w:pPr>
              <w:rPr>
                <w:rFonts w:eastAsiaTheme="minorHAnsi" w:cs="Arial"/>
                <w:i/>
                <w:sz w:val="24"/>
                <w:szCs w:val="24"/>
              </w:rPr>
            </w:pPr>
          </w:p>
        </w:tc>
      </w:tr>
      <w:tr w:rsidR="00565179" w:rsidRPr="003D17C2" w:rsidTr="00424593">
        <w:trPr>
          <w:tblCellSpacing w:w="15" w:type="dxa"/>
        </w:trPr>
        <w:tc>
          <w:tcPr>
            <w:tcW w:w="518"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7</w:t>
            </w:r>
          </w:p>
        </w:tc>
        <w:tc>
          <w:tcPr>
            <w:tcW w:w="4931"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Anel de vedação</w:t>
            </w:r>
          </w:p>
        </w:tc>
        <w:tc>
          <w:tcPr>
            <w:tcW w:w="913"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4</w:t>
            </w:r>
          </w:p>
        </w:tc>
        <w:tc>
          <w:tcPr>
            <w:tcW w:w="1085" w:type="dxa"/>
            <w:vAlign w:val="center"/>
          </w:tcPr>
          <w:p w:rsidR="00565179" w:rsidRPr="003D17C2" w:rsidRDefault="00565179" w:rsidP="00424593">
            <w:pPr>
              <w:rPr>
                <w:rFonts w:eastAsiaTheme="minorHAnsi" w:cs="Arial"/>
                <w:i/>
                <w:sz w:val="24"/>
                <w:szCs w:val="24"/>
              </w:rPr>
            </w:pPr>
          </w:p>
        </w:tc>
        <w:tc>
          <w:tcPr>
            <w:tcW w:w="1299" w:type="dxa"/>
          </w:tcPr>
          <w:p w:rsidR="00565179" w:rsidRPr="003D17C2" w:rsidRDefault="00565179" w:rsidP="00424593">
            <w:pPr>
              <w:rPr>
                <w:rFonts w:eastAsiaTheme="minorHAnsi" w:cs="Arial"/>
                <w:i/>
                <w:sz w:val="24"/>
                <w:szCs w:val="24"/>
              </w:rPr>
            </w:pPr>
          </w:p>
        </w:tc>
      </w:tr>
      <w:tr w:rsidR="00565179" w:rsidRPr="003D17C2" w:rsidTr="00424593">
        <w:trPr>
          <w:tblCellSpacing w:w="15" w:type="dxa"/>
        </w:trPr>
        <w:tc>
          <w:tcPr>
            <w:tcW w:w="518"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8</w:t>
            </w:r>
          </w:p>
        </w:tc>
        <w:tc>
          <w:tcPr>
            <w:tcW w:w="4931"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 xml:space="preserve">Injetor para </w:t>
            </w:r>
            <w:proofErr w:type="spellStart"/>
            <w:r w:rsidRPr="003D17C2">
              <w:rPr>
                <w:rFonts w:eastAsiaTheme="minorHAnsi" w:cs="Arial"/>
                <w:i/>
                <w:sz w:val="24"/>
                <w:szCs w:val="24"/>
              </w:rPr>
              <w:t>commin</w:t>
            </w:r>
            <w:proofErr w:type="spellEnd"/>
            <w:r w:rsidRPr="003D17C2">
              <w:rPr>
                <w:rFonts w:eastAsiaTheme="minorHAnsi" w:cs="Arial"/>
                <w:i/>
                <w:sz w:val="24"/>
                <w:szCs w:val="24"/>
              </w:rPr>
              <w:t xml:space="preserve"> </w:t>
            </w:r>
            <w:proofErr w:type="spellStart"/>
            <w:r w:rsidRPr="003D17C2">
              <w:rPr>
                <w:rFonts w:eastAsiaTheme="minorHAnsi" w:cs="Arial"/>
                <w:i/>
                <w:sz w:val="24"/>
                <w:szCs w:val="24"/>
              </w:rPr>
              <w:t>rail</w:t>
            </w:r>
            <w:proofErr w:type="spellEnd"/>
            <w:r w:rsidRPr="003D17C2">
              <w:rPr>
                <w:rFonts w:eastAsiaTheme="minorHAnsi" w:cs="Arial"/>
                <w:i/>
                <w:sz w:val="24"/>
                <w:szCs w:val="24"/>
              </w:rPr>
              <w:t xml:space="preserve"> </w:t>
            </w:r>
          </w:p>
        </w:tc>
        <w:tc>
          <w:tcPr>
            <w:tcW w:w="913"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4</w:t>
            </w:r>
          </w:p>
        </w:tc>
        <w:tc>
          <w:tcPr>
            <w:tcW w:w="1085" w:type="dxa"/>
            <w:vAlign w:val="center"/>
          </w:tcPr>
          <w:p w:rsidR="00565179" w:rsidRPr="003D17C2" w:rsidRDefault="00565179" w:rsidP="00424593">
            <w:pPr>
              <w:rPr>
                <w:rFonts w:eastAsiaTheme="minorHAnsi" w:cs="Arial"/>
                <w:i/>
                <w:sz w:val="24"/>
                <w:szCs w:val="24"/>
              </w:rPr>
            </w:pPr>
          </w:p>
        </w:tc>
        <w:tc>
          <w:tcPr>
            <w:tcW w:w="1299" w:type="dxa"/>
          </w:tcPr>
          <w:p w:rsidR="00565179" w:rsidRPr="003D17C2" w:rsidRDefault="00565179" w:rsidP="00424593">
            <w:pPr>
              <w:rPr>
                <w:rFonts w:eastAsiaTheme="minorHAnsi" w:cs="Arial"/>
                <w:i/>
                <w:sz w:val="24"/>
                <w:szCs w:val="24"/>
              </w:rPr>
            </w:pPr>
          </w:p>
        </w:tc>
      </w:tr>
      <w:tr w:rsidR="00565179" w:rsidRPr="003D17C2" w:rsidTr="00424593">
        <w:trPr>
          <w:tblCellSpacing w:w="15" w:type="dxa"/>
        </w:trPr>
        <w:tc>
          <w:tcPr>
            <w:tcW w:w="518"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9</w:t>
            </w:r>
          </w:p>
        </w:tc>
        <w:tc>
          <w:tcPr>
            <w:tcW w:w="4931"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 xml:space="preserve">Filtro combustível </w:t>
            </w:r>
          </w:p>
        </w:tc>
        <w:tc>
          <w:tcPr>
            <w:tcW w:w="913"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1</w:t>
            </w:r>
          </w:p>
        </w:tc>
        <w:tc>
          <w:tcPr>
            <w:tcW w:w="1085" w:type="dxa"/>
            <w:vAlign w:val="center"/>
          </w:tcPr>
          <w:p w:rsidR="00565179" w:rsidRPr="003D17C2" w:rsidRDefault="00565179" w:rsidP="00424593">
            <w:pPr>
              <w:rPr>
                <w:rFonts w:eastAsiaTheme="minorHAnsi" w:cs="Arial"/>
                <w:i/>
                <w:sz w:val="24"/>
                <w:szCs w:val="24"/>
              </w:rPr>
            </w:pPr>
          </w:p>
        </w:tc>
        <w:tc>
          <w:tcPr>
            <w:tcW w:w="1299" w:type="dxa"/>
          </w:tcPr>
          <w:p w:rsidR="00565179" w:rsidRPr="003D17C2" w:rsidRDefault="00565179" w:rsidP="00424593">
            <w:pPr>
              <w:rPr>
                <w:rFonts w:eastAsiaTheme="minorHAnsi" w:cs="Arial"/>
                <w:i/>
                <w:sz w:val="24"/>
                <w:szCs w:val="24"/>
              </w:rPr>
            </w:pPr>
          </w:p>
        </w:tc>
      </w:tr>
      <w:tr w:rsidR="00565179" w:rsidRPr="003D17C2" w:rsidTr="00424593">
        <w:trPr>
          <w:tblCellSpacing w:w="15" w:type="dxa"/>
        </w:trPr>
        <w:tc>
          <w:tcPr>
            <w:tcW w:w="518"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10</w:t>
            </w:r>
          </w:p>
        </w:tc>
        <w:tc>
          <w:tcPr>
            <w:tcW w:w="4931"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 xml:space="preserve">Jogo de palhetas do limpador </w:t>
            </w:r>
            <w:proofErr w:type="spellStart"/>
            <w:r w:rsidRPr="003D17C2">
              <w:rPr>
                <w:rFonts w:eastAsiaTheme="minorHAnsi" w:cs="Arial"/>
                <w:i/>
                <w:sz w:val="24"/>
                <w:szCs w:val="24"/>
              </w:rPr>
              <w:t>parabrisa</w:t>
            </w:r>
            <w:proofErr w:type="spellEnd"/>
          </w:p>
        </w:tc>
        <w:tc>
          <w:tcPr>
            <w:tcW w:w="913"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1</w:t>
            </w:r>
          </w:p>
        </w:tc>
        <w:tc>
          <w:tcPr>
            <w:tcW w:w="1085" w:type="dxa"/>
            <w:vAlign w:val="center"/>
          </w:tcPr>
          <w:p w:rsidR="00565179" w:rsidRPr="003D17C2" w:rsidRDefault="00565179" w:rsidP="00424593">
            <w:pPr>
              <w:rPr>
                <w:rFonts w:eastAsiaTheme="minorHAnsi" w:cs="Arial"/>
                <w:i/>
                <w:sz w:val="24"/>
                <w:szCs w:val="24"/>
              </w:rPr>
            </w:pPr>
          </w:p>
        </w:tc>
        <w:tc>
          <w:tcPr>
            <w:tcW w:w="1299" w:type="dxa"/>
          </w:tcPr>
          <w:p w:rsidR="00565179" w:rsidRPr="003D17C2" w:rsidRDefault="00565179" w:rsidP="00424593">
            <w:pPr>
              <w:rPr>
                <w:rFonts w:eastAsiaTheme="minorHAnsi" w:cs="Arial"/>
                <w:i/>
                <w:sz w:val="24"/>
                <w:szCs w:val="24"/>
              </w:rPr>
            </w:pPr>
          </w:p>
        </w:tc>
      </w:tr>
      <w:tr w:rsidR="00565179" w:rsidRPr="003D17C2" w:rsidTr="00424593">
        <w:trPr>
          <w:tblCellSpacing w:w="15" w:type="dxa"/>
        </w:trPr>
        <w:tc>
          <w:tcPr>
            <w:tcW w:w="518"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11</w:t>
            </w:r>
          </w:p>
        </w:tc>
        <w:tc>
          <w:tcPr>
            <w:tcW w:w="4931" w:type="dxa"/>
            <w:vAlign w:val="center"/>
          </w:tcPr>
          <w:p w:rsidR="00565179" w:rsidRPr="003D17C2" w:rsidRDefault="00565179" w:rsidP="00424593">
            <w:pPr>
              <w:rPr>
                <w:rFonts w:eastAsiaTheme="minorHAnsi" w:cs="Arial"/>
                <w:i/>
                <w:sz w:val="24"/>
                <w:szCs w:val="24"/>
              </w:rPr>
            </w:pPr>
            <w:proofErr w:type="spellStart"/>
            <w:r w:rsidRPr="003D17C2">
              <w:rPr>
                <w:rFonts w:eastAsiaTheme="minorHAnsi" w:cs="Arial"/>
                <w:i/>
                <w:sz w:val="24"/>
                <w:szCs w:val="24"/>
              </w:rPr>
              <w:t>Desingripante</w:t>
            </w:r>
            <w:proofErr w:type="spellEnd"/>
          </w:p>
        </w:tc>
        <w:tc>
          <w:tcPr>
            <w:tcW w:w="913"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1</w:t>
            </w:r>
          </w:p>
        </w:tc>
        <w:tc>
          <w:tcPr>
            <w:tcW w:w="1085" w:type="dxa"/>
            <w:vAlign w:val="center"/>
          </w:tcPr>
          <w:p w:rsidR="00565179" w:rsidRPr="003D17C2" w:rsidRDefault="00565179" w:rsidP="00424593">
            <w:pPr>
              <w:rPr>
                <w:rFonts w:eastAsiaTheme="minorHAnsi" w:cs="Arial"/>
                <w:i/>
                <w:sz w:val="24"/>
                <w:szCs w:val="24"/>
              </w:rPr>
            </w:pPr>
          </w:p>
        </w:tc>
        <w:tc>
          <w:tcPr>
            <w:tcW w:w="1299" w:type="dxa"/>
          </w:tcPr>
          <w:p w:rsidR="00565179" w:rsidRPr="003D17C2" w:rsidRDefault="00565179" w:rsidP="00424593">
            <w:pPr>
              <w:rPr>
                <w:rFonts w:eastAsiaTheme="minorHAnsi" w:cs="Arial"/>
                <w:i/>
                <w:sz w:val="24"/>
                <w:szCs w:val="24"/>
              </w:rPr>
            </w:pPr>
          </w:p>
        </w:tc>
      </w:tr>
      <w:tr w:rsidR="00565179" w:rsidRPr="003D17C2" w:rsidTr="00424593">
        <w:trPr>
          <w:tblCellSpacing w:w="15" w:type="dxa"/>
        </w:trPr>
        <w:tc>
          <w:tcPr>
            <w:tcW w:w="518"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12</w:t>
            </w:r>
          </w:p>
        </w:tc>
        <w:tc>
          <w:tcPr>
            <w:tcW w:w="4931"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Pano para limpeza</w:t>
            </w:r>
          </w:p>
        </w:tc>
        <w:tc>
          <w:tcPr>
            <w:tcW w:w="913"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10</w:t>
            </w:r>
          </w:p>
        </w:tc>
        <w:tc>
          <w:tcPr>
            <w:tcW w:w="1085" w:type="dxa"/>
            <w:vAlign w:val="center"/>
          </w:tcPr>
          <w:p w:rsidR="00565179" w:rsidRPr="003D17C2" w:rsidRDefault="00565179" w:rsidP="00424593">
            <w:pPr>
              <w:rPr>
                <w:rFonts w:eastAsiaTheme="minorHAnsi" w:cs="Arial"/>
                <w:i/>
                <w:sz w:val="24"/>
                <w:szCs w:val="24"/>
              </w:rPr>
            </w:pPr>
          </w:p>
        </w:tc>
        <w:tc>
          <w:tcPr>
            <w:tcW w:w="1299" w:type="dxa"/>
          </w:tcPr>
          <w:p w:rsidR="00565179" w:rsidRPr="003D17C2" w:rsidRDefault="00565179" w:rsidP="00424593">
            <w:pPr>
              <w:rPr>
                <w:rFonts w:eastAsiaTheme="minorHAnsi" w:cs="Arial"/>
                <w:i/>
                <w:sz w:val="24"/>
                <w:szCs w:val="24"/>
              </w:rPr>
            </w:pPr>
          </w:p>
        </w:tc>
      </w:tr>
      <w:tr w:rsidR="00565179" w:rsidRPr="003D17C2" w:rsidTr="00424593">
        <w:trPr>
          <w:tblCellSpacing w:w="15" w:type="dxa"/>
        </w:trPr>
        <w:tc>
          <w:tcPr>
            <w:tcW w:w="518"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13</w:t>
            </w:r>
          </w:p>
        </w:tc>
        <w:tc>
          <w:tcPr>
            <w:tcW w:w="4931" w:type="dxa"/>
            <w:vAlign w:val="center"/>
          </w:tcPr>
          <w:p w:rsidR="00565179" w:rsidRPr="003D17C2" w:rsidRDefault="00565179" w:rsidP="00424593">
            <w:pPr>
              <w:rPr>
                <w:rFonts w:eastAsiaTheme="minorHAnsi" w:cs="Arial"/>
                <w:i/>
                <w:sz w:val="24"/>
                <w:szCs w:val="24"/>
              </w:rPr>
            </w:pPr>
            <w:proofErr w:type="spellStart"/>
            <w:r w:rsidRPr="003D17C2">
              <w:rPr>
                <w:rFonts w:eastAsiaTheme="minorHAnsi" w:cs="Arial"/>
                <w:i/>
                <w:sz w:val="24"/>
                <w:szCs w:val="24"/>
              </w:rPr>
              <w:t>Fusivel</w:t>
            </w:r>
            <w:proofErr w:type="spellEnd"/>
            <w:r w:rsidRPr="003D17C2">
              <w:rPr>
                <w:rFonts w:eastAsiaTheme="minorHAnsi" w:cs="Arial"/>
                <w:i/>
                <w:sz w:val="24"/>
                <w:szCs w:val="24"/>
              </w:rPr>
              <w:t xml:space="preserve"> 6 polos</w:t>
            </w:r>
          </w:p>
        </w:tc>
        <w:tc>
          <w:tcPr>
            <w:tcW w:w="913"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1</w:t>
            </w:r>
          </w:p>
        </w:tc>
        <w:tc>
          <w:tcPr>
            <w:tcW w:w="1085" w:type="dxa"/>
            <w:vAlign w:val="center"/>
          </w:tcPr>
          <w:p w:rsidR="00565179" w:rsidRPr="003D17C2" w:rsidRDefault="00565179" w:rsidP="00424593">
            <w:pPr>
              <w:rPr>
                <w:rFonts w:eastAsiaTheme="minorHAnsi" w:cs="Arial"/>
                <w:i/>
                <w:sz w:val="24"/>
                <w:szCs w:val="24"/>
              </w:rPr>
            </w:pPr>
          </w:p>
        </w:tc>
        <w:tc>
          <w:tcPr>
            <w:tcW w:w="1299" w:type="dxa"/>
          </w:tcPr>
          <w:p w:rsidR="00565179" w:rsidRPr="003D17C2" w:rsidRDefault="00565179" w:rsidP="00424593">
            <w:pPr>
              <w:rPr>
                <w:rFonts w:eastAsiaTheme="minorHAnsi" w:cs="Arial"/>
                <w:i/>
                <w:sz w:val="24"/>
                <w:szCs w:val="24"/>
              </w:rPr>
            </w:pPr>
          </w:p>
        </w:tc>
      </w:tr>
      <w:tr w:rsidR="00565179" w:rsidRPr="003D17C2" w:rsidTr="00424593">
        <w:trPr>
          <w:tblCellSpacing w:w="15" w:type="dxa"/>
        </w:trPr>
        <w:tc>
          <w:tcPr>
            <w:tcW w:w="518"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14</w:t>
            </w:r>
          </w:p>
        </w:tc>
        <w:tc>
          <w:tcPr>
            <w:tcW w:w="4931"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Mão de obra</w:t>
            </w:r>
          </w:p>
        </w:tc>
        <w:tc>
          <w:tcPr>
            <w:tcW w:w="913" w:type="dxa"/>
            <w:vAlign w:val="center"/>
          </w:tcPr>
          <w:p w:rsidR="00565179" w:rsidRPr="003D17C2" w:rsidRDefault="00565179" w:rsidP="00424593">
            <w:pPr>
              <w:rPr>
                <w:rFonts w:eastAsiaTheme="minorHAnsi" w:cs="Arial"/>
                <w:i/>
                <w:sz w:val="24"/>
                <w:szCs w:val="24"/>
              </w:rPr>
            </w:pPr>
            <w:r w:rsidRPr="003D17C2">
              <w:rPr>
                <w:rFonts w:eastAsiaTheme="minorHAnsi" w:cs="Arial"/>
                <w:i/>
                <w:sz w:val="24"/>
                <w:szCs w:val="24"/>
              </w:rPr>
              <w:t>01</w:t>
            </w:r>
          </w:p>
        </w:tc>
        <w:tc>
          <w:tcPr>
            <w:tcW w:w="1085" w:type="dxa"/>
            <w:vAlign w:val="center"/>
          </w:tcPr>
          <w:p w:rsidR="00565179" w:rsidRPr="003D17C2" w:rsidRDefault="00565179" w:rsidP="00424593">
            <w:pPr>
              <w:rPr>
                <w:rFonts w:eastAsiaTheme="minorHAnsi" w:cs="Arial"/>
                <w:i/>
                <w:sz w:val="24"/>
                <w:szCs w:val="24"/>
              </w:rPr>
            </w:pPr>
          </w:p>
        </w:tc>
        <w:tc>
          <w:tcPr>
            <w:tcW w:w="1299" w:type="dxa"/>
          </w:tcPr>
          <w:p w:rsidR="00565179" w:rsidRPr="003D17C2" w:rsidRDefault="00565179" w:rsidP="00424593">
            <w:pPr>
              <w:rPr>
                <w:rFonts w:eastAsiaTheme="minorHAnsi" w:cs="Arial"/>
                <w:i/>
                <w:sz w:val="24"/>
                <w:szCs w:val="24"/>
              </w:rPr>
            </w:pPr>
          </w:p>
        </w:tc>
      </w:tr>
    </w:tbl>
    <w:p w:rsidR="00565179" w:rsidRPr="00203873" w:rsidRDefault="00565179" w:rsidP="00565179"/>
    <w:p w:rsidR="00565179" w:rsidRPr="008E6487" w:rsidRDefault="00565179" w:rsidP="00565179">
      <w:pPr>
        <w:spacing w:line="360" w:lineRule="auto"/>
        <w:jc w:val="both"/>
        <w:rPr>
          <w:rFonts w:cs="Arial"/>
          <w:sz w:val="24"/>
          <w:szCs w:val="24"/>
        </w:rPr>
      </w:pPr>
    </w:p>
    <w:p w:rsidR="00565179" w:rsidRPr="008E6487" w:rsidRDefault="00565179" w:rsidP="00565179">
      <w:pPr>
        <w:spacing w:line="360" w:lineRule="auto"/>
        <w:jc w:val="both"/>
        <w:rPr>
          <w:rFonts w:cs="Arial"/>
          <w:b/>
          <w:sz w:val="24"/>
          <w:szCs w:val="24"/>
        </w:rPr>
      </w:pPr>
      <w:r w:rsidRPr="008E6487">
        <w:rPr>
          <w:rFonts w:cs="Arial"/>
          <w:b/>
          <w:sz w:val="24"/>
          <w:szCs w:val="24"/>
        </w:rPr>
        <w:t>2. CREDENCIAMENTO E PARTICIPAÇÃO DO CERTAME</w:t>
      </w:r>
    </w:p>
    <w:p w:rsidR="00565179" w:rsidRPr="008E6487" w:rsidRDefault="00565179" w:rsidP="00565179">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565179" w:rsidRPr="008E6487" w:rsidRDefault="00565179" w:rsidP="00565179">
      <w:pPr>
        <w:spacing w:line="360" w:lineRule="auto"/>
        <w:jc w:val="both"/>
        <w:rPr>
          <w:rFonts w:cs="Arial"/>
          <w:bCs/>
          <w:sz w:val="24"/>
          <w:szCs w:val="24"/>
        </w:rPr>
      </w:pPr>
      <w:r w:rsidRPr="008E6487">
        <w:rPr>
          <w:rFonts w:cs="Arial"/>
          <w:b/>
          <w:sz w:val="24"/>
          <w:szCs w:val="24"/>
        </w:rPr>
        <w:lastRenderedPageBreak/>
        <w:t xml:space="preserve">2.2. </w:t>
      </w:r>
      <w:r w:rsidRPr="008E6487">
        <w:rPr>
          <w:rFonts w:cs="Arial"/>
          <w:bCs/>
          <w:sz w:val="24"/>
          <w:szCs w:val="24"/>
        </w:rPr>
        <w:t>As instruções para o credenciamento podem ser acessadas no seguinte sítio eletrônico</w:t>
      </w:r>
      <w:r>
        <w:rPr>
          <w:rFonts w:cs="Arial"/>
          <w:bCs/>
          <w:sz w:val="24"/>
          <w:szCs w:val="24"/>
        </w:rPr>
        <w:t xml:space="preserve"> </w:t>
      </w:r>
      <w:proofErr w:type="gramStart"/>
      <w:r w:rsidRPr="000C06AA">
        <w:rPr>
          <w:sz w:val="24"/>
          <w:szCs w:val="24"/>
        </w:rPr>
        <w:t>www.bllcompras.com</w:t>
      </w:r>
      <w:r>
        <w:rPr>
          <w:rFonts w:cs="Arial"/>
          <w:bCs/>
          <w:sz w:val="24"/>
          <w:szCs w:val="24"/>
        </w:rPr>
        <w:t xml:space="preserve"> </w:t>
      </w:r>
      <w:r w:rsidRPr="008E6487">
        <w:rPr>
          <w:rFonts w:cs="Arial"/>
          <w:bCs/>
          <w:sz w:val="24"/>
          <w:szCs w:val="24"/>
        </w:rPr>
        <w:t xml:space="preserve"> ou</w:t>
      </w:r>
      <w:proofErr w:type="gramEnd"/>
      <w:r w:rsidRPr="008E6487">
        <w:rPr>
          <w:rFonts w:cs="Arial"/>
          <w:bCs/>
          <w:sz w:val="24"/>
          <w:szCs w:val="24"/>
        </w:rPr>
        <w:t xml:space="preserve"> solicitadas por meio do seguinte endereço de e</w:t>
      </w:r>
      <w:r>
        <w:rPr>
          <w:rFonts w:cs="Arial"/>
          <w:bCs/>
          <w:sz w:val="24"/>
          <w:szCs w:val="24"/>
        </w:rPr>
        <w:t>-mail: compraspmsamissoes@hotmail.com</w:t>
      </w:r>
      <w:r w:rsidRPr="008E6487">
        <w:rPr>
          <w:rFonts w:cs="Arial"/>
          <w:bCs/>
          <w:sz w:val="24"/>
          <w:szCs w:val="24"/>
        </w:rPr>
        <w:t>.</w:t>
      </w:r>
    </w:p>
    <w:p w:rsidR="00565179" w:rsidRPr="008E6487" w:rsidRDefault="00565179" w:rsidP="00565179">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565179" w:rsidRPr="008E6487" w:rsidRDefault="00565179" w:rsidP="00565179">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565179" w:rsidRPr="008E6487" w:rsidRDefault="00565179" w:rsidP="00565179">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565179" w:rsidRPr="008E6487" w:rsidRDefault="00565179" w:rsidP="00565179">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565179" w:rsidRPr="008E6487" w:rsidRDefault="00565179" w:rsidP="00565179">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565179" w:rsidRDefault="00565179" w:rsidP="00565179">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565179" w:rsidRPr="008E6487" w:rsidRDefault="00565179" w:rsidP="00565179">
      <w:pPr>
        <w:spacing w:line="360" w:lineRule="auto"/>
        <w:jc w:val="both"/>
        <w:rPr>
          <w:rFonts w:cs="Arial"/>
          <w:sz w:val="24"/>
          <w:szCs w:val="24"/>
        </w:rPr>
      </w:pPr>
    </w:p>
    <w:p w:rsidR="00565179" w:rsidRPr="008E6487" w:rsidRDefault="00565179" w:rsidP="00565179">
      <w:pPr>
        <w:spacing w:line="360" w:lineRule="auto"/>
        <w:jc w:val="both"/>
        <w:rPr>
          <w:rFonts w:cs="Arial"/>
          <w:b/>
          <w:sz w:val="24"/>
          <w:szCs w:val="24"/>
        </w:rPr>
      </w:pPr>
      <w:r w:rsidRPr="008E6487">
        <w:rPr>
          <w:rFonts w:cs="Arial"/>
          <w:b/>
          <w:sz w:val="24"/>
          <w:szCs w:val="24"/>
        </w:rPr>
        <w:t>3. ENVIO DAS PROPOSTAS</w:t>
      </w:r>
    </w:p>
    <w:p w:rsidR="00565179" w:rsidRPr="008E6487" w:rsidRDefault="00565179" w:rsidP="00565179">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565179" w:rsidRPr="008E6487" w:rsidRDefault="00565179" w:rsidP="00565179">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565179" w:rsidRPr="008E6487" w:rsidRDefault="00565179" w:rsidP="00565179">
      <w:pPr>
        <w:spacing w:line="360" w:lineRule="auto"/>
        <w:jc w:val="both"/>
        <w:rPr>
          <w:rFonts w:cs="Arial"/>
          <w:bCs/>
          <w:sz w:val="24"/>
          <w:szCs w:val="24"/>
        </w:rPr>
      </w:pPr>
      <w:r w:rsidRPr="008E6487">
        <w:rPr>
          <w:rFonts w:cs="Arial"/>
          <w:b/>
          <w:sz w:val="24"/>
          <w:szCs w:val="24"/>
        </w:rPr>
        <w:lastRenderedPageBreak/>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Fonts w:cs="Arial"/>
          <w:bCs/>
          <w:sz w:val="24"/>
          <w:szCs w:val="24"/>
        </w:rPr>
        <w:t>.</w:t>
      </w:r>
    </w:p>
    <w:p w:rsidR="00565179" w:rsidRPr="008E6487" w:rsidRDefault="00565179" w:rsidP="00565179">
      <w:pPr>
        <w:pStyle w:val="Default"/>
        <w:spacing w:line="360" w:lineRule="auto"/>
        <w:jc w:val="both"/>
        <w:rPr>
          <w:color w:val="auto"/>
        </w:rPr>
      </w:pPr>
      <w:r>
        <w:rPr>
          <w:b/>
          <w:bCs/>
          <w:color w:val="auto"/>
        </w:rPr>
        <w:t>3.2.2</w:t>
      </w:r>
      <w:r w:rsidRPr="008E6487">
        <w:rPr>
          <w:b/>
          <w:bCs/>
          <w:color w:val="auto"/>
        </w:rPr>
        <w:t>.</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565179" w:rsidRPr="008E6487" w:rsidRDefault="00565179" w:rsidP="00565179">
      <w:pPr>
        <w:pStyle w:val="Default"/>
        <w:spacing w:line="360" w:lineRule="auto"/>
        <w:jc w:val="both"/>
        <w:rPr>
          <w:color w:val="auto"/>
        </w:rPr>
      </w:pPr>
      <w:r>
        <w:rPr>
          <w:b/>
          <w:bCs/>
          <w:color w:val="auto"/>
        </w:rPr>
        <w:t>3.2.3</w:t>
      </w:r>
      <w:r w:rsidRPr="008E6487">
        <w:rPr>
          <w:b/>
          <w:bCs/>
          <w:color w:val="auto"/>
        </w:rPr>
        <w:t>.</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w:t>
      </w:r>
      <w:r w:rsidRPr="008E6487">
        <w:rPr>
          <w:color w:val="auto"/>
        </w:rPr>
        <w:t xml:space="preserve"> 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565179" w:rsidRDefault="00565179" w:rsidP="00565179">
      <w:pPr>
        <w:pStyle w:val="Default"/>
        <w:spacing w:line="360" w:lineRule="auto"/>
        <w:jc w:val="both"/>
        <w:rPr>
          <w:color w:val="auto"/>
        </w:rPr>
      </w:pPr>
      <w:r>
        <w:rPr>
          <w:b/>
          <w:bCs/>
          <w:color w:val="auto"/>
        </w:rPr>
        <w:t>3.2.4</w:t>
      </w:r>
      <w:r w:rsidRPr="008E6487">
        <w:rPr>
          <w:b/>
          <w:bCs/>
          <w:color w:val="auto"/>
        </w:rPr>
        <w:t>.</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p>
    <w:p w:rsidR="00565179" w:rsidRPr="005D26BD" w:rsidRDefault="00565179" w:rsidP="00565179">
      <w:pPr>
        <w:pStyle w:val="Default"/>
        <w:spacing w:line="360" w:lineRule="auto"/>
        <w:jc w:val="both"/>
        <w:rPr>
          <w:b/>
          <w:bCs/>
          <w:color w:val="auto"/>
        </w:rPr>
      </w:pPr>
      <w:r>
        <w:rPr>
          <w:b/>
          <w:bCs/>
          <w:color w:val="auto"/>
        </w:rPr>
        <w:t xml:space="preserve">3.2.5. </w:t>
      </w:r>
      <w:r w:rsidRPr="005D26BD">
        <w:rPr>
          <w:color w:val="auto"/>
        </w:rPr>
        <w:t>Que atende ao disposto no artigo 7º, inciso XXXIII, da Constituição da República</w:t>
      </w:r>
      <w:r>
        <w:rPr>
          <w:color w:val="auto"/>
        </w:rPr>
        <w:t>.</w:t>
      </w:r>
    </w:p>
    <w:p w:rsidR="00565179" w:rsidRDefault="00565179" w:rsidP="00565179">
      <w:pPr>
        <w:spacing w:line="360" w:lineRule="auto"/>
        <w:jc w:val="both"/>
        <w:rPr>
          <w:rFonts w:cs="Arial"/>
          <w:sz w:val="24"/>
          <w:szCs w:val="24"/>
        </w:rPr>
      </w:pPr>
      <w:proofErr w:type="gramStart"/>
      <w:r w:rsidRPr="008E6487">
        <w:rPr>
          <w:rFonts w:cs="Arial"/>
          <w:b/>
          <w:sz w:val="24"/>
          <w:szCs w:val="24"/>
        </w:rPr>
        <w:t>3.3.</w:t>
      </w:r>
      <w:r>
        <w:rPr>
          <w:rFonts w:cs="Arial"/>
          <w:b/>
          <w:sz w:val="24"/>
          <w:szCs w:val="24"/>
        </w:rPr>
        <w:t>6</w:t>
      </w:r>
      <w:r w:rsidRPr="008E6487">
        <w:rPr>
          <w:rFonts w:cs="Arial"/>
          <w:b/>
          <w:sz w:val="24"/>
          <w:szCs w:val="24"/>
        </w:rPr>
        <w:t xml:space="preserve"> </w:t>
      </w:r>
      <w:r w:rsidRPr="008E6487">
        <w:rPr>
          <w:rFonts w:cs="Arial"/>
          <w:bCs/>
          <w:sz w:val="24"/>
          <w:szCs w:val="24"/>
        </w:rPr>
        <w:t>Outr</w:t>
      </w:r>
      <w:r>
        <w:rPr>
          <w:rFonts w:cs="Arial"/>
          <w:bCs/>
          <w:sz w:val="24"/>
          <w:szCs w:val="24"/>
        </w:rPr>
        <w:t>a</w:t>
      </w:r>
      <w:r w:rsidRPr="008E6487">
        <w:rPr>
          <w:rFonts w:cs="Arial"/>
          <w:bCs/>
          <w:sz w:val="24"/>
          <w:szCs w:val="24"/>
        </w:rPr>
        <w:t>s</w:t>
      </w:r>
      <w:proofErr w:type="gramEnd"/>
      <w:r w:rsidRPr="008E6487">
        <w:rPr>
          <w:rFonts w:cs="Arial"/>
          <w:bCs/>
          <w:sz w:val="24"/>
          <w:szCs w:val="24"/>
        </w:rPr>
        <w:t xml:space="preserve">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565179" w:rsidRPr="008E6487" w:rsidRDefault="00565179" w:rsidP="00565179">
      <w:pPr>
        <w:spacing w:line="360" w:lineRule="auto"/>
        <w:jc w:val="both"/>
        <w:rPr>
          <w:rFonts w:cs="Arial"/>
          <w:b/>
          <w:sz w:val="24"/>
          <w:szCs w:val="24"/>
        </w:rPr>
      </w:pPr>
    </w:p>
    <w:p w:rsidR="00565179" w:rsidRPr="008E6487" w:rsidRDefault="00565179" w:rsidP="00565179">
      <w:pPr>
        <w:spacing w:line="360" w:lineRule="auto"/>
        <w:jc w:val="both"/>
        <w:rPr>
          <w:rFonts w:cs="Arial"/>
          <w:b/>
          <w:sz w:val="24"/>
          <w:szCs w:val="24"/>
        </w:rPr>
      </w:pPr>
      <w:r w:rsidRPr="008E6487">
        <w:rPr>
          <w:rFonts w:cs="Arial"/>
          <w:b/>
          <w:sz w:val="24"/>
          <w:szCs w:val="24"/>
        </w:rPr>
        <w:t>4. PROPOSTA</w:t>
      </w:r>
    </w:p>
    <w:p w:rsidR="00565179" w:rsidRPr="008E6487" w:rsidRDefault="00565179" w:rsidP="00565179">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O prazo de va</w:t>
      </w:r>
      <w:r>
        <w:rPr>
          <w:rFonts w:cs="Arial"/>
          <w:bCs/>
          <w:sz w:val="24"/>
          <w:szCs w:val="24"/>
        </w:rPr>
        <w:t>lidade da proposta será de 60</w:t>
      </w:r>
      <w:r w:rsidRPr="008E6487">
        <w:rPr>
          <w:rFonts w:cs="Arial"/>
          <w:bCs/>
          <w:sz w:val="24"/>
          <w:szCs w:val="24"/>
        </w:rPr>
        <w:t xml:space="preserve"> dias úteis, a contar da data de abertura da sessão do pregão, estabelecida no preâmbulo desse edital.</w:t>
      </w:r>
    </w:p>
    <w:p w:rsidR="00565179" w:rsidRDefault="00565179" w:rsidP="00565179">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w:t>
      </w:r>
      <w:r w:rsidRPr="0067740C">
        <w:rPr>
          <w:rFonts w:cs="Arial"/>
          <w:bCs/>
          <w:sz w:val="24"/>
          <w:szCs w:val="24"/>
        </w:rPr>
        <w:t xml:space="preserve">e de planilha de quantitativos e custos unitários, com </w:t>
      </w:r>
      <w:r w:rsidRPr="0067740C">
        <w:rPr>
          <w:rFonts w:cs="Arial"/>
          <w:sz w:val="24"/>
          <w:szCs w:val="24"/>
        </w:rPr>
        <w:t xml:space="preserve">a indicação </w:t>
      </w:r>
      <w:r w:rsidRPr="0067740C">
        <w:rPr>
          <w:rFonts w:cs="Arial"/>
          <w:bCs/>
          <w:sz w:val="24"/>
          <w:szCs w:val="24"/>
        </w:rPr>
        <w:t xml:space="preserve">dos valores unitários e total, </w:t>
      </w:r>
      <w:r w:rsidRPr="0067740C">
        <w:rPr>
          <w:rFonts w:cs="Arial"/>
          <w:bCs/>
          <w:sz w:val="24"/>
          <w:szCs w:val="24"/>
        </w:rPr>
        <w:lastRenderedPageBreak/>
        <w:t>englobando os custos de material e mão de obra, bem como a tributação e quaisquer outras despesas incidentes para o cumprimento das obrigações assumidas, que deverão ser detalhados em planilha de quantitativos e custos unitários.</w:t>
      </w:r>
    </w:p>
    <w:p w:rsidR="00565179" w:rsidRDefault="00565179" w:rsidP="00565179">
      <w:pPr>
        <w:tabs>
          <w:tab w:val="left" w:pos="1134"/>
        </w:tabs>
        <w:spacing w:line="360" w:lineRule="auto"/>
        <w:jc w:val="both"/>
        <w:rPr>
          <w:rFonts w:cs="Arial"/>
          <w:bCs/>
          <w:sz w:val="24"/>
          <w:szCs w:val="24"/>
        </w:rPr>
      </w:pPr>
      <w:r w:rsidRPr="0076597D">
        <w:rPr>
          <w:rFonts w:cs="Arial"/>
          <w:b/>
          <w:bCs/>
          <w:sz w:val="24"/>
          <w:szCs w:val="24"/>
        </w:rPr>
        <w:t>4.3</w:t>
      </w:r>
      <w:r>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565179" w:rsidRDefault="00565179" w:rsidP="00565179">
      <w:pPr>
        <w:tabs>
          <w:tab w:val="left" w:pos="1134"/>
        </w:tabs>
        <w:spacing w:line="360" w:lineRule="auto"/>
        <w:jc w:val="both"/>
        <w:rPr>
          <w:rFonts w:cs="Arial"/>
          <w:bCs/>
          <w:sz w:val="24"/>
          <w:szCs w:val="24"/>
        </w:rPr>
      </w:pPr>
      <w:r w:rsidRPr="0076597D">
        <w:rPr>
          <w:rFonts w:cs="Arial"/>
          <w:b/>
          <w:bCs/>
          <w:sz w:val="24"/>
          <w:szCs w:val="24"/>
        </w:rPr>
        <w:t>4.4</w:t>
      </w:r>
      <w:r>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565179" w:rsidRDefault="00565179" w:rsidP="00565179">
      <w:pPr>
        <w:tabs>
          <w:tab w:val="left" w:pos="1134"/>
        </w:tabs>
        <w:spacing w:line="360" w:lineRule="auto"/>
        <w:jc w:val="both"/>
        <w:rPr>
          <w:rFonts w:cs="Arial"/>
          <w:bCs/>
          <w:sz w:val="24"/>
          <w:szCs w:val="24"/>
        </w:rPr>
      </w:pPr>
      <w:r>
        <w:rPr>
          <w:rFonts w:cs="Arial"/>
          <w:b/>
          <w:sz w:val="24"/>
          <w:szCs w:val="24"/>
        </w:rPr>
        <w:t>4.5</w:t>
      </w:r>
      <w:r w:rsidRPr="008E6487">
        <w:rPr>
          <w:rFonts w:cs="Arial"/>
          <w:b/>
          <w:sz w:val="24"/>
          <w:szCs w:val="24"/>
        </w:rPr>
        <w:t xml:space="preserve">.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565179" w:rsidRPr="00A56754" w:rsidRDefault="00565179" w:rsidP="00565179">
      <w:pPr>
        <w:jc w:val="both"/>
        <w:rPr>
          <w:rFonts w:cstheme="minorHAnsi"/>
          <w:b/>
          <w:u w:val="single"/>
          <w:lang w:eastAsia="pt-BR"/>
        </w:rPr>
      </w:pPr>
      <w:r>
        <w:rPr>
          <w:rFonts w:cs="Arial"/>
          <w:b/>
          <w:bCs/>
          <w:sz w:val="24"/>
          <w:szCs w:val="24"/>
        </w:rPr>
        <w:t>4.6</w:t>
      </w:r>
      <w:r>
        <w:rPr>
          <w:rFonts w:cs="Arial"/>
          <w:bCs/>
          <w:sz w:val="24"/>
          <w:szCs w:val="24"/>
        </w:rPr>
        <w:t xml:space="preserve">. Não serão aceitas as propostas superiores ao máximo estimado </w:t>
      </w:r>
      <w:proofErr w:type="gramStart"/>
      <w:r>
        <w:rPr>
          <w:rFonts w:cs="Arial"/>
          <w:bCs/>
          <w:sz w:val="24"/>
          <w:szCs w:val="24"/>
        </w:rPr>
        <w:t xml:space="preserve">de  </w:t>
      </w:r>
      <w:r w:rsidRPr="00B6485E">
        <w:rPr>
          <w:b/>
          <w:color w:val="000000" w:themeColor="text1"/>
          <w:u w:val="single"/>
        </w:rPr>
        <w:t>R</w:t>
      </w:r>
      <w:proofErr w:type="gramEnd"/>
      <w:r w:rsidRPr="00B6485E">
        <w:rPr>
          <w:b/>
          <w:color w:val="000000" w:themeColor="text1"/>
          <w:u w:val="single"/>
        </w:rPr>
        <w:t xml:space="preserve">$ - </w:t>
      </w:r>
      <w:r>
        <w:rPr>
          <w:b/>
          <w:color w:val="000000" w:themeColor="text1"/>
          <w:u w:val="single"/>
        </w:rPr>
        <w:t>31.611,81</w:t>
      </w:r>
      <w:r w:rsidRPr="00A56754">
        <w:rPr>
          <w:rFonts w:cstheme="minorHAnsi"/>
          <w:b/>
          <w:u w:val="single"/>
          <w:lang w:eastAsia="pt-BR"/>
        </w:rPr>
        <w:t xml:space="preserve"> ( </w:t>
      </w:r>
      <w:r>
        <w:rPr>
          <w:rFonts w:cstheme="minorHAnsi"/>
          <w:b/>
          <w:u w:val="single"/>
          <w:lang w:eastAsia="pt-BR"/>
        </w:rPr>
        <w:t xml:space="preserve">trinta e um mil, seiscentos e onze reais, com oitenta e um centavos </w:t>
      </w:r>
      <w:r w:rsidRPr="00A56754">
        <w:rPr>
          <w:rFonts w:cstheme="minorHAnsi"/>
          <w:b/>
          <w:u w:val="single"/>
          <w:lang w:eastAsia="pt-BR"/>
        </w:rPr>
        <w:t xml:space="preserve"> ).</w:t>
      </w:r>
    </w:p>
    <w:p w:rsidR="00565179" w:rsidRPr="005E6A32" w:rsidRDefault="00565179" w:rsidP="00565179">
      <w:pPr>
        <w:jc w:val="both"/>
        <w:rPr>
          <w:b/>
          <w:color w:val="000000" w:themeColor="text1"/>
          <w:u w:val="single"/>
        </w:rPr>
      </w:pPr>
      <w:r w:rsidRPr="00B6485E">
        <w:rPr>
          <w:b/>
          <w:color w:val="000000" w:themeColor="text1"/>
          <w:u w:val="single"/>
        </w:rPr>
        <w:t xml:space="preserve"> </w:t>
      </w:r>
    </w:p>
    <w:p w:rsidR="00565179" w:rsidRPr="008E6487" w:rsidRDefault="00565179" w:rsidP="00565179">
      <w:pPr>
        <w:spacing w:line="360" w:lineRule="auto"/>
        <w:jc w:val="both"/>
        <w:rPr>
          <w:rFonts w:cs="Arial"/>
          <w:b/>
          <w:sz w:val="24"/>
          <w:szCs w:val="24"/>
        </w:rPr>
      </w:pPr>
      <w:r w:rsidRPr="008E6487">
        <w:rPr>
          <w:rFonts w:cs="Arial"/>
          <w:b/>
          <w:sz w:val="24"/>
          <w:szCs w:val="24"/>
        </w:rPr>
        <w:t>5. DOCUMENTOS DE HABILITAÇÃO</w:t>
      </w:r>
    </w:p>
    <w:p w:rsidR="00565179" w:rsidRPr="008E6487" w:rsidRDefault="00565179" w:rsidP="00565179">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(três) dias, quando solicitado pelo pregoeiro:</w:t>
      </w:r>
    </w:p>
    <w:p w:rsidR="00565179" w:rsidRDefault="00565179" w:rsidP="00565179">
      <w:pPr>
        <w:tabs>
          <w:tab w:val="left" w:pos="1134"/>
        </w:tabs>
        <w:spacing w:line="360" w:lineRule="auto"/>
        <w:jc w:val="both"/>
        <w:rPr>
          <w:rFonts w:cs="Arial"/>
          <w:b/>
          <w:sz w:val="24"/>
          <w:szCs w:val="24"/>
        </w:rPr>
      </w:pPr>
    </w:p>
    <w:p w:rsidR="00565179" w:rsidRPr="008E6487" w:rsidRDefault="00565179" w:rsidP="00565179">
      <w:pPr>
        <w:tabs>
          <w:tab w:val="left" w:pos="1134"/>
        </w:tabs>
        <w:spacing w:line="360" w:lineRule="auto"/>
        <w:jc w:val="both"/>
        <w:rPr>
          <w:rFonts w:cs="Arial"/>
          <w:b/>
          <w:sz w:val="24"/>
          <w:szCs w:val="24"/>
        </w:rPr>
      </w:pPr>
      <w:r w:rsidRPr="008E6487">
        <w:rPr>
          <w:rFonts w:cs="Arial"/>
          <w:b/>
          <w:sz w:val="24"/>
          <w:szCs w:val="24"/>
        </w:rPr>
        <w:t>5.1. HABILITAÇÃO JURÍDICA</w:t>
      </w:r>
    </w:p>
    <w:p w:rsidR="00565179" w:rsidRPr="008E6487" w:rsidRDefault="00565179" w:rsidP="00565179">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565179" w:rsidRPr="008E6487" w:rsidRDefault="00565179" w:rsidP="00565179">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565179" w:rsidRPr="002C61F7" w:rsidRDefault="00565179" w:rsidP="00565179">
      <w:pPr>
        <w:pStyle w:val="NormalWeb"/>
        <w:spacing w:before="0" w:beforeAutospacing="0" w:after="0" w:afterAutospacing="0" w:line="360" w:lineRule="auto"/>
        <w:jc w:val="both"/>
        <w:rPr>
          <w:rFonts w:ascii="Arial" w:hAnsi="Arial" w:cs="Arial"/>
        </w:rPr>
      </w:pPr>
      <w:r w:rsidRPr="002C61F7">
        <w:rPr>
          <w:rFonts w:ascii="Arial" w:hAnsi="Arial" w:cs="Arial"/>
          <w:b/>
        </w:rPr>
        <w:lastRenderedPageBreak/>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565179" w:rsidRPr="008E6487" w:rsidRDefault="00565179" w:rsidP="00565179">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565179" w:rsidRDefault="00565179" w:rsidP="00565179">
      <w:pPr>
        <w:tabs>
          <w:tab w:val="left" w:pos="1134"/>
        </w:tabs>
        <w:spacing w:line="360" w:lineRule="auto"/>
        <w:jc w:val="both"/>
        <w:rPr>
          <w:rFonts w:cs="Arial"/>
          <w:b/>
          <w:sz w:val="24"/>
          <w:szCs w:val="24"/>
        </w:rPr>
      </w:pPr>
    </w:p>
    <w:p w:rsidR="00565179" w:rsidRPr="008E6487" w:rsidRDefault="00565179" w:rsidP="00565179">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565179" w:rsidRDefault="00565179" w:rsidP="00565179">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w:t>
      </w:r>
      <w:r>
        <w:rPr>
          <w:rFonts w:ascii="Arial" w:hAnsi="Arial" w:cs="Arial"/>
        </w:rPr>
        <w:t>;</w:t>
      </w:r>
    </w:p>
    <w:p w:rsidR="00565179" w:rsidRPr="008E6487" w:rsidRDefault="00565179" w:rsidP="00565179">
      <w:pPr>
        <w:pStyle w:val="NormalWeb"/>
        <w:spacing w:before="0" w:beforeAutospacing="0" w:after="0" w:afterAutospacing="0" w:line="360" w:lineRule="auto"/>
        <w:jc w:val="both"/>
        <w:rPr>
          <w:rFonts w:ascii="Arial" w:hAnsi="Arial" w:cs="Arial"/>
        </w:rPr>
      </w:pPr>
      <w:r w:rsidRPr="005E6A32">
        <w:rPr>
          <w:rFonts w:ascii="Arial" w:hAnsi="Arial" w:cs="Arial"/>
          <w:b/>
        </w:rPr>
        <w:t>c)</w:t>
      </w:r>
      <w:r>
        <w:rPr>
          <w:rFonts w:ascii="Arial" w:hAnsi="Arial" w:cs="Arial"/>
        </w:rPr>
        <w:t xml:space="preserve"> </w:t>
      </w:r>
      <w:proofErr w:type="gramStart"/>
      <w:r>
        <w:rPr>
          <w:rFonts w:ascii="Arial" w:hAnsi="Arial" w:cs="Arial"/>
        </w:rPr>
        <w:t xml:space="preserve">Negativa </w:t>
      </w:r>
      <w:r w:rsidRPr="008E6487">
        <w:rPr>
          <w:rFonts w:ascii="Arial" w:hAnsi="Arial" w:cs="Arial"/>
        </w:rPr>
        <w:t xml:space="preserve"> </w:t>
      </w:r>
      <w:r>
        <w:rPr>
          <w:rFonts w:ascii="Arial" w:hAnsi="Arial" w:cs="Arial"/>
        </w:rPr>
        <w:t>de</w:t>
      </w:r>
      <w:proofErr w:type="gramEnd"/>
      <w:r>
        <w:rPr>
          <w:rFonts w:ascii="Arial" w:hAnsi="Arial" w:cs="Arial"/>
        </w:rPr>
        <w:t xml:space="preserve"> Débitos </w:t>
      </w:r>
      <w:r w:rsidRPr="008E6487">
        <w:rPr>
          <w:rFonts w:ascii="Arial" w:hAnsi="Arial" w:cs="Arial"/>
        </w:rPr>
        <w:t xml:space="preserve">com o Município de </w:t>
      </w:r>
      <w:r>
        <w:rPr>
          <w:rFonts w:ascii="Arial" w:hAnsi="Arial" w:cs="Arial"/>
        </w:rPr>
        <w:t>Santo Antônio das Missões-RS</w:t>
      </w:r>
      <w:r w:rsidRPr="008E6487">
        <w:rPr>
          <w:rFonts w:ascii="Arial" w:hAnsi="Arial" w:cs="Arial"/>
        </w:rPr>
        <w:t>, nos termos do art. 193 do Código Tributário Nacional, ou outra equivalente, na forma da lei;</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565179" w:rsidRDefault="00565179" w:rsidP="00565179">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565179" w:rsidRPr="008E6487" w:rsidRDefault="00565179" w:rsidP="00565179">
      <w:pPr>
        <w:pStyle w:val="NormalWeb"/>
        <w:spacing w:before="0" w:beforeAutospacing="0" w:after="0" w:afterAutospacing="0" w:line="360" w:lineRule="auto"/>
        <w:jc w:val="both"/>
        <w:rPr>
          <w:rFonts w:ascii="Arial" w:hAnsi="Arial" w:cs="Arial"/>
        </w:rPr>
      </w:pPr>
    </w:p>
    <w:p w:rsidR="00565179" w:rsidRPr="008E6487" w:rsidRDefault="00565179" w:rsidP="00565179">
      <w:pPr>
        <w:pStyle w:val="Corpodetexto"/>
        <w:tabs>
          <w:tab w:val="left" w:pos="1215"/>
        </w:tabs>
        <w:spacing w:after="0" w:line="360" w:lineRule="auto"/>
        <w:jc w:val="both"/>
        <w:rPr>
          <w:rFonts w:cs="Arial"/>
          <w:b/>
          <w:bCs/>
          <w:sz w:val="24"/>
          <w:szCs w:val="24"/>
        </w:rPr>
      </w:pPr>
      <w:bookmarkStart w:id="7" w:name="art68§1"/>
      <w:bookmarkEnd w:id="7"/>
      <w:r w:rsidRPr="008E6487">
        <w:rPr>
          <w:rFonts w:cs="Arial"/>
          <w:b/>
          <w:bCs/>
          <w:sz w:val="24"/>
          <w:szCs w:val="24"/>
        </w:rPr>
        <w:t>5.3. HABILITAÇÃO ECONÔMICO-FINANCEIRA:</w:t>
      </w:r>
    </w:p>
    <w:p w:rsidR="00565179" w:rsidRPr="008E6487" w:rsidRDefault="00565179" w:rsidP="00565179">
      <w:pPr>
        <w:spacing w:line="360" w:lineRule="auto"/>
        <w:jc w:val="both"/>
        <w:rPr>
          <w:rFonts w:cs="Arial"/>
          <w:b/>
          <w:sz w:val="24"/>
          <w:szCs w:val="24"/>
        </w:rPr>
      </w:pPr>
      <w:bookmarkStart w:id="8"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8"/>
    <w:p w:rsidR="00565179" w:rsidRDefault="00565179" w:rsidP="00565179">
      <w:pPr>
        <w:tabs>
          <w:tab w:val="left" w:pos="993"/>
        </w:tabs>
        <w:spacing w:line="360" w:lineRule="auto"/>
        <w:jc w:val="both"/>
        <w:rPr>
          <w:rFonts w:cs="Arial"/>
          <w:sz w:val="24"/>
          <w:szCs w:val="24"/>
        </w:rPr>
      </w:pPr>
    </w:p>
    <w:p w:rsidR="00565179" w:rsidRPr="00030EAE" w:rsidRDefault="00565179" w:rsidP="00565179">
      <w:pPr>
        <w:pStyle w:val="Default"/>
        <w:spacing w:line="360" w:lineRule="auto"/>
        <w:jc w:val="both"/>
        <w:rPr>
          <w:b/>
          <w:bCs/>
        </w:rPr>
      </w:pPr>
      <w:bookmarkStart w:id="9" w:name="_Hlk108091864"/>
      <w:r w:rsidRPr="00030EAE">
        <w:rPr>
          <w:b/>
          <w:bCs/>
        </w:rPr>
        <w:t>5.6. QUALIFICAÇÃO TÉCNICO-PROFISSIONAL E TÉCNICO-OPERACIONAL</w:t>
      </w:r>
    </w:p>
    <w:p w:rsidR="00565179" w:rsidRDefault="00565179" w:rsidP="00565179">
      <w:pPr>
        <w:jc w:val="both"/>
        <w:rPr>
          <w:sz w:val="24"/>
          <w:szCs w:val="24"/>
        </w:rPr>
      </w:pPr>
      <w:r>
        <w:rPr>
          <w:sz w:val="24"/>
          <w:szCs w:val="24"/>
        </w:rPr>
        <w:t>a)</w:t>
      </w:r>
      <w:r w:rsidRPr="00CF17D3">
        <w:rPr>
          <w:sz w:val="24"/>
          <w:szCs w:val="24"/>
        </w:rPr>
        <w:t xml:space="preserve">  O LICITANTE deverá apresentar </w:t>
      </w:r>
      <w:proofErr w:type="gramStart"/>
      <w:r w:rsidRPr="00CF17D3">
        <w:rPr>
          <w:sz w:val="24"/>
          <w:szCs w:val="24"/>
        </w:rPr>
        <w:t>Atestado(</w:t>
      </w:r>
      <w:proofErr w:type="gramEnd"/>
      <w:r w:rsidRPr="00CF17D3">
        <w:rPr>
          <w:sz w:val="24"/>
          <w:szCs w:val="24"/>
        </w:rPr>
        <w:t xml:space="preserve">s) emitido(s), frisa-se: em nome do LICITANTE </w:t>
      </w:r>
      <w:r>
        <w:rPr>
          <w:sz w:val="24"/>
          <w:szCs w:val="24"/>
        </w:rPr>
        <w:t>e</w:t>
      </w:r>
      <w:r w:rsidRPr="00CF17D3">
        <w:rPr>
          <w:sz w:val="24"/>
          <w:szCs w:val="24"/>
        </w:rPr>
        <w:t xml:space="preserve">mitido  por pessoa(s) jurídica(s) de direito público ou privado que </w:t>
      </w:r>
      <w:r w:rsidRPr="00CF17D3">
        <w:rPr>
          <w:sz w:val="24"/>
          <w:szCs w:val="24"/>
        </w:rPr>
        <w:lastRenderedPageBreak/>
        <w:t>comprove ter executado serviço com características semelhantes</w:t>
      </w:r>
      <w:r>
        <w:rPr>
          <w:sz w:val="24"/>
          <w:szCs w:val="24"/>
        </w:rPr>
        <w:t xml:space="preserve"> ao objeto licitado.</w:t>
      </w:r>
      <w:r w:rsidRPr="00CF17D3">
        <w:rPr>
          <w:sz w:val="24"/>
          <w:szCs w:val="24"/>
        </w:rPr>
        <w:t xml:space="preserve"> </w:t>
      </w:r>
    </w:p>
    <w:p w:rsidR="002E5BE5" w:rsidRDefault="002E5BE5" w:rsidP="00565179">
      <w:pPr>
        <w:jc w:val="both"/>
        <w:rPr>
          <w:sz w:val="24"/>
          <w:szCs w:val="24"/>
        </w:rPr>
      </w:pPr>
    </w:p>
    <w:p w:rsidR="00FC0372" w:rsidRPr="003F6101" w:rsidRDefault="002E5BE5" w:rsidP="00FC0372">
      <w:pPr>
        <w:jc w:val="both"/>
        <w:rPr>
          <w:rFonts w:asciiTheme="minorHAnsi" w:eastAsiaTheme="minorHAnsi" w:hAnsiTheme="minorHAnsi" w:cstheme="minorHAnsi"/>
          <w:szCs w:val="22"/>
        </w:rPr>
      </w:pPr>
      <w:r>
        <w:rPr>
          <w:sz w:val="24"/>
          <w:szCs w:val="24"/>
        </w:rPr>
        <w:t xml:space="preserve">b) </w:t>
      </w:r>
      <w:r w:rsidR="00FC0372">
        <w:rPr>
          <w:sz w:val="24"/>
          <w:szCs w:val="24"/>
        </w:rPr>
        <w:t xml:space="preserve">Comprovação de </w:t>
      </w:r>
      <w:proofErr w:type="gramStart"/>
      <w:r w:rsidR="00FC0372">
        <w:rPr>
          <w:sz w:val="24"/>
          <w:szCs w:val="24"/>
        </w:rPr>
        <w:t>que  LICITANTE</w:t>
      </w:r>
      <w:proofErr w:type="gramEnd"/>
      <w:r w:rsidR="00FC0372">
        <w:rPr>
          <w:sz w:val="24"/>
          <w:szCs w:val="24"/>
        </w:rPr>
        <w:t>, possui mecânica autorizada da Mercedes Bens</w:t>
      </w:r>
      <w:r w:rsidR="00FC0372">
        <w:rPr>
          <w:rFonts w:asciiTheme="minorHAnsi" w:eastAsiaTheme="minorHAnsi" w:hAnsiTheme="minorHAnsi" w:cstheme="minorHAnsi"/>
          <w:szCs w:val="22"/>
        </w:rPr>
        <w:t>.</w:t>
      </w:r>
    </w:p>
    <w:bookmarkEnd w:id="9"/>
    <w:p w:rsidR="00565179" w:rsidRPr="00030EAE" w:rsidRDefault="00565179" w:rsidP="00565179">
      <w:pPr>
        <w:jc w:val="both"/>
        <w:rPr>
          <w:rFonts w:cs="Arial"/>
          <w:b/>
        </w:rPr>
      </w:pPr>
    </w:p>
    <w:p w:rsidR="00565179" w:rsidRPr="00030EAE" w:rsidRDefault="00565179" w:rsidP="00565179">
      <w:pPr>
        <w:spacing w:line="360" w:lineRule="auto"/>
        <w:jc w:val="both"/>
        <w:rPr>
          <w:rFonts w:cs="Arial"/>
          <w:b/>
          <w:sz w:val="24"/>
          <w:szCs w:val="24"/>
        </w:rPr>
      </w:pPr>
      <w:r>
        <w:rPr>
          <w:rFonts w:cs="Arial"/>
          <w:b/>
          <w:sz w:val="24"/>
          <w:szCs w:val="24"/>
        </w:rPr>
        <w:t>6</w:t>
      </w:r>
      <w:r w:rsidRPr="00030EAE">
        <w:rPr>
          <w:rFonts w:cs="Arial"/>
          <w:b/>
          <w:sz w:val="24"/>
          <w:szCs w:val="24"/>
        </w:rPr>
        <w:t>. VEDAÇÕES</w:t>
      </w:r>
    </w:p>
    <w:p w:rsidR="00565179" w:rsidRPr="00030EAE" w:rsidRDefault="00565179" w:rsidP="00565179">
      <w:pPr>
        <w:spacing w:line="360" w:lineRule="auto"/>
        <w:jc w:val="both"/>
        <w:rPr>
          <w:rFonts w:cs="Arial"/>
          <w:sz w:val="24"/>
          <w:szCs w:val="24"/>
        </w:rPr>
      </w:pPr>
      <w:proofErr w:type="gramStart"/>
      <w:r>
        <w:rPr>
          <w:rFonts w:cs="Arial"/>
          <w:b/>
          <w:sz w:val="24"/>
          <w:szCs w:val="24"/>
        </w:rPr>
        <w:t>6</w:t>
      </w:r>
      <w:r w:rsidRPr="00030EAE">
        <w:rPr>
          <w:rFonts w:cs="Arial"/>
          <w:b/>
          <w:sz w:val="24"/>
          <w:szCs w:val="24"/>
        </w:rPr>
        <w:t xml:space="preserve">.1 </w:t>
      </w:r>
      <w:r w:rsidRPr="00030EAE">
        <w:rPr>
          <w:rFonts w:cs="Arial"/>
          <w:sz w:val="24"/>
          <w:szCs w:val="24"/>
        </w:rPr>
        <w:t>Não</w:t>
      </w:r>
      <w:proofErr w:type="gramEnd"/>
      <w:r w:rsidRPr="00030EAE">
        <w:rPr>
          <w:rFonts w:cs="Arial"/>
          <w:sz w:val="24"/>
          <w:szCs w:val="24"/>
        </w:rPr>
        <w:t xml:space="preserve"> poderão disputar licitação ou participar da execução de contrato, direta ou indiretamente:</w:t>
      </w:r>
    </w:p>
    <w:p w:rsidR="00565179" w:rsidRPr="00030EAE" w:rsidRDefault="00565179" w:rsidP="00565179">
      <w:pPr>
        <w:spacing w:line="360" w:lineRule="auto"/>
        <w:jc w:val="both"/>
        <w:rPr>
          <w:rFonts w:cs="Arial"/>
          <w:sz w:val="24"/>
          <w:szCs w:val="24"/>
        </w:rPr>
      </w:pPr>
      <w:r w:rsidRPr="00030EAE">
        <w:rPr>
          <w:rFonts w:cs="Arial"/>
          <w:b/>
          <w:bCs/>
          <w:sz w:val="24"/>
          <w:szCs w:val="24"/>
        </w:rPr>
        <w:t>a)</w:t>
      </w:r>
      <w:r w:rsidRPr="00030EAE">
        <w:rPr>
          <w:rFonts w:cs="Arial"/>
          <w:sz w:val="24"/>
          <w:szCs w:val="24"/>
        </w:rPr>
        <w:t xml:space="preserve"> pessoa física ou jurídica que se encontre, ao tempo da licitação, impossibilitada de participar da licitação em decorrência de sanção que lhe foi imposta;</w:t>
      </w:r>
    </w:p>
    <w:p w:rsidR="00565179" w:rsidRPr="00030EAE" w:rsidRDefault="00565179" w:rsidP="00565179">
      <w:pPr>
        <w:pStyle w:val="NormalWeb"/>
        <w:spacing w:before="0" w:beforeAutospacing="0" w:after="0" w:afterAutospacing="0" w:line="360" w:lineRule="auto"/>
        <w:jc w:val="both"/>
        <w:rPr>
          <w:rFonts w:ascii="Arial" w:hAnsi="Arial" w:cs="Arial"/>
        </w:rPr>
      </w:pPr>
      <w:bookmarkStart w:id="10" w:name="art14iv"/>
      <w:bookmarkEnd w:id="10"/>
      <w:r w:rsidRPr="00030EAE">
        <w:rPr>
          <w:rFonts w:ascii="Arial" w:hAnsi="Arial" w:cs="Arial"/>
          <w:b/>
          <w:bCs/>
        </w:rPr>
        <w:t>b)</w:t>
      </w:r>
      <w:r w:rsidRPr="00030EAE">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565179" w:rsidRPr="00030EAE" w:rsidRDefault="00565179" w:rsidP="00565179">
      <w:pPr>
        <w:pStyle w:val="NormalWeb"/>
        <w:spacing w:before="0" w:beforeAutospacing="0" w:after="0" w:afterAutospacing="0" w:line="360" w:lineRule="auto"/>
        <w:jc w:val="both"/>
        <w:rPr>
          <w:rFonts w:ascii="Arial" w:hAnsi="Arial" w:cs="Arial"/>
        </w:rPr>
      </w:pPr>
      <w:bookmarkStart w:id="11" w:name="art14v"/>
      <w:bookmarkEnd w:id="11"/>
      <w:r w:rsidRPr="00030EAE">
        <w:rPr>
          <w:rFonts w:ascii="Arial" w:hAnsi="Arial" w:cs="Arial"/>
          <w:b/>
          <w:bCs/>
        </w:rPr>
        <w:t>c)</w:t>
      </w:r>
      <w:r w:rsidRPr="00030EAE">
        <w:rPr>
          <w:rFonts w:ascii="Arial" w:hAnsi="Arial" w:cs="Arial"/>
        </w:rPr>
        <w:t xml:space="preserve"> empresas controladoras, controladas ou coligadas, nos termos da </w:t>
      </w:r>
      <w:hyperlink r:id="rId7" w:history="1">
        <w:r w:rsidRPr="00030EAE">
          <w:rPr>
            <w:rStyle w:val="Hyperlink"/>
            <w:rFonts w:ascii="Arial" w:hAnsi="Arial" w:cs="Arial"/>
            <w:color w:val="000000" w:themeColor="text1"/>
          </w:rPr>
          <w:t>Lei nº 6.404, de 15 de dezembro de 1976</w:t>
        </w:r>
      </w:hyperlink>
      <w:r w:rsidRPr="00030EAE">
        <w:rPr>
          <w:rFonts w:ascii="Arial" w:hAnsi="Arial" w:cs="Arial"/>
        </w:rPr>
        <w:t>, concorrendo entre si;</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12" w:name="art14vi"/>
      <w:bookmarkEnd w:id="12"/>
      <w:r w:rsidRPr="00030EAE">
        <w:rPr>
          <w:rFonts w:ascii="Arial" w:hAnsi="Arial" w:cs="Arial"/>
          <w:b/>
          <w:bCs/>
        </w:rPr>
        <w:t>d)</w:t>
      </w:r>
      <w:r w:rsidRPr="00030EAE">
        <w:rPr>
          <w:rFonts w:ascii="Arial" w:hAnsi="Arial" w:cs="Arial"/>
        </w:rPr>
        <w:t xml:space="preserve"> pessoa física ou jurídica que, nos 5 (cinco) anos anteriores à divulgação do edital, tenha sido condenada judicialmente, com trânsito em julgado, por</w:t>
      </w:r>
      <w:r w:rsidRPr="008E6487">
        <w:rPr>
          <w:rFonts w:ascii="Arial" w:hAnsi="Arial" w:cs="Arial"/>
        </w:rPr>
        <w:t xml:space="preserve"> exploração de trabalho infantil, por submissão de trabalhadores a condições análogas às de escravo ou por contratação de adolescentes nos casos vedados pela legislação trabalhista;</w:t>
      </w:r>
    </w:p>
    <w:p w:rsidR="00565179" w:rsidRPr="008E6487" w:rsidRDefault="00565179" w:rsidP="00565179">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565179" w:rsidRPr="008E6487" w:rsidRDefault="00565179" w:rsidP="00565179">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7</w:t>
      </w:r>
      <w:r w:rsidRPr="008E6487">
        <w:rPr>
          <w:rFonts w:ascii="Arial" w:hAnsi="Arial" w:cs="Arial"/>
        </w:rPr>
        <w:t xml:space="preserve">.1, supra, será também aplicado ao licitante que atue em substituição a outra pessoa, física ou jurídica, com o intuito de burlar a efetividade da sanção a ela aplicada, inclusive a sua </w:t>
      </w:r>
      <w:r w:rsidRPr="008E6487">
        <w:rPr>
          <w:rFonts w:ascii="Arial" w:hAnsi="Arial" w:cs="Arial"/>
        </w:rPr>
        <w:lastRenderedPageBreak/>
        <w:t>controladora, controlada ou coligada, desde que devidamente comprovado o ilícito ou a utilização fraudulenta da personalidade jurídica do licitante.</w:t>
      </w:r>
    </w:p>
    <w:p w:rsidR="00565179" w:rsidRDefault="00565179" w:rsidP="00565179">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565179" w:rsidRPr="008E6487" w:rsidRDefault="00565179" w:rsidP="00565179">
      <w:pPr>
        <w:tabs>
          <w:tab w:val="left" w:pos="1134"/>
        </w:tabs>
        <w:spacing w:line="360" w:lineRule="auto"/>
        <w:jc w:val="both"/>
        <w:rPr>
          <w:rFonts w:cs="Arial"/>
          <w:sz w:val="24"/>
          <w:szCs w:val="24"/>
        </w:rPr>
      </w:pPr>
    </w:p>
    <w:p w:rsidR="00565179" w:rsidRPr="008E6487" w:rsidRDefault="00565179" w:rsidP="00565179">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565179" w:rsidRPr="008E6487" w:rsidRDefault="00565179" w:rsidP="00565179">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565179" w:rsidRPr="008E6487" w:rsidRDefault="00565179" w:rsidP="00565179">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565179" w:rsidRPr="008E6487" w:rsidRDefault="00565179" w:rsidP="00565179">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565179" w:rsidRDefault="00565179" w:rsidP="00565179">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565179" w:rsidRPr="008E6487" w:rsidRDefault="00565179" w:rsidP="00565179">
      <w:pPr>
        <w:tabs>
          <w:tab w:val="left" w:pos="1134"/>
        </w:tabs>
        <w:spacing w:line="360" w:lineRule="auto"/>
        <w:jc w:val="both"/>
        <w:rPr>
          <w:rFonts w:cs="Arial"/>
          <w:bCs/>
          <w:sz w:val="24"/>
          <w:szCs w:val="24"/>
        </w:rPr>
      </w:pPr>
    </w:p>
    <w:p w:rsidR="00565179" w:rsidRPr="008E6487" w:rsidRDefault="00565179" w:rsidP="00565179">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565179" w:rsidRPr="008E6487" w:rsidRDefault="00565179" w:rsidP="00565179">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565179" w:rsidRPr="008E6487" w:rsidRDefault="00565179" w:rsidP="00565179">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565179" w:rsidRPr="008E6487" w:rsidRDefault="00565179" w:rsidP="00565179">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13" w:name="art59ii"/>
      <w:bookmarkEnd w:id="13"/>
      <w:r w:rsidRPr="008E6487">
        <w:rPr>
          <w:rFonts w:ascii="Arial" w:hAnsi="Arial" w:cs="Arial"/>
          <w:b/>
          <w:bCs/>
        </w:rPr>
        <w:t>b)</w:t>
      </w:r>
      <w:r w:rsidRPr="008E6487">
        <w:rPr>
          <w:rFonts w:ascii="Arial" w:hAnsi="Arial" w:cs="Arial"/>
        </w:rPr>
        <w:t xml:space="preserve"> não obedecerem às especificações técnicas pormenorizadas no edital;</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14" w:name="art59iii"/>
      <w:bookmarkEnd w:id="14"/>
      <w:r w:rsidRPr="008E6487">
        <w:rPr>
          <w:rFonts w:ascii="Arial" w:hAnsi="Arial" w:cs="Arial"/>
          <w:b/>
          <w:bCs/>
        </w:rPr>
        <w:lastRenderedPageBreak/>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15" w:name="art59iv"/>
      <w:bookmarkEnd w:id="15"/>
      <w:r w:rsidRPr="008E6487">
        <w:rPr>
          <w:rFonts w:ascii="Arial" w:hAnsi="Arial" w:cs="Arial"/>
          <w:b/>
          <w:bCs/>
        </w:rPr>
        <w:t>d)</w:t>
      </w:r>
      <w:r w:rsidRPr="008E6487">
        <w:rPr>
          <w:rFonts w:ascii="Arial" w:hAnsi="Arial" w:cs="Arial"/>
        </w:rPr>
        <w:t xml:space="preserve"> não tiverem sua exequibilidade demonstrada, quando exigido pela Administração;</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16" w:name="art59v"/>
      <w:bookmarkEnd w:id="16"/>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565179" w:rsidRPr="008E6487" w:rsidRDefault="00565179" w:rsidP="00565179">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sidRPr="008E6487">
        <w:rPr>
          <w:rFonts w:ascii="Arial" w:hAnsi="Arial" w:cs="Arial"/>
        </w:rPr>
        <w:t xml:space="preserve"> A verificação da conformidade das propostas poderá ser feita exclusivamente em relação à proposta mais bem classificada.</w:t>
      </w:r>
    </w:p>
    <w:p w:rsidR="00565179" w:rsidRPr="008E6487" w:rsidRDefault="00565179" w:rsidP="00565179">
      <w:pPr>
        <w:tabs>
          <w:tab w:val="left" w:pos="1134"/>
        </w:tabs>
        <w:spacing w:line="360" w:lineRule="auto"/>
        <w:jc w:val="both"/>
        <w:rPr>
          <w:rFonts w:cs="Arial"/>
          <w:sz w:val="24"/>
          <w:szCs w:val="24"/>
        </w:rPr>
      </w:pPr>
      <w:bookmarkStart w:id="17" w:name="art59§2"/>
      <w:bookmarkEnd w:id="17"/>
      <w:proofErr w:type="gramStart"/>
      <w:r>
        <w:rPr>
          <w:rFonts w:cs="Arial"/>
          <w:b/>
          <w:bCs/>
          <w:sz w:val="24"/>
          <w:szCs w:val="24"/>
        </w:rPr>
        <w:t>8</w:t>
      </w:r>
      <w:r w:rsidRPr="008E6487">
        <w:rPr>
          <w:rFonts w:cs="Arial"/>
          <w:b/>
          <w:bCs/>
          <w:sz w:val="24"/>
          <w:szCs w:val="24"/>
        </w:rPr>
        <w:t xml:space="preserve">.4 </w:t>
      </w:r>
      <w:r w:rsidRPr="008E6487">
        <w:rPr>
          <w:rFonts w:cs="Arial"/>
          <w:sz w:val="24"/>
          <w:szCs w:val="24"/>
        </w:rPr>
        <w:t>Quaisquer</w:t>
      </w:r>
      <w:proofErr w:type="gramEnd"/>
      <w:r w:rsidRPr="008E6487">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565179" w:rsidRPr="008E6487" w:rsidRDefault="00565179" w:rsidP="00565179">
      <w:pPr>
        <w:tabs>
          <w:tab w:val="left" w:pos="1134"/>
        </w:tabs>
        <w:spacing w:line="360" w:lineRule="auto"/>
        <w:jc w:val="both"/>
        <w:rPr>
          <w:rFonts w:cs="Arial"/>
          <w:bCs/>
          <w:sz w:val="24"/>
          <w:szCs w:val="24"/>
        </w:rPr>
      </w:pPr>
      <w:proofErr w:type="gramStart"/>
      <w:r>
        <w:rPr>
          <w:rFonts w:cs="Arial"/>
          <w:b/>
          <w:sz w:val="24"/>
          <w:szCs w:val="24"/>
        </w:rPr>
        <w:t>8</w:t>
      </w:r>
      <w:r w:rsidRPr="008E6487">
        <w:rPr>
          <w:rFonts w:cs="Arial"/>
          <w:b/>
          <w:sz w:val="24"/>
          <w:szCs w:val="24"/>
        </w:rPr>
        <w:t>.5</w:t>
      </w:r>
      <w:r w:rsidRPr="008E6487">
        <w:rPr>
          <w:rFonts w:cs="Arial"/>
          <w:bCs/>
          <w:sz w:val="24"/>
          <w:szCs w:val="24"/>
        </w:rPr>
        <w:t xml:space="preserve"> As</w:t>
      </w:r>
      <w:proofErr w:type="gramEnd"/>
      <w:r w:rsidRPr="008E6487">
        <w:rPr>
          <w:rFonts w:cs="Arial"/>
          <w:bCs/>
          <w:sz w:val="24"/>
          <w:szCs w:val="24"/>
        </w:rPr>
        <w:t xml:space="preserve">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565179" w:rsidRPr="008E6487" w:rsidRDefault="00565179" w:rsidP="00565179">
      <w:pPr>
        <w:tabs>
          <w:tab w:val="left" w:pos="1134"/>
        </w:tabs>
        <w:spacing w:line="360" w:lineRule="auto"/>
        <w:jc w:val="both"/>
        <w:rPr>
          <w:rFonts w:cs="Arial"/>
          <w:bCs/>
          <w:sz w:val="24"/>
          <w:szCs w:val="24"/>
        </w:rPr>
      </w:pPr>
      <w:proofErr w:type="gramStart"/>
      <w:r>
        <w:rPr>
          <w:rFonts w:cs="Arial"/>
          <w:b/>
          <w:sz w:val="24"/>
          <w:szCs w:val="24"/>
        </w:rPr>
        <w:t>8</w:t>
      </w:r>
      <w:r w:rsidRPr="008E6487">
        <w:rPr>
          <w:rFonts w:cs="Arial"/>
          <w:b/>
          <w:sz w:val="24"/>
          <w:szCs w:val="24"/>
        </w:rPr>
        <w:t xml:space="preserve">.6 </w:t>
      </w:r>
      <w:r w:rsidRPr="008E6487">
        <w:rPr>
          <w:rFonts w:cs="Arial"/>
          <w:bCs/>
          <w:sz w:val="24"/>
          <w:szCs w:val="24"/>
        </w:rPr>
        <w:t>Somente</w:t>
      </w:r>
      <w:proofErr w:type="gramEnd"/>
      <w:r w:rsidRPr="008E6487">
        <w:rPr>
          <w:rFonts w:cs="Arial"/>
          <w:bCs/>
          <w:sz w:val="24"/>
          <w:szCs w:val="24"/>
        </w:rPr>
        <w:t xml:space="preserve"> poderão participar da fase competitiva os autores das propostas classificadas.</w:t>
      </w:r>
    </w:p>
    <w:p w:rsidR="00565179" w:rsidRPr="008E6487" w:rsidRDefault="00565179" w:rsidP="00565179">
      <w:pPr>
        <w:tabs>
          <w:tab w:val="left" w:pos="1134"/>
        </w:tabs>
        <w:spacing w:line="360" w:lineRule="auto"/>
        <w:jc w:val="both"/>
        <w:rPr>
          <w:rFonts w:cs="Arial"/>
          <w:bCs/>
          <w:sz w:val="24"/>
          <w:szCs w:val="24"/>
        </w:rPr>
      </w:pPr>
      <w:proofErr w:type="gramStart"/>
      <w:r>
        <w:rPr>
          <w:rFonts w:cs="Arial"/>
          <w:b/>
          <w:sz w:val="24"/>
          <w:szCs w:val="24"/>
        </w:rPr>
        <w:t>8</w:t>
      </w:r>
      <w:r w:rsidRPr="008E6487">
        <w:rPr>
          <w:rFonts w:cs="Arial"/>
          <w:b/>
          <w:sz w:val="24"/>
          <w:szCs w:val="24"/>
        </w:rPr>
        <w:t xml:space="preserve">.7 </w:t>
      </w:r>
      <w:r w:rsidRPr="008E6487">
        <w:rPr>
          <w:rFonts w:cs="Arial"/>
          <w:sz w:val="24"/>
          <w:szCs w:val="24"/>
        </w:rPr>
        <w:t>Os</w:t>
      </w:r>
      <w:proofErr w:type="gramEnd"/>
      <w:r w:rsidRPr="008E6487">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565179" w:rsidRPr="008E6487" w:rsidRDefault="00565179" w:rsidP="00565179">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sidRPr="008E6487">
        <w:rPr>
          <w:rFonts w:cs="Arial"/>
          <w:bCs/>
          <w:sz w:val="24"/>
          <w:szCs w:val="24"/>
        </w:rPr>
        <w:t xml:space="preserve"> O licitante será imediatamente informado do recebimento do lance e do valor consignado no registro.</w:t>
      </w:r>
    </w:p>
    <w:p w:rsidR="00565179" w:rsidRPr="008E6487" w:rsidRDefault="00565179" w:rsidP="00565179">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 xml:space="preserve">.7.2 </w:t>
      </w:r>
      <w:r w:rsidRPr="008E6487">
        <w:rPr>
          <w:rFonts w:cs="Arial"/>
          <w:sz w:val="24"/>
          <w:szCs w:val="24"/>
        </w:rPr>
        <w:t>O licitante somente poderá oferecer valor inferior ao último lance por ele ofertado e registrado pelo sistema.</w:t>
      </w:r>
    </w:p>
    <w:p w:rsidR="00565179" w:rsidRPr="008E6487" w:rsidRDefault="00565179" w:rsidP="00565179">
      <w:pPr>
        <w:tabs>
          <w:tab w:val="left" w:pos="1134"/>
        </w:tabs>
        <w:spacing w:line="360" w:lineRule="auto"/>
        <w:jc w:val="both"/>
        <w:rPr>
          <w:rFonts w:cs="Arial"/>
          <w:bCs/>
          <w:sz w:val="24"/>
          <w:szCs w:val="24"/>
        </w:rPr>
      </w:pPr>
      <w:proofErr w:type="gramStart"/>
      <w:r>
        <w:rPr>
          <w:rFonts w:cs="Arial"/>
          <w:b/>
          <w:bCs/>
          <w:sz w:val="24"/>
          <w:szCs w:val="24"/>
        </w:rPr>
        <w:t>8</w:t>
      </w:r>
      <w:r w:rsidRPr="008E6487">
        <w:rPr>
          <w:rFonts w:cs="Arial"/>
          <w:b/>
          <w:bCs/>
          <w:sz w:val="24"/>
          <w:szCs w:val="24"/>
        </w:rPr>
        <w:t xml:space="preserve">.7.3 </w:t>
      </w:r>
      <w:r w:rsidRPr="008E6487">
        <w:rPr>
          <w:rFonts w:cs="Arial"/>
          <w:sz w:val="24"/>
          <w:szCs w:val="24"/>
        </w:rPr>
        <w:t>Não</w:t>
      </w:r>
      <w:proofErr w:type="gramEnd"/>
      <w:r w:rsidRPr="008E6487">
        <w:rPr>
          <w:rFonts w:cs="Arial"/>
          <w:sz w:val="24"/>
          <w:szCs w:val="24"/>
        </w:rPr>
        <w:t xml:space="preserve"> serão aceitos dois ou mais lances iguais e prevalecerá aquele que for recebido e registrado primeiro.</w:t>
      </w:r>
    </w:p>
    <w:p w:rsidR="00565179" w:rsidRPr="008E6487" w:rsidRDefault="00565179" w:rsidP="00565179">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 xml:space="preserve">.7.4 </w:t>
      </w:r>
      <w:r w:rsidRPr="008E6487">
        <w:rPr>
          <w:rFonts w:cs="Arial"/>
          <w:sz w:val="24"/>
          <w:szCs w:val="24"/>
        </w:rPr>
        <w:t xml:space="preserve">O intervalo mínimo de diferença de valores entre os lances será de </w:t>
      </w:r>
      <w:r>
        <w:rPr>
          <w:rFonts w:cs="Arial"/>
          <w:b/>
          <w:sz w:val="24"/>
          <w:szCs w:val="24"/>
        </w:rPr>
        <w:t>10</w:t>
      </w:r>
      <w:r w:rsidRPr="00B6485E">
        <w:rPr>
          <w:rFonts w:cs="Arial"/>
          <w:b/>
          <w:sz w:val="24"/>
          <w:szCs w:val="24"/>
          <w:u w:val="single"/>
        </w:rPr>
        <w:t>,</w:t>
      </w:r>
      <w:r>
        <w:rPr>
          <w:rFonts w:cs="Arial"/>
          <w:b/>
          <w:sz w:val="24"/>
          <w:szCs w:val="24"/>
          <w:u w:val="single"/>
        </w:rPr>
        <w:t xml:space="preserve">00 </w:t>
      </w:r>
      <w:proofErr w:type="gramStart"/>
      <w:r>
        <w:rPr>
          <w:rFonts w:cs="Arial"/>
          <w:b/>
          <w:sz w:val="24"/>
          <w:szCs w:val="24"/>
          <w:u w:val="single"/>
        </w:rPr>
        <w:t>( dez</w:t>
      </w:r>
      <w:proofErr w:type="gramEnd"/>
      <w:r w:rsidRPr="00474B61">
        <w:rPr>
          <w:rFonts w:cs="Arial"/>
          <w:b/>
          <w:sz w:val="24"/>
          <w:szCs w:val="24"/>
          <w:u w:val="single"/>
        </w:rPr>
        <w:t xml:space="preserve"> reais )</w:t>
      </w:r>
      <w:r w:rsidRPr="008E6487">
        <w:rPr>
          <w:rFonts w:cs="Arial"/>
          <w:sz w:val="24"/>
          <w:szCs w:val="24"/>
        </w:rPr>
        <w:t>, que incidirá tanto em relação aos lances intermediários, quanto em relação do lance que cobrir a melhor oferta.</w:t>
      </w:r>
    </w:p>
    <w:p w:rsidR="00565179" w:rsidRPr="008E6487" w:rsidRDefault="00565179" w:rsidP="00565179">
      <w:pPr>
        <w:pStyle w:val="NormalWeb"/>
        <w:spacing w:before="0" w:beforeAutospacing="0" w:after="0" w:afterAutospacing="0" w:line="360" w:lineRule="auto"/>
        <w:jc w:val="both"/>
        <w:rPr>
          <w:rFonts w:ascii="Arial" w:hAnsi="Arial" w:cs="Arial"/>
        </w:rPr>
      </w:pPr>
      <w:proofErr w:type="gramStart"/>
      <w:r>
        <w:rPr>
          <w:rFonts w:ascii="Arial" w:hAnsi="Arial" w:cs="Arial"/>
          <w:b/>
          <w:bCs/>
        </w:rPr>
        <w:lastRenderedPageBreak/>
        <w:t>8</w:t>
      </w:r>
      <w:r w:rsidRPr="008E6487">
        <w:rPr>
          <w:rFonts w:ascii="Arial" w:hAnsi="Arial" w:cs="Arial"/>
          <w:b/>
          <w:bCs/>
        </w:rPr>
        <w:t xml:space="preserve">.7.5 </w:t>
      </w:r>
      <w:r w:rsidRPr="008E6487">
        <w:rPr>
          <w:rFonts w:ascii="Arial" w:hAnsi="Arial" w:cs="Arial"/>
        </w:rPr>
        <w:t>Serão</w:t>
      </w:r>
      <w:proofErr w:type="gramEnd"/>
      <w:r w:rsidRPr="008E6487">
        <w:rPr>
          <w:rFonts w:ascii="Arial" w:hAnsi="Arial" w:cs="Arial"/>
        </w:rPr>
        <w:t xml:space="preserve"> considerados intermediários os lances iguais ou superiores ao menor já ofertado.</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18" w:name="art56§3ii"/>
      <w:bookmarkEnd w:id="18"/>
      <w:proofErr w:type="gramStart"/>
      <w:r>
        <w:rPr>
          <w:rFonts w:ascii="Arial" w:hAnsi="Arial" w:cs="Arial"/>
          <w:b/>
          <w:bCs/>
        </w:rPr>
        <w:t>8</w:t>
      </w:r>
      <w:r w:rsidRPr="008E6487">
        <w:rPr>
          <w:rFonts w:ascii="Arial" w:hAnsi="Arial" w:cs="Arial"/>
          <w:b/>
          <w:bCs/>
        </w:rPr>
        <w:t>.7.6</w:t>
      </w:r>
      <w:r w:rsidRPr="008E6487">
        <w:rPr>
          <w:rFonts w:ascii="Arial" w:hAnsi="Arial" w:cs="Arial"/>
        </w:rPr>
        <w:t xml:space="preserve"> Após</w:t>
      </w:r>
      <w:proofErr w:type="gramEnd"/>
      <w:r w:rsidRPr="008E6487">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565179" w:rsidRDefault="00565179" w:rsidP="00565179">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sidRPr="008E6487">
        <w:rPr>
          <w:rFonts w:ascii="Arial" w:hAnsi="Arial" w:cs="Arial"/>
        </w:rPr>
        <w:t xml:space="preserve"> A Administração poderá realizar diligências para aferir a exequibilidade das propostas ou exigir dos licitantes que ela seja demonstrada.</w:t>
      </w:r>
      <w:bookmarkStart w:id="19" w:name="art58§4"/>
      <w:bookmarkEnd w:id="19"/>
    </w:p>
    <w:p w:rsidR="00565179" w:rsidRPr="00AC4C81" w:rsidRDefault="00565179" w:rsidP="00565179">
      <w:pPr>
        <w:pStyle w:val="NormalWeb"/>
        <w:spacing w:before="0" w:beforeAutospacing="0" w:after="0" w:afterAutospacing="0" w:line="360" w:lineRule="auto"/>
        <w:jc w:val="both"/>
        <w:rPr>
          <w:rFonts w:ascii="Arial" w:hAnsi="Arial" w:cs="Arial"/>
        </w:rPr>
      </w:pPr>
      <w:r>
        <w:rPr>
          <w:rFonts w:ascii="Arial" w:hAnsi="Arial" w:cs="Arial"/>
          <w:b/>
          <w:bCs/>
        </w:rPr>
        <w:t>8</w:t>
      </w:r>
      <w:r w:rsidRPr="00AC4C81">
        <w:rPr>
          <w:rFonts w:ascii="Arial" w:hAnsi="Arial" w:cs="Arial"/>
          <w:b/>
          <w:bCs/>
        </w:rPr>
        <w:t>.9</w:t>
      </w:r>
      <w:r>
        <w:rPr>
          <w:rFonts w:ascii="Arial" w:hAnsi="Arial" w:cs="Arial"/>
          <w:b/>
          <w:bCs/>
        </w:rPr>
        <w:t xml:space="preserve"> </w:t>
      </w:r>
      <w:r>
        <w:rPr>
          <w:rFonts w:ascii="Arial" w:hAnsi="Arial" w:cs="Arial"/>
        </w:rPr>
        <w:t>O valor da proposta será reajustado pelo índice IPCA com data-base vinculada à data do orçamento estimado.</w:t>
      </w:r>
    </w:p>
    <w:p w:rsidR="00565179" w:rsidRPr="00B96B95" w:rsidRDefault="00565179" w:rsidP="00565179">
      <w:pPr>
        <w:pStyle w:val="NormalWeb"/>
        <w:spacing w:before="0" w:beforeAutospacing="0" w:after="0" w:afterAutospacing="0" w:line="360" w:lineRule="auto"/>
        <w:jc w:val="both"/>
        <w:rPr>
          <w:rFonts w:ascii="Arial" w:hAnsi="Arial" w:cs="Arial"/>
          <w:b/>
          <w:sz w:val="22"/>
          <w:szCs w:val="22"/>
        </w:rPr>
      </w:pPr>
    </w:p>
    <w:p w:rsidR="00565179" w:rsidRPr="008E6487" w:rsidRDefault="00565179" w:rsidP="00565179">
      <w:pPr>
        <w:tabs>
          <w:tab w:val="left" w:pos="1134"/>
        </w:tabs>
        <w:spacing w:line="360" w:lineRule="auto"/>
        <w:jc w:val="both"/>
        <w:rPr>
          <w:rFonts w:cs="Arial"/>
          <w:b/>
          <w:sz w:val="24"/>
          <w:szCs w:val="24"/>
        </w:rPr>
      </w:pPr>
      <w:r>
        <w:rPr>
          <w:rFonts w:cs="Arial"/>
          <w:b/>
          <w:sz w:val="24"/>
          <w:szCs w:val="24"/>
        </w:rPr>
        <w:t>09</w:t>
      </w:r>
      <w:r w:rsidRPr="008E6487">
        <w:rPr>
          <w:rFonts w:cs="Arial"/>
          <w:b/>
          <w:sz w:val="24"/>
          <w:szCs w:val="24"/>
        </w:rPr>
        <w:t>. MODO DE DISPUTA</w:t>
      </w:r>
    </w:p>
    <w:p w:rsidR="00565179" w:rsidRPr="008E6487" w:rsidRDefault="00565179" w:rsidP="00565179">
      <w:pPr>
        <w:tabs>
          <w:tab w:val="left" w:pos="1134"/>
        </w:tabs>
        <w:spacing w:line="360" w:lineRule="auto"/>
        <w:jc w:val="both"/>
        <w:rPr>
          <w:rFonts w:cs="Arial"/>
          <w:bCs/>
          <w:sz w:val="24"/>
          <w:szCs w:val="24"/>
        </w:rPr>
      </w:pPr>
      <w:r>
        <w:rPr>
          <w:rFonts w:cs="Arial"/>
          <w:b/>
          <w:sz w:val="24"/>
          <w:szCs w:val="24"/>
        </w:rPr>
        <w:t>09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565179" w:rsidRPr="008E6487" w:rsidRDefault="00565179" w:rsidP="00565179">
      <w:pPr>
        <w:spacing w:line="360" w:lineRule="auto"/>
        <w:jc w:val="both"/>
        <w:rPr>
          <w:rFonts w:cs="Arial"/>
          <w:sz w:val="24"/>
          <w:szCs w:val="24"/>
        </w:rPr>
      </w:pPr>
      <w:r>
        <w:rPr>
          <w:rFonts w:cs="Arial"/>
          <w:b/>
          <w:sz w:val="24"/>
          <w:szCs w:val="24"/>
        </w:rPr>
        <w:t>09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 xml:space="preserve">durará </w:t>
      </w:r>
      <w:r>
        <w:rPr>
          <w:rFonts w:cs="Arial"/>
          <w:sz w:val="24"/>
          <w:szCs w:val="24"/>
        </w:rPr>
        <w:t>10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dez</w:t>
      </w:r>
      <w:proofErr w:type="gramEnd"/>
      <w:r>
        <w:rPr>
          <w:rFonts w:cs="Arial"/>
          <w:sz w:val="24"/>
          <w:szCs w:val="24"/>
        </w:rPr>
        <w:t xml:space="preserve">  </w:t>
      </w:r>
      <w:r w:rsidRPr="008E6487">
        <w:rPr>
          <w:rFonts w:cs="Arial"/>
          <w:sz w:val="24"/>
          <w:szCs w:val="24"/>
        </w:rPr>
        <w:t xml:space="preserve">) minutos e, após isso, será prorrogada automaticamente pelo sistema quando houver lance ofertado nos últimos </w:t>
      </w:r>
      <w:r>
        <w:rPr>
          <w:rFonts w:cs="Arial"/>
          <w:sz w:val="24"/>
          <w:szCs w:val="24"/>
        </w:rPr>
        <w:t>02 ( dois )</w:t>
      </w:r>
      <w:r w:rsidRPr="008E6487">
        <w:rPr>
          <w:rFonts w:cs="Arial"/>
          <w:sz w:val="24"/>
          <w:szCs w:val="24"/>
        </w:rPr>
        <w:t xml:space="preserve"> minutos do período de duração da sessão pública.</w:t>
      </w:r>
    </w:p>
    <w:p w:rsidR="00565179" w:rsidRPr="008E6487" w:rsidRDefault="00565179" w:rsidP="00565179">
      <w:pPr>
        <w:tabs>
          <w:tab w:val="left" w:pos="1134"/>
        </w:tabs>
        <w:spacing w:line="360" w:lineRule="auto"/>
        <w:jc w:val="both"/>
        <w:rPr>
          <w:rFonts w:cs="Arial"/>
          <w:sz w:val="24"/>
          <w:szCs w:val="24"/>
        </w:rPr>
      </w:pPr>
      <w:r>
        <w:rPr>
          <w:rFonts w:cs="Arial"/>
          <w:b/>
          <w:sz w:val="24"/>
          <w:szCs w:val="24"/>
        </w:rPr>
        <w:t>09</w:t>
      </w:r>
      <w:r w:rsidRPr="008E6487">
        <w:rPr>
          <w:rFonts w:cs="Arial"/>
          <w:b/>
          <w:sz w:val="24"/>
          <w:szCs w:val="24"/>
        </w:rPr>
        <w:t xml:space="preserve">.3. </w:t>
      </w:r>
      <w:r w:rsidRPr="008E6487">
        <w:rPr>
          <w:rFonts w:cs="Arial"/>
          <w:sz w:val="24"/>
          <w:szCs w:val="24"/>
        </w:rPr>
        <w:t>A prorrogação automática da etapa de envio de lances será de</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565179" w:rsidRPr="008E6487" w:rsidRDefault="00565179" w:rsidP="00565179">
      <w:pPr>
        <w:tabs>
          <w:tab w:val="left" w:pos="1134"/>
        </w:tabs>
        <w:spacing w:line="360" w:lineRule="auto"/>
        <w:jc w:val="both"/>
        <w:rPr>
          <w:rFonts w:cs="Arial"/>
          <w:sz w:val="24"/>
          <w:szCs w:val="24"/>
        </w:rPr>
      </w:pPr>
      <w:r>
        <w:rPr>
          <w:rFonts w:cs="Arial"/>
          <w:b/>
          <w:bCs/>
          <w:sz w:val="24"/>
          <w:szCs w:val="24"/>
        </w:rPr>
        <w:t>09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565179" w:rsidRPr="008E6487" w:rsidRDefault="00565179" w:rsidP="00565179">
      <w:pPr>
        <w:tabs>
          <w:tab w:val="left" w:pos="1134"/>
        </w:tabs>
        <w:spacing w:line="360" w:lineRule="auto"/>
        <w:jc w:val="both"/>
        <w:rPr>
          <w:rFonts w:cs="Arial"/>
          <w:bCs/>
          <w:sz w:val="24"/>
          <w:szCs w:val="24"/>
        </w:rPr>
      </w:pPr>
      <w:r>
        <w:rPr>
          <w:rFonts w:cs="Arial"/>
          <w:b/>
          <w:bCs/>
          <w:sz w:val="24"/>
          <w:szCs w:val="24"/>
        </w:rPr>
        <w:t>09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565179" w:rsidRPr="008E6487" w:rsidRDefault="00565179" w:rsidP="00565179">
      <w:pPr>
        <w:tabs>
          <w:tab w:val="left" w:pos="1134"/>
        </w:tabs>
        <w:spacing w:line="360" w:lineRule="auto"/>
        <w:jc w:val="both"/>
        <w:rPr>
          <w:rFonts w:cs="Arial"/>
          <w:sz w:val="24"/>
          <w:szCs w:val="24"/>
        </w:rPr>
      </w:pPr>
      <w:r>
        <w:rPr>
          <w:rFonts w:cs="Arial"/>
          <w:b/>
          <w:sz w:val="24"/>
          <w:szCs w:val="24"/>
        </w:rPr>
        <w:t>09</w:t>
      </w:r>
      <w:r w:rsidRPr="008E6487">
        <w:rPr>
          <w:rFonts w:cs="Arial"/>
          <w:b/>
          <w:sz w:val="24"/>
          <w:szCs w:val="24"/>
        </w:rPr>
        <w:t xml:space="preserve">.6. </w:t>
      </w:r>
      <w:r w:rsidRPr="008E6487">
        <w:rPr>
          <w:rFonts w:cs="Arial"/>
          <w:sz w:val="24"/>
          <w:szCs w:val="24"/>
        </w:rPr>
        <w:t xml:space="preserve">Na hipótese de o sistema eletrônico desconectar para o pregoeiro no decorrer da etapa de envio de lances da sessão pública e permanecer acessível </w:t>
      </w:r>
      <w:r w:rsidRPr="008E6487">
        <w:rPr>
          <w:rFonts w:cs="Arial"/>
          <w:sz w:val="24"/>
          <w:szCs w:val="24"/>
        </w:rPr>
        <w:lastRenderedPageBreak/>
        <w:t>aos licitantes, os lances continuarão sendo recebidos, sem prejuízo dos atos realizados.</w:t>
      </w:r>
    </w:p>
    <w:p w:rsidR="00565179" w:rsidRDefault="00565179" w:rsidP="00565179">
      <w:pPr>
        <w:tabs>
          <w:tab w:val="left" w:pos="1134"/>
        </w:tabs>
        <w:spacing w:line="360" w:lineRule="auto"/>
        <w:jc w:val="both"/>
        <w:rPr>
          <w:rFonts w:cs="Arial"/>
          <w:sz w:val="24"/>
          <w:szCs w:val="24"/>
        </w:rPr>
      </w:pPr>
      <w:r>
        <w:rPr>
          <w:rFonts w:cs="Arial"/>
          <w:b/>
          <w:bCs/>
          <w:sz w:val="24"/>
          <w:szCs w:val="24"/>
        </w:rPr>
        <w:t>09</w:t>
      </w:r>
      <w:r w:rsidRPr="008E6487">
        <w:rPr>
          <w:rFonts w:cs="Arial"/>
          <w:b/>
          <w:bCs/>
          <w:sz w:val="24"/>
          <w:szCs w:val="24"/>
        </w:rPr>
        <w:t xml:space="preserve">.7. </w:t>
      </w:r>
      <w:r w:rsidRPr="008E6487">
        <w:rPr>
          <w:rFonts w:cs="Arial"/>
          <w:sz w:val="24"/>
          <w:szCs w:val="24"/>
        </w:rPr>
        <w:t>Quando a desconexão do sistema eletrônico para o pregoeiro persistir por tempo superior a</w:t>
      </w:r>
      <w:r>
        <w:rPr>
          <w:rFonts w:cs="Arial"/>
          <w:sz w:val="24"/>
          <w:szCs w:val="24"/>
        </w:rPr>
        <w:t xml:space="preserve"> 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565179" w:rsidRPr="008E6487" w:rsidRDefault="00565179" w:rsidP="00565179">
      <w:pPr>
        <w:tabs>
          <w:tab w:val="left" w:pos="1134"/>
        </w:tabs>
        <w:spacing w:line="360" w:lineRule="auto"/>
        <w:jc w:val="both"/>
        <w:rPr>
          <w:rFonts w:cs="Arial"/>
          <w:sz w:val="24"/>
          <w:szCs w:val="24"/>
        </w:rPr>
      </w:pPr>
    </w:p>
    <w:p w:rsidR="00565179" w:rsidRPr="008E6487" w:rsidRDefault="00565179" w:rsidP="00565179">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565179" w:rsidRPr="008E6487" w:rsidRDefault="00565179" w:rsidP="00565179">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565179" w:rsidRPr="008E6487" w:rsidRDefault="00565179" w:rsidP="00565179">
      <w:pPr>
        <w:tabs>
          <w:tab w:val="left" w:pos="1134"/>
        </w:tabs>
        <w:spacing w:line="360" w:lineRule="auto"/>
        <w:jc w:val="both"/>
        <w:rPr>
          <w:rFonts w:cs="Arial"/>
          <w:sz w:val="24"/>
          <w:szCs w:val="24"/>
        </w:rPr>
      </w:pPr>
      <w:r>
        <w:rPr>
          <w:rFonts w:cs="Arial"/>
          <w:b/>
          <w:bCs/>
          <w:sz w:val="24"/>
          <w:szCs w:val="24"/>
        </w:rPr>
        <w:t>10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565179" w:rsidRPr="008E6487" w:rsidRDefault="00565179" w:rsidP="00565179">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565179" w:rsidRPr="008E6487" w:rsidRDefault="00565179" w:rsidP="00565179">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565179" w:rsidRPr="008E6487" w:rsidRDefault="00565179" w:rsidP="00565179">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1</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565179" w:rsidRPr="008E6487" w:rsidRDefault="00565179" w:rsidP="00565179">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1</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565179" w:rsidRPr="008E6487" w:rsidRDefault="00565179" w:rsidP="00565179">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1</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1"/>
      </w:r>
      <w:r w:rsidRPr="008E6487">
        <w:rPr>
          <w:rFonts w:ascii="Arial" w:hAnsi="Arial" w:cs="Arial"/>
        </w:rPr>
        <w:t>:</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24" w:name="art60i"/>
      <w:bookmarkEnd w:id="24"/>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25" w:name="art60ii"/>
      <w:bookmarkEnd w:id="25"/>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26" w:name="art60iii"/>
      <w:bookmarkEnd w:id="26"/>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27" w:name="art60iv"/>
      <w:bookmarkEnd w:id="27"/>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28" w:name="art60§1"/>
      <w:bookmarkEnd w:id="28"/>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29" w:name="art60§1i"/>
      <w:bookmarkEnd w:id="29"/>
      <w:r w:rsidRPr="008E6487">
        <w:rPr>
          <w:rFonts w:ascii="Arial" w:hAnsi="Arial" w:cs="Arial"/>
          <w:b/>
          <w:bCs/>
        </w:rPr>
        <w:t>a)</w:t>
      </w:r>
      <w:r w:rsidRPr="008E6487">
        <w:rPr>
          <w:rFonts w:ascii="Arial" w:hAnsi="Arial" w:cs="Arial"/>
        </w:rPr>
        <w:t xml:space="preserve"> empresas estabelecidas no território do Estado</w:t>
      </w:r>
      <w:r>
        <w:rPr>
          <w:rFonts w:ascii="Arial" w:hAnsi="Arial" w:cs="Arial"/>
        </w:rPr>
        <w:t xml:space="preserve"> do Rio Grande do Sul</w:t>
      </w:r>
      <w:r w:rsidRPr="008E6487">
        <w:rPr>
          <w:rFonts w:ascii="Arial" w:hAnsi="Arial" w:cs="Arial"/>
        </w:rPr>
        <w:t>;</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30" w:name="art60§1ii"/>
      <w:bookmarkEnd w:id="30"/>
      <w:r w:rsidRPr="008E6487">
        <w:rPr>
          <w:rFonts w:ascii="Arial" w:hAnsi="Arial" w:cs="Arial"/>
          <w:b/>
          <w:bCs/>
        </w:rPr>
        <w:t>b)</w:t>
      </w:r>
      <w:r w:rsidRPr="008E6487">
        <w:rPr>
          <w:rFonts w:ascii="Arial" w:hAnsi="Arial" w:cs="Arial"/>
        </w:rPr>
        <w:t xml:space="preserve"> empresas brasileiras;</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31" w:name="art60§1iii"/>
      <w:bookmarkEnd w:id="31"/>
      <w:r w:rsidRPr="008E6487">
        <w:rPr>
          <w:rFonts w:ascii="Arial" w:hAnsi="Arial" w:cs="Arial"/>
          <w:b/>
          <w:bCs/>
        </w:rPr>
        <w:t>c)</w:t>
      </w:r>
      <w:r w:rsidRPr="008E6487">
        <w:rPr>
          <w:rFonts w:ascii="Arial" w:hAnsi="Arial" w:cs="Arial"/>
        </w:rPr>
        <w:t xml:space="preserve"> empresas que invistam em pesquisa e no desenvolvimento de tecnologia no País;</w:t>
      </w:r>
    </w:p>
    <w:p w:rsidR="00565179" w:rsidRPr="00070E9D" w:rsidRDefault="00565179" w:rsidP="00565179">
      <w:pPr>
        <w:pStyle w:val="NormalWeb"/>
        <w:spacing w:before="0" w:beforeAutospacing="0" w:after="0" w:afterAutospacing="0" w:line="360" w:lineRule="auto"/>
        <w:jc w:val="both"/>
        <w:rPr>
          <w:rFonts w:ascii="Arial" w:hAnsi="Arial" w:cs="Arial"/>
          <w:b/>
          <w:color w:val="000000" w:themeColor="text1"/>
        </w:rPr>
      </w:pPr>
      <w:bookmarkStart w:id="32" w:name="art60§1iv"/>
      <w:bookmarkEnd w:id="32"/>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070E9D">
          <w:rPr>
            <w:rStyle w:val="Hyperlink"/>
            <w:rFonts w:cs="Arial"/>
            <w:b/>
            <w:color w:val="000000" w:themeColor="text1"/>
          </w:rPr>
          <w:t>Lei nº 12.187, de 29 de dezembro de 2009.</w:t>
        </w:r>
      </w:hyperlink>
    </w:p>
    <w:p w:rsidR="00565179" w:rsidRDefault="00565179" w:rsidP="00565179">
      <w:pPr>
        <w:tabs>
          <w:tab w:val="left" w:pos="1134"/>
        </w:tabs>
        <w:spacing w:line="360" w:lineRule="auto"/>
        <w:jc w:val="both"/>
        <w:rPr>
          <w:rFonts w:cs="Arial"/>
          <w:b/>
          <w:sz w:val="24"/>
          <w:szCs w:val="24"/>
        </w:rPr>
      </w:pPr>
    </w:p>
    <w:p w:rsidR="00565179" w:rsidRDefault="00565179" w:rsidP="00565179">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565179" w:rsidRPr="008E6487" w:rsidRDefault="00565179" w:rsidP="00565179">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565179" w:rsidRPr="008E6487" w:rsidRDefault="00565179" w:rsidP="00565179">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 xml:space="preserve">A resposta à contraproposta e o envio de documentos complementares, necessários ao julgamento da aceitabilidade da proposta, inclusive a sua </w:t>
      </w:r>
      <w:r w:rsidRPr="008E6487">
        <w:rPr>
          <w:rFonts w:cs="Arial"/>
          <w:bCs/>
          <w:sz w:val="24"/>
          <w:szCs w:val="24"/>
        </w:rPr>
        <w:lastRenderedPageBreak/>
        <w:t>adequação ao último lance ofertado, que sejam solicitados pelo pregoeiro, deverão ser encaminhados no prazo fixado no item 3.3 deste Edital.</w:t>
      </w:r>
    </w:p>
    <w:p w:rsidR="00565179" w:rsidRPr="008E6487" w:rsidRDefault="00565179" w:rsidP="00565179">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565179" w:rsidRDefault="00565179" w:rsidP="00565179">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565179" w:rsidRPr="008E6487" w:rsidRDefault="00565179" w:rsidP="00565179">
      <w:pPr>
        <w:spacing w:line="360" w:lineRule="auto"/>
        <w:jc w:val="both"/>
        <w:rPr>
          <w:rFonts w:cs="Arial"/>
          <w:sz w:val="24"/>
          <w:szCs w:val="24"/>
        </w:rPr>
      </w:pPr>
    </w:p>
    <w:p w:rsidR="00565179" w:rsidRPr="008E6487" w:rsidRDefault="00565179" w:rsidP="00565179">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565179" w:rsidRDefault="00565179" w:rsidP="00565179">
      <w:pPr>
        <w:pStyle w:val="Default"/>
        <w:spacing w:line="360" w:lineRule="auto"/>
        <w:jc w:val="both"/>
      </w:pPr>
      <w:bookmarkStart w:id="33"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36 </w:t>
      </w:r>
      <w:proofErr w:type="gramStart"/>
      <w:r>
        <w:t>( trinta</w:t>
      </w:r>
      <w:proofErr w:type="gramEnd"/>
      <w:r>
        <w:t xml:space="preserve"> e seis ) horas.</w:t>
      </w:r>
    </w:p>
    <w:p w:rsidR="00565179" w:rsidRPr="00435011" w:rsidRDefault="00565179" w:rsidP="00565179">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34" w:name="art64i"/>
      <w:bookmarkEnd w:id="34"/>
    </w:p>
    <w:p w:rsidR="00565179" w:rsidRPr="00435011" w:rsidRDefault="00565179" w:rsidP="00565179">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5" w:name="art64ii"/>
      <w:bookmarkEnd w:id="35"/>
      <w:r w:rsidRPr="00435011">
        <w:t xml:space="preserve"> </w:t>
      </w:r>
    </w:p>
    <w:p w:rsidR="00565179" w:rsidRPr="00435011" w:rsidRDefault="00565179" w:rsidP="00565179">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565179" w:rsidRPr="00435011" w:rsidRDefault="00565179" w:rsidP="00565179">
      <w:pPr>
        <w:pStyle w:val="Default"/>
        <w:spacing w:line="360" w:lineRule="auto"/>
        <w:jc w:val="both"/>
      </w:pPr>
      <w:bookmarkStart w:id="36" w:name="_Hlk136337610"/>
      <w:bookmarkEnd w:id="33"/>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565179" w:rsidRDefault="00565179" w:rsidP="00565179">
      <w:pPr>
        <w:spacing w:line="360" w:lineRule="auto"/>
        <w:jc w:val="both"/>
        <w:rPr>
          <w:rFonts w:cs="Arial"/>
          <w:sz w:val="24"/>
          <w:szCs w:val="24"/>
        </w:rPr>
      </w:pPr>
      <w:bookmarkStart w:id="37" w:name="_Hlk136341543"/>
      <w:bookmarkStart w:id="38" w:name="_Hlk136337734"/>
      <w:bookmarkEnd w:id="36"/>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7"/>
    <w:p w:rsidR="00565179" w:rsidRPr="008E6487" w:rsidRDefault="00565179" w:rsidP="00565179">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w:t>
      </w:r>
      <w:r w:rsidRPr="008E6487">
        <w:rPr>
          <w:rFonts w:cs="Arial"/>
          <w:sz w:val="24"/>
          <w:szCs w:val="24"/>
        </w:rPr>
        <w:lastRenderedPageBreak/>
        <w:t xml:space="preserve">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565179" w:rsidRDefault="00565179" w:rsidP="00565179">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13.1 para o envio da documentação de habilitação. </w:t>
      </w:r>
    </w:p>
    <w:p w:rsidR="00565179" w:rsidRPr="00BC7A89" w:rsidRDefault="00565179" w:rsidP="00565179">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BC7A89">
        <w:rPr>
          <w:rStyle w:val="Refdenotaderodap"/>
          <w:color w:val="auto"/>
        </w:rPr>
        <w:footnoteReference w:id="2"/>
      </w:r>
      <w:r w:rsidRPr="00BC7A89">
        <w:rPr>
          <w:color w:val="auto"/>
        </w:rPr>
        <w:t xml:space="preserve">. </w:t>
      </w:r>
    </w:p>
    <w:p w:rsidR="00565179" w:rsidRDefault="00565179" w:rsidP="00565179">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565179" w:rsidRDefault="00565179" w:rsidP="00565179">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8"/>
    <w:p w:rsidR="00565179" w:rsidRDefault="00565179" w:rsidP="00565179">
      <w:pPr>
        <w:spacing w:line="360" w:lineRule="auto"/>
        <w:jc w:val="both"/>
        <w:rPr>
          <w:rFonts w:cs="Arial"/>
          <w:b/>
          <w:bCs/>
          <w:sz w:val="24"/>
          <w:szCs w:val="24"/>
        </w:rPr>
      </w:pPr>
    </w:p>
    <w:p w:rsidR="00565179" w:rsidRDefault="00565179" w:rsidP="00565179">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565179" w:rsidRPr="00F02B68" w:rsidRDefault="00565179" w:rsidP="00565179">
      <w:pPr>
        <w:tabs>
          <w:tab w:val="left" w:pos="1134"/>
        </w:tabs>
        <w:spacing w:line="360" w:lineRule="auto"/>
        <w:jc w:val="both"/>
        <w:rPr>
          <w:rFonts w:cs="Arial"/>
          <w:sz w:val="24"/>
          <w:szCs w:val="24"/>
        </w:rPr>
      </w:pPr>
      <w:r>
        <w:rPr>
          <w:rFonts w:cs="Arial"/>
          <w:b/>
          <w:sz w:val="24"/>
          <w:szCs w:val="24"/>
        </w:rPr>
        <w:t>13</w:t>
      </w:r>
      <w:r w:rsidRPr="00F02B68">
        <w:rPr>
          <w:rFonts w:cs="Arial"/>
          <w:b/>
          <w:sz w:val="24"/>
          <w:szCs w:val="24"/>
        </w:rPr>
        <w:t xml:space="preserve">.1. </w:t>
      </w:r>
      <w:r w:rsidRPr="00F02B68">
        <w:rPr>
          <w:rFonts w:cs="Arial"/>
          <w:bCs/>
          <w:sz w:val="24"/>
          <w:szCs w:val="24"/>
        </w:rPr>
        <w:t xml:space="preserve">Caberá recurso, </w:t>
      </w:r>
      <w:r w:rsidRPr="00F02B68">
        <w:rPr>
          <w:rFonts w:cs="Arial"/>
          <w:sz w:val="24"/>
          <w:szCs w:val="24"/>
        </w:rPr>
        <w:t>no prazo de 3 (três) dias úteis, contado da data de intimação ou de lavratura da ata, em face de:</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39" w:name="art165ia"/>
      <w:bookmarkEnd w:id="39"/>
      <w:r w:rsidRPr="00F02B68">
        <w:rPr>
          <w:rFonts w:ascii="Arial" w:hAnsi="Arial" w:cs="Arial"/>
          <w:b/>
          <w:bCs/>
        </w:rPr>
        <w:t>a)</w:t>
      </w:r>
      <w:r w:rsidRPr="00F02B68">
        <w:rPr>
          <w:rFonts w:ascii="Arial" w:hAnsi="Arial" w:cs="Arial"/>
        </w:rPr>
        <w:t xml:space="preserve"> ato que</w:t>
      </w:r>
      <w:r w:rsidRPr="008E6487">
        <w:rPr>
          <w:rFonts w:ascii="Arial" w:hAnsi="Arial" w:cs="Arial"/>
        </w:rPr>
        <w:t xml:space="preserve"> defira ou indefira pedido de pré-qualificação de interessado ou de inscrição em registro cadastral, sua alteração ou cancelamento;</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40" w:name="art165ib"/>
      <w:bookmarkEnd w:id="40"/>
      <w:r w:rsidRPr="008E6487">
        <w:rPr>
          <w:rFonts w:ascii="Arial" w:hAnsi="Arial" w:cs="Arial"/>
          <w:b/>
          <w:bCs/>
        </w:rPr>
        <w:lastRenderedPageBreak/>
        <w:t>b)</w:t>
      </w:r>
      <w:r w:rsidRPr="008E6487">
        <w:rPr>
          <w:rFonts w:ascii="Arial" w:hAnsi="Arial" w:cs="Arial"/>
        </w:rPr>
        <w:t xml:space="preserve"> julgamento das propostas;</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41" w:name="art165ic"/>
      <w:bookmarkEnd w:id="41"/>
      <w:r w:rsidRPr="008E6487">
        <w:rPr>
          <w:rFonts w:ascii="Arial" w:hAnsi="Arial" w:cs="Arial"/>
          <w:b/>
          <w:bCs/>
        </w:rPr>
        <w:t>c)</w:t>
      </w:r>
      <w:r w:rsidRPr="008E6487">
        <w:rPr>
          <w:rFonts w:ascii="Arial" w:hAnsi="Arial" w:cs="Arial"/>
        </w:rPr>
        <w:t xml:space="preserve"> ato de habilitação ou inabilitação de licitante;</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42" w:name="art165id"/>
      <w:bookmarkEnd w:id="42"/>
      <w:r w:rsidRPr="008E6487">
        <w:rPr>
          <w:rFonts w:ascii="Arial" w:hAnsi="Arial" w:cs="Arial"/>
          <w:b/>
          <w:bCs/>
        </w:rPr>
        <w:t>d)</w:t>
      </w:r>
      <w:r w:rsidRPr="008E6487">
        <w:rPr>
          <w:rFonts w:ascii="Arial" w:hAnsi="Arial" w:cs="Arial"/>
        </w:rPr>
        <w:t xml:space="preserve"> anulação ou revogação da licitação.</w:t>
      </w:r>
    </w:p>
    <w:p w:rsidR="00565179" w:rsidRPr="008E6487" w:rsidRDefault="00565179" w:rsidP="00565179">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565179" w:rsidRPr="008E6487" w:rsidRDefault="00565179" w:rsidP="00565179">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4</w:t>
      </w:r>
      <w:r w:rsidRPr="008E6487">
        <w:rPr>
          <w:rFonts w:ascii="Arial" w:hAnsi="Arial" w:cs="Arial"/>
        </w:rPr>
        <w:t>.1 do presente Edital, serão observadas as seguintes disposições:</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43" w:name="art165§1i"/>
      <w:bookmarkEnd w:id="43"/>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44" w:name="art165§1ii"/>
      <w:bookmarkEnd w:id="44"/>
      <w:r w:rsidRPr="008E6487">
        <w:rPr>
          <w:rFonts w:ascii="Arial" w:hAnsi="Arial" w:cs="Arial"/>
          <w:b/>
          <w:bCs/>
        </w:rPr>
        <w:t>b)</w:t>
      </w:r>
      <w:r w:rsidRPr="008E6487">
        <w:rPr>
          <w:rFonts w:ascii="Arial" w:hAnsi="Arial" w:cs="Arial"/>
        </w:rPr>
        <w:t xml:space="preserve"> a apreciação dar-se-á em fase única.</w:t>
      </w:r>
    </w:p>
    <w:p w:rsidR="00565179" w:rsidRPr="008E6487" w:rsidRDefault="00565179" w:rsidP="00565179">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565179" w:rsidRPr="008E6487" w:rsidRDefault="00565179" w:rsidP="00565179">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565179" w:rsidRDefault="00565179" w:rsidP="00565179">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r w:rsidRPr="008E6487">
        <w:rPr>
          <w:rStyle w:val="Refdenotaderodap"/>
          <w:rFonts w:ascii="Arial" w:hAnsi="Arial" w:cs="Arial"/>
        </w:rPr>
        <w:footnoteReference w:id="3"/>
      </w:r>
    </w:p>
    <w:p w:rsidR="00565179" w:rsidRDefault="00565179" w:rsidP="00565179">
      <w:pPr>
        <w:pStyle w:val="NormalWeb"/>
        <w:spacing w:before="0" w:beforeAutospacing="0" w:after="0" w:afterAutospacing="0" w:line="360" w:lineRule="auto"/>
        <w:jc w:val="both"/>
        <w:rPr>
          <w:rFonts w:ascii="Arial" w:hAnsi="Arial" w:cs="Arial"/>
        </w:rPr>
      </w:pPr>
    </w:p>
    <w:p w:rsidR="00565179" w:rsidRPr="008E6487" w:rsidRDefault="00565179" w:rsidP="00565179">
      <w:pPr>
        <w:tabs>
          <w:tab w:val="left" w:pos="1134"/>
        </w:tabs>
        <w:spacing w:line="360" w:lineRule="auto"/>
        <w:jc w:val="both"/>
        <w:rPr>
          <w:rFonts w:cs="Arial"/>
          <w:b/>
          <w:sz w:val="24"/>
          <w:szCs w:val="24"/>
        </w:rPr>
      </w:pPr>
      <w:bookmarkStart w:id="45" w:name="art165ie"/>
      <w:bookmarkEnd w:id="45"/>
      <w:r w:rsidRPr="008E6487">
        <w:rPr>
          <w:rFonts w:cs="Arial"/>
          <w:b/>
          <w:sz w:val="24"/>
          <w:szCs w:val="24"/>
        </w:rPr>
        <w:t>1</w:t>
      </w:r>
      <w:r>
        <w:rPr>
          <w:rFonts w:cs="Arial"/>
          <w:b/>
          <w:sz w:val="24"/>
          <w:szCs w:val="24"/>
        </w:rPr>
        <w:t>4</w:t>
      </w:r>
      <w:r w:rsidRPr="008E6487">
        <w:rPr>
          <w:rFonts w:cs="Arial"/>
          <w:b/>
          <w:sz w:val="24"/>
          <w:szCs w:val="24"/>
        </w:rPr>
        <w:t>. ENCERRAMENTO DA LICITAÇÃO</w:t>
      </w:r>
    </w:p>
    <w:p w:rsidR="00565179" w:rsidRPr="008E6487" w:rsidRDefault="00565179" w:rsidP="00565179">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46" w:name="art71i"/>
      <w:bookmarkEnd w:id="46"/>
      <w:r w:rsidRPr="008E6487">
        <w:rPr>
          <w:rFonts w:ascii="Arial" w:hAnsi="Arial" w:cs="Arial"/>
          <w:b/>
          <w:bCs/>
        </w:rPr>
        <w:t>a)</w:t>
      </w:r>
      <w:r w:rsidRPr="008E6487">
        <w:rPr>
          <w:rFonts w:ascii="Arial" w:hAnsi="Arial" w:cs="Arial"/>
        </w:rPr>
        <w:t xml:space="preserve"> determinar o retorno dos autos para saneamento de irregularidades;</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47" w:name="art71ii"/>
      <w:bookmarkEnd w:id="47"/>
      <w:r w:rsidRPr="008E6487">
        <w:rPr>
          <w:rFonts w:ascii="Arial" w:hAnsi="Arial" w:cs="Arial"/>
          <w:b/>
          <w:bCs/>
        </w:rPr>
        <w:t>b)</w:t>
      </w:r>
      <w:r w:rsidRPr="008E6487">
        <w:rPr>
          <w:rFonts w:ascii="Arial" w:hAnsi="Arial" w:cs="Arial"/>
        </w:rPr>
        <w:t xml:space="preserve"> revogar a licitação por motivo de conveniência e oportunidade;</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48" w:name="art71iii"/>
      <w:bookmarkEnd w:id="48"/>
      <w:r w:rsidRPr="008E6487">
        <w:rPr>
          <w:rFonts w:ascii="Arial" w:hAnsi="Arial" w:cs="Arial"/>
          <w:b/>
          <w:bCs/>
        </w:rPr>
        <w:lastRenderedPageBreak/>
        <w:t>c)</w:t>
      </w:r>
      <w:r w:rsidRPr="008E6487">
        <w:rPr>
          <w:rFonts w:ascii="Arial" w:hAnsi="Arial" w:cs="Arial"/>
        </w:rPr>
        <w:t xml:space="preserve"> proceder à anulação da licitação, de ofício ou mediante provocação de terceiros, sempre que presente ilegalidade insanável;</w:t>
      </w:r>
    </w:p>
    <w:p w:rsidR="00565179" w:rsidRDefault="00565179" w:rsidP="00565179">
      <w:pPr>
        <w:pStyle w:val="NormalWeb"/>
        <w:spacing w:before="0" w:beforeAutospacing="0" w:after="0" w:afterAutospacing="0" w:line="360" w:lineRule="auto"/>
        <w:jc w:val="both"/>
        <w:rPr>
          <w:rFonts w:ascii="Arial" w:hAnsi="Arial" w:cs="Arial"/>
        </w:rPr>
      </w:pPr>
      <w:bookmarkStart w:id="49" w:name="art71iv"/>
      <w:bookmarkEnd w:id="49"/>
      <w:r w:rsidRPr="008E6487">
        <w:rPr>
          <w:rFonts w:ascii="Arial" w:hAnsi="Arial" w:cs="Arial"/>
          <w:b/>
          <w:bCs/>
        </w:rPr>
        <w:t>d)</w:t>
      </w:r>
      <w:r w:rsidRPr="008E6487">
        <w:rPr>
          <w:rFonts w:ascii="Arial" w:hAnsi="Arial" w:cs="Arial"/>
        </w:rPr>
        <w:t xml:space="preserve"> adjudicar o objeto e homologar a licitação.</w:t>
      </w:r>
    </w:p>
    <w:p w:rsidR="00565179" w:rsidRPr="008E6487" w:rsidRDefault="00565179" w:rsidP="00565179">
      <w:pPr>
        <w:pStyle w:val="NormalWeb"/>
        <w:spacing w:before="0" w:beforeAutospacing="0" w:after="0" w:afterAutospacing="0" w:line="360" w:lineRule="auto"/>
        <w:jc w:val="both"/>
        <w:rPr>
          <w:rFonts w:ascii="Arial" w:hAnsi="Arial" w:cs="Arial"/>
        </w:rPr>
      </w:pPr>
    </w:p>
    <w:p w:rsidR="00565179" w:rsidRPr="008E6487" w:rsidRDefault="00565179" w:rsidP="00565179">
      <w:pPr>
        <w:tabs>
          <w:tab w:val="left" w:pos="1134"/>
        </w:tabs>
        <w:spacing w:line="360" w:lineRule="auto"/>
        <w:jc w:val="both"/>
        <w:rPr>
          <w:rFonts w:cs="Arial"/>
          <w:b/>
          <w:sz w:val="24"/>
          <w:szCs w:val="24"/>
        </w:rPr>
      </w:pPr>
      <w:bookmarkStart w:id="50" w:name="art71§1"/>
      <w:bookmarkEnd w:id="50"/>
      <w:r w:rsidRPr="008E6487">
        <w:rPr>
          <w:rFonts w:cs="Arial"/>
          <w:b/>
          <w:sz w:val="24"/>
          <w:szCs w:val="24"/>
        </w:rPr>
        <w:t>1</w:t>
      </w:r>
      <w:r>
        <w:rPr>
          <w:rFonts w:cs="Arial"/>
          <w:b/>
          <w:sz w:val="24"/>
          <w:szCs w:val="24"/>
        </w:rPr>
        <w:t>5</w:t>
      </w:r>
      <w:r w:rsidRPr="008E6487">
        <w:rPr>
          <w:rFonts w:cs="Arial"/>
          <w:b/>
          <w:sz w:val="24"/>
          <w:szCs w:val="24"/>
        </w:rPr>
        <w:t>. CONDIÇÕES DE CONTRATAÇÃO</w:t>
      </w:r>
    </w:p>
    <w:p w:rsidR="00565179" w:rsidRPr="008E6487" w:rsidRDefault="00565179" w:rsidP="00565179">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o termo de contrato ou para aceitar ou retirar o instrumento equivalente, dentro do prazo de </w:t>
      </w:r>
      <w:r>
        <w:rPr>
          <w:rFonts w:ascii="Arial" w:hAnsi="Arial" w:cs="Arial"/>
        </w:rPr>
        <w:t xml:space="preserve">05 </w:t>
      </w:r>
      <w:proofErr w:type="gramStart"/>
      <w:r>
        <w:rPr>
          <w:rFonts w:ascii="Arial" w:hAnsi="Arial" w:cs="Arial"/>
        </w:rPr>
        <w:t>( cinco</w:t>
      </w:r>
      <w:proofErr w:type="gramEnd"/>
      <w:r>
        <w:rPr>
          <w:rFonts w:ascii="Arial" w:hAnsi="Arial" w:cs="Arial"/>
        </w:rPr>
        <w:t xml:space="preserve"> ) </w:t>
      </w:r>
      <w:r w:rsidRPr="008E6487">
        <w:rPr>
          <w:rFonts w:ascii="Arial" w:hAnsi="Arial" w:cs="Arial"/>
        </w:rPr>
        <w:t xml:space="preserve"> dias úteis, sob pena de decair o direito à contratação, sem prejuízo das sanções previstas neste Edital.</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51" w:name="art90§1"/>
      <w:bookmarkEnd w:id="51"/>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52" w:name="art90§2"/>
      <w:bookmarkEnd w:id="52"/>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r>
        <w:rPr>
          <w:rFonts w:ascii="Arial" w:hAnsi="Arial" w:cs="Arial"/>
        </w:rPr>
        <w:t>, sem prejuízo da aplicação das sanções cabíveis.</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53" w:name="art90§3"/>
      <w:bookmarkEnd w:id="53"/>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54" w:name="art90§4"/>
      <w:bookmarkEnd w:id="54"/>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1</w:t>
      </w:r>
      <w:r>
        <w:rPr>
          <w:rFonts w:ascii="Arial" w:hAnsi="Arial" w:cs="Arial"/>
        </w:rPr>
        <w:t>6</w:t>
      </w:r>
      <w:r w:rsidRPr="008E6487">
        <w:rPr>
          <w:rFonts w:ascii="Arial" w:hAnsi="Arial" w:cs="Arial"/>
        </w:rPr>
        <w:t>.3 deste Edital, a Administração, observados o valor estimado e sua eventual atualização nos termos do edital, poderá:</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55" w:name="art90§4i"/>
      <w:bookmarkEnd w:id="55"/>
      <w:r w:rsidRPr="008E6487">
        <w:rPr>
          <w:rFonts w:ascii="Arial" w:hAnsi="Arial" w:cs="Arial"/>
          <w:b/>
          <w:bCs/>
        </w:rPr>
        <w:t>a)</w:t>
      </w:r>
      <w:r w:rsidRPr="008E6487">
        <w:rPr>
          <w:rFonts w:ascii="Arial" w:hAnsi="Arial" w:cs="Arial"/>
        </w:rPr>
        <w:t xml:space="preserve"> convocar os licitantes remanescentes para negociação, na ordem de classificação, com vistas à obtenção de preço melhor, mesmo que acima do preço do adjudicatário;</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56" w:name="art90§4ii"/>
      <w:bookmarkEnd w:id="56"/>
      <w:r w:rsidRPr="008E6487">
        <w:rPr>
          <w:rFonts w:ascii="Arial" w:hAnsi="Arial" w:cs="Arial"/>
          <w:b/>
          <w:bCs/>
        </w:rPr>
        <w:lastRenderedPageBreak/>
        <w:t>b)</w:t>
      </w:r>
      <w:r w:rsidRPr="008E6487">
        <w:rPr>
          <w:rFonts w:ascii="Arial" w:hAnsi="Arial" w:cs="Arial"/>
        </w:rPr>
        <w:t xml:space="preserve"> adjudicar e celebrar o contrato nas condições ofertadas pelos licitantes remanescentes, atendida a ordem classificatória, quando frustrada a negociação de melhor condição.</w:t>
      </w:r>
    </w:p>
    <w:p w:rsidR="00565179" w:rsidRDefault="00565179" w:rsidP="00565179">
      <w:pPr>
        <w:pStyle w:val="NormalWeb"/>
        <w:spacing w:before="0" w:beforeAutospacing="0" w:after="0" w:afterAutospacing="0" w:line="360" w:lineRule="auto"/>
        <w:jc w:val="both"/>
        <w:rPr>
          <w:rFonts w:ascii="Arial" w:hAnsi="Arial" w:cs="Arial"/>
        </w:rPr>
      </w:pPr>
      <w:bookmarkStart w:id="57" w:name="art90§5"/>
      <w:bookmarkEnd w:id="57"/>
      <w:r w:rsidRPr="008E6487">
        <w:rPr>
          <w:rFonts w:ascii="Arial" w:hAnsi="Arial" w:cs="Arial"/>
          <w:b/>
          <w:bCs/>
        </w:rPr>
        <w:t>1</w:t>
      </w:r>
      <w:r>
        <w:rPr>
          <w:rFonts w:ascii="Arial" w:hAnsi="Arial" w:cs="Arial"/>
          <w:b/>
          <w:bCs/>
        </w:rPr>
        <w:t>6</w:t>
      </w:r>
      <w:r w:rsidRPr="008E6487">
        <w:rPr>
          <w:rFonts w:ascii="Arial" w:hAnsi="Arial" w:cs="Arial"/>
          <w:b/>
          <w:bCs/>
        </w:rPr>
        <w:t>.6.</w:t>
      </w:r>
      <w:r w:rsidRPr="008E6487">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565179" w:rsidRPr="002E4DD6" w:rsidRDefault="00565179" w:rsidP="00565179">
      <w:pPr>
        <w:pStyle w:val="NormalWeb"/>
        <w:spacing w:before="0" w:beforeAutospacing="0" w:after="0" w:afterAutospacing="0" w:line="360" w:lineRule="auto"/>
        <w:jc w:val="both"/>
        <w:rPr>
          <w:rFonts w:ascii="Arial" w:hAnsi="Arial" w:cs="Arial"/>
          <w:sz w:val="20"/>
          <w:szCs w:val="20"/>
        </w:rPr>
      </w:pPr>
    </w:p>
    <w:p w:rsidR="00565179" w:rsidRPr="0067740C" w:rsidRDefault="00565179" w:rsidP="00565179">
      <w:pPr>
        <w:tabs>
          <w:tab w:val="left" w:pos="1134"/>
        </w:tabs>
        <w:spacing w:line="360" w:lineRule="auto"/>
        <w:jc w:val="both"/>
        <w:rPr>
          <w:rFonts w:cs="Arial"/>
          <w:b/>
          <w:bCs/>
          <w:sz w:val="24"/>
          <w:szCs w:val="24"/>
        </w:rPr>
      </w:pPr>
      <w:r>
        <w:rPr>
          <w:rFonts w:cs="Arial"/>
          <w:b/>
          <w:bCs/>
          <w:sz w:val="24"/>
          <w:szCs w:val="24"/>
        </w:rPr>
        <w:t>16</w:t>
      </w:r>
      <w:r w:rsidRPr="0067740C">
        <w:rPr>
          <w:rFonts w:cs="Arial"/>
          <w:b/>
          <w:bCs/>
          <w:sz w:val="24"/>
          <w:szCs w:val="24"/>
        </w:rPr>
        <w:t>. OBRIGAÇÕES DA VENCEDORA</w:t>
      </w:r>
    </w:p>
    <w:p w:rsidR="00565179" w:rsidRPr="0067740C" w:rsidRDefault="00565179" w:rsidP="00565179">
      <w:pPr>
        <w:tabs>
          <w:tab w:val="left" w:pos="1134"/>
        </w:tabs>
        <w:spacing w:line="360" w:lineRule="auto"/>
        <w:jc w:val="both"/>
        <w:rPr>
          <w:rFonts w:cs="Arial"/>
          <w:sz w:val="24"/>
          <w:szCs w:val="24"/>
        </w:rPr>
      </w:pPr>
      <w:r>
        <w:rPr>
          <w:rFonts w:cs="Arial"/>
          <w:b/>
          <w:bCs/>
          <w:sz w:val="24"/>
          <w:szCs w:val="24"/>
        </w:rPr>
        <w:t>16</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565179" w:rsidRPr="0067740C" w:rsidRDefault="00565179" w:rsidP="00565179">
      <w:pPr>
        <w:tabs>
          <w:tab w:val="left" w:pos="1134"/>
        </w:tabs>
        <w:spacing w:line="360" w:lineRule="auto"/>
        <w:jc w:val="both"/>
        <w:rPr>
          <w:rFonts w:cs="Arial"/>
          <w:sz w:val="24"/>
          <w:szCs w:val="24"/>
        </w:rPr>
      </w:pPr>
      <w:r>
        <w:rPr>
          <w:rFonts w:cs="Arial"/>
          <w:b/>
          <w:bCs/>
          <w:sz w:val="24"/>
          <w:szCs w:val="24"/>
        </w:rPr>
        <w:t>16</w:t>
      </w:r>
      <w:r w:rsidRPr="0067740C">
        <w:rPr>
          <w:rFonts w:cs="Arial"/>
          <w:b/>
          <w:bCs/>
          <w:sz w:val="24"/>
          <w:szCs w:val="24"/>
        </w:rPr>
        <w:t>.2</w:t>
      </w:r>
      <w:r w:rsidRPr="0067740C">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565179" w:rsidRPr="0067740C" w:rsidRDefault="00565179" w:rsidP="00565179">
      <w:pPr>
        <w:tabs>
          <w:tab w:val="left" w:pos="1134"/>
        </w:tabs>
        <w:spacing w:line="360" w:lineRule="auto"/>
        <w:jc w:val="both"/>
        <w:rPr>
          <w:rFonts w:cs="Arial"/>
          <w:sz w:val="24"/>
          <w:szCs w:val="24"/>
        </w:rPr>
      </w:pPr>
      <w:r>
        <w:rPr>
          <w:rFonts w:cs="Arial"/>
          <w:b/>
          <w:bCs/>
          <w:sz w:val="24"/>
          <w:szCs w:val="24"/>
        </w:rPr>
        <w:t>16</w:t>
      </w:r>
      <w:r w:rsidRPr="0067740C">
        <w:rPr>
          <w:rFonts w:cs="Arial"/>
          <w:b/>
          <w:bCs/>
          <w:sz w:val="24"/>
          <w:szCs w:val="24"/>
        </w:rPr>
        <w:t>.3</w:t>
      </w:r>
      <w:r w:rsidRPr="0067740C">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sidRPr="0067740C">
        <w:rPr>
          <w:rStyle w:val="Refdenotaderodap"/>
          <w:rFonts w:cs="Arial"/>
          <w:sz w:val="24"/>
          <w:szCs w:val="24"/>
        </w:rPr>
        <w:footnoteReference w:id="4"/>
      </w:r>
    </w:p>
    <w:p w:rsidR="00565179" w:rsidRDefault="00565179" w:rsidP="00565179">
      <w:pPr>
        <w:pStyle w:val="NormalWeb"/>
        <w:spacing w:before="0" w:beforeAutospacing="0" w:after="0" w:afterAutospacing="0" w:line="360" w:lineRule="auto"/>
        <w:jc w:val="both"/>
        <w:rPr>
          <w:rFonts w:ascii="Arial" w:hAnsi="Arial" w:cs="Arial"/>
        </w:rPr>
      </w:pPr>
    </w:p>
    <w:p w:rsidR="00565179" w:rsidRPr="00F93489" w:rsidRDefault="00565179" w:rsidP="00565179">
      <w:pPr>
        <w:tabs>
          <w:tab w:val="left" w:pos="1134"/>
        </w:tabs>
        <w:spacing w:line="360" w:lineRule="auto"/>
        <w:jc w:val="both"/>
        <w:rPr>
          <w:rFonts w:cs="Arial"/>
          <w:b/>
          <w:color w:val="000000" w:themeColor="text1"/>
          <w:sz w:val="24"/>
          <w:szCs w:val="24"/>
        </w:rPr>
      </w:pPr>
      <w:r>
        <w:rPr>
          <w:rFonts w:cs="Arial"/>
          <w:b/>
          <w:color w:val="000000" w:themeColor="text1"/>
          <w:sz w:val="24"/>
          <w:szCs w:val="24"/>
        </w:rPr>
        <w:t>17</w:t>
      </w:r>
      <w:r w:rsidRPr="00F93489">
        <w:rPr>
          <w:rFonts w:cs="Arial"/>
          <w:b/>
          <w:color w:val="000000" w:themeColor="text1"/>
          <w:sz w:val="24"/>
          <w:szCs w:val="24"/>
        </w:rPr>
        <w:t>. PRAZOS DE EXECUÇÃO E DE VIGÊNCIA DO CONTRATO</w:t>
      </w:r>
    </w:p>
    <w:p w:rsidR="00565179" w:rsidRPr="0006558E" w:rsidRDefault="00565179" w:rsidP="00565179">
      <w:pPr>
        <w:spacing w:line="360" w:lineRule="auto"/>
        <w:jc w:val="both"/>
        <w:rPr>
          <w:rFonts w:cs="Arial"/>
          <w:sz w:val="24"/>
          <w:szCs w:val="24"/>
        </w:rPr>
      </w:pPr>
      <w:r>
        <w:rPr>
          <w:rFonts w:cs="Arial"/>
          <w:b/>
          <w:bCs/>
          <w:sz w:val="24"/>
          <w:szCs w:val="24"/>
        </w:rPr>
        <w:t>17</w:t>
      </w:r>
      <w:r w:rsidRPr="0006558E">
        <w:rPr>
          <w:rFonts w:cs="Arial"/>
          <w:b/>
          <w:bCs/>
          <w:sz w:val="24"/>
          <w:szCs w:val="24"/>
        </w:rPr>
        <w:t>.1.</w:t>
      </w:r>
      <w:r w:rsidRPr="0006558E">
        <w:rPr>
          <w:rFonts w:cs="Arial"/>
          <w:sz w:val="24"/>
          <w:szCs w:val="24"/>
        </w:rPr>
        <w:t xml:space="preserve"> O contrato decorrente da pre</w:t>
      </w:r>
      <w:r>
        <w:rPr>
          <w:rFonts w:cs="Arial"/>
          <w:sz w:val="24"/>
          <w:szCs w:val="24"/>
        </w:rPr>
        <w:t xml:space="preserve">sente licitação terá o prazo de 10 </w:t>
      </w:r>
      <w:proofErr w:type="gramStart"/>
      <w:r>
        <w:rPr>
          <w:rFonts w:cs="Arial"/>
          <w:sz w:val="24"/>
          <w:szCs w:val="24"/>
        </w:rPr>
        <w:t>( dez</w:t>
      </w:r>
      <w:proofErr w:type="gramEnd"/>
      <w:r>
        <w:rPr>
          <w:rFonts w:cs="Arial"/>
          <w:sz w:val="24"/>
          <w:szCs w:val="24"/>
        </w:rPr>
        <w:t xml:space="preserve"> ) dias</w:t>
      </w:r>
      <w:r w:rsidRPr="0006558E">
        <w:rPr>
          <w:rFonts w:cs="Arial"/>
          <w:sz w:val="24"/>
          <w:szCs w:val="24"/>
        </w:rPr>
        <w:t>, a contar da</w:t>
      </w:r>
      <w:r>
        <w:rPr>
          <w:rFonts w:cs="Arial"/>
          <w:sz w:val="24"/>
          <w:szCs w:val="24"/>
        </w:rPr>
        <w:t xml:space="preserve"> ordem de </w:t>
      </w:r>
      <w:proofErr w:type="spellStart"/>
      <w:r>
        <w:rPr>
          <w:rFonts w:cs="Arial"/>
          <w:sz w:val="24"/>
          <w:szCs w:val="24"/>
        </w:rPr>
        <w:t>inicio</w:t>
      </w:r>
      <w:proofErr w:type="spellEnd"/>
      <w:r>
        <w:rPr>
          <w:rFonts w:cs="Arial"/>
          <w:sz w:val="24"/>
          <w:szCs w:val="24"/>
        </w:rPr>
        <w:t xml:space="preserve"> dos serviços,</w:t>
      </w:r>
      <w:r w:rsidRPr="0006558E">
        <w:rPr>
          <w:rFonts w:cs="Arial"/>
          <w:sz w:val="24"/>
          <w:szCs w:val="24"/>
        </w:rPr>
        <w:t xml:space="preserve"> podendo ser prorrogado uma vez, justificadamente, a critério da Administração, por igual período. </w:t>
      </w:r>
    </w:p>
    <w:p w:rsidR="00565179" w:rsidRDefault="00565179" w:rsidP="00565179">
      <w:pPr>
        <w:spacing w:line="360" w:lineRule="auto"/>
        <w:jc w:val="both"/>
        <w:rPr>
          <w:rFonts w:cs="Arial"/>
          <w:sz w:val="24"/>
          <w:szCs w:val="24"/>
        </w:rPr>
      </w:pPr>
    </w:p>
    <w:p w:rsidR="00565179" w:rsidRDefault="00565179" w:rsidP="00565179">
      <w:pPr>
        <w:spacing w:line="360" w:lineRule="auto"/>
        <w:jc w:val="both"/>
        <w:rPr>
          <w:rFonts w:cs="Arial"/>
          <w:b/>
          <w:sz w:val="24"/>
          <w:szCs w:val="24"/>
        </w:rPr>
      </w:pPr>
      <w:r>
        <w:rPr>
          <w:rFonts w:cs="Arial"/>
          <w:b/>
          <w:sz w:val="24"/>
          <w:szCs w:val="24"/>
        </w:rPr>
        <w:t>18</w:t>
      </w:r>
      <w:r w:rsidRPr="00853D28">
        <w:rPr>
          <w:rFonts w:cs="Arial"/>
          <w:b/>
          <w:sz w:val="24"/>
          <w:szCs w:val="24"/>
        </w:rPr>
        <w:t>. PRAZO E CONDIÇÕES DE PAGAMENTO</w:t>
      </w:r>
    </w:p>
    <w:p w:rsidR="00565179" w:rsidRPr="00AF28E8" w:rsidRDefault="00565179" w:rsidP="00565179">
      <w:pPr>
        <w:spacing w:line="360" w:lineRule="auto"/>
        <w:jc w:val="both"/>
        <w:rPr>
          <w:rFonts w:cs="Arial"/>
          <w:sz w:val="24"/>
          <w:szCs w:val="24"/>
        </w:rPr>
      </w:pPr>
      <w:r>
        <w:rPr>
          <w:rFonts w:cs="Arial"/>
          <w:b/>
          <w:sz w:val="24"/>
          <w:szCs w:val="24"/>
        </w:rPr>
        <w:lastRenderedPageBreak/>
        <w:t>18</w:t>
      </w:r>
      <w:r w:rsidRPr="00AF28E8">
        <w:rPr>
          <w:rFonts w:cs="Arial"/>
          <w:b/>
          <w:sz w:val="24"/>
          <w:szCs w:val="24"/>
        </w:rPr>
        <w:t>.1</w:t>
      </w:r>
      <w:r w:rsidRPr="00AF28E8">
        <w:rPr>
          <w:rFonts w:cs="Arial"/>
          <w:sz w:val="24"/>
          <w:szCs w:val="24"/>
        </w:rPr>
        <w:t xml:space="preserve">. O pagamento será efetuado </w:t>
      </w:r>
      <w:r>
        <w:rPr>
          <w:rFonts w:cs="Arial"/>
          <w:sz w:val="24"/>
          <w:szCs w:val="24"/>
        </w:rPr>
        <w:t xml:space="preserve">em até 10 </w:t>
      </w:r>
      <w:proofErr w:type="gramStart"/>
      <w:r>
        <w:rPr>
          <w:rFonts w:cs="Arial"/>
          <w:sz w:val="24"/>
          <w:szCs w:val="24"/>
        </w:rPr>
        <w:t>( dez</w:t>
      </w:r>
      <w:proofErr w:type="gramEnd"/>
      <w:r>
        <w:rPr>
          <w:rFonts w:cs="Arial"/>
          <w:sz w:val="24"/>
          <w:szCs w:val="24"/>
        </w:rPr>
        <w:t xml:space="preserve"> ) dias após a entrega dos serviços, com </w:t>
      </w:r>
      <w:r w:rsidRPr="00AF28E8">
        <w:rPr>
          <w:rFonts w:cs="Arial"/>
          <w:sz w:val="24"/>
          <w:szCs w:val="24"/>
        </w:rPr>
        <w:t>a apresen</w:t>
      </w:r>
      <w:r>
        <w:rPr>
          <w:rFonts w:cs="Arial"/>
          <w:sz w:val="24"/>
          <w:szCs w:val="24"/>
        </w:rPr>
        <w:t>tação da respectiva Nota Fiscal</w:t>
      </w:r>
      <w:r w:rsidRPr="00AF28E8">
        <w:rPr>
          <w:rFonts w:cs="Arial"/>
          <w:sz w:val="24"/>
          <w:szCs w:val="24"/>
        </w:rPr>
        <w:t xml:space="preserve">. </w:t>
      </w:r>
    </w:p>
    <w:p w:rsidR="00565179" w:rsidRPr="00AF28E8" w:rsidRDefault="00565179" w:rsidP="00565179">
      <w:pPr>
        <w:spacing w:line="360" w:lineRule="auto"/>
        <w:jc w:val="both"/>
        <w:rPr>
          <w:rFonts w:cs="Arial"/>
          <w:sz w:val="24"/>
          <w:szCs w:val="24"/>
        </w:rPr>
      </w:pPr>
      <w:r>
        <w:rPr>
          <w:rFonts w:cs="Arial"/>
          <w:b/>
          <w:sz w:val="24"/>
          <w:szCs w:val="24"/>
        </w:rPr>
        <w:t>18</w:t>
      </w:r>
      <w:r w:rsidRPr="00AF28E8">
        <w:rPr>
          <w:rFonts w:cs="Arial"/>
          <w:b/>
          <w:sz w:val="24"/>
          <w:szCs w:val="24"/>
        </w:rPr>
        <w:t>.2</w:t>
      </w:r>
      <w:r w:rsidRPr="00AF28E8">
        <w:rPr>
          <w:rFonts w:cs="Arial"/>
          <w:sz w:val="24"/>
          <w:szCs w:val="24"/>
        </w:rPr>
        <w:t xml:space="preserve">. Na eventualidade de aplicação de multas, estas deverão ser liquidadas simultaneamente com parcela vinculada ao evento cujo descumprimento der origem à aplicação da penalidade. </w:t>
      </w:r>
    </w:p>
    <w:p w:rsidR="00565179" w:rsidRPr="00AF28E8" w:rsidRDefault="00565179" w:rsidP="00565179">
      <w:pPr>
        <w:spacing w:line="360" w:lineRule="auto"/>
        <w:jc w:val="both"/>
        <w:rPr>
          <w:rFonts w:cs="Arial"/>
          <w:sz w:val="24"/>
          <w:szCs w:val="24"/>
        </w:rPr>
      </w:pPr>
      <w:r>
        <w:rPr>
          <w:rFonts w:cs="Arial"/>
          <w:b/>
          <w:sz w:val="24"/>
          <w:szCs w:val="24"/>
        </w:rPr>
        <w:t>18</w:t>
      </w:r>
      <w:r w:rsidRPr="00AF28E8">
        <w:rPr>
          <w:rFonts w:cs="Arial"/>
          <w:b/>
          <w:sz w:val="24"/>
          <w:szCs w:val="24"/>
        </w:rPr>
        <w:t>.3</w:t>
      </w:r>
      <w:r w:rsidRPr="00AF28E8">
        <w:rPr>
          <w:rFonts w:cs="Arial"/>
          <w:sz w:val="24"/>
          <w:szCs w:val="24"/>
        </w:rPr>
        <w:t xml:space="preserve">. A Nota Fiscal deverá ser emitida em moeda corrente do país. </w:t>
      </w:r>
    </w:p>
    <w:p w:rsidR="00565179" w:rsidRPr="00AF28E8" w:rsidRDefault="00565179" w:rsidP="00565179">
      <w:pPr>
        <w:spacing w:line="360" w:lineRule="auto"/>
        <w:jc w:val="both"/>
        <w:rPr>
          <w:rFonts w:cs="Arial"/>
          <w:sz w:val="24"/>
          <w:szCs w:val="24"/>
        </w:rPr>
      </w:pPr>
      <w:r>
        <w:rPr>
          <w:rFonts w:cs="Arial"/>
          <w:b/>
          <w:sz w:val="24"/>
          <w:szCs w:val="24"/>
        </w:rPr>
        <w:t>18</w:t>
      </w:r>
      <w:r w:rsidRPr="00AF28E8">
        <w:rPr>
          <w:rFonts w:cs="Arial"/>
          <w:b/>
          <w:sz w:val="24"/>
          <w:szCs w:val="24"/>
        </w:rPr>
        <w:t>.4</w:t>
      </w:r>
      <w:r w:rsidRPr="00AF28E8">
        <w:rPr>
          <w:rFonts w:cs="Arial"/>
          <w:sz w:val="24"/>
          <w:szCs w:val="24"/>
        </w:rPr>
        <w:t xml:space="preserve">. O CNPJ da contratada constante da nota fiscal e fatura deverá ser o mesmo da documentação apresentada no procedimento licitatório. </w:t>
      </w:r>
    </w:p>
    <w:p w:rsidR="00565179" w:rsidRPr="00AF28E8" w:rsidRDefault="00565179" w:rsidP="00565179">
      <w:pPr>
        <w:spacing w:line="360" w:lineRule="auto"/>
        <w:jc w:val="both"/>
        <w:rPr>
          <w:rFonts w:cs="Arial"/>
          <w:sz w:val="24"/>
          <w:szCs w:val="24"/>
        </w:rPr>
      </w:pPr>
      <w:r>
        <w:rPr>
          <w:rFonts w:cs="Arial"/>
          <w:b/>
          <w:sz w:val="24"/>
          <w:szCs w:val="24"/>
        </w:rPr>
        <w:t>18</w:t>
      </w:r>
      <w:r w:rsidRPr="00AF28E8">
        <w:rPr>
          <w:rFonts w:cs="Arial"/>
          <w:b/>
          <w:sz w:val="24"/>
          <w:szCs w:val="24"/>
        </w:rPr>
        <w:t>.5.</w:t>
      </w:r>
      <w:r w:rsidRPr="00AF28E8">
        <w:rPr>
          <w:rFonts w:cs="Arial"/>
          <w:sz w:val="24"/>
          <w:szCs w:val="24"/>
        </w:rPr>
        <w:t xml:space="preserve"> O ISSQN se devido será recolhido, na forma da Legislação. </w:t>
      </w:r>
    </w:p>
    <w:p w:rsidR="00565179" w:rsidRPr="00AF28E8" w:rsidRDefault="00565179" w:rsidP="00565179">
      <w:pPr>
        <w:spacing w:line="360" w:lineRule="auto"/>
        <w:jc w:val="both"/>
        <w:rPr>
          <w:rFonts w:cs="Arial"/>
          <w:sz w:val="24"/>
          <w:szCs w:val="24"/>
        </w:rPr>
      </w:pPr>
      <w:r>
        <w:rPr>
          <w:rFonts w:cs="Arial"/>
          <w:b/>
          <w:sz w:val="24"/>
          <w:szCs w:val="24"/>
        </w:rPr>
        <w:t>18</w:t>
      </w:r>
      <w:r w:rsidRPr="00AF28E8">
        <w:rPr>
          <w:rFonts w:cs="Arial"/>
          <w:b/>
          <w:sz w:val="24"/>
          <w:szCs w:val="24"/>
        </w:rPr>
        <w:t>.6</w:t>
      </w:r>
      <w:r w:rsidRPr="00AF28E8">
        <w:rPr>
          <w:rFonts w:cs="Arial"/>
          <w:sz w:val="24"/>
          <w:szCs w:val="24"/>
        </w:rPr>
        <w:t>. Nenhum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565179" w:rsidRPr="00AF28E8" w:rsidRDefault="00565179" w:rsidP="00565179">
      <w:pPr>
        <w:spacing w:line="360" w:lineRule="auto"/>
        <w:jc w:val="both"/>
        <w:rPr>
          <w:rFonts w:cs="Arial"/>
          <w:sz w:val="24"/>
          <w:szCs w:val="24"/>
        </w:rPr>
      </w:pPr>
      <w:r>
        <w:rPr>
          <w:rFonts w:cs="Arial"/>
          <w:b/>
          <w:sz w:val="24"/>
          <w:szCs w:val="24"/>
        </w:rPr>
        <w:t>18</w:t>
      </w:r>
      <w:r w:rsidRPr="00AF28E8">
        <w:rPr>
          <w:rFonts w:cs="Arial"/>
          <w:b/>
          <w:sz w:val="24"/>
          <w:szCs w:val="24"/>
        </w:rPr>
        <w:t>.7.</w:t>
      </w:r>
      <w:r w:rsidRPr="00AF28E8">
        <w:rPr>
          <w:rFonts w:cs="Arial"/>
          <w:sz w:val="24"/>
          <w:szCs w:val="24"/>
        </w:rPr>
        <w:t xml:space="preserve"> O contratante pagará </w:t>
      </w:r>
      <w:proofErr w:type="gramStart"/>
      <w:r w:rsidRPr="00AF28E8">
        <w:rPr>
          <w:rFonts w:cs="Arial"/>
          <w:sz w:val="24"/>
          <w:szCs w:val="24"/>
        </w:rPr>
        <w:t>a(</w:t>
      </w:r>
      <w:proofErr w:type="gramEnd"/>
      <w:r w:rsidRPr="00AF28E8">
        <w:rPr>
          <w:rFonts w:cs="Arial"/>
          <w:sz w:val="24"/>
          <w:szCs w:val="24"/>
        </w:rPr>
        <w:t>s) Nota(s) Fiscal (</w:t>
      </w:r>
      <w:proofErr w:type="spellStart"/>
      <w:r w:rsidRPr="00AF28E8">
        <w:rPr>
          <w:rFonts w:cs="Arial"/>
          <w:sz w:val="24"/>
          <w:szCs w:val="24"/>
        </w:rPr>
        <w:t>is</w:t>
      </w:r>
      <w:proofErr w:type="spellEnd"/>
      <w:r w:rsidRPr="00AF28E8">
        <w:rPr>
          <w:rFonts w:cs="Arial"/>
          <w:sz w:val="24"/>
          <w:szCs w:val="24"/>
        </w:rPr>
        <w:t xml:space="preserve">), somente à licitante vencedora, vedada sua negociação com terceiros ou sua colocação em cobrança bancária. </w:t>
      </w:r>
    </w:p>
    <w:p w:rsidR="00565179" w:rsidRPr="00E66F99" w:rsidRDefault="00565179" w:rsidP="00565179">
      <w:pPr>
        <w:rPr>
          <w:sz w:val="24"/>
          <w:szCs w:val="24"/>
        </w:rPr>
      </w:pPr>
    </w:p>
    <w:p w:rsidR="00565179" w:rsidRDefault="00565179" w:rsidP="00565179">
      <w:pPr>
        <w:tabs>
          <w:tab w:val="left" w:pos="1134"/>
        </w:tabs>
        <w:spacing w:line="360" w:lineRule="auto"/>
        <w:jc w:val="both"/>
        <w:rPr>
          <w:rFonts w:cs="Arial"/>
          <w:sz w:val="24"/>
          <w:szCs w:val="24"/>
        </w:rPr>
      </w:pPr>
      <w:r>
        <w:rPr>
          <w:rFonts w:cs="Arial"/>
          <w:b/>
          <w:sz w:val="24"/>
          <w:szCs w:val="24"/>
        </w:rPr>
        <w:t>18.8</w:t>
      </w:r>
      <w:r w:rsidRPr="00464FE6">
        <w:rPr>
          <w:rFonts w:cs="Arial"/>
          <w:b/>
          <w:sz w:val="24"/>
          <w:szCs w:val="24"/>
        </w:rPr>
        <w:t xml:space="preserve">. </w:t>
      </w:r>
      <w:r w:rsidRPr="00464FE6">
        <w:rPr>
          <w:rFonts w:cs="Arial"/>
          <w:bCs/>
          <w:sz w:val="24"/>
          <w:szCs w:val="24"/>
        </w:rPr>
        <w:t xml:space="preserve">A </w:t>
      </w:r>
      <w:r w:rsidRPr="00464FE6">
        <w:rPr>
          <w:rFonts w:cs="Arial"/>
          <w:sz w:val="24"/>
          <w:szCs w:val="24"/>
        </w:rPr>
        <w:t xml:space="preserve">despesa correrá na seguinte dotação orçamentária: </w:t>
      </w:r>
    </w:p>
    <w:p w:rsidR="00565179" w:rsidRDefault="00565179" w:rsidP="00565179">
      <w:pPr>
        <w:tabs>
          <w:tab w:val="left" w:pos="1134"/>
        </w:tabs>
        <w:spacing w:line="360" w:lineRule="auto"/>
        <w:jc w:val="both"/>
        <w:rPr>
          <w:rFonts w:cs="Arial"/>
          <w:b/>
          <w:sz w:val="24"/>
          <w:szCs w:val="24"/>
        </w:rPr>
      </w:pPr>
      <w:r>
        <w:rPr>
          <w:rFonts w:cs="Arial"/>
          <w:b/>
          <w:sz w:val="24"/>
          <w:szCs w:val="24"/>
        </w:rPr>
        <w:t>08 – S</w:t>
      </w:r>
      <w:r w:rsidRPr="001154D0">
        <w:rPr>
          <w:rFonts w:cs="Arial"/>
          <w:b/>
          <w:sz w:val="24"/>
          <w:szCs w:val="24"/>
        </w:rPr>
        <w:t>ecretaria municipal de</w:t>
      </w:r>
      <w:r>
        <w:rPr>
          <w:rFonts w:cs="Arial"/>
          <w:b/>
          <w:sz w:val="24"/>
          <w:szCs w:val="24"/>
        </w:rPr>
        <w:t xml:space="preserve"> Saúde</w:t>
      </w:r>
      <w:r w:rsidRPr="001154D0">
        <w:rPr>
          <w:rFonts w:cs="Arial"/>
          <w:b/>
          <w:sz w:val="24"/>
          <w:szCs w:val="24"/>
        </w:rPr>
        <w:t>;</w:t>
      </w:r>
    </w:p>
    <w:p w:rsidR="00565179" w:rsidRDefault="00565179" w:rsidP="00565179">
      <w:pPr>
        <w:tabs>
          <w:tab w:val="left" w:pos="1134"/>
        </w:tabs>
        <w:spacing w:line="360" w:lineRule="auto"/>
        <w:jc w:val="both"/>
        <w:rPr>
          <w:rFonts w:cs="Arial"/>
          <w:b/>
          <w:sz w:val="24"/>
          <w:szCs w:val="24"/>
        </w:rPr>
      </w:pPr>
      <w:r>
        <w:rPr>
          <w:rFonts w:cs="Arial"/>
          <w:b/>
          <w:sz w:val="24"/>
          <w:szCs w:val="24"/>
        </w:rPr>
        <w:t>08.02 10 0301 0550 2,067 – Manutenção da Unidade Central;</w:t>
      </w:r>
    </w:p>
    <w:p w:rsidR="00565179" w:rsidRDefault="00565179" w:rsidP="00565179">
      <w:pPr>
        <w:tabs>
          <w:tab w:val="left" w:pos="1134"/>
        </w:tabs>
        <w:spacing w:line="360" w:lineRule="auto"/>
        <w:jc w:val="both"/>
        <w:rPr>
          <w:rFonts w:cs="Arial"/>
          <w:b/>
          <w:sz w:val="24"/>
          <w:szCs w:val="24"/>
        </w:rPr>
      </w:pPr>
      <w:r>
        <w:rPr>
          <w:rFonts w:cs="Arial"/>
          <w:b/>
          <w:sz w:val="24"/>
          <w:szCs w:val="24"/>
        </w:rPr>
        <w:t>01070 0502 3390 30 00 00 00 – Material de Consumo;</w:t>
      </w:r>
    </w:p>
    <w:p w:rsidR="00565179" w:rsidRDefault="00565179" w:rsidP="00565179">
      <w:pPr>
        <w:tabs>
          <w:tab w:val="left" w:pos="1134"/>
        </w:tabs>
        <w:spacing w:line="360" w:lineRule="auto"/>
        <w:jc w:val="both"/>
        <w:rPr>
          <w:rFonts w:cs="Arial"/>
          <w:b/>
          <w:sz w:val="24"/>
          <w:szCs w:val="24"/>
        </w:rPr>
      </w:pPr>
      <w:r>
        <w:rPr>
          <w:rFonts w:cs="Arial"/>
          <w:b/>
          <w:sz w:val="24"/>
          <w:szCs w:val="24"/>
        </w:rPr>
        <w:t>0811 0500 3390 36 00 00 00 – Pessoa Jurídica.</w:t>
      </w:r>
    </w:p>
    <w:p w:rsidR="00565179" w:rsidRPr="004E241A" w:rsidRDefault="00565179" w:rsidP="00565179">
      <w:pPr>
        <w:tabs>
          <w:tab w:val="left" w:pos="1134"/>
        </w:tabs>
        <w:spacing w:line="360" w:lineRule="auto"/>
        <w:jc w:val="both"/>
        <w:rPr>
          <w:rFonts w:cs="Arial"/>
          <w:b/>
          <w:sz w:val="24"/>
          <w:szCs w:val="24"/>
        </w:rPr>
      </w:pPr>
    </w:p>
    <w:p w:rsidR="00565179" w:rsidRPr="008E6487" w:rsidRDefault="00565179" w:rsidP="00565179">
      <w:pPr>
        <w:tabs>
          <w:tab w:val="left" w:pos="1134"/>
        </w:tabs>
        <w:spacing w:line="360" w:lineRule="auto"/>
        <w:jc w:val="both"/>
        <w:rPr>
          <w:rFonts w:cs="Arial"/>
          <w:b/>
          <w:sz w:val="24"/>
          <w:szCs w:val="24"/>
        </w:rPr>
      </w:pPr>
      <w:r>
        <w:rPr>
          <w:rFonts w:cs="Arial"/>
          <w:b/>
          <w:sz w:val="24"/>
          <w:szCs w:val="24"/>
        </w:rPr>
        <w:t>19</w:t>
      </w:r>
      <w:r w:rsidRPr="008E6487">
        <w:rPr>
          <w:rFonts w:cs="Arial"/>
          <w:b/>
          <w:sz w:val="24"/>
          <w:szCs w:val="24"/>
        </w:rPr>
        <w:t>. SANÇÕES ADMINISTRATIVAS</w:t>
      </w:r>
    </w:p>
    <w:p w:rsidR="00565179" w:rsidRPr="008E6487" w:rsidRDefault="00565179" w:rsidP="00565179">
      <w:pPr>
        <w:tabs>
          <w:tab w:val="left" w:pos="1134"/>
        </w:tabs>
        <w:spacing w:line="360" w:lineRule="auto"/>
        <w:jc w:val="both"/>
        <w:rPr>
          <w:rFonts w:cs="Arial"/>
          <w:sz w:val="24"/>
          <w:szCs w:val="24"/>
          <w:lang w:eastAsia="pt-BR"/>
        </w:rPr>
      </w:pPr>
      <w:r>
        <w:rPr>
          <w:rFonts w:cs="Arial"/>
          <w:b/>
          <w:sz w:val="24"/>
          <w:szCs w:val="24"/>
        </w:rPr>
        <w:t>19</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do contrato;</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do contrato que cause grave dano à Administração, ao funcionamento dos serviços públicos ou ao interesse coletivo;</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lastRenderedPageBreak/>
        <w:t xml:space="preserve">c) </w:t>
      </w:r>
      <w:r w:rsidRPr="008E6487">
        <w:rPr>
          <w:rFonts w:ascii="Arial" w:hAnsi="Arial" w:cs="Arial"/>
        </w:rPr>
        <w:t>dar causa à inexecução total do contrato;</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o contrato ou não entregar a documentação exigida para a contratação, quando convocado dentro do prazo de validade de sua proposta;</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do contrato;</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do contrato;</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w:t>
      </w:r>
      <w:r w:rsidRPr="00EC5C81">
        <w:rPr>
          <w:rFonts w:ascii="Arial" w:hAnsi="Arial" w:cs="Arial"/>
          <w:color w:val="000000" w:themeColor="text1"/>
        </w:rPr>
        <w:t>no </w:t>
      </w:r>
      <w:hyperlink r:id="rId9" w:anchor="art5" w:history="1">
        <w:r w:rsidRPr="00EC5C81">
          <w:rPr>
            <w:rStyle w:val="Hyperlink"/>
            <w:rFonts w:cs="Arial"/>
            <w:color w:val="000000" w:themeColor="text1"/>
          </w:rPr>
          <w:t>art. 5º da Lei nº 12.846, de 1º de agosto de 2013.</w:t>
        </w:r>
      </w:hyperlink>
    </w:p>
    <w:p w:rsidR="00565179" w:rsidRPr="008E6487" w:rsidRDefault="00565179" w:rsidP="00565179">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19</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20</w:t>
      </w:r>
      <w:r w:rsidRPr="008E6487">
        <w:rPr>
          <w:rFonts w:ascii="Arial" w:hAnsi="Arial" w:cs="Arial"/>
        </w:rPr>
        <w:t>.1 deste edital as seguintes sanções</w:t>
      </w:r>
      <w:r w:rsidRPr="008E6487">
        <w:rPr>
          <w:rStyle w:val="Refdenotaderodap"/>
          <w:rFonts w:ascii="Arial" w:hAnsi="Arial" w:cs="Arial"/>
        </w:rPr>
        <w:footnoteReference w:id="5"/>
      </w:r>
      <w:r w:rsidRPr="008E6487">
        <w:rPr>
          <w:rFonts w:ascii="Arial" w:hAnsi="Arial" w:cs="Arial"/>
        </w:rPr>
        <w:t>:</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6"/>
      </w:r>
      <w:r w:rsidRPr="008E6487">
        <w:rPr>
          <w:rFonts w:ascii="Arial" w:hAnsi="Arial" w:cs="Arial"/>
        </w:rPr>
        <w:t>.</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lastRenderedPageBreak/>
        <w:t>19</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20</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19</w:t>
      </w:r>
      <w:r w:rsidRPr="008E6487">
        <w:rPr>
          <w:rFonts w:ascii="Arial" w:hAnsi="Arial" w:cs="Arial"/>
          <w:b/>
          <w:bCs/>
        </w:rPr>
        <w:t xml:space="preserve">.4. </w:t>
      </w:r>
      <w:r w:rsidRPr="008E6487">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w:t>
      </w:r>
      <w:r>
        <w:rPr>
          <w:rFonts w:ascii="Arial" w:hAnsi="Arial" w:cs="Arial"/>
        </w:rPr>
        <w:t>20</w:t>
      </w:r>
      <w:r w:rsidRPr="008E6487">
        <w:rPr>
          <w:rFonts w:ascii="Arial" w:hAnsi="Arial" w:cs="Arial"/>
        </w:rPr>
        <w:t xml:space="preserve">.2 do presente Edital. </w:t>
      </w:r>
    </w:p>
    <w:p w:rsidR="00565179" w:rsidRPr="008E6487" w:rsidRDefault="00565179" w:rsidP="00565179">
      <w:pPr>
        <w:pStyle w:val="NormalWeb"/>
        <w:spacing w:before="0" w:beforeAutospacing="0" w:after="0" w:afterAutospacing="0" w:line="360" w:lineRule="auto"/>
        <w:jc w:val="both"/>
        <w:rPr>
          <w:rFonts w:ascii="Arial" w:hAnsi="Arial" w:cs="Arial"/>
        </w:rPr>
      </w:pPr>
      <w:r>
        <w:rPr>
          <w:rFonts w:ascii="Arial" w:hAnsi="Arial" w:cs="Arial"/>
          <w:b/>
          <w:bCs/>
        </w:rPr>
        <w:t>19</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19</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20</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t>19</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20</w:t>
      </w:r>
      <w:r w:rsidRPr="008E6487">
        <w:rPr>
          <w:rFonts w:ascii="Arial" w:hAnsi="Arial" w:cs="Arial"/>
        </w:rPr>
        <w:t>.2, alínea “b”, do presente edital, será facultada a defesa do interessado no prazo de 15 (quinze) dias úteis, contado da data de sua intimação.</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19</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20</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565179" w:rsidRPr="008E6487" w:rsidRDefault="00565179" w:rsidP="00565179">
      <w:pPr>
        <w:pStyle w:val="NormalWeb"/>
        <w:spacing w:before="0" w:beforeAutospacing="0" w:after="0" w:afterAutospacing="0" w:line="360" w:lineRule="auto"/>
        <w:jc w:val="both"/>
        <w:rPr>
          <w:rFonts w:ascii="Arial" w:hAnsi="Arial" w:cs="Arial"/>
        </w:rPr>
      </w:pPr>
      <w:r>
        <w:rPr>
          <w:rFonts w:ascii="Arial" w:hAnsi="Arial" w:cs="Arial"/>
          <w:b/>
          <w:bCs/>
        </w:rPr>
        <w:t>19</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19</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19</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w:t>
      </w:r>
      <w:r w:rsidRPr="008E6487">
        <w:rPr>
          <w:rFonts w:ascii="Arial" w:hAnsi="Arial" w:cs="Arial"/>
        </w:rPr>
        <w:lastRenderedPageBreak/>
        <w:t>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19</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101" w:name="art163i"/>
      <w:bookmarkEnd w:id="101"/>
      <w:r w:rsidRPr="008E6487">
        <w:rPr>
          <w:rFonts w:ascii="Arial" w:hAnsi="Arial" w:cs="Arial"/>
        </w:rPr>
        <w:t>a) reparação integral do dano causado à Administração Pública;</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102" w:name="art163ii"/>
      <w:bookmarkEnd w:id="102"/>
      <w:r w:rsidRPr="008E6487">
        <w:rPr>
          <w:rFonts w:ascii="Arial" w:hAnsi="Arial" w:cs="Arial"/>
        </w:rPr>
        <w:t>b) pagamento da multa;</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103" w:name="art163iii"/>
      <w:bookmarkEnd w:id="103"/>
      <w:r w:rsidRPr="008E6487">
        <w:rPr>
          <w:rFonts w:ascii="Arial" w:hAnsi="Arial" w:cs="Arial"/>
        </w:rPr>
        <w:t>c) transcurso do prazo mínimo de 1 (um) ano da aplicação da penalidade, no caso de impedimento de licitar e contratar, ou de 3 (três) anos da aplicação da penalidade, no caso de declaração de inidoneidade;</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104" w:name="art163iv"/>
      <w:bookmarkEnd w:id="104"/>
      <w:r w:rsidRPr="008E6487">
        <w:rPr>
          <w:rFonts w:ascii="Arial" w:hAnsi="Arial" w:cs="Arial"/>
        </w:rPr>
        <w:t>d) cumprimento das condições de reabilitação definidas no ato punitivo;</w:t>
      </w:r>
    </w:p>
    <w:p w:rsidR="00565179" w:rsidRPr="008E6487" w:rsidRDefault="00565179" w:rsidP="00565179">
      <w:pPr>
        <w:pStyle w:val="NormalWeb"/>
        <w:spacing w:before="0" w:beforeAutospacing="0" w:after="0" w:afterAutospacing="0" w:line="360" w:lineRule="auto"/>
        <w:jc w:val="both"/>
        <w:rPr>
          <w:rFonts w:ascii="Arial" w:hAnsi="Arial" w:cs="Arial"/>
        </w:rPr>
      </w:pPr>
      <w:bookmarkStart w:id="105" w:name="art163v"/>
      <w:bookmarkEnd w:id="105"/>
      <w:r w:rsidRPr="008E6487">
        <w:rPr>
          <w:rFonts w:ascii="Arial" w:hAnsi="Arial" w:cs="Arial"/>
        </w:rPr>
        <w:t>e) análise jurídica prévia, com posicionamento conclusivo quanto ao cumprimento dos requisitos definidos neste artigo.</w:t>
      </w:r>
    </w:p>
    <w:p w:rsidR="00565179" w:rsidRDefault="00565179" w:rsidP="00565179">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19</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19</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565179" w:rsidRDefault="00565179" w:rsidP="00565179">
      <w:pPr>
        <w:tabs>
          <w:tab w:val="left" w:pos="1134"/>
        </w:tabs>
        <w:spacing w:line="360" w:lineRule="auto"/>
        <w:jc w:val="both"/>
        <w:rPr>
          <w:rFonts w:cs="Arial"/>
          <w:b/>
          <w:sz w:val="24"/>
          <w:szCs w:val="24"/>
        </w:rPr>
      </w:pPr>
    </w:p>
    <w:p w:rsidR="00565179" w:rsidRPr="008E6487" w:rsidRDefault="00565179" w:rsidP="00565179">
      <w:pPr>
        <w:tabs>
          <w:tab w:val="left" w:pos="1134"/>
        </w:tabs>
        <w:spacing w:line="360" w:lineRule="auto"/>
        <w:jc w:val="both"/>
        <w:rPr>
          <w:rFonts w:cs="Arial"/>
          <w:b/>
          <w:sz w:val="24"/>
          <w:szCs w:val="24"/>
        </w:rPr>
      </w:pPr>
      <w:r>
        <w:rPr>
          <w:rFonts w:cs="Arial"/>
          <w:b/>
          <w:sz w:val="24"/>
          <w:szCs w:val="24"/>
        </w:rPr>
        <w:t>20</w:t>
      </w:r>
      <w:r w:rsidRPr="008E6487">
        <w:rPr>
          <w:rFonts w:cs="Arial"/>
          <w:b/>
          <w:sz w:val="24"/>
          <w:szCs w:val="24"/>
        </w:rPr>
        <w:t>. PEDIDOS DE ESCLARECIMENTOS E IMPUGNAÇÕES</w:t>
      </w:r>
    </w:p>
    <w:p w:rsidR="00565179" w:rsidRPr="008E6487" w:rsidRDefault="00565179" w:rsidP="00565179">
      <w:pPr>
        <w:spacing w:line="360" w:lineRule="auto"/>
        <w:jc w:val="both"/>
        <w:rPr>
          <w:rFonts w:cs="Arial"/>
          <w:sz w:val="24"/>
          <w:szCs w:val="24"/>
          <w:lang w:eastAsia="hi-IN"/>
        </w:rPr>
      </w:pPr>
      <w:r w:rsidRPr="008E6487">
        <w:rPr>
          <w:rFonts w:cs="Arial"/>
          <w:b/>
          <w:bCs/>
          <w:sz w:val="24"/>
          <w:szCs w:val="24"/>
        </w:rPr>
        <w:t>2</w:t>
      </w:r>
      <w:r>
        <w:rPr>
          <w:rFonts w:cs="Arial"/>
          <w:b/>
          <w:bCs/>
          <w:sz w:val="24"/>
          <w:szCs w:val="24"/>
        </w:rPr>
        <w:t>0</w:t>
      </w:r>
      <w:r w:rsidRPr="008E6487">
        <w:rPr>
          <w:rFonts w:cs="Arial"/>
          <w:b/>
          <w:bCs/>
          <w:sz w:val="24"/>
          <w:szCs w:val="24"/>
        </w:rPr>
        <w:t xml:space="preserve">.1. </w:t>
      </w:r>
      <w:r w:rsidRPr="008E6487">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0C06AA">
        <w:rPr>
          <w:sz w:val="24"/>
          <w:szCs w:val="24"/>
        </w:rPr>
        <w:t>site www.bllcompras.com</w:t>
      </w:r>
      <w:r>
        <w:rPr>
          <w:rFonts w:cs="Arial"/>
          <w:sz w:val="24"/>
          <w:szCs w:val="24"/>
        </w:rPr>
        <w:t>.</w:t>
      </w:r>
    </w:p>
    <w:p w:rsidR="00565179" w:rsidRDefault="00565179" w:rsidP="00565179">
      <w:pPr>
        <w:spacing w:line="360" w:lineRule="auto"/>
        <w:jc w:val="both"/>
        <w:rPr>
          <w:rFonts w:cs="Arial"/>
          <w:sz w:val="24"/>
          <w:szCs w:val="24"/>
        </w:rPr>
      </w:pPr>
      <w:r w:rsidRPr="008E6487">
        <w:rPr>
          <w:rFonts w:cs="Arial"/>
          <w:b/>
          <w:bCs/>
          <w:sz w:val="24"/>
          <w:szCs w:val="24"/>
        </w:rPr>
        <w:t>2</w:t>
      </w:r>
      <w:r>
        <w:rPr>
          <w:rFonts w:cs="Arial"/>
          <w:b/>
          <w:bCs/>
          <w:sz w:val="24"/>
          <w:szCs w:val="24"/>
        </w:rPr>
        <w:t>0</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 </w:t>
      </w:r>
      <w:r>
        <w:rPr>
          <w:rFonts w:cs="Arial"/>
          <w:sz w:val="24"/>
          <w:szCs w:val="24"/>
        </w:rPr>
        <w:t>www.santoantoniodasmissoes.rs.gv.br</w:t>
      </w:r>
      <w:r w:rsidRPr="008E6487">
        <w:rPr>
          <w:rFonts w:cs="Arial"/>
          <w:sz w:val="24"/>
          <w:szCs w:val="24"/>
        </w:rPr>
        <w:t>.</w:t>
      </w:r>
    </w:p>
    <w:p w:rsidR="00565179" w:rsidRPr="008E6487" w:rsidRDefault="00565179" w:rsidP="00565179">
      <w:pPr>
        <w:spacing w:line="360" w:lineRule="auto"/>
        <w:jc w:val="both"/>
        <w:rPr>
          <w:rFonts w:cs="Arial"/>
          <w:sz w:val="24"/>
          <w:szCs w:val="24"/>
        </w:rPr>
      </w:pPr>
    </w:p>
    <w:p w:rsidR="00565179" w:rsidRPr="008E6487" w:rsidRDefault="00565179" w:rsidP="00565179">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1</w:t>
      </w:r>
      <w:r w:rsidRPr="008E6487">
        <w:rPr>
          <w:rFonts w:cs="Arial"/>
          <w:b/>
          <w:sz w:val="24"/>
          <w:szCs w:val="24"/>
        </w:rPr>
        <w:t>. DAS DISPOSIÇÕES GERAIS:</w:t>
      </w:r>
    </w:p>
    <w:p w:rsidR="00565179" w:rsidRPr="008E6487" w:rsidRDefault="00565179" w:rsidP="00565179">
      <w:pPr>
        <w:tabs>
          <w:tab w:val="left" w:pos="1134"/>
        </w:tabs>
        <w:spacing w:line="360" w:lineRule="auto"/>
        <w:jc w:val="both"/>
        <w:rPr>
          <w:rFonts w:cs="Arial"/>
          <w:sz w:val="24"/>
          <w:szCs w:val="24"/>
        </w:rPr>
      </w:pPr>
      <w:r w:rsidRPr="008E6487">
        <w:rPr>
          <w:rFonts w:cs="Arial"/>
          <w:b/>
          <w:sz w:val="24"/>
          <w:szCs w:val="24"/>
        </w:rPr>
        <w:lastRenderedPageBreak/>
        <w:t>2</w:t>
      </w:r>
      <w:r>
        <w:rPr>
          <w:rFonts w:cs="Arial"/>
          <w:b/>
          <w:sz w:val="24"/>
          <w:szCs w:val="24"/>
        </w:rPr>
        <w:t>1</w:t>
      </w:r>
      <w:r w:rsidRPr="008E6487">
        <w:rPr>
          <w:rFonts w:cs="Arial"/>
          <w:b/>
          <w:sz w:val="24"/>
          <w:szCs w:val="24"/>
        </w:rPr>
        <w:t xml:space="preserve">.1. </w:t>
      </w:r>
      <w:r w:rsidRPr="008E6487">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565179" w:rsidRPr="008E6487" w:rsidRDefault="00565179" w:rsidP="00565179">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1</w:t>
      </w:r>
      <w:r w:rsidRPr="008E6487">
        <w:rPr>
          <w:rFonts w:cs="Arial"/>
          <w:b/>
          <w:sz w:val="24"/>
          <w:szCs w:val="24"/>
        </w:rPr>
        <w:t xml:space="preserve">.2. </w:t>
      </w:r>
      <w:r w:rsidRPr="008E6487">
        <w:rPr>
          <w:rFonts w:cs="Arial"/>
          <w:sz w:val="24"/>
          <w:szCs w:val="24"/>
        </w:rPr>
        <w:t>Após a apresentação da proposta, não caberá desistência, salvo por motivo justo decorrente de fato superveniente e aceito pelo pregoeiro.</w:t>
      </w:r>
    </w:p>
    <w:p w:rsidR="00565179" w:rsidRDefault="00565179" w:rsidP="00565179">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1</w:t>
      </w:r>
      <w:r w:rsidRPr="008E6487">
        <w:rPr>
          <w:rFonts w:cs="Arial"/>
          <w:b/>
          <w:bCs/>
          <w:sz w:val="24"/>
          <w:szCs w:val="24"/>
        </w:rPr>
        <w:t>.3.</w:t>
      </w:r>
      <w:r w:rsidRPr="008E6487">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565179" w:rsidRPr="009C0D82" w:rsidRDefault="00565179" w:rsidP="00565179">
      <w:pPr>
        <w:tabs>
          <w:tab w:val="left" w:pos="1134"/>
        </w:tabs>
        <w:spacing w:line="360" w:lineRule="auto"/>
        <w:jc w:val="both"/>
        <w:rPr>
          <w:rFonts w:cs="Arial"/>
          <w:sz w:val="24"/>
          <w:szCs w:val="24"/>
        </w:rPr>
      </w:pPr>
      <w:r w:rsidRPr="009C0D82">
        <w:rPr>
          <w:rFonts w:cs="Arial"/>
          <w:b/>
          <w:bCs/>
          <w:sz w:val="24"/>
          <w:szCs w:val="24"/>
        </w:rPr>
        <w:t>2</w:t>
      </w:r>
      <w:r>
        <w:rPr>
          <w:rFonts w:cs="Arial"/>
          <w:b/>
          <w:bCs/>
          <w:sz w:val="24"/>
          <w:szCs w:val="24"/>
        </w:rPr>
        <w:t>1</w:t>
      </w:r>
      <w:r w:rsidRPr="009C0D82">
        <w:rPr>
          <w:rFonts w:cs="Arial"/>
          <w:b/>
          <w:bCs/>
          <w:sz w:val="24"/>
          <w:szCs w:val="24"/>
        </w:rPr>
        <w:t>.4.</w:t>
      </w:r>
      <w:r>
        <w:rPr>
          <w:rFonts w:cs="Arial"/>
          <w:b/>
          <w:bCs/>
          <w:sz w:val="24"/>
          <w:szCs w:val="24"/>
        </w:rPr>
        <w:t xml:space="preserve"> </w:t>
      </w:r>
      <w:r>
        <w:rPr>
          <w:rFonts w:cs="Arial"/>
          <w:sz w:val="24"/>
          <w:szCs w:val="24"/>
        </w:rPr>
        <w:t>Em caso de divergência entre o edital e seus anexos, prevalecerá o disposto no edital.</w:t>
      </w:r>
    </w:p>
    <w:p w:rsidR="00565179" w:rsidRDefault="00565179" w:rsidP="00565179">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1</w:t>
      </w:r>
      <w:r w:rsidRPr="008E6487">
        <w:rPr>
          <w:rFonts w:cs="Arial"/>
          <w:b/>
          <w:sz w:val="24"/>
          <w:szCs w:val="24"/>
        </w:rPr>
        <w:t>.</w:t>
      </w:r>
      <w:r>
        <w:rPr>
          <w:rFonts w:cs="Arial"/>
          <w:b/>
          <w:sz w:val="24"/>
          <w:szCs w:val="24"/>
        </w:rPr>
        <w:t>5</w:t>
      </w:r>
      <w:r w:rsidRPr="008E6487">
        <w:rPr>
          <w:rFonts w:cs="Arial"/>
          <w:b/>
          <w:sz w:val="24"/>
          <w:szCs w:val="24"/>
        </w:rPr>
        <w:t xml:space="preserve">. </w:t>
      </w:r>
      <w:r w:rsidRPr="008E6487">
        <w:rPr>
          <w:rFonts w:cs="Arial"/>
          <w:sz w:val="24"/>
          <w:szCs w:val="24"/>
        </w:rPr>
        <w:t xml:space="preserve">Fica eleito o Foro da Comarca de </w:t>
      </w:r>
      <w:r>
        <w:rPr>
          <w:rFonts w:cs="Arial"/>
          <w:sz w:val="24"/>
          <w:szCs w:val="24"/>
        </w:rPr>
        <w:t xml:space="preserve">Santo Antônio das Missões-RS </w:t>
      </w:r>
      <w:r w:rsidRPr="008E6487">
        <w:rPr>
          <w:rFonts w:cs="Arial"/>
          <w:sz w:val="24"/>
          <w:szCs w:val="24"/>
        </w:rPr>
        <w:t>para dirimir quaisquer litígios oriundos da licitação e do contrato dela decorrente, com expressa renúncia a outro qualquer, por mais privilegiado que seja.</w:t>
      </w:r>
    </w:p>
    <w:p w:rsidR="00565179" w:rsidRPr="00696975" w:rsidRDefault="00565179" w:rsidP="00565179">
      <w:pPr>
        <w:tabs>
          <w:tab w:val="left" w:pos="1134"/>
        </w:tabs>
        <w:spacing w:line="360" w:lineRule="auto"/>
        <w:jc w:val="center"/>
        <w:rPr>
          <w:rFonts w:cs="Arial"/>
          <w:b/>
          <w:bCs/>
          <w:sz w:val="24"/>
          <w:szCs w:val="24"/>
        </w:rPr>
      </w:pPr>
      <w:r>
        <w:rPr>
          <w:rFonts w:cs="Arial"/>
          <w:b/>
          <w:bCs/>
          <w:sz w:val="24"/>
          <w:szCs w:val="24"/>
        </w:rPr>
        <w:t>Santo Antônio das Missões-RS, 04</w:t>
      </w:r>
      <w:r>
        <w:rPr>
          <w:rFonts w:cs="Arial"/>
          <w:b/>
          <w:bCs/>
          <w:sz w:val="24"/>
          <w:szCs w:val="24"/>
        </w:rPr>
        <w:t xml:space="preserve"> de </w:t>
      </w:r>
      <w:r>
        <w:rPr>
          <w:rFonts w:cs="Arial"/>
          <w:b/>
          <w:bCs/>
          <w:sz w:val="24"/>
          <w:szCs w:val="24"/>
        </w:rPr>
        <w:t>junho</w:t>
      </w:r>
      <w:r>
        <w:rPr>
          <w:rFonts w:cs="Arial"/>
          <w:b/>
          <w:bCs/>
          <w:sz w:val="24"/>
          <w:szCs w:val="24"/>
        </w:rPr>
        <w:t xml:space="preserve"> de 2025.</w:t>
      </w:r>
    </w:p>
    <w:p w:rsidR="00565179" w:rsidRPr="00696975" w:rsidRDefault="00565179" w:rsidP="00565179">
      <w:pPr>
        <w:tabs>
          <w:tab w:val="left" w:pos="1134"/>
        </w:tabs>
        <w:spacing w:line="360" w:lineRule="auto"/>
        <w:jc w:val="both"/>
        <w:rPr>
          <w:rFonts w:cs="Arial"/>
          <w:b/>
          <w:bCs/>
          <w:sz w:val="24"/>
          <w:szCs w:val="24"/>
        </w:rPr>
      </w:pPr>
    </w:p>
    <w:p w:rsidR="00565179" w:rsidRPr="000C06AA" w:rsidRDefault="00565179" w:rsidP="00565179">
      <w:pPr>
        <w:pStyle w:val="Corpodetexto"/>
        <w:jc w:val="center"/>
        <w:rPr>
          <w:sz w:val="24"/>
          <w:szCs w:val="24"/>
        </w:rPr>
      </w:pPr>
      <w:r w:rsidRPr="000C06AA">
        <w:rPr>
          <w:sz w:val="24"/>
          <w:szCs w:val="24"/>
        </w:rPr>
        <w:t>_________________________________________</w:t>
      </w:r>
    </w:p>
    <w:p w:rsidR="00565179" w:rsidRPr="000C06AA" w:rsidRDefault="00565179" w:rsidP="00565179">
      <w:pPr>
        <w:pStyle w:val="Corpodetexto"/>
        <w:jc w:val="center"/>
        <w:rPr>
          <w:sz w:val="24"/>
          <w:szCs w:val="24"/>
        </w:rPr>
      </w:pPr>
      <w:r w:rsidRPr="000C06AA">
        <w:rPr>
          <w:sz w:val="24"/>
          <w:szCs w:val="24"/>
        </w:rPr>
        <w:t>FELISBERTO DOS SANTOS FERREIRA</w:t>
      </w:r>
    </w:p>
    <w:p w:rsidR="00565179" w:rsidRPr="000C06AA" w:rsidRDefault="00565179" w:rsidP="00565179">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7AB9EC36" wp14:editId="49A7D398">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65179" w:rsidRDefault="00565179" w:rsidP="00565179">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565179" w:rsidRDefault="00565179" w:rsidP="00565179">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565179" w:rsidRDefault="00565179" w:rsidP="00565179">
                            <w:pPr>
                              <w:pStyle w:val="Corpodetexto"/>
                              <w:rPr>
                                <w:sz w:val="24"/>
                              </w:rPr>
                            </w:pPr>
                          </w:p>
                          <w:p w:rsidR="00565179" w:rsidRDefault="00565179" w:rsidP="00565179">
                            <w:pPr>
                              <w:pStyle w:val="Corpodetexto"/>
                              <w:rPr>
                                <w:sz w:val="24"/>
                              </w:rPr>
                            </w:pPr>
                          </w:p>
                          <w:p w:rsidR="00565179" w:rsidRDefault="00565179" w:rsidP="00565179">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B9EC36"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565179" w:rsidRDefault="00565179" w:rsidP="00565179">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565179" w:rsidRDefault="00565179" w:rsidP="00565179">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565179" w:rsidRDefault="00565179" w:rsidP="00565179">
                      <w:pPr>
                        <w:pStyle w:val="Corpodetexto"/>
                        <w:rPr>
                          <w:sz w:val="24"/>
                        </w:rPr>
                      </w:pPr>
                    </w:p>
                    <w:p w:rsidR="00565179" w:rsidRDefault="00565179" w:rsidP="00565179">
                      <w:pPr>
                        <w:pStyle w:val="Corpodetexto"/>
                        <w:rPr>
                          <w:sz w:val="24"/>
                        </w:rPr>
                      </w:pPr>
                    </w:p>
                    <w:p w:rsidR="00565179" w:rsidRDefault="00565179" w:rsidP="00565179">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466D5159" wp14:editId="6AD6A915">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B8181"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565179" w:rsidRPr="000C06AA" w:rsidRDefault="00565179" w:rsidP="00565179">
      <w:pPr>
        <w:pStyle w:val="Corpodetexto"/>
        <w:rPr>
          <w:sz w:val="24"/>
          <w:szCs w:val="24"/>
        </w:rPr>
      </w:pPr>
    </w:p>
    <w:p w:rsidR="00565179" w:rsidRPr="00696975" w:rsidRDefault="00565179" w:rsidP="00565179">
      <w:pPr>
        <w:tabs>
          <w:tab w:val="left" w:pos="1134"/>
        </w:tabs>
        <w:spacing w:line="360" w:lineRule="auto"/>
        <w:jc w:val="both"/>
        <w:rPr>
          <w:rFonts w:cs="Arial"/>
          <w:b/>
          <w:bCs/>
          <w:sz w:val="24"/>
          <w:szCs w:val="24"/>
        </w:rPr>
      </w:pPr>
    </w:p>
    <w:p w:rsidR="00565179" w:rsidRDefault="00565179" w:rsidP="00565179"/>
    <w:p w:rsidR="00565179" w:rsidRPr="00EE7D24" w:rsidRDefault="00565179" w:rsidP="00565179">
      <w:pPr>
        <w:spacing w:after="116" w:line="259" w:lineRule="auto"/>
        <w:rPr>
          <w:b/>
        </w:rPr>
      </w:pPr>
    </w:p>
    <w:p w:rsidR="00565179" w:rsidRPr="00EE7D24" w:rsidRDefault="00565179" w:rsidP="00565179">
      <w:pPr>
        <w:pStyle w:val="Corpodetexto"/>
        <w:rPr>
          <w:b/>
          <w:sz w:val="20"/>
        </w:rPr>
      </w:pPr>
      <w:r w:rsidRPr="00EE7D24">
        <w:rPr>
          <w:b/>
          <w:sz w:val="20"/>
        </w:rPr>
        <w:t>ANEXO II</w:t>
      </w:r>
    </w:p>
    <w:p w:rsidR="00565179" w:rsidRDefault="00565179" w:rsidP="00565179">
      <w:pPr>
        <w:pStyle w:val="Corpodetexto"/>
        <w:rPr>
          <w:sz w:val="20"/>
        </w:rPr>
      </w:pPr>
    </w:p>
    <w:p w:rsidR="00565179" w:rsidRPr="007C29F3" w:rsidRDefault="00565179" w:rsidP="00565179">
      <w:pPr>
        <w:pStyle w:val="Corpodetexto"/>
        <w:rPr>
          <w:b/>
          <w:sz w:val="20"/>
          <w:u w:val="single"/>
        </w:rPr>
      </w:pPr>
      <w:r>
        <w:rPr>
          <w:b/>
          <w:sz w:val="20"/>
          <w:u w:val="single"/>
        </w:rPr>
        <w:t>PROCESSO DE LICITAÇÃO Nº 077</w:t>
      </w:r>
      <w:r>
        <w:rPr>
          <w:b/>
          <w:sz w:val="20"/>
          <w:u w:val="single"/>
        </w:rPr>
        <w:t>-2025</w:t>
      </w:r>
      <w:r w:rsidRPr="007C29F3">
        <w:rPr>
          <w:b/>
          <w:sz w:val="20"/>
          <w:u w:val="single"/>
        </w:rPr>
        <w:t xml:space="preserve"> – PREGÃO ELETRÔNICO</w:t>
      </w:r>
    </w:p>
    <w:p w:rsidR="00565179" w:rsidRDefault="00565179" w:rsidP="00565179">
      <w:pPr>
        <w:pStyle w:val="Corpodetexto"/>
        <w:rPr>
          <w:sz w:val="20"/>
        </w:rPr>
      </w:pPr>
    </w:p>
    <w:p w:rsidR="00565179" w:rsidRDefault="00565179" w:rsidP="00565179">
      <w:pPr>
        <w:pStyle w:val="Corpodetexto"/>
        <w:rPr>
          <w:sz w:val="20"/>
        </w:rPr>
      </w:pPr>
      <w:r>
        <w:rPr>
          <w:sz w:val="20"/>
        </w:rPr>
        <w:t xml:space="preserve">MODELO DE PROPOSTA </w:t>
      </w:r>
      <w:proofErr w:type="gramStart"/>
      <w:r>
        <w:rPr>
          <w:sz w:val="20"/>
        </w:rPr>
        <w:t>FINANCEIRA :</w:t>
      </w:r>
      <w:proofErr w:type="gramEnd"/>
      <w:r>
        <w:rPr>
          <w:sz w:val="20"/>
        </w:rPr>
        <w:t xml:space="preserve"> ( RAZÃO SOCIAL COMPLETA DA EMPRESA )</w:t>
      </w:r>
    </w:p>
    <w:p w:rsidR="00565179" w:rsidRDefault="00565179" w:rsidP="00565179">
      <w:pPr>
        <w:pStyle w:val="Corpodetexto"/>
        <w:rPr>
          <w:sz w:val="20"/>
        </w:rPr>
      </w:pPr>
    </w:p>
    <w:p w:rsidR="00565179" w:rsidRDefault="00565179" w:rsidP="00565179">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565179" w:rsidRPr="00E13C7F" w:rsidRDefault="00565179" w:rsidP="00565179">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565179" w:rsidRDefault="00565179" w:rsidP="00565179">
      <w:pPr>
        <w:pStyle w:val="Corpodetexto"/>
        <w:rPr>
          <w:sz w:val="20"/>
        </w:rPr>
      </w:pPr>
    </w:p>
    <w:p w:rsidR="00565179" w:rsidRDefault="00565179" w:rsidP="00565179">
      <w:pPr>
        <w:pStyle w:val="Corpodetexto"/>
        <w:rPr>
          <w:sz w:val="20"/>
        </w:rPr>
      </w:pPr>
      <w:r>
        <w:rPr>
          <w:sz w:val="20"/>
        </w:rPr>
        <w:t>O critério de julgamento adotado será a menor Preço por Item.</w:t>
      </w:r>
    </w:p>
    <w:p w:rsidR="00565179" w:rsidRDefault="00565179" w:rsidP="00565179">
      <w:pPr>
        <w:pStyle w:val="Corpodetexto"/>
        <w:spacing w:before="9"/>
        <w:rPr>
          <w:sz w:val="23"/>
        </w:rPr>
      </w:pPr>
    </w:p>
    <w:tbl>
      <w:tblPr>
        <w:tblStyle w:val="TableNormal"/>
        <w:tblW w:w="8523"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5581"/>
        <w:gridCol w:w="2126"/>
      </w:tblGrid>
      <w:tr w:rsidR="00565179" w:rsidRPr="00EE7D24" w:rsidTr="00424593">
        <w:trPr>
          <w:trHeight w:val="498"/>
        </w:trPr>
        <w:tc>
          <w:tcPr>
            <w:tcW w:w="816" w:type="dxa"/>
          </w:tcPr>
          <w:p w:rsidR="00565179" w:rsidRPr="00EE7D24" w:rsidRDefault="00565179" w:rsidP="00424593">
            <w:pPr>
              <w:pStyle w:val="TableParagraph"/>
              <w:spacing w:before="117"/>
              <w:ind w:left="143"/>
              <w:rPr>
                <w:b/>
              </w:rPr>
            </w:pPr>
            <w:r w:rsidRPr="00EE7D24">
              <w:rPr>
                <w:b/>
              </w:rPr>
              <w:t>ITEM</w:t>
            </w:r>
          </w:p>
        </w:tc>
        <w:tc>
          <w:tcPr>
            <w:tcW w:w="5581" w:type="dxa"/>
          </w:tcPr>
          <w:p w:rsidR="00565179" w:rsidRPr="00EE7D24" w:rsidRDefault="00565179" w:rsidP="00424593">
            <w:pPr>
              <w:pStyle w:val="TableParagraph"/>
              <w:spacing w:before="117"/>
              <w:ind w:left="1502"/>
              <w:rPr>
                <w:b/>
              </w:rPr>
            </w:pPr>
            <w:r w:rsidRPr="00EE7D24">
              <w:rPr>
                <w:b/>
              </w:rPr>
              <w:t>DESCRIÇÃO</w:t>
            </w:r>
            <w:r w:rsidRPr="00EE7D24">
              <w:rPr>
                <w:b/>
                <w:spacing w:val="-1"/>
              </w:rPr>
              <w:t xml:space="preserve"> </w:t>
            </w:r>
            <w:r w:rsidRPr="00EE7D24">
              <w:rPr>
                <w:b/>
              </w:rPr>
              <w:t>DO</w:t>
            </w:r>
            <w:r w:rsidRPr="00EE7D24">
              <w:rPr>
                <w:b/>
                <w:spacing w:val="-3"/>
              </w:rPr>
              <w:t xml:space="preserve"> </w:t>
            </w:r>
            <w:r w:rsidRPr="00EE7D24">
              <w:rPr>
                <w:b/>
              </w:rPr>
              <w:t>BEM</w:t>
            </w:r>
          </w:p>
        </w:tc>
        <w:tc>
          <w:tcPr>
            <w:tcW w:w="2126" w:type="dxa"/>
          </w:tcPr>
          <w:p w:rsidR="00565179" w:rsidRPr="00EE7D24" w:rsidRDefault="00565179" w:rsidP="00424593">
            <w:pPr>
              <w:pStyle w:val="TableParagraph"/>
              <w:spacing w:before="117"/>
              <w:ind w:left="283"/>
              <w:rPr>
                <w:b/>
              </w:rPr>
            </w:pPr>
            <w:r>
              <w:rPr>
                <w:b/>
              </w:rPr>
              <w:t>VALOR TOTAL</w:t>
            </w:r>
          </w:p>
        </w:tc>
      </w:tr>
      <w:tr w:rsidR="00565179" w:rsidTr="00424593">
        <w:trPr>
          <w:trHeight w:val="498"/>
        </w:trPr>
        <w:tc>
          <w:tcPr>
            <w:tcW w:w="816" w:type="dxa"/>
          </w:tcPr>
          <w:p w:rsidR="00565179" w:rsidRDefault="00565179" w:rsidP="00424593">
            <w:pPr>
              <w:pStyle w:val="TableParagraph"/>
              <w:spacing w:before="117"/>
              <w:ind w:left="107"/>
            </w:pPr>
          </w:p>
        </w:tc>
        <w:tc>
          <w:tcPr>
            <w:tcW w:w="5581" w:type="dxa"/>
          </w:tcPr>
          <w:p w:rsidR="00565179" w:rsidRPr="00B8336E" w:rsidRDefault="00565179" w:rsidP="00424593">
            <w:pPr>
              <w:adjustRightInd w:val="0"/>
              <w:jc w:val="both"/>
              <w:rPr>
                <w:sz w:val="24"/>
                <w:szCs w:val="24"/>
              </w:rPr>
            </w:pPr>
          </w:p>
        </w:tc>
        <w:tc>
          <w:tcPr>
            <w:tcW w:w="2126" w:type="dxa"/>
          </w:tcPr>
          <w:p w:rsidR="00565179" w:rsidRDefault="00565179" w:rsidP="00424593">
            <w:pPr>
              <w:pStyle w:val="TableParagraph"/>
              <w:rPr>
                <w:rFonts w:ascii="Times New Roman"/>
                <w:sz w:val="20"/>
              </w:rPr>
            </w:pPr>
          </w:p>
        </w:tc>
      </w:tr>
    </w:tbl>
    <w:p w:rsidR="00565179" w:rsidRDefault="00565179" w:rsidP="00565179">
      <w:pPr>
        <w:pStyle w:val="Corpodetexto"/>
        <w:rPr>
          <w:sz w:val="20"/>
        </w:rPr>
      </w:pPr>
    </w:p>
    <w:p w:rsidR="00565179" w:rsidRDefault="00565179" w:rsidP="00565179">
      <w:pPr>
        <w:pStyle w:val="Corpodetexto"/>
        <w:rPr>
          <w:sz w:val="20"/>
        </w:rPr>
      </w:pPr>
      <w:r>
        <w:rPr>
          <w:sz w:val="20"/>
        </w:rPr>
        <w:t>DECLARAMOS QUE CUMPRIMOS COM TODOS OS REQUISITOS DE EDITAL E TERMO DE REFERÊNCIA.</w:t>
      </w:r>
    </w:p>
    <w:p w:rsidR="00565179" w:rsidRDefault="00565179" w:rsidP="00565179">
      <w:pPr>
        <w:pStyle w:val="Corpodetexto"/>
        <w:rPr>
          <w:sz w:val="20"/>
        </w:rPr>
      </w:pPr>
    </w:p>
    <w:p w:rsidR="00565179" w:rsidRDefault="00565179" w:rsidP="00565179">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565179" w:rsidRDefault="00565179" w:rsidP="00565179">
      <w:pPr>
        <w:pStyle w:val="Corpodetexto"/>
        <w:jc w:val="center"/>
      </w:pPr>
      <w:r>
        <w:t>_________________________________</w:t>
      </w:r>
    </w:p>
    <w:p w:rsidR="00565179" w:rsidRDefault="00565179" w:rsidP="00565179">
      <w:pPr>
        <w:pStyle w:val="Corpodetexto"/>
        <w:jc w:val="center"/>
      </w:pPr>
    </w:p>
    <w:p w:rsidR="00565179" w:rsidRDefault="00565179" w:rsidP="00565179">
      <w:pPr>
        <w:pStyle w:val="Corpodetexto"/>
        <w:rPr>
          <w:sz w:val="20"/>
        </w:rPr>
      </w:pPr>
      <w:r>
        <w:rPr>
          <w:sz w:val="20"/>
        </w:rPr>
        <w:t xml:space="preserve">                                                           Assinatura e carimbo da empresa</w:t>
      </w:r>
    </w:p>
    <w:p w:rsidR="00565179" w:rsidRDefault="00565179" w:rsidP="00565179">
      <w:pPr>
        <w:pStyle w:val="Corpodetexto"/>
        <w:jc w:val="center"/>
        <w:rPr>
          <w:sz w:val="20"/>
        </w:rPr>
      </w:pPr>
      <w:r>
        <w:rPr>
          <w:sz w:val="20"/>
        </w:rPr>
        <w:t>CNPJ -</w:t>
      </w:r>
    </w:p>
    <w:p w:rsidR="00565179" w:rsidRDefault="00565179" w:rsidP="00565179"/>
    <w:p w:rsidR="00565179" w:rsidRDefault="00565179" w:rsidP="00565179"/>
    <w:p w:rsidR="00565179" w:rsidRDefault="00565179" w:rsidP="00565179"/>
    <w:p w:rsidR="00565179" w:rsidRDefault="00565179" w:rsidP="00565179"/>
    <w:p w:rsidR="005E6710" w:rsidRDefault="005E6710"/>
    <w:sectPr w:rsidR="005E6710" w:rsidSect="002311FA">
      <w:headerReference w:type="default" r:id="rId10"/>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A4B" w:rsidRDefault="00851A4B" w:rsidP="00565179">
      <w:r>
        <w:separator/>
      </w:r>
    </w:p>
  </w:endnote>
  <w:endnote w:type="continuationSeparator" w:id="0">
    <w:p w:rsidR="00851A4B" w:rsidRDefault="00851A4B" w:rsidP="00565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A4B" w:rsidRDefault="00851A4B" w:rsidP="00565179">
      <w:r>
        <w:separator/>
      </w:r>
    </w:p>
  </w:footnote>
  <w:footnote w:type="continuationSeparator" w:id="0">
    <w:p w:rsidR="00851A4B" w:rsidRDefault="00851A4B" w:rsidP="00565179">
      <w:r>
        <w:continuationSeparator/>
      </w:r>
    </w:p>
  </w:footnote>
  <w:footnote w:id="1">
    <w:p w:rsidR="00565179" w:rsidRPr="00175344" w:rsidRDefault="00565179" w:rsidP="00565179">
      <w:pPr>
        <w:pStyle w:val="Textodenotaderodap"/>
        <w:rPr>
          <w:rFonts w:ascii="Arial" w:hAnsi="Arial" w:cs="Arial"/>
        </w:rPr>
      </w:pPr>
      <w:bookmarkStart w:id="20" w:name="art67§10i"/>
      <w:bookmarkStart w:id="21" w:name="art67§10ii"/>
      <w:bookmarkStart w:id="22" w:name="art67§11"/>
      <w:bookmarkStart w:id="23" w:name="art67§12"/>
      <w:bookmarkEnd w:id="20"/>
      <w:bookmarkEnd w:id="21"/>
      <w:bookmarkEnd w:id="22"/>
      <w:bookmarkEnd w:id="23"/>
    </w:p>
  </w:footnote>
  <w:footnote w:id="2">
    <w:p w:rsidR="00565179" w:rsidRPr="004B4542" w:rsidRDefault="00565179" w:rsidP="00565179">
      <w:pPr>
        <w:pStyle w:val="Textodenotaderodap"/>
        <w:jc w:val="both"/>
        <w:rPr>
          <w:rFonts w:ascii="Arial" w:hAnsi="Arial" w:cs="Arial"/>
        </w:rPr>
      </w:pPr>
    </w:p>
  </w:footnote>
  <w:footnote w:id="3">
    <w:p w:rsidR="00565179" w:rsidRPr="00175344" w:rsidRDefault="00565179" w:rsidP="00565179">
      <w:pPr>
        <w:pStyle w:val="Textodenotaderodap"/>
        <w:rPr>
          <w:rFonts w:ascii="Arial" w:hAnsi="Arial" w:cs="Arial"/>
        </w:rPr>
      </w:pPr>
    </w:p>
  </w:footnote>
  <w:footnote w:id="4">
    <w:p w:rsidR="00565179" w:rsidRPr="0006558E" w:rsidRDefault="00565179" w:rsidP="00565179">
      <w:pPr>
        <w:pStyle w:val="Textodenotaderodap"/>
        <w:jc w:val="both"/>
        <w:rPr>
          <w:rFonts w:ascii="Arial" w:hAnsi="Arial" w:cs="Arial"/>
        </w:rPr>
      </w:pPr>
    </w:p>
  </w:footnote>
  <w:footnote w:id="5">
    <w:p w:rsidR="00565179" w:rsidRPr="006E0831" w:rsidRDefault="00565179" w:rsidP="00565179">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565179" w:rsidRPr="00011134" w:rsidRDefault="00565179" w:rsidP="00565179">
      <w:pPr>
        <w:pStyle w:val="Textodenotaderodap"/>
        <w:jc w:val="both"/>
        <w:rPr>
          <w:rFonts w:ascii="Arial" w:hAnsi="Arial" w:cs="Arial"/>
          <w:sz w:val="24"/>
          <w:szCs w:val="24"/>
        </w:rPr>
      </w:pPr>
    </w:p>
  </w:footnote>
  <w:footnote w:id="6">
    <w:p w:rsidR="00565179" w:rsidRPr="006E0831" w:rsidRDefault="00565179" w:rsidP="00565179">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565179" w:rsidRPr="006E0831" w:rsidRDefault="00565179" w:rsidP="00565179">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B83" w:rsidRPr="00192798" w:rsidRDefault="00851A4B" w:rsidP="00527B83">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32A387FE" wp14:editId="46A4DA4A">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7B83" w:rsidRDefault="00851A4B" w:rsidP="00527B83">
                          <w:pPr>
                            <w:jc w:val="center"/>
                          </w:pPr>
                        </w:p>
                        <w:p w:rsidR="00527B83" w:rsidRDefault="00851A4B" w:rsidP="00527B83">
                          <w:pPr>
                            <w:jc w:val="center"/>
                          </w:pPr>
                        </w:p>
                        <w:p w:rsidR="00527B83" w:rsidRPr="007E31E4" w:rsidRDefault="00851A4B" w:rsidP="00527B83">
                          <w:pPr>
                            <w:jc w:val="center"/>
                            <w:rPr>
                              <w:rFonts w:cs="Arial"/>
                              <w:b/>
                              <w:sz w:val="28"/>
                              <w:szCs w:val="28"/>
                            </w:rPr>
                          </w:pPr>
                          <w:r w:rsidRPr="007E31E4">
                            <w:rPr>
                              <w:rFonts w:cs="Arial"/>
                              <w:b/>
                              <w:sz w:val="28"/>
                              <w:szCs w:val="28"/>
                            </w:rPr>
                            <w:t>PREFEITURA MUNICIPAL DE SANTO ANTÔNIO DAS MISSÕES</w:t>
                          </w:r>
                        </w:p>
                        <w:p w:rsidR="00527B83" w:rsidRPr="007E31E4" w:rsidRDefault="00851A4B" w:rsidP="00527B83">
                          <w:pPr>
                            <w:jc w:val="center"/>
                            <w:rPr>
                              <w:rFonts w:cs="Arial"/>
                              <w:b/>
                              <w:sz w:val="28"/>
                              <w:szCs w:val="28"/>
                            </w:rPr>
                          </w:pPr>
                          <w:r w:rsidRPr="007E31E4">
                            <w:rPr>
                              <w:rFonts w:cs="Arial"/>
                              <w:b/>
                              <w:sz w:val="28"/>
                              <w:szCs w:val="28"/>
                            </w:rPr>
                            <w:t>ESTADO DO RIO GRANDE DO SUL</w:t>
                          </w:r>
                        </w:p>
                        <w:p w:rsidR="00527B83" w:rsidRPr="000C2407" w:rsidRDefault="00851A4B" w:rsidP="00527B83">
                          <w:pPr>
                            <w:jc w:val="both"/>
                          </w:pPr>
                          <w:r>
                            <w:rPr>
                              <w:rFonts w:cs="Arial"/>
                              <w:b/>
                            </w:rPr>
                            <w:t>Av. José Nunes Abreu, 6.000 – CNPJ: 87.612.974/0001-04, fone: (55) 3367 2000</w:t>
                          </w:r>
                        </w:p>
                        <w:p w:rsidR="00527B83" w:rsidRDefault="00851A4B" w:rsidP="00527B83">
                          <w:pPr>
                            <w:jc w:val="center"/>
                          </w:pPr>
                        </w:p>
                        <w:p w:rsidR="00527B83" w:rsidRDefault="00851A4B" w:rsidP="00527B8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387FE"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527B83" w:rsidRDefault="00851A4B" w:rsidP="00527B83">
                    <w:pPr>
                      <w:jc w:val="center"/>
                    </w:pPr>
                  </w:p>
                  <w:p w:rsidR="00527B83" w:rsidRDefault="00851A4B" w:rsidP="00527B83">
                    <w:pPr>
                      <w:jc w:val="center"/>
                    </w:pPr>
                  </w:p>
                  <w:p w:rsidR="00527B83" w:rsidRPr="007E31E4" w:rsidRDefault="00851A4B" w:rsidP="00527B83">
                    <w:pPr>
                      <w:jc w:val="center"/>
                      <w:rPr>
                        <w:rFonts w:cs="Arial"/>
                        <w:b/>
                        <w:sz w:val="28"/>
                        <w:szCs w:val="28"/>
                      </w:rPr>
                    </w:pPr>
                    <w:r w:rsidRPr="007E31E4">
                      <w:rPr>
                        <w:rFonts w:cs="Arial"/>
                        <w:b/>
                        <w:sz w:val="28"/>
                        <w:szCs w:val="28"/>
                      </w:rPr>
                      <w:t>PREFEITURA MUNICIPAL DE SANTO ANTÔNIO DAS MISSÕES</w:t>
                    </w:r>
                  </w:p>
                  <w:p w:rsidR="00527B83" w:rsidRPr="007E31E4" w:rsidRDefault="00851A4B" w:rsidP="00527B83">
                    <w:pPr>
                      <w:jc w:val="center"/>
                      <w:rPr>
                        <w:rFonts w:cs="Arial"/>
                        <w:b/>
                        <w:sz w:val="28"/>
                        <w:szCs w:val="28"/>
                      </w:rPr>
                    </w:pPr>
                    <w:r w:rsidRPr="007E31E4">
                      <w:rPr>
                        <w:rFonts w:cs="Arial"/>
                        <w:b/>
                        <w:sz w:val="28"/>
                        <w:szCs w:val="28"/>
                      </w:rPr>
                      <w:t>ESTADO DO RIO GRANDE DO SUL</w:t>
                    </w:r>
                  </w:p>
                  <w:p w:rsidR="00527B83" w:rsidRPr="000C2407" w:rsidRDefault="00851A4B" w:rsidP="00527B83">
                    <w:pPr>
                      <w:jc w:val="both"/>
                    </w:pPr>
                    <w:r>
                      <w:rPr>
                        <w:rFonts w:cs="Arial"/>
                        <w:b/>
                      </w:rPr>
                      <w:t>Av. José Nunes Abreu, 6.000 – CNPJ: 87.612.974/0001-04, fone: (55) 3367 2000</w:t>
                    </w:r>
                  </w:p>
                  <w:p w:rsidR="00527B83" w:rsidRDefault="00851A4B" w:rsidP="00527B83">
                    <w:pPr>
                      <w:jc w:val="center"/>
                    </w:pPr>
                  </w:p>
                  <w:p w:rsidR="00527B83" w:rsidRDefault="00851A4B" w:rsidP="00527B83">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81pt;height:99.75pt">
          <v:imagedata r:id="rId1" o:title=""/>
        </v:shape>
        <o:OLEObject Type="Embed" ProgID="PBrush" ShapeID="_x0000_i1032" DrawAspect="Content" ObjectID="_1810544733" r:id="rId2"/>
      </w:object>
    </w:r>
  </w:p>
  <w:p w:rsidR="00527B83" w:rsidRDefault="00851A4B">
    <w:pPr>
      <w:pStyle w:val="Cabealho"/>
    </w:pPr>
  </w:p>
  <w:p w:rsidR="002311FA" w:rsidRDefault="00851A4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0721CF"/>
    <w:multiLevelType w:val="multilevel"/>
    <w:tmpl w:val="051A38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179"/>
    <w:rsid w:val="00275766"/>
    <w:rsid w:val="002E5BE5"/>
    <w:rsid w:val="00565179"/>
    <w:rsid w:val="00577FB8"/>
    <w:rsid w:val="005E6710"/>
    <w:rsid w:val="007E2995"/>
    <w:rsid w:val="00851A4B"/>
    <w:rsid w:val="008F70CA"/>
    <w:rsid w:val="00ED10D7"/>
    <w:rsid w:val="00F76DE0"/>
    <w:rsid w:val="00FC03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830A5"/>
  <w15:chartTrackingRefBased/>
  <w15:docId w15:val="{E28DAA6F-066D-4FB2-9661-6CDD24E40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179"/>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565179"/>
    <w:rPr>
      <w:vertAlign w:val="superscript"/>
    </w:rPr>
  </w:style>
  <w:style w:type="paragraph" w:styleId="Corpodetexto">
    <w:name w:val="Body Text"/>
    <w:basedOn w:val="Normal"/>
    <w:link w:val="CorpodetextoChar"/>
    <w:rsid w:val="00565179"/>
    <w:pPr>
      <w:spacing w:after="120"/>
    </w:pPr>
  </w:style>
  <w:style w:type="character" w:customStyle="1" w:styleId="CorpodetextoChar">
    <w:name w:val="Corpo de texto Char"/>
    <w:basedOn w:val="Fontepargpadro"/>
    <w:link w:val="Corpodetexto"/>
    <w:rsid w:val="00565179"/>
    <w:rPr>
      <w:rFonts w:ascii="Arial" w:eastAsia="Times New Roman" w:hAnsi="Arial" w:cs="Times New Roman"/>
      <w:szCs w:val="20"/>
    </w:rPr>
  </w:style>
  <w:style w:type="paragraph" w:customStyle="1" w:styleId="Textoembloco1">
    <w:name w:val="Texto em bloco1"/>
    <w:basedOn w:val="Normal"/>
    <w:rsid w:val="00565179"/>
    <w:pPr>
      <w:ind w:left="4253" w:right="57" w:firstLine="1134"/>
      <w:jc w:val="both"/>
    </w:pPr>
    <w:rPr>
      <w:i/>
      <w:spacing w:val="14"/>
    </w:rPr>
  </w:style>
  <w:style w:type="paragraph" w:styleId="Textodenotaderodap">
    <w:name w:val="footnote text"/>
    <w:basedOn w:val="Normal"/>
    <w:link w:val="TextodenotaderodapChar"/>
    <w:rsid w:val="00565179"/>
    <w:rPr>
      <w:rFonts w:ascii="Times New Roman" w:hAnsi="Times New Roman"/>
      <w:sz w:val="20"/>
    </w:rPr>
  </w:style>
  <w:style w:type="character" w:customStyle="1" w:styleId="TextodenotaderodapChar">
    <w:name w:val="Texto de nota de rodapé Char"/>
    <w:basedOn w:val="Fontepargpadro"/>
    <w:link w:val="Textodenotaderodap"/>
    <w:rsid w:val="00565179"/>
    <w:rPr>
      <w:rFonts w:ascii="Times New Roman" w:eastAsia="Times New Roman" w:hAnsi="Times New Roman" w:cs="Times New Roman"/>
      <w:sz w:val="20"/>
      <w:szCs w:val="20"/>
    </w:rPr>
  </w:style>
  <w:style w:type="character" w:styleId="Hyperlink">
    <w:name w:val="Hyperlink"/>
    <w:uiPriority w:val="99"/>
    <w:unhideWhenUsed/>
    <w:rsid w:val="00565179"/>
    <w:rPr>
      <w:color w:val="0000FF"/>
      <w:u w:val="single"/>
    </w:rPr>
  </w:style>
  <w:style w:type="paragraph" w:customStyle="1" w:styleId="Default">
    <w:name w:val="Default"/>
    <w:rsid w:val="00565179"/>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565179"/>
    <w:pPr>
      <w:spacing w:before="100" w:beforeAutospacing="1" w:after="100" w:afterAutospacing="1"/>
    </w:pPr>
    <w:rPr>
      <w:rFonts w:ascii="Times New Roman" w:hAnsi="Times New Roman"/>
      <w:sz w:val="24"/>
      <w:szCs w:val="24"/>
      <w:lang w:eastAsia="pt-BR"/>
    </w:rPr>
  </w:style>
  <w:style w:type="paragraph" w:styleId="PargrafodaLista">
    <w:name w:val="List Paragraph"/>
    <w:basedOn w:val="Normal"/>
    <w:uiPriority w:val="34"/>
    <w:qFormat/>
    <w:rsid w:val="00565179"/>
    <w:pPr>
      <w:widowControl w:val="0"/>
      <w:autoSpaceDE w:val="0"/>
      <w:autoSpaceDN w:val="0"/>
      <w:ind w:left="672"/>
      <w:jc w:val="both"/>
    </w:pPr>
    <w:rPr>
      <w:rFonts w:eastAsia="Arial" w:cs="Arial"/>
      <w:szCs w:val="22"/>
      <w:lang w:val="pt-PT" w:eastAsia="pt-PT" w:bidi="pt-PT"/>
    </w:rPr>
  </w:style>
  <w:style w:type="table" w:customStyle="1" w:styleId="TableNormal">
    <w:name w:val="Table Normal"/>
    <w:uiPriority w:val="2"/>
    <w:semiHidden/>
    <w:unhideWhenUsed/>
    <w:qFormat/>
    <w:rsid w:val="005651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65179"/>
    <w:pPr>
      <w:widowControl w:val="0"/>
      <w:autoSpaceDE w:val="0"/>
      <w:autoSpaceDN w:val="0"/>
    </w:pPr>
    <w:rPr>
      <w:rFonts w:eastAsia="Arial" w:cs="Arial"/>
      <w:szCs w:val="22"/>
      <w:lang w:val="pt-PT"/>
    </w:rPr>
  </w:style>
  <w:style w:type="paragraph" w:styleId="Cabealho">
    <w:name w:val="header"/>
    <w:basedOn w:val="Normal"/>
    <w:link w:val="CabealhoChar"/>
    <w:uiPriority w:val="99"/>
    <w:unhideWhenUsed/>
    <w:rsid w:val="00565179"/>
    <w:pPr>
      <w:tabs>
        <w:tab w:val="center" w:pos="4252"/>
        <w:tab w:val="right" w:pos="8504"/>
      </w:tabs>
    </w:pPr>
  </w:style>
  <w:style w:type="character" w:customStyle="1" w:styleId="CabealhoChar">
    <w:name w:val="Cabeçalho Char"/>
    <w:basedOn w:val="Fontepargpadro"/>
    <w:link w:val="Cabealho"/>
    <w:uiPriority w:val="99"/>
    <w:rsid w:val="00565179"/>
    <w:rPr>
      <w:rFonts w:ascii="Arial" w:eastAsia="Times New Roman" w:hAnsi="Arial" w:cs="Times New Roman"/>
      <w:szCs w:val="20"/>
    </w:rPr>
  </w:style>
  <w:style w:type="paragraph" w:styleId="Rodap">
    <w:name w:val="footer"/>
    <w:basedOn w:val="Normal"/>
    <w:link w:val="RodapChar"/>
    <w:uiPriority w:val="99"/>
    <w:unhideWhenUsed/>
    <w:rsid w:val="00275766"/>
    <w:pPr>
      <w:tabs>
        <w:tab w:val="center" w:pos="4252"/>
        <w:tab w:val="right" w:pos="8504"/>
      </w:tabs>
    </w:pPr>
  </w:style>
  <w:style w:type="character" w:customStyle="1" w:styleId="RodapChar">
    <w:name w:val="Rodapé Char"/>
    <w:basedOn w:val="Fontepargpadro"/>
    <w:link w:val="Rodap"/>
    <w:uiPriority w:val="99"/>
    <w:rsid w:val="00275766"/>
    <w:rPr>
      <w:rFonts w:ascii="Arial" w:eastAsia="Times New Roman" w:hAnsi="Arial" w:cs="Times New Roman"/>
      <w:szCs w:val="20"/>
    </w:rPr>
  </w:style>
  <w:style w:type="paragraph" w:styleId="Textodebalo">
    <w:name w:val="Balloon Text"/>
    <w:basedOn w:val="Normal"/>
    <w:link w:val="TextodebaloChar"/>
    <w:uiPriority w:val="99"/>
    <w:semiHidden/>
    <w:unhideWhenUsed/>
    <w:rsid w:val="00275766"/>
    <w:rPr>
      <w:rFonts w:ascii="Segoe UI" w:hAnsi="Segoe UI" w:cs="Segoe UI"/>
      <w:sz w:val="18"/>
      <w:szCs w:val="18"/>
    </w:rPr>
  </w:style>
  <w:style w:type="character" w:customStyle="1" w:styleId="TextodebaloChar">
    <w:name w:val="Texto de balão Char"/>
    <w:basedOn w:val="Fontepargpadro"/>
    <w:link w:val="Textodebalo"/>
    <w:uiPriority w:val="99"/>
    <w:semiHidden/>
    <w:rsid w:val="0027576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23</Pages>
  <Words>5777</Words>
  <Characters>31197</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6</cp:revision>
  <cp:lastPrinted>2025-06-04T14:17:00Z</cp:lastPrinted>
  <dcterms:created xsi:type="dcterms:W3CDTF">2025-06-04T13:39:00Z</dcterms:created>
  <dcterms:modified xsi:type="dcterms:W3CDTF">2025-06-04T15:19:00Z</dcterms:modified>
</cp:coreProperties>
</file>