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90C" w:rsidRDefault="0026090C" w:rsidP="0026090C">
      <w:pPr>
        <w:rPr>
          <w:b/>
        </w:rPr>
      </w:pPr>
      <w:r>
        <w:rPr>
          <w:b/>
        </w:rPr>
        <w:t>TERMO DE REFERÊNCIA – ANEXO I</w:t>
      </w:r>
    </w:p>
    <w:p w:rsidR="0026090C" w:rsidRDefault="0026090C" w:rsidP="0026090C">
      <w:r>
        <w:t xml:space="preserve"> </w:t>
      </w:r>
    </w:p>
    <w:p w:rsidR="0026090C" w:rsidRDefault="0026090C" w:rsidP="0026090C">
      <w:pPr>
        <w:rPr>
          <w:color w:val="000000" w:themeColor="text1"/>
        </w:rPr>
      </w:pPr>
      <w:r>
        <w:rPr>
          <w:color w:val="000000" w:themeColor="text1"/>
        </w:rPr>
        <w:t>PROCESSO ADMINISTRATIVO Nº 069</w:t>
      </w:r>
      <w:r>
        <w:rPr>
          <w:color w:val="000000" w:themeColor="text1"/>
        </w:rPr>
        <w:t>-2025</w:t>
      </w:r>
    </w:p>
    <w:p w:rsidR="0026090C" w:rsidRDefault="0026090C" w:rsidP="0026090C">
      <w:r>
        <w:t>Município de Santo Antônio das Missões-RS.</w:t>
      </w:r>
    </w:p>
    <w:p w:rsidR="0026090C" w:rsidRDefault="0026090C" w:rsidP="0026090C">
      <w:pPr>
        <w:rPr>
          <w:u w:val="single"/>
        </w:rPr>
      </w:pPr>
      <w:r>
        <w:rPr>
          <w:u w:val="single"/>
        </w:rPr>
        <w:t>PREGÃO ELETRÔNICO 069</w:t>
      </w:r>
      <w:r>
        <w:rPr>
          <w:u w:val="single"/>
        </w:rPr>
        <w:t>-2025.</w:t>
      </w:r>
    </w:p>
    <w:p w:rsidR="0026090C" w:rsidRDefault="0026090C" w:rsidP="0026090C">
      <w:pPr>
        <w:tabs>
          <w:tab w:val="left" w:pos="4755"/>
        </w:tabs>
      </w:pPr>
      <w:r>
        <w:tab/>
      </w:r>
    </w:p>
    <w:p w:rsidR="0026090C" w:rsidRDefault="0026090C" w:rsidP="0026090C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26090C" w:rsidRDefault="0026090C" w:rsidP="0026090C">
      <w:r>
        <w:t xml:space="preserve"> </w:t>
      </w:r>
    </w:p>
    <w:p w:rsidR="0026090C" w:rsidRDefault="0026090C" w:rsidP="0026090C">
      <w:pPr>
        <w:jc w:val="both"/>
        <w:rPr>
          <w:i/>
        </w:rPr>
      </w:pPr>
      <w:r>
        <w:rPr>
          <w:i/>
        </w:rPr>
        <w:t>Constitui objeto da presente licitação o Registro de Preço unitário por item, para futuras aquisições de</w:t>
      </w:r>
      <w:r>
        <w:rPr>
          <w:i/>
        </w:rPr>
        <w:t xml:space="preserve"> LIXEIRAS URBANAS</w:t>
      </w:r>
      <w:r>
        <w:rPr>
          <w:i/>
        </w:rPr>
        <w:t>.</w:t>
      </w:r>
    </w:p>
    <w:p w:rsidR="0026090C" w:rsidRDefault="0026090C" w:rsidP="0026090C">
      <w:pPr>
        <w:jc w:val="both"/>
      </w:pPr>
    </w:p>
    <w:p w:rsidR="0026090C" w:rsidRDefault="0026090C" w:rsidP="0026090C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26090C" w:rsidRDefault="0026090C" w:rsidP="0026090C">
      <w:r>
        <w:t xml:space="preserve"> </w:t>
      </w:r>
    </w:p>
    <w:p w:rsidR="0026090C" w:rsidRDefault="0026090C" w:rsidP="0026090C">
      <w:pPr>
        <w:jc w:val="both"/>
        <w:rPr>
          <w:i/>
        </w:rPr>
      </w:pPr>
      <w:r>
        <w:rPr>
          <w:i/>
        </w:rPr>
        <w:t xml:space="preserve">Em justificativa, expõe – se a necessidade de tal aquisição </w:t>
      </w:r>
      <w:proofErr w:type="gramStart"/>
      <w:r>
        <w:rPr>
          <w:i/>
        </w:rPr>
        <w:t xml:space="preserve">( </w:t>
      </w:r>
      <w:proofErr w:type="spellStart"/>
      <w:r>
        <w:rPr>
          <w:i/>
        </w:rPr>
        <w:t>ões</w:t>
      </w:r>
      <w:proofErr w:type="spellEnd"/>
      <w:proofErr w:type="gramEnd"/>
      <w:r>
        <w:rPr>
          <w:i/>
        </w:rPr>
        <w:t xml:space="preserve"> ), para suprir a demanda de serviços existentes em espaços públicos visando sempre a manutenção e conservação de vias públicas, </w:t>
      </w:r>
      <w:r>
        <w:rPr>
          <w:i/>
        </w:rPr>
        <w:t>e na escolha da melhor proposta</w:t>
      </w:r>
      <w:r>
        <w:rPr>
          <w:i/>
        </w:rPr>
        <w:t>.</w:t>
      </w:r>
    </w:p>
    <w:p w:rsidR="0026090C" w:rsidRDefault="0026090C" w:rsidP="0026090C">
      <w:pPr>
        <w:jc w:val="both"/>
        <w:rPr>
          <w:i/>
        </w:rPr>
      </w:pPr>
    </w:p>
    <w:p w:rsidR="0026090C" w:rsidRDefault="0026090C" w:rsidP="0026090C">
      <w:pPr>
        <w:jc w:val="both"/>
        <w:rPr>
          <w:i/>
        </w:rPr>
      </w:pPr>
      <w:r>
        <w:rPr>
          <w:i/>
        </w:rPr>
        <w:t xml:space="preserve"> - Objetivando sempre a transparência e a legalidade na forma de contratação.</w:t>
      </w:r>
    </w:p>
    <w:p w:rsidR="0026090C" w:rsidRDefault="0026090C" w:rsidP="0026090C">
      <w:pPr>
        <w:jc w:val="both"/>
        <w:rPr>
          <w:i/>
        </w:rPr>
      </w:pPr>
    </w:p>
    <w:p w:rsidR="0026090C" w:rsidRDefault="0026090C" w:rsidP="0026090C">
      <w:pPr>
        <w:jc w:val="both"/>
        <w:rPr>
          <w:i/>
        </w:rPr>
      </w:pPr>
      <w:r>
        <w:rPr>
          <w:i/>
        </w:rPr>
        <w:t xml:space="preserve">- Fundamentação </w:t>
      </w:r>
      <w:proofErr w:type="gramStart"/>
      <w:r>
        <w:rPr>
          <w:i/>
        </w:rPr>
        <w:t>Legal :</w:t>
      </w:r>
      <w:proofErr w:type="gramEnd"/>
      <w:r>
        <w:rPr>
          <w:i/>
        </w:rPr>
        <w:t xml:space="preserve"> Lei 14.133/2021.</w:t>
      </w:r>
    </w:p>
    <w:p w:rsidR="0026090C" w:rsidRDefault="0026090C" w:rsidP="0026090C">
      <w:pPr>
        <w:jc w:val="both"/>
        <w:rPr>
          <w:i/>
        </w:rPr>
      </w:pPr>
    </w:p>
    <w:p w:rsidR="0026090C" w:rsidRDefault="0026090C" w:rsidP="0026090C">
      <w:pPr>
        <w:jc w:val="both"/>
      </w:pPr>
    </w:p>
    <w:p w:rsidR="0026090C" w:rsidRDefault="0026090C" w:rsidP="0026090C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26090C" w:rsidRDefault="0026090C" w:rsidP="0026090C"/>
    <w:p w:rsidR="0026090C" w:rsidRDefault="0026090C" w:rsidP="0026090C">
      <w:pPr>
        <w:jc w:val="both"/>
      </w:pPr>
      <w:r>
        <w:t xml:space="preserve">O Presente REGISTRO DE PREÇO, terá sua vigência de 12 </w:t>
      </w:r>
      <w:proofErr w:type="gramStart"/>
      <w:r>
        <w:t>( doze</w:t>
      </w:r>
      <w:proofErr w:type="gramEnd"/>
      <w:r>
        <w:t xml:space="preserve"> ) meses, podendo o mesmo ser prorrogado por igual período.</w:t>
      </w:r>
    </w:p>
    <w:p w:rsidR="0026090C" w:rsidRDefault="0026090C" w:rsidP="0026090C"/>
    <w:p w:rsidR="0026090C" w:rsidRDefault="0026090C" w:rsidP="0026090C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26090C" w:rsidRDefault="0026090C" w:rsidP="0026090C">
      <w:r>
        <w:t xml:space="preserve"> </w:t>
      </w:r>
    </w:p>
    <w:p w:rsidR="0026090C" w:rsidRDefault="0026090C" w:rsidP="0026090C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POR ITEM, </w:t>
      </w:r>
      <w:r>
        <w:t>observadas as exigências contidas neste Edital e seus anexos.</w:t>
      </w:r>
    </w:p>
    <w:p w:rsidR="0026090C" w:rsidRDefault="0026090C" w:rsidP="0026090C">
      <w:pPr>
        <w:jc w:val="both"/>
      </w:pPr>
    </w:p>
    <w:p w:rsidR="0026090C" w:rsidRDefault="0026090C" w:rsidP="0026090C">
      <w:pPr>
        <w:rPr>
          <w:b/>
        </w:rPr>
      </w:pPr>
      <w:r>
        <w:rPr>
          <w:b/>
        </w:rPr>
        <w:t>ESPECIFICAÇÕES DOS OBJETOS LICITADOS:</w:t>
      </w:r>
    </w:p>
    <w:p w:rsidR="0026090C" w:rsidRDefault="0026090C" w:rsidP="0026090C"/>
    <w:p w:rsidR="0026090C" w:rsidRDefault="0026090C" w:rsidP="0026090C">
      <w:r>
        <w:t>Constitui objetos da presente Licitação os seguintes itens abaixo relacionados:</w:t>
      </w:r>
    </w:p>
    <w:p w:rsidR="0026090C" w:rsidRDefault="0026090C" w:rsidP="0026090C"/>
    <w:tbl>
      <w:tblPr>
        <w:tblStyle w:val="Tabelacomgrade"/>
        <w:tblW w:w="8755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3848"/>
        <w:gridCol w:w="1138"/>
        <w:gridCol w:w="1843"/>
      </w:tblGrid>
      <w:tr w:rsidR="0026090C" w:rsidTr="0026090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C" w:rsidRDefault="0026090C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C" w:rsidRDefault="0026090C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 Máxima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C" w:rsidRDefault="0026090C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C" w:rsidRDefault="0026090C">
            <w:pPr>
              <w:rPr>
                <w:bCs/>
              </w:rPr>
            </w:pPr>
            <w:r>
              <w:rPr>
                <w:bCs/>
              </w:rPr>
              <w:t>V. Unit.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C" w:rsidRDefault="0026090C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26090C" w:rsidTr="0026090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C" w:rsidRDefault="0026090C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C" w:rsidRDefault="0026090C">
            <w:r>
              <w:t>100</w:t>
            </w:r>
            <w:r>
              <w:t xml:space="preserve">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C" w:rsidRDefault="0026090C" w:rsidP="0026090C">
            <w:pPr>
              <w:jc w:val="both"/>
            </w:pPr>
            <w:r>
              <w:t xml:space="preserve">Lixeira para vias pública, com cesto de 40 </w:t>
            </w:r>
            <w:proofErr w:type="gramStart"/>
            <w:r>
              <w:t>x</w:t>
            </w:r>
            <w:proofErr w:type="gramEnd"/>
            <w:r>
              <w:t xml:space="preserve"> 60 redondo com tela expansiva, tubos de 1.1/2 com curvas, pintada e instalado em vias públicas de Santo Antônio das Missões-RS.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0C" w:rsidRDefault="0026090C">
            <w:r>
              <w:t>R$ - 433,33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C" w:rsidRDefault="0026090C">
            <w:r>
              <w:t>R$ - 43.333,00</w:t>
            </w:r>
          </w:p>
        </w:tc>
      </w:tr>
    </w:tbl>
    <w:p w:rsidR="0026090C" w:rsidRDefault="0026090C" w:rsidP="0026090C"/>
    <w:p w:rsidR="0026090C" w:rsidRDefault="0026090C" w:rsidP="0026090C"/>
    <w:p w:rsidR="0026090C" w:rsidRDefault="0026090C" w:rsidP="0026090C">
      <w:pPr>
        <w:rPr>
          <w:b/>
        </w:rPr>
      </w:pPr>
      <w:r>
        <w:rPr>
          <w:b/>
        </w:rPr>
        <w:t>DO RECEBIMENTO DO OBJETO:</w:t>
      </w:r>
    </w:p>
    <w:p w:rsidR="0026090C" w:rsidRDefault="0026090C" w:rsidP="0026090C"/>
    <w:p w:rsidR="0026090C" w:rsidRDefault="0026090C" w:rsidP="0026090C">
      <w:pPr>
        <w:jc w:val="both"/>
      </w:pPr>
      <w:r>
        <w:t xml:space="preserve">-  O prazo de entrega integral da entrega do objeto ora licitado, será de até 15 </w:t>
      </w:r>
      <w:proofErr w:type="gramStart"/>
      <w:r>
        <w:t>( quinze</w:t>
      </w:r>
      <w:proofErr w:type="gramEnd"/>
      <w:r>
        <w:t xml:space="preserve"> ) dias após a assinatura do instrumento contratual.</w:t>
      </w:r>
    </w:p>
    <w:p w:rsidR="0026090C" w:rsidRDefault="0026090C" w:rsidP="0026090C">
      <w:pPr>
        <w:jc w:val="both"/>
      </w:pPr>
    </w:p>
    <w:p w:rsidR="0026090C" w:rsidRDefault="0026090C" w:rsidP="0026090C">
      <w:pPr>
        <w:jc w:val="both"/>
      </w:pPr>
      <w:r>
        <w:t>- O Material deverá ser entregue</w:t>
      </w:r>
      <w:r>
        <w:t xml:space="preserve"> e instalado em conformidade com o cronograma de ruas determinados pela Administração Municipal de Santo Antônio das Missões-RS</w:t>
      </w:r>
      <w:r>
        <w:t>, sem cobrança de ônus.</w:t>
      </w:r>
    </w:p>
    <w:p w:rsidR="0026090C" w:rsidRDefault="0026090C" w:rsidP="0026090C"/>
    <w:p w:rsidR="0026090C" w:rsidRDefault="0026090C" w:rsidP="0026090C"/>
    <w:p w:rsidR="0026090C" w:rsidRDefault="0026090C" w:rsidP="0026090C">
      <w:pPr>
        <w:rPr>
          <w:b/>
        </w:rPr>
      </w:pPr>
      <w:r>
        <w:rPr>
          <w:b/>
        </w:rPr>
        <w:t>DA GARANTIA:</w:t>
      </w:r>
    </w:p>
    <w:p w:rsidR="0026090C" w:rsidRDefault="0026090C" w:rsidP="0026090C">
      <w:pPr>
        <w:rPr>
          <w:b/>
        </w:rPr>
      </w:pPr>
    </w:p>
    <w:p w:rsidR="0026090C" w:rsidRDefault="0026090C" w:rsidP="0026090C">
      <w:r>
        <w:t xml:space="preserve">- Os materiais deverão possuir garantia mínima de 06 </w:t>
      </w:r>
      <w:proofErr w:type="gramStart"/>
      <w:r>
        <w:t>( seis</w:t>
      </w:r>
      <w:proofErr w:type="gramEnd"/>
      <w:r>
        <w:t xml:space="preserve"> ) meses.</w:t>
      </w:r>
    </w:p>
    <w:p w:rsidR="0026090C" w:rsidRDefault="0026090C" w:rsidP="0026090C"/>
    <w:p w:rsidR="0026090C" w:rsidRDefault="0026090C" w:rsidP="0026090C">
      <w:pPr>
        <w:rPr>
          <w:b/>
        </w:rPr>
      </w:pPr>
      <w:r>
        <w:rPr>
          <w:b/>
        </w:rPr>
        <w:t>DAS OBRIGAÇÕES DA CONTRATADA:</w:t>
      </w:r>
    </w:p>
    <w:p w:rsidR="0026090C" w:rsidRDefault="0026090C" w:rsidP="0026090C"/>
    <w:p w:rsidR="0026090C" w:rsidRDefault="0026090C" w:rsidP="0026090C">
      <w:pPr>
        <w:jc w:val="both"/>
      </w:pPr>
      <w:r>
        <w:t xml:space="preserve"> – A contratada declara ter pleno conhecimento da descrição dos materiais que deverão ser entregues;</w:t>
      </w:r>
    </w:p>
    <w:p w:rsidR="0026090C" w:rsidRDefault="0026090C" w:rsidP="0026090C"/>
    <w:p w:rsidR="0026090C" w:rsidRDefault="0026090C" w:rsidP="0026090C">
      <w:r>
        <w:t xml:space="preserve"> A contratada de obriga:</w:t>
      </w:r>
    </w:p>
    <w:p w:rsidR="0026090C" w:rsidRDefault="0026090C" w:rsidP="0026090C"/>
    <w:p w:rsidR="0026090C" w:rsidRDefault="0026090C" w:rsidP="0026090C">
      <w:pPr>
        <w:jc w:val="both"/>
      </w:pPr>
      <w:r>
        <w:t xml:space="preserve"> –  A substituir no prazo máximo de 10 </w:t>
      </w:r>
      <w:proofErr w:type="gramStart"/>
      <w:r>
        <w:t>( dez</w:t>
      </w:r>
      <w:proofErr w:type="gramEnd"/>
      <w:r>
        <w:t xml:space="preserve"> ) dias, qualquer desconformidade apresentada no equipamento;</w:t>
      </w:r>
    </w:p>
    <w:p w:rsidR="0026090C" w:rsidRDefault="0026090C" w:rsidP="0026090C">
      <w:pPr>
        <w:jc w:val="both"/>
      </w:pPr>
    </w:p>
    <w:p w:rsidR="0026090C" w:rsidRDefault="0026090C" w:rsidP="0026090C"/>
    <w:p w:rsidR="0026090C" w:rsidRDefault="0026090C" w:rsidP="0026090C">
      <w:pPr>
        <w:rPr>
          <w:b/>
        </w:rPr>
      </w:pPr>
      <w:r>
        <w:rPr>
          <w:b/>
        </w:rPr>
        <w:t>PRAZOS E CONDIÇÕES DE PAGAMENTO:</w:t>
      </w:r>
    </w:p>
    <w:p w:rsidR="0026090C" w:rsidRDefault="0026090C" w:rsidP="0026090C"/>
    <w:p w:rsidR="0026090C" w:rsidRDefault="0026090C" w:rsidP="0026090C">
      <w:pPr>
        <w:pStyle w:val="SemEspaamento"/>
        <w:numPr>
          <w:ilvl w:val="0"/>
          <w:numId w:val="1"/>
        </w:numPr>
        <w:ind w:left="284" w:hanging="295"/>
        <w:jc w:val="both"/>
        <w:rPr>
          <w:rFonts w:eastAsiaTheme="majorEastAsia"/>
          <w:szCs w:val="22"/>
        </w:rPr>
      </w:pPr>
      <w:r>
        <w:rPr>
          <w:rFonts w:eastAsiaTheme="majorEastAsia"/>
          <w:szCs w:val="22"/>
        </w:rPr>
        <w:t>O pagamento ser</w:t>
      </w:r>
      <w:r>
        <w:rPr>
          <w:rFonts w:eastAsiaTheme="majorEastAsia"/>
          <w:szCs w:val="22"/>
        </w:rPr>
        <w:t>á efetuado no prazo máximo de 30</w:t>
      </w:r>
      <w:r>
        <w:rPr>
          <w:rFonts w:eastAsiaTheme="majorEastAsia"/>
          <w:szCs w:val="22"/>
        </w:rPr>
        <w:t xml:space="preserve"> </w:t>
      </w:r>
      <w:proofErr w:type="gramStart"/>
      <w:r>
        <w:rPr>
          <w:rFonts w:eastAsiaTheme="majorEastAsia"/>
          <w:szCs w:val="22"/>
        </w:rPr>
        <w:t xml:space="preserve">( </w:t>
      </w:r>
      <w:r>
        <w:rPr>
          <w:rFonts w:eastAsiaTheme="majorEastAsia"/>
          <w:szCs w:val="22"/>
        </w:rPr>
        <w:t>trinta</w:t>
      </w:r>
      <w:proofErr w:type="gramEnd"/>
      <w:r>
        <w:rPr>
          <w:rFonts w:eastAsiaTheme="majorEastAsia"/>
          <w:szCs w:val="22"/>
        </w:rPr>
        <w:t xml:space="preserve"> ) dias após a entrega</w:t>
      </w:r>
      <w:r>
        <w:rPr>
          <w:rFonts w:eastAsiaTheme="majorEastAsia"/>
          <w:szCs w:val="22"/>
        </w:rPr>
        <w:t xml:space="preserve"> e instalação</w:t>
      </w:r>
      <w:r>
        <w:rPr>
          <w:rFonts w:eastAsiaTheme="majorEastAsia"/>
          <w:szCs w:val="22"/>
        </w:rPr>
        <w:t xml:space="preserve"> do equipamento.</w:t>
      </w:r>
    </w:p>
    <w:p w:rsidR="0026090C" w:rsidRDefault="0026090C" w:rsidP="0026090C">
      <w:pPr>
        <w:jc w:val="both"/>
        <w:rPr>
          <w:color w:val="000000" w:themeColor="text1"/>
        </w:rPr>
      </w:pPr>
    </w:p>
    <w:p w:rsidR="0026090C" w:rsidRDefault="0026090C" w:rsidP="0026090C"/>
    <w:p w:rsidR="0026090C" w:rsidRDefault="0026090C" w:rsidP="0026090C">
      <w:pPr>
        <w:rPr>
          <w:b/>
        </w:rPr>
      </w:pPr>
      <w:r>
        <w:rPr>
          <w:b/>
        </w:rPr>
        <w:t>DAS PENALIDADES:</w:t>
      </w:r>
    </w:p>
    <w:p w:rsidR="0026090C" w:rsidRDefault="0026090C" w:rsidP="0026090C"/>
    <w:p w:rsidR="0026090C" w:rsidRDefault="0026090C" w:rsidP="0026090C">
      <w:r>
        <w:t>- Pelo inadimplemento das obrigações, seja na condição de participante do pregão ou de contratante, as licitantes, conforme a infração, estarão sujeitas às seguintes penalidades:</w:t>
      </w:r>
    </w:p>
    <w:p w:rsidR="0026090C" w:rsidRDefault="0026090C" w:rsidP="0026090C">
      <w:pPr>
        <w:jc w:val="both"/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26090C" w:rsidRDefault="0026090C" w:rsidP="0026090C">
      <w:pPr>
        <w:jc w:val="both"/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26090C" w:rsidRDefault="0026090C" w:rsidP="0026090C">
      <w:pPr>
        <w:jc w:val="both"/>
        <w:rPr>
          <w:i/>
        </w:rPr>
      </w:pPr>
      <w:r>
        <w:lastRenderedPageBreak/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26090C" w:rsidRDefault="0026090C" w:rsidP="0026090C">
      <w:pPr>
        <w:jc w:val="both"/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26090C" w:rsidRDefault="0026090C" w:rsidP="0026090C">
      <w:pPr>
        <w:jc w:val="both"/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  <w:bookmarkStart w:id="0" w:name="_GoBack"/>
      <w:bookmarkEnd w:id="0"/>
    </w:p>
    <w:p w:rsidR="0026090C" w:rsidRDefault="0026090C" w:rsidP="0026090C">
      <w:pPr>
        <w:jc w:val="both"/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26090C" w:rsidRDefault="0026090C" w:rsidP="0026090C">
      <w:pPr>
        <w:jc w:val="both"/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26090C" w:rsidRDefault="0026090C" w:rsidP="0026090C">
      <w:pPr>
        <w:jc w:val="both"/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26090C" w:rsidRDefault="0026090C" w:rsidP="0026090C">
      <w:pPr>
        <w:jc w:val="both"/>
      </w:pPr>
    </w:p>
    <w:p w:rsidR="0026090C" w:rsidRDefault="0026090C" w:rsidP="0026090C">
      <w:pPr>
        <w:jc w:val="both"/>
      </w:pPr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26090C" w:rsidRDefault="0026090C" w:rsidP="0026090C">
      <w:pPr>
        <w:jc w:val="both"/>
      </w:pPr>
    </w:p>
    <w:p w:rsidR="0026090C" w:rsidRDefault="0026090C" w:rsidP="0026090C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26090C" w:rsidRDefault="0026090C" w:rsidP="0026090C">
      <w:pPr>
        <w:jc w:val="both"/>
      </w:pPr>
    </w:p>
    <w:p w:rsidR="0026090C" w:rsidRDefault="0026090C" w:rsidP="0026090C"/>
    <w:p w:rsidR="0026090C" w:rsidRDefault="0026090C" w:rsidP="0026090C">
      <w:r>
        <w:t>Santo Antônio das Missões-RS, 16</w:t>
      </w:r>
      <w:r>
        <w:t xml:space="preserve"> de </w:t>
      </w:r>
      <w:r>
        <w:t>maio</w:t>
      </w:r>
      <w:r>
        <w:t xml:space="preserve"> de 2025.</w:t>
      </w:r>
    </w:p>
    <w:p w:rsidR="0026090C" w:rsidRDefault="0026090C" w:rsidP="0026090C"/>
    <w:p w:rsidR="0026090C" w:rsidRDefault="0026090C" w:rsidP="0026090C"/>
    <w:p w:rsidR="0026090C" w:rsidRDefault="0026090C" w:rsidP="0026090C"/>
    <w:p w:rsidR="0026090C" w:rsidRDefault="0026090C" w:rsidP="0026090C">
      <w:r>
        <w:t>____________________________________</w:t>
      </w:r>
    </w:p>
    <w:p w:rsidR="0026090C" w:rsidRDefault="0026090C" w:rsidP="0026090C">
      <w:r>
        <w:t>JONER PEREIRA</w:t>
      </w:r>
    </w:p>
    <w:p w:rsidR="0026090C" w:rsidRDefault="0026090C" w:rsidP="0026090C">
      <w:r>
        <w:t>Setor de Licitações</w:t>
      </w:r>
    </w:p>
    <w:p w:rsidR="0026090C" w:rsidRDefault="0026090C" w:rsidP="0026090C"/>
    <w:p w:rsidR="0026090C" w:rsidRDefault="0026090C" w:rsidP="0026090C"/>
    <w:p w:rsidR="0026090C" w:rsidRDefault="0026090C" w:rsidP="0026090C"/>
    <w:p w:rsidR="0026090C" w:rsidRDefault="0026090C" w:rsidP="0026090C"/>
    <w:p w:rsidR="0026090C" w:rsidRDefault="0026090C" w:rsidP="0026090C"/>
    <w:p w:rsidR="0026090C" w:rsidRDefault="0026090C" w:rsidP="0026090C"/>
    <w:p w:rsidR="00E05354" w:rsidRDefault="00E05354"/>
    <w:sectPr w:rsidR="00E05354" w:rsidSect="0026090C">
      <w:headerReference w:type="default" r:id="rId7"/>
      <w:pgSz w:w="11906" w:h="16838"/>
      <w:pgMar w:top="425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120" w:rsidRDefault="00E65120" w:rsidP="003B2C10">
      <w:r>
        <w:separator/>
      </w:r>
    </w:p>
  </w:endnote>
  <w:endnote w:type="continuationSeparator" w:id="0">
    <w:p w:rsidR="00E65120" w:rsidRDefault="00E65120" w:rsidP="003B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120" w:rsidRDefault="00E65120" w:rsidP="003B2C10">
      <w:r>
        <w:separator/>
      </w:r>
    </w:p>
  </w:footnote>
  <w:footnote w:type="continuationSeparator" w:id="0">
    <w:p w:rsidR="00E65120" w:rsidRDefault="00E65120" w:rsidP="003B2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C10" w:rsidRPr="00192798" w:rsidRDefault="003B2C10" w:rsidP="003B2C10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C7CBA" wp14:editId="3B39DB24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C10" w:rsidRDefault="003B2C10" w:rsidP="003B2C10">
                          <w:pPr>
                            <w:jc w:val="center"/>
                          </w:pPr>
                        </w:p>
                        <w:p w:rsidR="003B2C10" w:rsidRDefault="003B2C10" w:rsidP="003B2C10">
                          <w:pPr>
                            <w:jc w:val="center"/>
                          </w:pPr>
                        </w:p>
                        <w:p w:rsidR="003B2C10" w:rsidRPr="007E31E4" w:rsidRDefault="003B2C10" w:rsidP="003B2C10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B2C10" w:rsidRPr="007E31E4" w:rsidRDefault="003B2C10" w:rsidP="003B2C10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3B2C10" w:rsidRPr="000C2407" w:rsidRDefault="003B2C10" w:rsidP="003B2C10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3B2C10" w:rsidRDefault="003B2C10" w:rsidP="003B2C10">
                          <w:pPr>
                            <w:jc w:val="center"/>
                          </w:pPr>
                        </w:p>
                        <w:p w:rsidR="003B2C10" w:rsidRDefault="003B2C10" w:rsidP="003B2C1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C7CB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3B2C10" w:rsidRDefault="003B2C10" w:rsidP="003B2C10">
                    <w:pPr>
                      <w:jc w:val="center"/>
                    </w:pPr>
                  </w:p>
                  <w:p w:rsidR="003B2C10" w:rsidRDefault="003B2C10" w:rsidP="003B2C10">
                    <w:pPr>
                      <w:jc w:val="center"/>
                    </w:pPr>
                  </w:p>
                  <w:p w:rsidR="003B2C10" w:rsidRPr="007E31E4" w:rsidRDefault="003B2C10" w:rsidP="003B2C10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B2C10" w:rsidRPr="007E31E4" w:rsidRDefault="003B2C10" w:rsidP="003B2C10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3B2C10" w:rsidRPr="000C2407" w:rsidRDefault="003B2C10" w:rsidP="003B2C10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3B2C10" w:rsidRDefault="003B2C10" w:rsidP="003B2C10">
                    <w:pPr>
                      <w:jc w:val="center"/>
                    </w:pPr>
                  </w:p>
                  <w:p w:rsidR="003B2C10" w:rsidRDefault="003B2C10" w:rsidP="003B2C1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8904996" r:id="rId2"/>
      </w:object>
    </w:r>
  </w:p>
  <w:p w:rsidR="003B2C10" w:rsidRDefault="003B2C10">
    <w:pPr>
      <w:pStyle w:val="Cabealho"/>
    </w:pPr>
  </w:p>
  <w:p w:rsidR="003B2C10" w:rsidRDefault="003B2C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E63D9"/>
    <w:multiLevelType w:val="hybridMultilevel"/>
    <w:tmpl w:val="D8027C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0C"/>
    <w:rsid w:val="0026090C"/>
    <w:rsid w:val="003B2C10"/>
    <w:rsid w:val="00E05354"/>
    <w:rsid w:val="00E6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7FCF"/>
  <w15:chartTrackingRefBased/>
  <w15:docId w15:val="{5C35ACDC-088F-4AB0-95AA-19C58F6C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90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6090C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2609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B2C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2C1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3B2C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2C1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681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2025-05-16T15:40:00Z</dcterms:created>
  <dcterms:modified xsi:type="dcterms:W3CDTF">2025-05-16T15:50:00Z</dcterms:modified>
</cp:coreProperties>
</file>