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4E14" w:rsidRDefault="00254E14" w:rsidP="00254E14">
      <w:pPr>
        <w:pStyle w:val="Corpodetexto"/>
        <w:spacing w:after="0" w:line="360" w:lineRule="auto"/>
        <w:jc w:val="center"/>
        <w:rPr>
          <w:rFonts w:cs="Arial"/>
          <w:sz w:val="24"/>
          <w:szCs w:val="24"/>
        </w:rPr>
      </w:pPr>
      <w:r>
        <w:rPr>
          <w:rFonts w:cs="Arial"/>
          <w:b/>
          <w:bCs/>
          <w:sz w:val="24"/>
          <w:szCs w:val="24"/>
        </w:rPr>
        <w:t>EDITAL DE PREGÃO ELETRÔNIC</w:t>
      </w:r>
      <w:r>
        <w:rPr>
          <w:rFonts w:cs="Arial"/>
          <w:b/>
          <w:bCs/>
          <w:sz w:val="24"/>
          <w:szCs w:val="24"/>
        </w:rPr>
        <w:t>O PARA REGISTRO DE PREÇOS Nº 095</w:t>
      </w:r>
      <w:r>
        <w:rPr>
          <w:rFonts w:cs="Arial"/>
          <w:b/>
          <w:bCs/>
          <w:sz w:val="24"/>
          <w:szCs w:val="24"/>
        </w:rPr>
        <w:t>/2025</w:t>
      </w:r>
    </w:p>
    <w:p w:rsidR="00254E14" w:rsidRDefault="00254E14" w:rsidP="00254E14">
      <w:pPr>
        <w:spacing w:line="360" w:lineRule="auto"/>
        <w:rPr>
          <w:rFonts w:cs="Arial"/>
          <w:sz w:val="18"/>
          <w:szCs w:val="18"/>
        </w:rPr>
      </w:pPr>
    </w:p>
    <w:p w:rsidR="00254E14" w:rsidRDefault="00254E14" w:rsidP="00254E14">
      <w:pPr>
        <w:spacing w:line="360" w:lineRule="auto"/>
        <w:rPr>
          <w:rFonts w:cs="Arial"/>
          <w:sz w:val="18"/>
          <w:szCs w:val="18"/>
        </w:rPr>
      </w:pPr>
    </w:p>
    <w:p w:rsidR="00254E14" w:rsidRDefault="00254E14" w:rsidP="00254E14">
      <w:pPr>
        <w:spacing w:line="360" w:lineRule="auto"/>
        <w:jc w:val="both"/>
        <w:rPr>
          <w:rFonts w:cs="Arial"/>
          <w:sz w:val="24"/>
          <w:szCs w:val="24"/>
        </w:rPr>
      </w:pPr>
      <w:r>
        <w:rPr>
          <w:rFonts w:cs="Arial"/>
          <w:sz w:val="24"/>
          <w:szCs w:val="24"/>
        </w:rPr>
        <w:t>Município de Santo Antônio das Missões-RS.</w:t>
      </w:r>
    </w:p>
    <w:p w:rsidR="00254E14" w:rsidRDefault="00254E14" w:rsidP="00254E14">
      <w:pPr>
        <w:spacing w:line="360" w:lineRule="auto"/>
        <w:jc w:val="both"/>
        <w:rPr>
          <w:rFonts w:cs="Arial"/>
          <w:sz w:val="24"/>
          <w:szCs w:val="24"/>
        </w:rPr>
      </w:pPr>
      <w:r>
        <w:rPr>
          <w:rFonts w:cs="Arial"/>
          <w:sz w:val="24"/>
          <w:szCs w:val="24"/>
        </w:rPr>
        <w:t>Edital de Pregão Eletrônic</w:t>
      </w:r>
      <w:r>
        <w:rPr>
          <w:rFonts w:cs="Arial"/>
          <w:sz w:val="24"/>
          <w:szCs w:val="24"/>
        </w:rPr>
        <w:t>o para Registro de Preços nº 095</w:t>
      </w:r>
      <w:r>
        <w:rPr>
          <w:rFonts w:cs="Arial"/>
          <w:sz w:val="24"/>
          <w:szCs w:val="24"/>
        </w:rPr>
        <w:t>/2025</w:t>
      </w:r>
    </w:p>
    <w:p w:rsidR="00254E14" w:rsidRDefault="00254E14" w:rsidP="00254E14">
      <w:pPr>
        <w:spacing w:line="360" w:lineRule="auto"/>
        <w:jc w:val="both"/>
        <w:rPr>
          <w:rFonts w:cs="Arial"/>
          <w:sz w:val="24"/>
          <w:szCs w:val="24"/>
        </w:rPr>
      </w:pPr>
      <w:r>
        <w:rPr>
          <w:rFonts w:cs="Arial"/>
          <w:sz w:val="24"/>
          <w:szCs w:val="24"/>
        </w:rPr>
        <w:t>Tipo de julgamento: menor preço por item</w:t>
      </w:r>
    </w:p>
    <w:p w:rsidR="00254E14" w:rsidRDefault="00254E14" w:rsidP="00254E14">
      <w:pPr>
        <w:spacing w:line="360" w:lineRule="auto"/>
        <w:jc w:val="both"/>
        <w:rPr>
          <w:rFonts w:cs="Arial"/>
          <w:sz w:val="24"/>
          <w:szCs w:val="24"/>
        </w:rPr>
      </w:pPr>
      <w:r>
        <w:rPr>
          <w:rFonts w:cs="Arial"/>
          <w:sz w:val="24"/>
          <w:szCs w:val="24"/>
        </w:rPr>
        <w:t>Modo de disputa: aberto.</w:t>
      </w:r>
    </w:p>
    <w:p w:rsidR="00254E14" w:rsidRDefault="00254E14" w:rsidP="00254E14">
      <w:pPr>
        <w:spacing w:line="360" w:lineRule="auto"/>
        <w:ind w:firstLine="1134"/>
        <w:jc w:val="both"/>
        <w:rPr>
          <w:rFonts w:cs="Arial"/>
          <w:b/>
          <w:bCs/>
          <w:sz w:val="24"/>
          <w:szCs w:val="24"/>
        </w:rPr>
      </w:pPr>
    </w:p>
    <w:p w:rsidR="00254E14" w:rsidRDefault="00254E14" w:rsidP="00254E14">
      <w:pPr>
        <w:spacing w:line="360" w:lineRule="auto"/>
        <w:ind w:firstLine="1134"/>
        <w:jc w:val="both"/>
        <w:rPr>
          <w:rFonts w:cs="Arial"/>
          <w:sz w:val="18"/>
          <w:szCs w:val="18"/>
        </w:rPr>
      </w:pPr>
    </w:p>
    <w:p w:rsidR="00254E14" w:rsidRDefault="00254E14" w:rsidP="00254E14">
      <w:pPr>
        <w:pStyle w:val="Textoembloco1"/>
        <w:spacing w:line="360" w:lineRule="auto"/>
        <w:ind w:left="0" w:firstLine="5"/>
        <w:rPr>
          <w:sz w:val="28"/>
          <w:szCs w:val="28"/>
        </w:rPr>
      </w:pPr>
      <w:r>
        <w:rPr>
          <w:rFonts w:cs="Arial"/>
          <w:spacing w:val="0"/>
          <w:sz w:val="28"/>
          <w:szCs w:val="28"/>
        </w:rPr>
        <w:t xml:space="preserve">Edital de pregão eletrônico para </w:t>
      </w:r>
      <w:r>
        <w:rPr>
          <w:sz w:val="28"/>
          <w:szCs w:val="28"/>
        </w:rPr>
        <w:t xml:space="preserve">Registro de Preço unitário por item, para futura </w:t>
      </w:r>
      <w:proofErr w:type="gramStart"/>
      <w:r>
        <w:rPr>
          <w:sz w:val="28"/>
          <w:szCs w:val="28"/>
        </w:rPr>
        <w:t>( s</w:t>
      </w:r>
      <w:proofErr w:type="gramEnd"/>
      <w:r>
        <w:rPr>
          <w:sz w:val="28"/>
          <w:szCs w:val="28"/>
        </w:rPr>
        <w:t xml:space="preserve"> )  aquisição ( </w:t>
      </w:r>
      <w:proofErr w:type="spellStart"/>
      <w:r>
        <w:rPr>
          <w:sz w:val="28"/>
          <w:szCs w:val="28"/>
        </w:rPr>
        <w:t>ões</w:t>
      </w:r>
      <w:proofErr w:type="spellEnd"/>
      <w:r>
        <w:rPr>
          <w:sz w:val="28"/>
          <w:szCs w:val="28"/>
        </w:rPr>
        <w:t xml:space="preserve"> ) de Premiações.</w:t>
      </w:r>
    </w:p>
    <w:p w:rsidR="00254E14" w:rsidRDefault="00254E14" w:rsidP="00254E14"/>
    <w:p w:rsidR="00254E14" w:rsidRDefault="00254E14" w:rsidP="00254E14">
      <w:pPr>
        <w:spacing w:line="360" w:lineRule="auto"/>
        <w:jc w:val="both"/>
        <w:rPr>
          <w:rFonts w:cs="Arial"/>
          <w:sz w:val="18"/>
          <w:szCs w:val="18"/>
        </w:rPr>
      </w:pPr>
    </w:p>
    <w:p w:rsidR="00254E14" w:rsidRDefault="00254E14" w:rsidP="00254E14">
      <w:pPr>
        <w:spacing w:line="360" w:lineRule="auto"/>
        <w:jc w:val="both"/>
        <w:rPr>
          <w:rFonts w:cs="Arial"/>
          <w:i/>
          <w:sz w:val="24"/>
          <w:szCs w:val="24"/>
        </w:rPr>
      </w:pPr>
      <w:r>
        <w:rPr>
          <w:rFonts w:cs="Arial"/>
          <w:b/>
          <w:sz w:val="24"/>
          <w:szCs w:val="24"/>
        </w:rPr>
        <w:t>O PREFEITO MUNICIPAL SANTO ANTÔNIO DAS MISSÕES-RS</w:t>
      </w:r>
      <w:r>
        <w:rPr>
          <w:rFonts w:cs="Arial"/>
          <w:sz w:val="24"/>
          <w:szCs w:val="24"/>
        </w:rPr>
        <w:t xml:space="preserve">, no uso de suas atribuições, torna público, para conhecimento dos interessados, a realização de licitação na modalidade pregão, na forma eletrônica, do tipo menor preço por item, tenho por objetivo </w:t>
      </w:r>
      <w:r>
        <w:rPr>
          <w:i/>
          <w:sz w:val="24"/>
          <w:szCs w:val="24"/>
        </w:rPr>
        <w:t xml:space="preserve">Registro de Preço unitário por item, para futura </w:t>
      </w:r>
      <w:proofErr w:type="gramStart"/>
      <w:r>
        <w:rPr>
          <w:i/>
          <w:sz w:val="24"/>
          <w:szCs w:val="24"/>
        </w:rPr>
        <w:t>( s</w:t>
      </w:r>
      <w:proofErr w:type="gramEnd"/>
      <w:r>
        <w:rPr>
          <w:i/>
          <w:sz w:val="24"/>
          <w:szCs w:val="24"/>
        </w:rPr>
        <w:t xml:space="preserve"> )  aquisição ( </w:t>
      </w:r>
      <w:proofErr w:type="spellStart"/>
      <w:r>
        <w:rPr>
          <w:i/>
          <w:sz w:val="24"/>
          <w:szCs w:val="24"/>
        </w:rPr>
        <w:t>ões</w:t>
      </w:r>
      <w:proofErr w:type="spellEnd"/>
      <w:r>
        <w:rPr>
          <w:i/>
          <w:sz w:val="24"/>
          <w:szCs w:val="24"/>
        </w:rPr>
        <w:t xml:space="preserve"> )</w:t>
      </w:r>
      <w:r>
        <w:rPr>
          <w:i/>
        </w:rPr>
        <w:t xml:space="preserve"> de </w:t>
      </w:r>
      <w:r>
        <w:rPr>
          <w:b/>
          <w:i/>
          <w:u w:val="single"/>
        </w:rPr>
        <w:t xml:space="preserve"> Premiações</w:t>
      </w:r>
      <w:r>
        <w:rPr>
          <w:rFonts w:cs="Arial"/>
          <w:sz w:val="24"/>
          <w:szCs w:val="24"/>
        </w:rPr>
        <w:t>, conforme descrito nesse edital e seus anexos, e nos termos da Lei Federal nº 14.133, de 1º de abril de 2021, e do Decreto Municipal nº 5452/2023.</w:t>
      </w:r>
    </w:p>
    <w:p w:rsidR="00254E14" w:rsidRDefault="00254E14" w:rsidP="00254E14">
      <w:pPr>
        <w:spacing w:line="360" w:lineRule="auto"/>
        <w:jc w:val="both"/>
        <w:rPr>
          <w:rFonts w:cs="Arial"/>
          <w:sz w:val="18"/>
          <w:szCs w:val="18"/>
        </w:rPr>
      </w:pPr>
    </w:p>
    <w:p w:rsidR="00254E14" w:rsidRDefault="00254E14" w:rsidP="00254E14">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Pr>
          <w:rFonts w:cs="Arial"/>
          <w:b/>
          <w:bCs/>
          <w:sz w:val="24"/>
          <w:szCs w:val="24"/>
          <w:u w:val="single"/>
        </w:rPr>
        <w:t>25 de jul</w:t>
      </w:r>
      <w:r>
        <w:rPr>
          <w:rFonts w:cs="Arial"/>
          <w:b/>
          <w:bCs/>
          <w:sz w:val="24"/>
          <w:szCs w:val="24"/>
          <w:u w:val="single"/>
        </w:rPr>
        <w:t>ho de 2025</w:t>
      </w:r>
      <w:r>
        <w:rPr>
          <w:rFonts w:cs="Arial"/>
          <w:bCs/>
          <w:sz w:val="24"/>
          <w:szCs w:val="24"/>
        </w:rPr>
        <w:t>, às 09:30h, podendo as propostas serem enviadas até às 09:00h, sendo que todas as referências de tempo observam o horário de Brasília.</w:t>
      </w:r>
    </w:p>
    <w:p w:rsidR="00254E14" w:rsidRDefault="00254E14" w:rsidP="00254E14">
      <w:pPr>
        <w:spacing w:line="360" w:lineRule="auto"/>
        <w:jc w:val="both"/>
        <w:rPr>
          <w:rFonts w:cs="Arial"/>
          <w:bCs/>
          <w:sz w:val="24"/>
          <w:szCs w:val="24"/>
        </w:rPr>
      </w:pPr>
      <w:r>
        <w:rPr>
          <w:rFonts w:cs="Arial"/>
          <w:bCs/>
          <w:sz w:val="24"/>
          <w:szCs w:val="24"/>
        </w:rPr>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254E14" w:rsidRDefault="00254E14" w:rsidP="00254E14">
      <w:pPr>
        <w:spacing w:line="360" w:lineRule="auto"/>
        <w:jc w:val="both"/>
        <w:rPr>
          <w:rFonts w:cs="Arial"/>
          <w:bCs/>
          <w:sz w:val="24"/>
          <w:szCs w:val="24"/>
        </w:rPr>
      </w:pPr>
    </w:p>
    <w:p w:rsidR="00254E14" w:rsidRDefault="00254E14" w:rsidP="00254E14">
      <w:pPr>
        <w:spacing w:line="360" w:lineRule="auto"/>
        <w:jc w:val="both"/>
        <w:rPr>
          <w:rFonts w:cs="Arial"/>
          <w:bCs/>
          <w:sz w:val="24"/>
          <w:szCs w:val="24"/>
        </w:rPr>
      </w:pPr>
    </w:p>
    <w:p w:rsidR="00254E14" w:rsidRDefault="00254E14" w:rsidP="00254E14">
      <w:pPr>
        <w:spacing w:line="360" w:lineRule="auto"/>
        <w:jc w:val="both"/>
        <w:rPr>
          <w:rFonts w:cs="Arial"/>
          <w:b/>
          <w:sz w:val="24"/>
          <w:szCs w:val="24"/>
        </w:rPr>
      </w:pPr>
    </w:p>
    <w:p w:rsidR="00254E14" w:rsidRDefault="00254E14" w:rsidP="00254E14">
      <w:pPr>
        <w:spacing w:line="360" w:lineRule="auto"/>
        <w:jc w:val="both"/>
        <w:rPr>
          <w:rFonts w:cs="Arial"/>
          <w:sz w:val="24"/>
          <w:szCs w:val="24"/>
        </w:rPr>
      </w:pPr>
      <w:r>
        <w:rPr>
          <w:rFonts w:cs="Arial"/>
          <w:b/>
          <w:sz w:val="24"/>
          <w:szCs w:val="24"/>
        </w:rPr>
        <w:t>1. DO OBJETO:</w:t>
      </w:r>
    </w:p>
    <w:p w:rsidR="00254E14" w:rsidRDefault="00254E14" w:rsidP="00254E14">
      <w:pPr>
        <w:spacing w:line="360" w:lineRule="auto"/>
        <w:jc w:val="both"/>
        <w:rPr>
          <w:rFonts w:cs="Arial"/>
          <w:sz w:val="24"/>
          <w:szCs w:val="24"/>
        </w:rPr>
      </w:pPr>
      <w:r>
        <w:rPr>
          <w:rFonts w:cs="Arial"/>
          <w:sz w:val="24"/>
          <w:szCs w:val="24"/>
        </w:rPr>
        <w:t>1.1 - Constitui objeto da presente licitação o registro de preços unitários</w:t>
      </w:r>
      <w:r w:rsidR="00B23D69">
        <w:rPr>
          <w:rFonts w:cs="Arial"/>
          <w:i/>
          <w:sz w:val="24"/>
          <w:szCs w:val="24"/>
        </w:rPr>
        <w:t xml:space="preserve"> para futuras aquisições </w:t>
      </w:r>
      <w:proofErr w:type="gramStart"/>
      <w:r w:rsidR="00B23D69">
        <w:rPr>
          <w:rFonts w:cs="Arial"/>
          <w:i/>
          <w:sz w:val="24"/>
          <w:szCs w:val="24"/>
        </w:rPr>
        <w:t xml:space="preserve">de </w:t>
      </w:r>
      <w:r>
        <w:rPr>
          <w:rFonts w:cs="Arial"/>
          <w:b/>
          <w:i/>
          <w:sz w:val="24"/>
          <w:szCs w:val="24"/>
          <w:u w:val="single"/>
        </w:rPr>
        <w:t xml:space="preserve"> Premiações</w:t>
      </w:r>
      <w:proofErr w:type="gramEnd"/>
      <w:r>
        <w:rPr>
          <w:rFonts w:cs="Arial"/>
          <w:sz w:val="24"/>
          <w:szCs w:val="24"/>
        </w:rPr>
        <w:t>, cujas descrições e condições de entrega estão detalhadas no Termo de Referência (Anexo I):</w:t>
      </w:r>
    </w:p>
    <w:p w:rsidR="00254E14" w:rsidRDefault="00254E14" w:rsidP="00254E14">
      <w:pPr>
        <w:pStyle w:val="Recuodecorpodetexto"/>
        <w:spacing w:before="0"/>
        <w:ind w:firstLine="0"/>
        <w:rPr>
          <w:rFonts w:cs="Arial"/>
          <w:sz w:val="24"/>
          <w:szCs w:val="24"/>
        </w:rPr>
      </w:pPr>
    </w:p>
    <w:p w:rsidR="00254E14" w:rsidRDefault="00254E14" w:rsidP="00254E14">
      <w:pPr>
        <w:spacing w:line="360" w:lineRule="auto"/>
        <w:jc w:val="both"/>
        <w:rPr>
          <w:rFonts w:cs="Arial"/>
          <w:sz w:val="24"/>
          <w:szCs w:val="24"/>
        </w:rPr>
      </w:pPr>
      <w:r>
        <w:rPr>
          <w:rFonts w:cs="Arial"/>
          <w:sz w:val="24"/>
          <w:szCs w:val="24"/>
        </w:rPr>
        <w:t xml:space="preserve">1.2 - A entrega dos produtos deverão ser feitas no seguinte endereço: Avenida Prefeito José Nunes e Abreu, nº 6.000, centro, Santo Antônio das Missões-RS, em até 30 </w:t>
      </w:r>
      <w:proofErr w:type="gramStart"/>
      <w:r>
        <w:rPr>
          <w:rFonts w:cs="Arial"/>
          <w:sz w:val="24"/>
          <w:szCs w:val="24"/>
        </w:rPr>
        <w:t>( sessenta</w:t>
      </w:r>
      <w:proofErr w:type="gramEnd"/>
      <w:r>
        <w:rPr>
          <w:rFonts w:cs="Arial"/>
          <w:sz w:val="24"/>
          <w:szCs w:val="24"/>
        </w:rPr>
        <w:t xml:space="preserve"> ) dias úteis da ordem de fornecimento, em horário de expediente, devendo comunicar-se previamente com o fiscal da ata de registro de preços e/ou contrato, para que esse acompanhe a entrega.</w:t>
      </w:r>
    </w:p>
    <w:p w:rsidR="00254E14" w:rsidRDefault="00254E14" w:rsidP="00254E14">
      <w:pPr>
        <w:spacing w:line="360" w:lineRule="auto"/>
        <w:jc w:val="both"/>
        <w:rPr>
          <w:rFonts w:cs="Arial"/>
          <w:sz w:val="24"/>
          <w:szCs w:val="24"/>
        </w:rPr>
      </w:pPr>
    </w:p>
    <w:p w:rsidR="00254E14" w:rsidRPr="00AE3D0B" w:rsidRDefault="00254E14" w:rsidP="00254E14">
      <w:pPr>
        <w:pStyle w:val="Default"/>
        <w:numPr>
          <w:ilvl w:val="1"/>
          <w:numId w:val="2"/>
        </w:numPr>
        <w:ind w:left="0" w:firstLine="0"/>
        <w:jc w:val="both"/>
        <w:rPr>
          <w:i/>
        </w:rPr>
      </w:pPr>
      <w:r w:rsidRPr="00AE3D0B">
        <w:rPr>
          <w:i/>
        </w:rPr>
        <w:t xml:space="preserve">- Poderão participar desta licitação pessoas jurídicas do ramo pertinente ao objeto licitado, cuja sede da empresa esteja localizada nos limites geográficos com uma distância máxima de até </w:t>
      </w:r>
      <w:r w:rsidRPr="00AE3D0B">
        <w:rPr>
          <w:b/>
          <w:i/>
          <w:u w:val="single"/>
        </w:rPr>
        <w:t>600 km da Sede do Município</w:t>
      </w:r>
      <w:r w:rsidRPr="00AE3D0B">
        <w:rPr>
          <w:i/>
        </w:rPr>
        <w:t xml:space="preserve">. A conferência de localização se dará mediante o endereço inscrito no Cadastro Nacional de Pessoa Jurídica. </w:t>
      </w:r>
    </w:p>
    <w:p w:rsidR="00254E14" w:rsidRPr="00AE3D0B" w:rsidRDefault="00254E14" w:rsidP="00254E14">
      <w:pPr>
        <w:pStyle w:val="PargrafodaLista"/>
        <w:rPr>
          <w:rFonts w:cs="Arial"/>
          <w:i/>
        </w:rPr>
      </w:pPr>
    </w:p>
    <w:p w:rsidR="00254E14" w:rsidRDefault="00254E14" w:rsidP="00254E14">
      <w:pPr>
        <w:pStyle w:val="Default"/>
        <w:numPr>
          <w:ilvl w:val="1"/>
          <w:numId w:val="2"/>
        </w:numPr>
        <w:ind w:left="0" w:firstLine="0"/>
        <w:jc w:val="both"/>
        <w:rPr>
          <w:i/>
        </w:rPr>
      </w:pPr>
      <w:r w:rsidRPr="00AE3D0B">
        <w:rPr>
          <w:i/>
        </w:rPr>
        <w:t xml:space="preserve"> - Justifica-se a limitação da quilometragem para esse objeto para agilizar a entrega das </w:t>
      </w:r>
      <w:r>
        <w:rPr>
          <w:i/>
        </w:rPr>
        <w:t xml:space="preserve">Premiações, uma vez que em alguns casos se fazem necessários para distribuições em eventos realizados junto as escolas municipais, o que por sua </w:t>
      </w:r>
      <w:proofErr w:type="spellStart"/>
      <w:r>
        <w:rPr>
          <w:i/>
        </w:rPr>
        <w:t>fez</w:t>
      </w:r>
      <w:proofErr w:type="spellEnd"/>
      <w:r>
        <w:rPr>
          <w:i/>
        </w:rPr>
        <w:t xml:space="preserve"> não estão </w:t>
      </w:r>
      <w:proofErr w:type="gramStart"/>
      <w:r>
        <w:rPr>
          <w:i/>
        </w:rPr>
        <w:t>alicerçado</w:t>
      </w:r>
      <w:proofErr w:type="gramEnd"/>
      <w:r>
        <w:rPr>
          <w:i/>
        </w:rPr>
        <w:t xml:space="preserve"> ao calendário de eventos municipais.</w:t>
      </w:r>
    </w:p>
    <w:p w:rsidR="00254E14" w:rsidRDefault="00254E14" w:rsidP="00254E14">
      <w:pPr>
        <w:pStyle w:val="PargrafodaLista"/>
        <w:rPr>
          <w:i/>
        </w:rPr>
      </w:pPr>
    </w:p>
    <w:p w:rsidR="00254E14" w:rsidRDefault="00254E14" w:rsidP="00254E14">
      <w:pPr>
        <w:spacing w:line="360" w:lineRule="auto"/>
        <w:jc w:val="both"/>
        <w:rPr>
          <w:rFonts w:cs="Arial"/>
          <w:sz w:val="24"/>
          <w:szCs w:val="24"/>
        </w:rPr>
      </w:pPr>
    </w:p>
    <w:p w:rsidR="00254E14" w:rsidRDefault="00254E14" w:rsidP="00254E14">
      <w:pPr>
        <w:spacing w:line="360" w:lineRule="auto"/>
        <w:jc w:val="both"/>
        <w:rPr>
          <w:rFonts w:cs="Arial"/>
          <w:sz w:val="24"/>
          <w:szCs w:val="24"/>
        </w:rPr>
      </w:pPr>
    </w:p>
    <w:p w:rsidR="00254E14" w:rsidRDefault="00254E14" w:rsidP="00254E14">
      <w:pPr>
        <w:spacing w:line="360" w:lineRule="auto"/>
        <w:jc w:val="both"/>
        <w:rPr>
          <w:rFonts w:cs="Arial"/>
          <w:b/>
          <w:sz w:val="24"/>
          <w:szCs w:val="24"/>
        </w:rPr>
      </w:pPr>
      <w:r>
        <w:rPr>
          <w:rFonts w:cs="Arial"/>
          <w:b/>
          <w:sz w:val="24"/>
          <w:szCs w:val="24"/>
        </w:rPr>
        <w:t>2. CREDENCIAMENTO E PARTICIPAÇÃO DO CERTAME</w:t>
      </w:r>
    </w:p>
    <w:p w:rsidR="00254E14" w:rsidRDefault="00254E14" w:rsidP="00254E14">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254E14" w:rsidRDefault="00254E14" w:rsidP="00254E14">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254E14" w:rsidRDefault="00254E14" w:rsidP="00254E14">
      <w:pPr>
        <w:spacing w:line="360" w:lineRule="auto"/>
        <w:jc w:val="both"/>
        <w:rPr>
          <w:rFonts w:cs="Arial"/>
          <w:bCs/>
          <w:sz w:val="24"/>
          <w:szCs w:val="24"/>
        </w:rPr>
      </w:pPr>
      <w:r>
        <w:rPr>
          <w:rFonts w:cs="Arial"/>
          <w:b/>
          <w:sz w:val="24"/>
          <w:szCs w:val="24"/>
        </w:rPr>
        <w:lastRenderedPageBreak/>
        <w:t xml:space="preserve">2.3. </w:t>
      </w:r>
      <w:r>
        <w:rPr>
          <w:rFonts w:cs="Arial"/>
          <w:bCs/>
          <w:sz w:val="24"/>
          <w:szCs w:val="24"/>
        </w:rPr>
        <w:t>É de responsabilidade do licitante, além de credenciar-se previamente no sistema eletrônico utilizado no certame e de cumprir as regras do presente edital:</w:t>
      </w:r>
    </w:p>
    <w:p w:rsidR="00254E14" w:rsidRDefault="00254E14" w:rsidP="00254E14">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254E14" w:rsidRDefault="00254E14" w:rsidP="00254E14">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254E14" w:rsidRDefault="00254E14" w:rsidP="00254E14">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254E14" w:rsidRDefault="00254E14" w:rsidP="00254E14">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254E14" w:rsidRDefault="00254E14" w:rsidP="00254E14">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254E14" w:rsidRDefault="00254E14" w:rsidP="00254E14">
      <w:pPr>
        <w:spacing w:line="360" w:lineRule="auto"/>
        <w:jc w:val="both"/>
        <w:rPr>
          <w:rFonts w:cs="Arial"/>
          <w:sz w:val="24"/>
          <w:szCs w:val="24"/>
        </w:rPr>
      </w:pPr>
    </w:p>
    <w:p w:rsidR="00254E14" w:rsidRDefault="00254E14" w:rsidP="00254E14">
      <w:pPr>
        <w:spacing w:line="360" w:lineRule="auto"/>
        <w:jc w:val="both"/>
        <w:rPr>
          <w:rFonts w:cs="Arial"/>
          <w:b/>
          <w:sz w:val="24"/>
          <w:szCs w:val="24"/>
        </w:rPr>
      </w:pPr>
      <w:r>
        <w:rPr>
          <w:rFonts w:cs="Arial"/>
          <w:b/>
          <w:sz w:val="24"/>
          <w:szCs w:val="24"/>
        </w:rPr>
        <w:t>3. ENVIO DAS PROPOSTAS</w:t>
      </w:r>
    </w:p>
    <w:p w:rsidR="00254E14" w:rsidRDefault="00254E14" w:rsidP="00254E14">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254E14" w:rsidRDefault="00254E14" w:rsidP="00254E14">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254E14" w:rsidRDefault="00254E14" w:rsidP="00254E14">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254E14" w:rsidRDefault="00254E14" w:rsidP="00254E14">
      <w:pPr>
        <w:pStyle w:val="Default"/>
        <w:spacing w:line="360" w:lineRule="auto"/>
        <w:jc w:val="both"/>
        <w:rPr>
          <w:b/>
          <w:bCs/>
          <w:color w:val="auto"/>
        </w:rPr>
      </w:pPr>
      <w:r>
        <w:rPr>
          <w:b/>
          <w:color w:val="auto"/>
        </w:rPr>
        <w:lastRenderedPageBreak/>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1"/>
      </w:r>
      <w:r>
        <w:rPr>
          <w:color w:val="auto"/>
        </w:rPr>
        <w:t>.</w:t>
      </w:r>
    </w:p>
    <w:p w:rsidR="00254E14" w:rsidRDefault="00254E14" w:rsidP="00254E14">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254E14" w:rsidRDefault="00254E14" w:rsidP="00254E14">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r>
        <w:rPr>
          <w:rStyle w:val="Refdenotaderodap"/>
          <w:color w:val="auto"/>
        </w:rPr>
        <w:footnoteReference w:id="2"/>
      </w:r>
      <w:r>
        <w:rPr>
          <w:color w:val="auto"/>
        </w:rPr>
        <w:t>.</w:t>
      </w:r>
    </w:p>
    <w:p w:rsidR="00254E14" w:rsidRDefault="00254E14" w:rsidP="00254E14">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3"/>
      </w:r>
      <w:r>
        <w:rPr>
          <w:color w:val="auto"/>
        </w:rPr>
        <w:t>.</w:t>
      </w:r>
    </w:p>
    <w:p w:rsidR="00254E14" w:rsidRDefault="00254E14" w:rsidP="00254E14">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254E14" w:rsidRDefault="00254E14" w:rsidP="00254E14">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254E14" w:rsidRDefault="00254E14" w:rsidP="00254E14">
      <w:pPr>
        <w:spacing w:line="360" w:lineRule="auto"/>
        <w:jc w:val="both"/>
        <w:rPr>
          <w:rFonts w:cs="Arial"/>
          <w:b/>
          <w:sz w:val="24"/>
          <w:szCs w:val="24"/>
        </w:rPr>
      </w:pPr>
    </w:p>
    <w:p w:rsidR="00254E14" w:rsidRDefault="00254E14" w:rsidP="00254E14">
      <w:pPr>
        <w:spacing w:line="360" w:lineRule="auto"/>
        <w:jc w:val="both"/>
        <w:rPr>
          <w:rFonts w:cs="Arial"/>
          <w:b/>
          <w:sz w:val="24"/>
          <w:szCs w:val="24"/>
        </w:rPr>
      </w:pPr>
    </w:p>
    <w:p w:rsidR="00254E14" w:rsidRDefault="00254E14" w:rsidP="00254E14">
      <w:pPr>
        <w:spacing w:line="360" w:lineRule="auto"/>
        <w:jc w:val="both"/>
        <w:rPr>
          <w:rFonts w:cs="Arial"/>
          <w:b/>
          <w:sz w:val="24"/>
          <w:szCs w:val="24"/>
        </w:rPr>
      </w:pPr>
      <w:r>
        <w:rPr>
          <w:rFonts w:cs="Arial"/>
          <w:b/>
          <w:sz w:val="24"/>
          <w:szCs w:val="24"/>
        </w:rPr>
        <w:lastRenderedPageBreak/>
        <w:t>4. PROPOSTA</w:t>
      </w:r>
    </w:p>
    <w:p w:rsidR="00254E14" w:rsidRDefault="00254E14" w:rsidP="00254E14">
      <w:pPr>
        <w:spacing w:line="360" w:lineRule="auto"/>
        <w:jc w:val="both"/>
        <w:rPr>
          <w:rFonts w:cs="Arial"/>
          <w:bCs/>
          <w:sz w:val="24"/>
          <w:szCs w:val="24"/>
        </w:rPr>
      </w:pPr>
      <w:r>
        <w:rPr>
          <w:rFonts w:cs="Arial"/>
          <w:b/>
          <w:sz w:val="24"/>
          <w:szCs w:val="24"/>
        </w:rPr>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254E14" w:rsidRDefault="00254E14" w:rsidP="00254E14">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254E14" w:rsidRDefault="00254E14" w:rsidP="00254E14">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254E14" w:rsidRDefault="00254E14" w:rsidP="00254E14">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254E14" w:rsidRDefault="00254E14" w:rsidP="00254E14">
      <w:pPr>
        <w:spacing w:line="360" w:lineRule="auto"/>
        <w:jc w:val="both"/>
        <w:rPr>
          <w:rFonts w:cs="Arial"/>
          <w:bCs/>
          <w:sz w:val="24"/>
          <w:szCs w:val="24"/>
        </w:rPr>
      </w:pPr>
    </w:p>
    <w:p w:rsidR="00254E14" w:rsidRDefault="00254E14" w:rsidP="00254E14">
      <w:pPr>
        <w:spacing w:line="360" w:lineRule="auto"/>
        <w:jc w:val="both"/>
        <w:rPr>
          <w:rFonts w:cs="Arial"/>
          <w:b/>
          <w:sz w:val="24"/>
          <w:szCs w:val="24"/>
        </w:rPr>
      </w:pPr>
      <w:r>
        <w:rPr>
          <w:rFonts w:cs="Arial"/>
          <w:b/>
          <w:sz w:val="24"/>
          <w:szCs w:val="24"/>
        </w:rPr>
        <w:t>5. DOCUMENTOS DE HABILITAÇÃO</w:t>
      </w:r>
    </w:p>
    <w:p w:rsidR="00254E14" w:rsidRDefault="00254E14" w:rsidP="00254E14">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254E14" w:rsidRDefault="00254E14" w:rsidP="00254E14">
      <w:pPr>
        <w:tabs>
          <w:tab w:val="left" w:pos="1134"/>
        </w:tabs>
        <w:spacing w:line="360" w:lineRule="auto"/>
        <w:jc w:val="both"/>
        <w:rPr>
          <w:rFonts w:cs="Arial"/>
          <w:sz w:val="24"/>
          <w:szCs w:val="24"/>
        </w:rPr>
      </w:pPr>
    </w:p>
    <w:p w:rsidR="00254E14" w:rsidRDefault="00254E14" w:rsidP="00254E14">
      <w:pPr>
        <w:tabs>
          <w:tab w:val="left" w:pos="1134"/>
        </w:tabs>
        <w:spacing w:line="360" w:lineRule="auto"/>
        <w:jc w:val="both"/>
        <w:rPr>
          <w:rFonts w:cs="Arial"/>
          <w:b/>
          <w:sz w:val="24"/>
          <w:szCs w:val="24"/>
        </w:rPr>
      </w:pPr>
      <w:r>
        <w:rPr>
          <w:rFonts w:cs="Arial"/>
          <w:b/>
          <w:sz w:val="24"/>
          <w:szCs w:val="24"/>
        </w:rPr>
        <w:t>5.1. HABILITAÇÃO JURÍDICA</w:t>
      </w:r>
    </w:p>
    <w:p w:rsidR="00254E14" w:rsidRDefault="00254E14" w:rsidP="00254E14">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254E14" w:rsidRDefault="00254E14" w:rsidP="00254E14">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254E14" w:rsidRDefault="00254E14" w:rsidP="00254E14">
      <w:pPr>
        <w:pStyle w:val="NormalWeb"/>
        <w:spacing w:before="0" w:beforeAutospacing="0" w:after="0" w:afterAutospacing="0" w:line="360" w:lineRule="auto"/>
        <w:jc w:val="both"/>
        <w:rPr>
          <w:rFonts w:ascii="Arial" w:hAnsi="Arial" w:cs="Arial"/>
        </w:rPr>
      </w:pPr>
      <w:r>
        <w:rPr>
          <w:rFonts w:ascii="Arial" w:hAnsi="Arial" w:cs="Arial"/>
          <w:b/>
        </w:rPr>
        <w:lastRenderedPageBreak/>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254E14" w:rsidRDefault="00254E14" w:rsidP="00254E14">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254E14" w:rsidRDefault="00254E14" w:rsidP="00254E14">
      <w:pPr>
        <w:tabs>
          <w:tab w:val="left" w:pos="1134"/>
        </w:tabs>
        <w:spacing w:line="360" w:lineRule="auto"/>
        <w:jc w:val="both"/>
        <w:rPr>
          <w:rFonts w:cs="Arial"/>
          <w:b/>
          <w:sz w:val="24"/>
          <w:szCs w:val="24"/>
        </w:rPr>
      </w:pPr>
    </w:p>
    <w:p w:rsidR="00254E14" w:rsidRDefault="00254E14" w:rsidP="00254E14">
      <w:pPr>
        <w:tabs>
          <w:tab w:val="left" w:pos="1134"/>
        </w:tabs>
        <w:spacing w:line="360" w:lineRule="auto"/>
        <w:jc w:val="both"/>
        <w:rPr>
          <w:rFonts w:cs="Arial"/>
          <w:b/>
          <w:sz w:val="24"/>
          <w:szCs w:val="24"/>
        </w:rPr>
      </w:pPr>
      <w:r>
        <w:rPr>
          <w:rFonts w:cs="Arial"/>
          <w:b/>
          <w:sz w:val="24"/>
          <w:szCs w:val="24"/>
        </w:rPr>
        <w:t>5.2. HABILITAÇÃO FISCAL, SOCIAL E TRABALHISTA</w:t>
      </w:r>
    </w:p>
    <w:p w:rsidR="00254E14" w:rsidRDefault="00254E14" w:rsidP="00254E14">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254E14" w:rsidRDefault="00254E14" w:rsidP="00254E14">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Pr>
          <w:rFonts w:ascii="Arial" w:hAnsi="Arial" w:cs="Arial"/>
        </w:rPr>
        <w:t xml:space="preserve"> prova de regularidade perante a Fazenda federal, estadual e/ou municipal do domicílio ou sede do licitante, e </w:t>
      </w:r>
    </w:p>
    <w:p w:rsidR="00254E14" w:rsidRDefault="00254E14" w:rsidP="00254E14">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Certidão Negativa de Débitos com o Município de Santo Antônio das Missões-RS, nos termos do art. 193 do Código Tributário Nacional, ou outra equivalente, na forma da lei ( solicitar via </w:t>
      </w:r>
      <w:proofErr w:type="spellStart"/>
      <w:r>
        <w:rPr>
          <w:rFonts w:ascii="Arial" w:hAnsi="Arial" w:cs="Arial"/>
        </w:rPr>
        <w:t>email</w:t>
      </w:r>
      <w:proofErr w:type="spellEnd"/>
      <w:r>
        <w:rPr>
          <w:rFonts w:ascii="Arial" w:hAnsi="Arial" w:cs="Arial"/>
        </w:rPr>
        <w:t xml:space="preserve">: </w:t>
      </w:r>
      <w:hyperlink r:id="rId7" w:history="1">
        <w:r>
          <w:rPr>
            <w:rStyle w:val="Hyperlink"/>
            <w:rFonts w:ascii="Arial" w:hAnsi="Arial" w:cs="Arial"/>
          </w:rPr>
          <w:t>protocolo@santoantoniodasmissões.rs.gov.br</w:t>
        </w:r>
      </w:hyperlink>
      <w:r>
        <w:rPr>
          <w:rFonts w:ascii="Arial" w:hAnsi="Arial" w:cs="Arial"/>
        </w:rPr>
        <w:t xml:space="preserve"> );</w:t>
      </w:r>
    </w:p>
    <w:p w:rsidR="00254E14" w:rsidRDefault="00254E14" w:rsidP="00254E14">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254E14" w:rsidRDefault="00254E14" w:rsidP="00254E14">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e)</w:t>
      </w:r>
      <w:r>
        <w:rPr>
          <w:rFonts w:ascii="Arial" w:hAnsi="Arial" w:cs="Arial"/>
        </w:rPr>
        <w:t xml:space="preserve"> prova de regularidade perante a Justiça do Trabalho</w:t>
      </w:r>
      <w:bookmarkStart w:id="5" w:name="art68vi"/>
      <w:bookmarkEnd w:id="5"/>
      <w:r>
        <w:rPr>
          <w:rFonts w:ascii="Arial" w:hAnsi="Arial" w:cs="Arial"/>
        </w:rPr>
        <w:t>.</w:t>
      </w:r>
    </w:p>
    <w:p w:rsidR="00254E14" w:rsidRDefault="00254E14" w:rsidP="00254E14">
      <w:pPr>
        <w:pStyle w:val="NormalWeb"/>
        <w:spacing w:before="0" w:beforeAutospacing="0" w:after="0" w:afterAutospacing="0" w:line="360" w:lineRule="auto"/>
        <w:jc w:val="both"/>
        <w:rPr>
          <w:rFonts w:ascii="Arial" w:hAnsi="Arial" w:cs="Arial"/>
        </w:rPr>
      </w:pPr>
    </w:p>
    <w:p w:rsidR="00254E14" w:rsidRDefault="00254E14" w:rsidP="00254E14">
      <w:pPr>
        <w:pStyle w:val="Corpodetexto"/>
        <w:tabs>
          <w:tab w:val="left" w:pos="1215"/>
        </w:tabs>
        <w:spacing w:after="0" w:line="360" w:lineRule="auto"/>
        <w:jc w:val="both"/>
        <w:rPr>
          <w:rFonts w:cs="Arial"/>
          <w:b/>
          <w:bCs/>
          <w:sz w:val="24"/>
          <w:szCs w:val="24"/>
        </w:rPr>
      </w:pPr>
      <w:bookmarkStart w:id="6" w:name="art68§1"/>
      <w:bookmarkEnd w:id="6"/>
      <w:r>
        <w:rPr>
          <w:rFonts w:cs="Arial"/>
          <w:b/>
          <w:bCs/>
          <w:sz w:val="24"/>
          <w:szCs w:val="24"/>
        </w:rPr>
        <w:t>5.3. HABILITAÇÃO ECONÔMICO-FINANCEIRA:</w:t>
      </w:r>
    </w:p>
    <w:p w:rsidR="00254E14" w:rsidRDefault="00254E14" w:rsidP="00254E14">
      <w:pPr>
        <w:spacing w:line="360" w:lineRule="auto"/>
        <w:jc w:val="both"/>
        <w:rPr>
          <w:rFonts w:cs="Arial"/>
          <w:b/>
          <w:sz w:val="24"/>
          <w:szCs w:val="24"/>
        </w:rPr>
      </w:pPr>
      <w:bookmarkStart w:id="7"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7"/>
    <w:p w:rsidR="00254E14" w:rsidRDefault="00254E14" w:rsidP="00254E14">
      <w:pPr>
        <w:pStyle w:val="Default"/>
        <w:spacing w:line="360" w:lineRule="auto"/>
        <w:jc w:val="both"/>
        <w:rPr>
          <w:b/>
          <w:bCs/>
          <w:color w:val="FF0000"/>
        </w:rPr>
      </w:pPr>
    </w:p>
    <w:p w:rsidR="00254E14" w:rsidRDefault="00254E14" w:rsidP="00254E14">
      <w:pPr>
        <w:spacing w:line="360" w:lineRule="auto"/>
        <w:jc w:val="both"/>
        <w:rPr>
          <w:rFonts w:cs="Arial"/>
          <w:b/>
          <w:sz w:val="24"/>
          <w:szCs w:val="24"/>
        </w:rPr>
      </w:pPr>
      <w:r>
        <w:rPr>
          <w:rFonts w:cs="Arial"/>
          <w:b/>
          <w:sz w:val="24"/>
          <w:szCs w:val="24"/>
        </w:rPr>
        <w:t>6. VEDAÇÕES</w:t>
      </w:r>
    </w:p>
    <w:p w:rsidR="00254E14" w:rsidRDefault="00254E14" w:rsidP="00254E14">
      <w:pPr>
        <w:spacing w:line="360" w:lineRule="auto"/>
        <w:jc w:val="both"/>
        <w:rPr>
          <w:rFonts w:cs="Arial"/>
          <w:sz w:val="24"/>
          <w:szCs w:val="24"/>
        </w:rPr>
      </w:pPr>
      <w:proofErr w:type="gramStart"/>
      <w:r>
        <w:rPr>
          <w:rFonts w:cs="Arial"/>
          <w:b/>
          <w:sz w:val="24"/>
          <w:szCs w:val="24"/>
        </w:rPr>
        <w:lastRenderedPageBreak/>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254E14" w:rsidRDefault="00254E14" w:rsidP="00254E14">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254E14" w:rsidRDefault="00254E14" w:rsidP="00254E14">
      <w:pPr>
        <w:pStyle w:val="NormalWeb"/>
        <w:spacing w:before="0" w:beforeAutospacing="0" w:after="0" w:afterAutospacing="0" w:line="360" w:lineRule="auto"/>
        <w:jc w:val="both"/>
        <w:rPr>
          <w:rFonts w:ascii="Arial" w:hAnsi="Arial" w:cs="Arial"/>
        </w:rPr>
      </w:pPr>
      <w:bookmarkStart w:id="8" w:name="art14iv"/>
      <w:bookmarkEnd w:id="8"/>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254E14" w:rsidRDefault="00254E14" w:rsidP="00254E14">
      <w:pPr>
        <w:pStyle w:val="NormalWeb"/>
        <w:spacing w:before="0" w:beforeAutospacing="0" w:after="0" w:afterAutospacing="0" w:line="360" w:lineRule="auto"/>
        <w:jc w:val="both"/>
        <w:rPr>
          <w:rFonts w:ascii="Arial" w:hAnsi="Arial" w:cs="Arial"/>
        </w:rPr>
      </w:pPr>
      <w:bookmarkStart w:id="9" w:name="art14v"/>
      <w:bookmarkEnd w:id="9"/>
      <w:r>
        <w:rPr>
          <w:rFonts w:ascii="Arial" w:hAnsi="Arial" w:cs="Arial"/>
          <w:b/>
          <w:bCs/>
        </w:rPr>
        <w:t>c)</w:t>
      </w:r>
      <w:r>
        <w:rPr>
          <w:rFonts w:ascii="Arial" w:hAnsi="Arial" w:cs="Arial"/>
        </w:rPr>
        <w:t xml:space="preserve"> empresas controladoras, controladas ou coligadas, nos termos da </w:t>
      </w:r>
      <w:hyperlink r:id="rId8" w:history="1">
        <w:r>
          <w:rPr>
            <w:rStyle w:val="Hyperlink"/>
            <w:rFonts w:ascii="Arial" w:hAnsi="Arial" w:cs="Arial"/>
          </w:rPr>
          <w:t>Lei nº 6.404, de 15 de dezembro de 1976</w:t>
        </w:r>
      </w:hyperlink>
      <w:r>
        <w:rPr>
          <w:rFonts w:ascii="Arial" w:hAnsi="Arial" w:cs="Arial"/>
        </w:rPr>
        <w:t>, concorrendo entre si;</w:t>
      </w:r>
    </w:p>
    <w:p w:rsidR="00254E14" w:rsidRDefault="00254E14" w:rsidP="00254E14">
      <w:pPr>
        <w:pStyle w:val="NormalWeb"/>
        <w:spacing w:before="0" w:beforeAutospacing="0" w:after="0" w:afterAutospacing="0" w:line="360" w:lineRule="auto"/>
        <w:jc w:val="both"/>
        <w:rPr>
          <w:rFonts w:ascii="Arial" w:hAnsi="Arial" w:cs="Arial"/>
        </w:rPr>
      </w:pPr>
      <w:bookmarkStart w:id="10" w:name="art14vi"/>
      <w:bookmarkEnd w:id="10"/>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254E14" w:rsidRDefault="00254E14" w:rsidP="00254E14">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254E14" w:rsidRDefault="00254E14" w:rsidP="00254E14">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254E14" w:rsidRDefault="00254E14" w:rsidP="00254E14">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w:t>
      </w:r>
      <w:r>
        <w:rPr>
          <w:rFonts w:cs="Arial"/>
          <w:sz w:val="24"/>
          <w:szCs w:val="24"/>
        </w:rPr>
        <w:lastRenderedPageBreak/>
        <w:t>público que desempenhe função na licitação ou atue na fiscalização ou na gestão da ata de registro de preços e/ou contrato</w:t>
      </w:r>
      <w:r>
        <w:rPr>
          <w:rStyle w:val="Refdenotaderodap"/>
          <w:rFonts w:cs="Arial"/>
          <w:sz w:val="24"/>
          <w:szCs w:val="24"/>
        </w:rPr>
        <w:footnoteReference w:id="4"/>
      </w:r>
      <w:r>
        <w:rPr>
          <w:rFonts w:cs="Arial"/>
          <w:sz w:val="24"/>
          <w:szCs w:val="24"/>
        </w:rPr>
        <w:t>.</w:t>
      </w:r>
    </w:p>
    <w:p w:rsidR="00254E14" w:rsidRDefault="00254E14" w:rsidP="00254E14">
      <w:pPr>
        <w:tabs>
          <w:tab w:val="left" w:pos="1134"/>
        </w:tabs>
        <w:spacing w:line="360" w:lineRule="auto"/>
        <w:jc w:val="both"/>
        <w:rPr>
          <w:rFonts w:cs="Arial"/>
          <w:sz w:val="24"/>
          <w:szCs w:val="24"/>
        </w:rPr>
      </w:pPr>
    </w:p>
    <w:p w:rsidR="00254E14" w:rsidRDefault="00254E14" w:rsidP="00254E14">
      <w:pPr>
        <w:spacing w:line="360" w:lineRule="auto"/>
        <w:jc w:val="both"/>
        <w:rPr>
          <w:rFonts w:cs="Arial"/>
          <w:b/>
          <w:sz w:val="24"/>
          <w:szCs w:val="24"/>
        </w:rPr>
      </w:pPr>
      <w:r>
        <w:rPr>
          <w:rFonts w:cs="Arial"/>
          <w:b/>
          <w:sz w:val="24"/>
          <w:szCs w:val="24"/>
        </w:rPr>
        <w:t>7. ABERTURA DA SESSÃO PÚBLICA</w:t>
      </w:r>
    </w:p>
    <w:p w:rsidR="00254E14" w:rsidRDefault="00254E14" w:rsidP="00254E14">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254E14" w:rsidRDefault="00254E14" w:rsidP="00254E14">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254E14" w:rsidRDefault="00254E14" w:rsidP="00254E14">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254E14" w:rsidRDefault="00254E14" w:rsidP="00254E14">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254E14" w:rsidRDefault="00254E14" w:rsidP="00254E14">
      <w:pPr>
        <w:tabs>
          <w:tab w:val="left" w:pos="1134"/>
        </w:tabs>
        <w:spacing w:line="360" w:lineRule="auto"/>
        <w:jc w:val="both"/>
        <w:rPr>
          <w:rFonts w:cs="Arial"/>
          <w:bCs/>
          <w:sz w:val="24"/>
          <w:szCs w:val="24"/>
        </w:rPr>
      </w:pPr>
    </w:p>
    <w:p w:rsidR="00254E14" w:rsidRDefault="00254E14" w:rsidP="00254E14">
      <w:pPr>
        <w:spacing w:line="360" w:lineRule="auto"/>
        <w:jc w:val="both"/>
        <w:rPr>
          <w:rFonts w:cs="Arial"/>
          <w:b/>
          <w:sz w:val="24"/>
          <w:szCs w:val="24"/>
        </w:rPr>
      </w:pPr>
      <w:r>
        <w:rPr>
          <w:rFonts w:cs="Arial"/>
          <w:b/>
          <w:sz w:val="24"/>
          <w:szCs w:val="24"/>
        </w:rPr>
        <w:t>8. CLASSIFICAÇÃO INICIAL DAS PROPOSTAS E FORMULAÇÃO DE LANCES</w:t>
      </w:r>
    </w:p>
    <w:p w:rsidR="00254E14" w:rsidRDefault="00254E14" w:rsidP="00254E14">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254E14" w:rsidRDefault="00254E14" w:rsidP="00254E14">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254E14" w:rsidRDefault="00254E14" w:rsidP="00254E14">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254E14" w:rsidRDefault="00254E14" w:rsidP="00254E14">
      <w:pPr>
        <w:pStyle w:val="NormalWeb"/>
        <w:spacing w:before="0" w:beforeAutospacing="0" w:after="0" w:afterAutospacing="0" w:line="360" w:lineRule="auto"/>
        <w:jc w:val="both"/>
        <w:rPr>
          <w:rFonts w:ascii="Arial" w:hAnsi="Arial" w:cs="Arial"/>
        </w:rPr>
      </w:pPr>
      <w:bookmarkStart w:id="11" w:name="art59ii"/>
      <w:bookmarkEnd w:id="11"/>
      <w:r>
        <w:rPr>
          <w:rFonts w:ascii="Arial" w:hAnsi="Arial" w:cs="Arial"/>
          <w:b/>
          <w:bCs/>
        </w:rPr>
        <w:t>b)</w:t>
      </w:r>
      <w:r>
        <w:rPr>
          <w:rFonts w:ascii="Arial" w:hAnsi="Arial" w:cs="Arial"/>
        </w:rPr>
        <w:t xml:space="preserve"> não obedecerem às especificações técnicas pormenorizadas no edital;</w:t>
      </w:r>
    </w:p>
    <w:p w:rsidR="00254E14" w:rsidRDefault="00254E14" w:rsidP="00254E14">
      <w:pPr>
        <w:pStyle w:val="NormalWeb"/>
        <w:spacing w:before="0" w:beforeAutospacing="0" w:after="0" w:afterAutospacing="0" w:line="360" w:lineRule="auto"/>
        <w:jc w:val="both"/>
        <w:rPr>
          <w:rFonts w:ascii="Arial" w:hAnsi="Arial" w:cs="Arial"/>
        </w:rPr>
      </w:pPr>
      <w:bookmarkStart w:id="12" w:name="art59iii"/>
      <w:bookmarkEnd w:id="12"/>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254E14" w:rsidRDefault="00254E14" w:rsidP="00254E14">
      <w:pPr>
        <w:pStyle w:val="NormalWeb"/>
        <w:spacing w:before="0" w:beforeAutospacing="0" w:after="0" w:afterAutospacing="0" w:line="360" w:lineRule="auto"/>
        <w:jc w:val="both"/>
        <w:rPr>
          <w:rFonts w:ascii="Arial" w:hAnsi="Arial" w:cs="Arial"/>
        </w:rPr>
      </w:pPr>
      <w:bookmarkStart w:id="13" w:name="art59iv"/>
      <w:bookmarkEnd w:id="13"/>
      <w:r>
        <w:rPr>
          <w:rFonts w:ascii="Arial" w:hAnsi="Arial" w:cs="Arial"/>
          <w:b/>
          <w:bCs/>
        </w:rPr>
        <w:lastRenderedPageBreak/>
        <w:t>d)</w:t>
      </w:r>
      <w:r>
        <w:rPr>
          <w:rFonts w:ascii="Arial" w:hAnsi="Arial" w:cs="Arial"/>
        </w:rPr>
        <w:t xml:space="preserve"> não tiverem sua exequibilidade demonstrada, quando exigido pela Administração;</w:t>
      </w:r>
    </w:p>
    <w:p w:rsidR="00254E14" w:rsidRDefault="00254E14" w:rsidP="00254E14">
      <w:pPr>
        <w:pStyle w:val="NormalWeb"/>
        <w:spacing w:before="0" w:beforeAutospacing="0" w:after="0" w:afterAutospacing="0" w:line="360" w:lineRule="auto"/>
        <w:jc w:val="both"/>
        <w:rPr>
          <w:rFonts w:ascii="Arial" w:hAnsi="Arial" w:cs="Arial"/>
        </w:rPr>
      </w:pPr>
      <w:bookmarkStart w:id="14" w:name="art59v"/>
      <w:bookmarkEnd w:id="14"/>
      <w:r>
        <w:rPr>
          <w:rFonts w:ascii="Arial" w:hAnsi="Arial" w:cs="Arial"/>
          <w:b/>
          <w:bCs/>
        </w:rPr>
        <w:t>e)</w:t>
      </w:r>
      <w:r>
        <w:rPr>
          <w:rFonts w:ascii="Arial" w:hAnsi="Arial" w:cs="Arial"/>
        </w:rPr>
        <w:t xml:space="preserve"> apresentarem desconformidade com quaisquer outras exigências do edital, desde que insanável.</w:t>
      </w:r>
    </w:p>
    <w:p w:rsidR="00254E14" w:rsidRDefault="00254E14" w:rsidP="00254E14">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254E14" w:rsidRDefault="00254E14" w:rsidP="00254E14">
      <w:pPr>
        <w:tabs>
          <w:tab w:val="left" w:pos="1134"/>
        </w:tabs>
        <w:spacing w:line="360" w:lineRule="auto"/>
        <w:jc w:val="both"/>
        <w:rPr>
          <w:rFonts w:cs="Arial"/>
          <w:sz w:val="24"/>
          <w:szCs w:val="24"/>
        </w:rPr>
      </w:pPr>
      <w:bookmarkStart w:id="15" w:name="art59§2"/>
      <w:bookmarkEnd w:id="15"/>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254E14" w:rsidRDefault="00254E14" w:rsidP="00254E14">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254E14" w:rsidRDefault="00254E14" w:rsidP="00254E14">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254E14" w:rsidRDefault="00254E14" w:rsidP="00254E14">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254E14" w:rsidRDefault="00254E14" w:rsidP="00254E14">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254E14" w:rsidRDefault="00254E14" w:rsidP="00254E14">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254E14" w:rsidRDefault="00254E14" w:rsidP="00254E14">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254E14" w:rsidRDefault="00254E14" w:rsidP="00254E14">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 xml:space="preserve">O intervalo mínimo de diferença de valores entre os lances será de R$ 0,05 </w:t>
      </w:r>
      <w:proofErr w:type="gramStart"/>
      <w:r>
        <w:rPr>
          <w:rFonts w:cs="Arial"/>
          <w:sz w:val="24"/>
          <w:szCs w:val="24"/>
        </w:rPr>
        <w:t>( cinco</w:t>
      </w:r>
      <w:proofErr w:type="gramEnd"/>
      <w:r>
        <w:rPr>
          <w:rFonts w:cs="Arial"/>
          <w:sz w:val="24"/>
          <w:szCs w:val="24"/>
        </w:rPr>
        <w:t xml:space="preserve"> centavos ), que incidirá tanto em relação aos lances intermediários, quanto em relação do lance que cobrir a melhor oferta.</w:t>
      </w:r>
    </w:p>
    <w:p w:rsidR="00254E14" w:rsidRDefault="00254E14" w:rsidP="00254E14">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254E14" w:rsidRDefault="00254E14" w:rsidP="00254E14">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lastRenderedPageBreak/>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254E14" w:rsidRDefault="00254E14" w:rsidP="00254E14">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254E14" w:rsidRDefault="00254E14" w:rsidP="00254E14">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254E14" w:rsidRDefault="00254E14" w:rsidP="00254E14">
      <w:pPr>
        <w:pStyle w:val="NormalWeb"/>
        <w:spacing w:before="0" w:beforeAutospacing="0" w:after="0" w:afterAutospacing="0" w:line="360" w:lineRule="auto"/>
        <w:jc w:val="both"/>
        <w:rPr>
          <w:rFonts w:ascii="Arial" w:hAnsi="Arial" w:cs="Arial"/>
          <w:b/>
          <w:sz w:val="22"/>
          <w:szCs w:val="22"/>
        </w:rPr>
      </w:pPr>
    </w:p>
    <w:p w:rsidR="00254E14" w:rsidRDefault="00254E14" w:rsidP="00254E14">
      <w:pPr>
        <w:tabs>
          <w:tab w:val="left" w:pos="1134"/>
        </w:tabs>
        <w:spacing w:line="360" w:lineRule="auto"/>
        <w:jc w:val="both"/>
        <w:rPr>
          <w:rFonts w:cs="Arial"/>
          <w:b/>
          <w:sz w:val="24"/>
          <w:szCs w:val="24"/>
        </w:rPr>
      </w:pPr>
      <w:r>
        <w:rPr>
          <w:rFonts w:cs="Arial"/>
          <w:b/>
          <w:sz w:val="24"/>
          <w:szCs w:val="24"/>
        </w:rPr>
        <w:t>9. MODO DE DISPUTA</w:t>
      </w:r>
    </w:p>
    <w:p w:rsidR="00254E14" w:rsidRDefault="00254E14" w:rsidP="00254E14">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254E14" w:rsidRDefault="00254E14" w:rsidP="00254E14">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254E14" w:rsidRDefault="00254E14" w:rsidP="00254E14">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254E14" w:rsidRDefault="00254E14" w:rsidP="00254E14">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254E14" w:rsidRDefault="00254E14" w:rsidP="00254E14">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254E14" w:rsidRDefault="00254E14" w:rsidP="00254E14">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254E14" w:rsidRDefault="00254E14" w:rsidP="00254E14">
      <w:pPr>
        <w:tabs>
          <w:tab w:val="left" w:pos="1134"/>
        </w:tabs>
        <w:spacing w:line="360" w:lineRule="auto"/>
        <w:jc w:val="both"/>
        <w:rPr>
          <w:rFonts w:cs="Arial"/>
          <w:sz w:val="24"/>
          <w:szCs w:val="24"/>
        </w:rPr>
      </w:pPr>
      <w:r>
        <w:rPr>
          <w:rFonts w:cs="Arial"/>
          <w:b/>
          <w:bCs/>
          <w:sz w:val="24"/>
          <w:szCs w:val="24"/>
        </w:rPr>
        <w:lastRenderedPageBreak/>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254E14" w:rsidRDefault="00254E14" w:rsidP="00254E14">
      <w:pPr>
        <w:tabs>
          <w:tab w:val="left" w:pos="1134"/>
        </w:tabs>
        <w:spacing w:line="360" w:lineRule="auto"/>
        <w:jc w:val="both"/>
        <w:rPr>
          <w:rFonts w:cs="Arial"/>
          <w:sz w:val="24"/>
          <w:szCs w:val="24"/>
        </w:rPr>
      </w:pPr>
    </w:p>
    <w:p w:rsidR="00254E14" w:rsidRDefault="00254E14" w:rsidP="00254E14">
      <w:pPr>
        <w:tabs>
          <w:tab w:val="left" w:pos="1134"/>
        </w:tabs>
        <w:spacing w:line="360" w:lineRule="auto"/>
        <w:jc w:val="both"/>
        <w:rPr>
          <w:rFonts w:cs="Arial"/>
          <w:b/>
          <w:sz w:val="24"/>
          <w:szCs w:val="24"/>
        </w:rPr>
      </w:pPr>
      <w:r>
        <w:rPr>
          <w:rFonts w:cs="Arial"/>
          <w:b/>
          <w:sz w:val="24"/>
          <w:szCs w:val="24"/>
        </w:rPr>
        <w:t>10. CRITÉRIOS DE DESEMPATE</w:t>
      </w:r>
    </w:p>
    <w:p w:rsidR="00254E14" w:rsidRDefault="00254E14" w:rsidP="00254E14">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254E14" w:rsidRDefault="00254E14" w:rsidP="00254E14">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254E14" w:rsidRDefault="00254E14" w:rsidP="00254E14">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254E14" w:rsidRDefault="00254E14" w:rsidP="00254E14">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254E14" w:rsidRDefault="00254E14" w:rsidP="00254E14">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254E14" w:rsidRDefault="00254E14" w:rsidP="00254E14">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254E14" w:rsidRDefault="00254E14" w:rsidP="00254E14">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p>
    <w:p w:rsidR="00254E14" w:rsidRDefault="00254E14" w:rsidP="00254E14">
      <w:pPr>
        <w:pStyle w:val="NormalWeb"/>
        <w:spacing w:before="0" w:beforeAutospacing="0" w:after="0" w:afterAutospacing="0" w:line="360" w:lineRule="auto"/>
        <w:jc w:val="both"/>
        <w:rPr>
          <w:rFonts w:ascii="Arial" w:hAnsi="Arial" w:cs="Arial"/>
        </w:rPr>
      </w:pPr>
      <w:bookmarkStart w:id="18" w:name="art60i"/>
      <w:bookmarkEnd w:id="18"/>
      <w:r>
        <w:rPr>
          <w:rFonts w:ascii="Arial" w:hAnsi="Arial" w:cs="Arial"/>
          <w:b/>
          <w:bCs/>
        </w:rPr>
        <w:lastRenderedPageBreak/>
        <w:t>a)</w:t>
      </w:r>
      <w:r>
        <w:rPr>
          <w:rFonts w:ascii="Arial" w:hAnsi="Arial" w:cs="Arial"/>
        </w:rPr>
        <w:t xml:space="preserve"> disputa final, hipótese em que os licitantes empatados poderão apresentar nova proposta em ato contínuo à classificação;</w:t>
      </w:r>
    </w:p>
    <w:p w:rsidR="00254E14" w:rsidRDefault="00254E14" w:rsidP="00254E14">
      <w:pPr>
        <w:pStyle w:val="NormalWeb"/>
        <w:spacing w:before="0" w:beforeAutospacing="0" w:after="0" w:afterAutospacing="0" w:line="360" w:lineRule="auto"/>
        <w:jc w:val="both"/>
        <w:rPr>
          <w:rFonts w:ascii="Arial" w:hAnsi="Arial" w:cs="Arial"/>
        </w:rPr>
      </w:pPr>
      <w:bookmarkStart w:id="19" w:name="art60ii"/>
      <w:bookmarkEnd w:id="19"/>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254E14" w:rsidRDefault="00254E14" w:rsidP="00254E14">
      <w:pPr>
        <w:pStyle w:val="NormalWeb"/>
        <w:spacing w:before="0" w:beforeAutospacing="0" w:after="0" w:afterAutospacing="0" w:line="360" w:lineRule="auto"/>
        <w:jc w:val="both"/>
        <w:rPr>
          <w:rFonts w:ascii="Arial" w:hAnsi="Arial" w:cs="Arial"/>
        </w:rPr>
      </w:pPr>
      <w:bookmarkStart w:id="20" w:name="art60iii"/>
      <w:bookmarkEnd w:id="20"/>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254E14" w:rsidRDefault="00254E14" w:rsidP="00254E14">
      <w:pPr>
        <w:pStyle w:val="NormalWeb"/>
        <w:spacing w:before="0" w:beforeAutospacing="0" w:after="0" w:afterAutospacing="0" w:line="360" w:lineRule="auto"/>
        <w:jc w:val="both"/>
        <w:rPr>
          <w:rFonts w:ascii="Arial" w:hAnsi="Arial" w:cs="Arial"/>
        </w:rPr>
      </w:pPr>
      <w:bookmarkStart w:id="21" w:name="art60iv"/>
      <w:bookmarkEnd w:id="21"/>
      <w:r>
        <w:rPr>
          <w:rFonts w:ascii="Arial" w:hAnsi="Arial" w:cs="Arial"/>
          <w:b/>
          <w:bCs/>
        </w:rPr>
        <w:t>d)</w:t>
      </w:r>
      <w:r>
        <w:rPr>
          <w:rFonts w:ascii="Arial" w:hAnsi="Arial" w:cs="Arial"/>
        </w:rPr>
        <w:t xml:space="preserve"> desenvolvimento pelo licitante de programa de integridade, conforme orientações dos órgãos de controle.</w:t>
      </w:r>
    </w:p>
    <w:p w:rsidR="00254E14" w:rsidRDefault="00254E14" w:rsidP="00254E14">
      <w:pPr>
        <w:pStyle w:val="NormalWeb"/>
        <w:spacing w:before="0" w:beforeAutospacing="0" w:after="0" w:afterAutospacing="0" w:line="360" w:lineRule="auto"/>
        <w:jc w:val="both"/>
        <w:rPr>
          <w:rFonts w:ascii="Arial" w:hAnsi="Arial" w:cs="Arial"/>
        </w:rPr>
      </w:pPr>
      <w:bookmarkStart w:id="22" w:name="art60§1"/>
      <w:bookmarkEnd w:id="22"/>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254E14" w:rsidRDefault="00254E14" w:rsidP="00254E14">
      <w:pPr>
        <w:pStyle w:val="NormalWeb"/>
        <w:spacing w:before="0" w:beforeAutospacing="0" w:after="0" w:afterAutospacing="0" w:line="360" w:lineRule="auto"/>
        <w:jc w:val="both"/>
        <w:rPr>
          <w:rFonts w:ascii="Arial" w:hAnsi="Arial" w:cs="Arial"/>
        </w:rPr>
      </w:pPr>
      <w:bookmarkStart w:id="23" w:name="art60§1i"/>
      <w:bookmarkEnd w:id="23"/>
      <w:r>
        <w:rPr>
          <w:rFonts w:ascii="Arial" w:hAnsi="Arial" w:cs="Arial"/>
          <w:b/>
          <w:bCs/>
        </w:rPr>
        <w:t>a)</w:t>
      </w:r>
      <w:r>
        <w:rPr>
          <w:rFonts w:ascii="Arial" w:hAnsi="Arial" w:cs="Arial"/>
        </w:rPr>
        <w:t xml:space="preserve"> empresas estabelecidas no território do Estado do RS;</w:t>
      </w:r>
    </w:p>
    <w:p w:rsidR="00254E14" w:rsidRDefault="00254E14" w:rsidP="00254E14">
      <w:pPr>
        <w:pStyle w:val="NormalWeb"/>
        <w:spacing w:before="0" w:beforeAutospacing="0" w:after="0" w:afterAutospacing="0" w:line="360" w:lineRule="auto"/>
        <w:jc w:val="both"/>
        <w:rPr>
          <w:rFonts w:ascii="Arial" w:hAnsi="Arial" w:cs="Arial"/>
        </w:rPr>
      </w:pPr>
      <w:bookmarkStart w:id="24" w:name="art60§1ii"/>
      <w:bookmarkEnd w:id="24"/>
      <w:r>
        <w:rPr>
          <w:rFonts w:ascii="Arial" w:hAnsi="Arial" w:cs="Arial"/>
          <w:b/>
          <w:bCs/>
        </w:rPr>
        <w:t>b)</w:t>
      </w:r>
      <w:r>
        <w:rPr>
          <w:rFonts w:ascii="Arial" w:hAnsi="Arial" w:cs="Arial"/>
        </w:rPr>
        <w:t xml:space="preserve"> empresas brasileiras;</w:t>
      </w:r>
    </w:p>
    <w:p w:rsidR="00254E14" w:rsidRDefault="00254E14" w:rsidP="00254E14">
      <w:pPr>
        <w:pStyle w:val="NormalWeb"/>
        <w:spacing w:before="0" w:beforeAutospacing="0" w:after="0" w:afterAutospacing="0" w:line="360" w:lineRule="auto"/>
        <w:jc w:val="both"/>
        <w:rPr>
          <w:rFonts w:ascii="Arial" w:hAnsi="Arial" w:cs="Arial"/>
        </w:rPr>
      </w:pPr>
      <w:bookmarkStart w:id="25" w:name="art60§1iii"/>
      <w:bookmarkEnd w:id="25"/>
      <w:r>
        <w:rPr>
          <w:rFonts w:ascii="Arial" w:hAnsi="Arial" w:cs="Arial"/>
          <w:b/>
          <w:bCs/>
        </w:rPr>
        <w:t>c)</w:t>
      </w:r>
      <w:r>
        <w:rPr>
          <w:rFonts w:ascii="Arial" w:hAnsi="Arial" w:cs="Arial"/>
        </w:rPr>
        <w:t xml:space="preserve"> empresas que invistam em pesquisa e no desenvolvimento de tecnologia no País;</w:t>
      </w:r>
    </w:p>
    <w:p w:rsidR="00254E14" w:rsidRDefault="00254E14" w:rsidP="00254E14">
      <w:pPr>
        <w:pStyle w:val="NormalWeb"/>
        <w:spacing w:before="0" w:beforeAutospacing="0" w:after="0" w:afterAutospacing="0" w:line="360" w:lineRule="auto"/>
        <w:jc w:val="both"/>
        <w:rPr>
          <w:rFonts w:ascii="Arial" w:hAnsi="Arial" w:cs="Arial"/>
        </w:rPr>
      </w:pPr>
      <w:bookmarkStart w:id="26" w:name="art60§1iv"/>
      <w:bookmarkEnd w:id="26"/>
      <w:r>
        <w:rPr>
          <w:rFonts w:ascii="Arial" w:hAnsi="Arial" w:cs="Arial"/>
          <w:b/>
          <w:bCs/>
        </w:rPr>
        <w:t>e)</w:t>
      </w:r>
      <w:r>
        <w:rPr>
          <w:rFonts w:ascii="Arial" w:hAnsi="Arial" w:cs="Arial"/>
        </w:rPr>
        <w:t xml:space="preserve"> empresas que comprovem a prática de mitigação, nos termos da </w:t>
      </w:r>
      <w:hyperlink r:id="rId9" w:history="1">
        <w:r>
          <w:rPr>
            <w:rStyle w:val="Hyperlink"/>
            <w:rFonts w:ascii="Arial" w:hAnsi="Arial" w:cs="Arial"/>
          </w:rPr>
          <w:t>Lei nº 12.187, de 29 de dezembro de 2009.</w:t>
        </w:r>
      </w:hyperlink>
    </w:p>
    <w:p w:rsidR="00254E14" w:rsidRDefault="00254E14" w:rsidP="00254E14">
      <w:pPr>
        <w:tabs>
          <w:tab w:val="left" w:pos="1134"/>
        </w:tabs>
        <w:spacing w:line="360" w:lineRule="auto"/>
        <w:jc w:val="both"/>
        <w:rPr>
          <w:rFonts w:cs="Arial"/>
          <w:b/>
          <w:sz w:val="24"/>
          <w:szCs w:val="24"/>
        </w:rPr>
      </w:pPr>
    </w:p>
    <w:p w:rsidR="00254E14" w:rsidRDefault="00254E14" w:rsidP="00254E14">
      <w:pPr>
        <w:tabs>
          <w:tab w:val="left" w:pos="1134"/>
        </w:tabs>
        <w:spacing w:line="360" w:lineRule="auto"/>
        <w:jc w:val="both"/>
        <w:rPr>
          <w:rFonts w:cs="Arial"/>
          <w:b/>
          <w:sz w:val="24"/>
          <w:szCs w:val="24"/>
        </w:rPr>
      </w:pPr>
      <w:r>
        <w:rPr>
          <w:rFonts w:cs="Arial"/>
          <w:b/>
          <w:sz w:val="24"/>
          <w:szCs w:val="24"/>
        </w:rPr>
        <w:t>11. NEGOCIAÇÃO E JULGAMENTO</w:t>
      </w:r>
    </w:p>
    <w:p w:rsidR="00254E14" w:rsidRDefault="00254E14" w:rsidP="00254E14">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254E14" w:rsidRDefault="00254E14" w:rsidP="00254E14">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254E14" w:rsidRDefault="00254E14" w:rsidP="00254E14">
      <w:pPr>
        <w:spacing w:line="360" w:lineRule="auto"/>
        <w:jc w:val="both"/>
        <w:rPr>
          <w:rFonts w:cs="Arial"/>
          <w:sz w:val="24"/>
          <w:szCs w:val="24"/>
        </w:rPr>
      </w:pPr>
      <w:r>
        <w:rPr>
          <w:rFonts w:cs="Arial"/>
          <w:b/>
          <w:bCs/>
          <w:sz w:val="24"/>
          <w:szCs w:val="24"/>
        </w:rPr>
        <w:lastRenderedPageBreak/>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254E14" w:rsidRDefault="00254E14" w:rsidP="00254E14">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254E14" w:rsidRDefault="00254E14" w:rsidP="00254E14">
      <w:pPr>
        <w:spacing w:line="360" w:lineRule="auto"/>
        <w:jc w:val="both"/>
        <w:rPr>
          <w:rFonts w:cs="Arial"/>
          <w:sz w:val="24"/>
          <w:szCs w:val="24"/>
        </w:rPr>
      </w:pPr>
    </w:p>
    <w:p w:rsidR="00254E14" w:rsidRDefault="00254E14" w:rsidP="00254E14">
      <w:pPr>
        <w:tabs>
          <w:tab w:val="left" w:pos="1134"/>
        </w:tabs>
        <w:spacing w:line="360" w:lineRule="auto"/>
        <w:jc w:val="both"/>
        <w:rPr>
          <w:rFonts w:cs="Arial"/>
          <w:b/>
          <w:sz w:val="24"/>
          <w:szCs w:val="24"/>
        </w:rPr>
      </w:pPr>
      <w:r>
        <w:rPr>
          <w:rFonts w:cs="Arial"/>
          <w:b/>
          <w:sz w:val="24"/>
          <w:szCs w:val="24"/>
        </w:rPr>
        <w:t>12. VERIFICAÇÃO DA HABILITAÇÃO</w:t>
      </w:r>
    </w:p>
    <w:p w:rsidR="00254E14" w:rsidRDefault="00254E14" w:rsidP="00254E14">
      <w:pPr>
        <w:pStyle w:val="Default"/>
        <w:spacing w:line="360" w:lineRule="auto"/>
        <w:jc w:val="both"/>
      </w:pPr>
      <w:bookmarkStart w:id="27"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254E14" w:rsidRDefault="00254E14" w:rsidP="00254E14">
      <w:pPr>
        <w:pStyle w:val="Default"/>
        <w:spacing w:line="360" w:lineRule="auto"/>
        <w:jc w:val="both"/>
      </w:pPr>
      <w:r>
        <w:t>Após a entrega dos documentos para habilitação, não será permitida a substituição ou a apresentação de novos documentos, salvo em sede de diligência, para:</w:t>
      </w:r>
      <w:bookmarkStart w:id="28" w:name="art64i"/>
      <w:bookmarkEnd w:id="28"/>
    </w:p>
    <w:p w:rsidR="00254E14" w:rsidRDefault="00254E14" w:rsidP="00254E14">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29" w:name="art64ii"/>
      <w:bookmarkEnd w:id="29"/>
      <w:r>
        <w:t xml:space="preserve"> </w:t>
      </w:r>
    </w:p>
    <w:p w:rsidR="00254E14" w:rsidRDefault="00254E14" w:rsidP="00254E14">
      <w:pPr>
        <w:pStyle w:val="Default"/>
        <w:spacing w:line="360" w:lineRule="auto"/>
        <w:jc w:val="both"/>
      </w:pPr>
      <w:r>
        <w:rPr>
          <w:b/>
          <w:bCs/>
        </w:rPr>
        <w:t>b)</w:t>
      </w:r>
      <w:r>
        <w:t xml:space="preserve"> atualização de documentos cuja validade tenha expirado após a data de recebimento das propostas.</w:t>
      </w:r>
    </w:p>
    <w:p w:rsidR="00254E14" w:rsidRDefault="00254E14" w:rsidP="00254E14">
      <w:pPr>
        <w:pStyle w:val="Default"/>
        <w:spacing w:line="360" w:lineRule="auto"/>
        <w:jc w:val="both"/>
      </w:pPr>
      <w:bookmarkStart w:id="30" w:name="_Hlk136337610"/>
      <w:bookmarkEnd w:id="27"/>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254E14" w:rsidRDefault="00254E14" w:rsidP="00254E14">
      <w:pPr>
        <w:spacing w:line="360" w:lineRule="auto"/>
        <w:jc w:val="both"/>
        <w:rPr>
          <w:rFonts w:cs="Arial"/>
          <w:sz w:val="24"/>
          <w:szCs w:val="24"/>
        </w:rPr>
      </w:pPr>
      <w:bookmarkStart w:id="31" w:name="_Hlk136341543"/>
      <w:bookmarkStart w:id="32" w:name="_Hlk136337734"/>
      <w:bookmarkEnd w:id="30"/>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1"/>
    <w:p w:rsidR="00254E14" w:rsidRDefault="00254E14" w:rsidP="00254E14">
      <w:pPr>
        <w:spacing w:line="360" w:lineRule="auto"/>
        <w:jc w:val="both"/>
        <w:rPr>
          <w:rFonts w:cs="Arial"/>
          <w:sz w:val="24"/>
          <w:szCs w:val="24"/>
        </w:rPr>
      </w:pPr>
      <w:r>
        <w:rPr>
          <w:rFonts w:cs="Arial"/>
          <w:b/>
          <w:bCs/>
          <w:sz w:val="24"/>
          <w:szCs w:val="24"/>
        </w:rPr>
        <w:t xml:space="preserve">12.4. </w:t>
      </w:r>
      <w:r>
        <w:rPr>
          <w:rFonts w:cs="Arial"/>
          <w:sz w:val="24"/>
          <w:szCs w:val="24"/>
        </w:rPr>
        <w:t xml:space="preserve">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w:t>
      </w:r>
      <w:r>
        <w:rPr>
          <w:rFonts w:cs="Arial"/>
          <w:sz w:val="24"/>
          <w:szCs w:val="24"/>
        </w:rPr>
        <w:lastRenderedPageBreak/>
        <w:t>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254E14" w:rsidRDefault="00254E14" w:rsidP="00254E14">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254E14" w:rsidRDefault="00254E14" w:rsidP="00254E14">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254E14" w:rsidRDefault="00254E14" w:rsidP="00254E14">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254E14" w:rsidRDefault="00254E14" w:rsidP="00254E14">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2"/>
    <w:p w:rsidR="00254E14" w:rsidRDefault="00254E14" w:rsidP="00254E14">
      <w:pPr>
        <w:spacing w:line="360" w:lineRule="auto"/>
        <w:jc w:val="both"/>
        <w:rPr>
          <w:rFonts w:cs="Arial"/>
          <w:b/>
          <w:bCs/>
          <w:sz w:val="24"/>
          <w:szCs w:val="24"/>
        </w:rPr>
      </w:pPr>
    </w:p>
    <w:p w:rsidR="00254E14" w:rsidRDefault="00254E14" w:rsidP="00254E14">
      <w:pPr>
        <w:tabs>
          <w:tab w:val="left" w:pos="1134"/>
        </w:tabs>
        <w:spacing w:line="360" w:lineRule="auto"/>
        <w:jc w:val="both"/>
        <w:rPr>
          <w:rFonts w:cs="Arial"/>
          <w:b/>
          <w:sz w:val="24"/>
          <w:szCs w:val="24"/>
        </w:rPr>
      </w:pPr>
      <w:r>
        <w:rPr>
          <w:rFonts w:cs="Arial"/>
          <w:b/>
          <w:sz w:val="24"/>
          <w:szCs w:val="24"/>
        </w:rPr>
        <w:t xml:space="preserve">13. DOS RECURSOS </w:t>
      </w:r>
    </w:p>
    <w:p w:rsidR="00254E14" w:rsidRDefault="00254E14" w:rsidP="00254E14">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254E14" w:rsidRDefault="00254E14" w:rsidP="00254E14">
      <w:pPr>
        <w:pStyle w:val="NormalWeb"/>
        <w:spacing w:before="0" w:beforeAutospacing="0" w:after="0" w:afterAutospacing="0" w:line="360" w:lineRule="auto"/>
        <w:jc w:val="both"/>
        <w:rPr>
          <w:rFonts w:ascii="Arial" w:hAnsi="Arial" w:cs="Arial"/>
        </w:rPr>
      </w:pPr>
      <w:bookmarkStart w:id="33" w:name="art165ia"/>
      <w:bookmarkEnd w:id="33"/>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254E14" w:rsidRDefault="00254E14" w:rsidP="00254E14">
      <w:pPr>
        <w:pStyle w:val="NormalWeb"/>
        <w:spacing w:before="0" w:beforeAutospacing="0" w:after="0" w:afterAutospacing="0" w:line="360" w:lineRule="auto"/>
        <w:jc w:val="both"/>
        <w:rPr>
          <w:rFonts w:ascii="Arial" w:hAnsi="Arial" w:cs="Arial"/>
        </w:rPr>
      </w:pPr>
      <w:bookmarkStart w:id="34" w:name="art165ib"/>
      <w:bookmarkEnd w:id="34"/>
      <w:r>
        <w:rPr>
          <w:rFonts w:ascii="Arial" w:hAnsi="Arial" w:cs="Arial"/>
          <w:b/>
          <w:bCs/>
        </w:rPr>
        <w:t>b)</w:t>
      </w:r>
      <w:r>
        <w:rPr>
          <w:rFonts w:ascii="Arial" w:hAnsi="Arial" w:cs="Arial"/>
        </w:rPr>
        <w:t xml:space="preserve"> julgamento das propostas;</w:t>
      </w:r>
    </w:p>
    <w:p w:rsidR="00254E14" w:rsidRDefault="00254E14" w:rsidP="00254E14">
      <w:pPr>
        <w:pStyle w:val="NormalWeb"/>
        <w:spacing w:before="0" w:beforeAutospacing="0" w:after="0" w:afterAutospacing="0" w:line="360" w:lineRule="auto"/>
        <w:jc w:val="both"/>
        <w:rPr>
          <w:rFonts w:ascii="Arial" w:hAnsi="Arial" w:cs="Arial"/>
        </w:rPr>
      </w:pPr>
      <w:bookmarkStart w:id="35" w:name="art165ic"/>
      <w:bookmarkEnd w:id="35"/>
      <w:r>
        <w:rPr>
          <w:rFonts w:ascii="Arial" w:hAnsi="Arial" w:cs="Arial"/>
          <w:b/>
          <w:bCs/>
        </w:rPr>
        <w:t>c)</w:t>
      </w:r>
      <w:r>
        <w:rPr>
          <w:rFonts w:ascii="Arial" w:hAnsi="Arial" w:cs="Arial"/>
        </w:rPr>
        <w:t xml:space="preserve"> ato de habilitação ou inabilitação de licitante;</w:t>
      </w:r>
    </w:p>
    <w:p w:rsidR="00254E14" w:rsidRDefault="00254E14" w:rsidP="00254E14">
      <w:pPr>
        <w:pStyle w:val="NormalWeb"/>
        <w:spacing w:before="0" w:beforeAutospacing="0" w:after="0" w:afterAutospacing="0" w:line="360" w:lineRule="auto"/>
        <w:jc w:val="both"/>
        <w:rPr>
          <w:rFonts w:ascii="Arial" w:hAnsi="Arial" w:cs="Arial"/>
        </w:rPr>
      </w:pPr>
      <w:bookmarkStart w:id="36" w:name="art165id"/>
      <w:bookmarkEnd w:id="36"/>
      <w:r>
        <w:rPr>
          <w:rFonts w:ascii="Arial" w:hAnsi="Arial" w:cs="Arial"/>
          <w:b/>
          <w:bCs/>
        </w:rPr>
        <w:t>d)</w:t>
      </w:r>
      <w:r>
        <w:rPr>
          <w:rFonts w:ascii="Arial" w:hAnsi="Arial" w:cs="Arial"/>
        </w:rPr>
        <w:t xml:space="preserve"> anulação ou revogação da licitação.</w:t>
      </w:r>
    </w:p>
    <w:p w:rsidR="00254E14" w:rsidRDefault="00254E14" w:rsidP="00254E14">
      <w:pPr>
        <w:pStyle w:val="NormalWeb"/>
        <w:spacing w:before="0" w:beforeAutospacing="0" w:after="0" w:afterAutospacing="0" w:line="360" w:lineRule="auto"/>
        <w:jc w:val="both"/>
        <w:rPr>
          <w:rFonts w:ascii="Arial" w:hAnsi="Arial" w:cs="Arial"/>
          <w:b/>
          <w:bCs/>
        </w:rPr>
      </w:pPr>
      <w:r>
        <w:rPr>
          <w:rFonts w:ascii="Arial" w:hAnsi="Arial" w:cs="Arial"/>
          <w:b/>
          <w:bCs/>
        </w:rPr>
        <w:lastRenderedPageBreak/>
        <w:t>13.2.</w:t>
      </w:r>
      <w:r>
        <w:rPr>
          <w:rFonts w:ascii="Arial" w:hAnsi="Arial" w:cs="Arial"/>
        </w:rPr>
        <w:t xml:space="preserve"> O prazo para apresentação de contrarrazões será o mesmo do recurso e terá início na data de intimação ou de divulgação da interposição do recurso.</w:t>
      </w:r>
    </w:p>
    <w:p w:rsidR="00254E14" w:rsidRDefault="00254E14" w:rsidP="00254E14">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254E14" w:rsidRDefault="00254E14" w:rsidP="00254E14">
      <w:pPr>
        <w:pStyle w:val="NormalWeb"/>
        <w:spacing w:before="0" w:beforeAutospacing="0" w:after="0" w:afterAutospacing="0" w:line="360" w:lineRule="auto"/>
        <w:jc w:val="both"/>
        <w:rPr>
          <w:rFonts w:ascii="Arial" w:hAnsi="Arial" w:cs="Arial"/>
        </w:rPr>
      </w:pPr>
      <w:bookmarkStart w:id="37" w:name="art165§1i"/>
      <w:bookmarkEnd w:id="37"/>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254E14" w:rsidRDefault="00254E14" w:rsidP="00254E14">
      <w:pPr>
        <w:pStyle w:val="NormalWeb"/>
        <w:spacing w:before="0" w:beforeAutospacing="0" w:after="0" w:afterAutospacing="0" w:line="360" w:lineRule="auto"/>
        <w:jc w:val="both"/>
        <w:rPr>
          <w:rFonts w:ascii="Arial" w:hAnsi="Arial" w:cs="Arial"/>
        </w:rPr>
      </w:pPr>
      <w:bookmarkStart w:id="38" w:name="art165§1ii"/>
      <w:bookmarkEnd w:id="38"/>
      <w:r>
        <w:rPr>
          <w:rFonts w:ascii="Arial" w:hAnsi="Arial" w:cs="Arial"/>
          <w:b/>
          <w:bCs/>
        </w:rPr>
        <w:t>b)</w:t>
      </w:r>
      <w:r>
        <w:rPr>
          <w:rFonts w:ascii="Arial" w:hAnsi="Arial" w:cs="Arial"/>
        </w:rPr>
        <w:t xml:space="preserve"> a apreciação dar-se-á em fase única.</w:t>
      </w:r>
    </w:p>
    <w:p w:rsidR="00254E14" w:rsidRDefault="00254E14" w:rsidP="00254E14">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254E14" w:rsidRDefault="00254E14" w:rsidP="00254E14">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254E14" w:rsidRDefault="00254E14" w:rsidP="00254E14">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254E14" w:rsidRDefault="00254E14" w:rsidP="00254E14">
      <w:pPr>
        <w:pStyle w:val="NormalWeb"/>
        <w:spacing w:before="0" w:beforeAutospacing="0" w:after="0" w:afterAutospacing="0" w:line="360" w:lineRule="auto"/>
        <w:jc w:val="both"/>
        <w:rPr>
          <w:rFonts w:ascii="Arial" w:hAnsi="Arial" w:cs="Arial"/>
        </w:rPr>
      </w:pPr>
    </w:p>
    <w:p w:rsidR="00254E14" w:rsidRDefault="00254E14" w:rsidP="00254E14">
      <w:pPr>
        <w:tabs>
          <w:tab w:val="left" w:pos="1134"/>
        </w:tabs>
        <w:spacing w:line="360" w:lineRule="auto"/>
        <w:jc w:val="both"/>
        <w:rPr>
          <w:rFonts w:cs="Arial"/>
          <w:b/>
          <w:sz w:val="24"/>
          <w:szCs w:val="24"/>
        </w:rPr>
      </w:pPr>
      <w:bookmarkStart w:id="39" w:name="art165ie"/>
      <w:bookmarkEnd w:id="39"/>
      <w:r>
        <w:rPr>
          <w:rFonts w:cs="Arial"/>
          <w:b/>
          <w:sz w:val="24"/>
          <w:szCs w:val="24"/>
        </w:rPr>
        <w:t>14. ENCERRAMENTO DA LICITAÇÃO</w:t>
      </w:r>
    </w:p>
    <w:p w:rsidR="00254E14" w:rsidRDefault="00254E14" w:rsidP="00254E14">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254E14" w:rsidRDefault="00254E14" w:rsidP="00254E14">
      <w:pPr>
        <w:pStyle w:val="NormalWeb"/>
        <w:spacing w:before="0" w:beforeAutospacing="0" w:after="0" w:afterAutospacing="0" w:line="360" w:lineRule="auto"/>
        <w:jc w:val="both"/>
        <w:rPr>
          <w:rFonts w:ascii="Arial" w:hAnsi="Arial" w:cs="Arial"/>
        </w:rPr>
      </w:pPr>
      <w:bookmarkStart w:id="40" w:name="art71i"/>
      <w:bookmarkEnd w:id="40"/>
      <w:r>
        <w:rPr>
          <w:rFonts w:ascii="Arial" w:hAnsi="Arial" w:cs="Arial"/>
          <w:b/>
          <w:bCs/>
        </w:rPr>
        <w:t>a)</w:t>
      </w:r>
      <w:r>
        <w:rPr>
          <w:rFonts w:ascii="Arial" w:hAnsi="Arial" w:cs="Arial"/>
        </w:rPr>
        <w:t xml:space="preserve"> determinar o retorno dos autos para saneamento de irregularidades;</w:t>
      </w:r>
    </w:p>
    <w:p w:rsidR="00254E14" w:rsidRDefault="00254E14" w:rsidP="00254E14">
      <w:pPr>
        <w:pStyle w:val="NormalWeb"/>
        <w:spacing w:before="0" w:beforeAutospacing="0" w:after="0" w:afterAutospacing="0" w:line="360" w:lineRule="auto"/>
        <w:jc w:val="both"/>
        <w:rPr>
          <w:rFonts w:ascii="Arial" w:hAnsi="Arial" w:cs="Arial"/>
        </w:rPr>
      </w:pPr>
      <w:bookmarkStart w:id="41" w:name="art71ii"/>
      <w:bookmarkEnd w:id="41"/>
      <w:r>
        <w:rPr>
          <w:rFonts w:ascii="Arial" w:hAnsi="Arial" w:cs="Arial"/>
          <w:b/>
          <w:bCs/>
        </w:rPr>
        <w:t>b)</w:t>
      </w:r>
      <w:r>
        <w:rPr>
          <w:rFonts w:ascii="Arial" w:hAnsi="Arial" w:cs="Arial"/>
        </w:rPr>
        <w:t xml:space="preserve"> revogar a licitação por motivo de conveniência e oportunidade;</w:t>
      </w:r>
    </w:p>
    <w:p w:rsidR="00254E14" w:rsidRDefault="00254E14" w:rsidP="00254E14">
      <w:pPr>
        <w:pStyle w:val="NormalWeb"/>
        <w:spacing w:before="0" w:beforeAutospacing="0" w:after="0" w:afterAutospacing="0" w:line="360" w:lineRule="auto"/>
        <w:jc w:val="both"/>
        <w:rPr>
          <w:rFonts w:ascii="Arial" w:hAnsi="Arial" w:cs="Arial"/>
        </w:rPr>
      </w:pPr>
      <w:bookmarkStart w:id="42" w:name="art71iii"/>
      <w:bookmarkEnd w:id="42"/>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254E14" w:rsidRDefault="00254E14" w:rsidP="00254E14">
      <w:pPr>
        <w:pStyle w:val="NormalWeb"/>
        <w:spacing w:before="0" w:beforeAutospacing="0" w:after="0" w:afterAutospacing="0" w:line="360" w:lineRule="auto"/>
        <w:jc w:val="both"/>
        <w:rPr>
          <w:rFonts w:ascii="Arial" w:hAnsi="Arial" w:cs="Arial"/>
        </w:rPr>
      </w:pPr>
      <w:bookmarkStart w:id="43" w:name="art71iv"/>
      <w:bookmarkEnd w:id="43"/>
      <w:r>
        <w:rPr>
          <w:rFonts w:ascii="Arial" w:hAnsi="Arial" w:cs="Arial"/>
          <w:b/>
          <w:bCs/>
        </w:rPr>
        <w:t>d)</w:t>
      </w:r>
      <w:r>
        <w:rPr>
          <w:rFonts w:ascii="Arial" w:hAnsi="Arial" w:cs="Arial"/>
        </w:rPr>
        <w:t xml:space="preserve"> adjudicar o objeto e homologar a licitação.</w:t>
      </w:r>
    </w:p>
    <w:p w:rsidR="00254E14" w:rsidRDefault="00254E14" w:rsidP="00254E14">
      <w:pPr>
        <w:tabs>
          <w:tab w:val="left" w:pos="1134"/>
        </w:tabs>
        <w:spacing w:line="360" w:lineRule="auto"/>
        <w:jc w:val="both"/>
        <w:rPr>
          <w:rFonts w:cs="Arial"/>
          <w:b/>
          <w:sz w:val="24"/>
          <w:szCs w:val="24"/>
        </w:rPr>
      </w:pPr>
      <w:bookmarkStart w:id="44" w:name="art71§1"/>
      <w:bookmarkEnd w:id="44"/>
    </w:p>
    <w:p w:rsidR="00254E14" w:rsidRDefault="00254E14" w:rsidP="00254E14">
      <w:pPr>
        <w:tabs>
          <w:tab w:val="left" w:pos="1134"/>
        </w:tabs>
        <w:spacing w:line="360" w:lineRule="auto"/>
        <w:jc w:val="both"/>
        <w:rPr>
          <w:rFonts w:cs="Arial"/>
          <w:b/>
          <w:sz w:val="24"/>
          <w:szCs w:val="24"/>
        </w:rPr>
      </w:pPr>
      <w:r>
        <w:rPr>
          <w:rFonts w:cs="Arial"/>
          <w:b/>
          <w:sz w:val="24"/>
          <w:szCs w:val="24"/>
        </w:rPr>
        <w:t>15. CONDIÇÕES DE CONTRATAÇÃO</w:t>
      </w:r>
    </w:p>
    <w:p w:rsidR="00254E14" w:rsidRDefault="00254E14" w:rsidP="00254E14">
      <w:pPr>
        <w:pStyle w:val="NormalWeb"/>
        <w:spacing w:before="0" w:beforeAutospacing="0" w:after="0" w:afterAutospacing="0" w:line="360" w:lineRule="auto"/>
        <w:jc w:val="both"/>
        <w:rPr>
          <w:rFonts w:ascii="Arial" w:hAnsi="Arial" w:cs="Arial"/>
        </w:rPr>
      </w:pPr>
      <w:r>
        <w:rPr>
          <w:rFonts w:ascii="Arial" w:hAnsi="Arial" w:cs="Arial"/>
          <w:b/>
          <w:bCs/>
        </w:rPr>
        <w:lastRenderedPageBreak/>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254E14" w:rsidRDefault="00254E14" w:rsidP="00254E14">
      <w:pPr>
        <w:pStyle w:val="NormalWeb"/>
        <w:spacing w:before="0" w:beforeAutospacing="0" w:after="0" w:afterAutospacing="0" w:line="360" w:lineRule="auto"/>
        <w:jc w:val="both"/>
        <w:rPr>
          <w:rFonts w:ascii="Arial" w:hAnsi="Arial" w:cs="Arial"/>
        </w:rPr>
      </w:pPr>
      <w:bookmarkStart w:id="45" w:name="art90§1"/>
      <w:bookmarkEnd w:id="45"/>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254E14" w:rsidRDefault="00254E14" w:rsidP="00254E14">
      <w:pPr>
        <w:pStyle w:val="NormalWeb"/>
        <w:spacing w:before="0" w:beforeAutospacing="0" w:after="0" w:afterAutospacing="0" w:line="360" w:lineRule="auto"/>
        <w:jc w:val="both"/>
        <w:rPr>
          <w:rFonts w:ascii="Arial" w:hAnsi="Arial" w:cs="Arial"/>
        </w:rPr>
      </w:pPr>
      <w:bookmarkStart w:id="46" w:name="art90§2"/>
      <w:bookmarkEnd w:id="46"/>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254E14" w:rsidRDefault="00254E14" w:rsidP="00254E14">
      <w:pPr>
        <w:pStyle w:val="NormalWeb"/>
        <w:spacing w:before="0" w:beforeAutospacing="0" w:after="0" w:afterAutospacing="0" w:line="360" w:lineRule="auto"/>
        <w:jc w:val="both"/>
        <w:rPr>
          <w:rFonts w:ascii="Arial" w:hAnsi="Arial" w:cs="Arial"/>
        </w:rPr>
      </w:pPr>
      <w:bookmarkStart w:id="47" w:name="art90§3"/>
      <w:bookmarkEnd w:id="47"/>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254E14" w:rsidRDefault="00254E14" w:rsidP="00254E14">
      <w:pPr>
        <w:pStyle w:val="NormalWeb"/>
        <w:spacing w:before="0" w:beforeAutospacing="0" w:after="0" w:afterAutospacing="0" w:line="360" w:lineRule="auto"/>
        <w:jc w:val="both"/>
        <w:rPr>
          <w:rFonts w:ascii="Arial" w:hAnsi="Arial" w:cs="Arial"/>
        </w:rPr>
      </w:pPr>
      <w:bookmarkStart w:id="48" w:name="art90§4"/>
      <w:bookmarkEnd w:id="48"/>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254E14" w:rsidRDefault="00254E14" w:rsidP="00254E14">
      <w:pPr>
        <w:pStyle w:val="NormalWeb"/>
        <w:spacing w:before="0" w:beforeAutospacing="0" w:after="0" w:afterAutospacing="0" w:line="360" w:lineRule="auto"/>
        <w:jc w:val="both"/>
        <w:rPr>
          <w:rFonts w:ascii="Arial" w:hAnsi="Arial" w:cs="Arial"/>
        </w:rPr>
      </w:pPr>
      <w:bookmarkStart w:id="49" w:name="art90§4i"/>
      <w:bookmarkEnd w:id="49"/>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254E14" w:rsidRDefault="00254E14" w:rsidP="00254E14">
      <w:pPr>
        <w:pStyle w:val="NormalWeb"/>
        <w:spacing w:before="0" w:beforeAutospacing="0" w:after="0" w:afterAutospacing="0" w:line="360" w:lineRule="auto"/>
        <w:jc w:val="both"/>
        <w:rPr>
          <w:rFonts w:ascii="Arial" w:hAnsi="Arial" w:cs="Arial"/>
        </w:rPr>
      </w:pPr>
      <w:bookmarkStart w:id="50" w:name="art90§4ii"/>
      <w:bookmarkEnd w:id="50"/>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254E14" w:rsidRDefault="00254E14" w:rsidP="00254E14">
      <w:pPr>
        <w:pStyle w:val="NormalWeb"/>
        <w:spacing w:before="0" w:beforeAutospacing="0" w:after="0" w:afterAutospacing="0" w:line="360" w:lineRule="auto"/>
        <w:jc w:val="both"/>
        <w:rPr>
          <w:rFonts w:ascii="Arial" w:hAnsi="Arial" w:cs="Arial"/>
        </w:rPr>
      </w:pPr>
      <w:bookmarkStart w:id="51" w:name="art90§5"/>
      <w:bookmarkEnd w:id="51"/>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w:t>
      </w:r>
      <w:r>
        <w:rPr>
          <w:rFonts w:ascii="Arial" w:hAnsi="Arial" w:cs="Arial"/>
        </w:rPr>
        <w:lastRenderedPageBreak/>
        <w:t>previstas neste edital, e à imediata perda da garantia de proposta em favor do órgão licitante.</w:t>
      </w:r>
    </w:p>
    <w:p w:rsidR="00254E14" w:rsidRDefault="00254E14" w:rsidP="00254E14">
      <w:pPr>
        <w:pStyle w:val="NormalWeb"/>
        <w:spacing w:before="0" w:beforeAutospacing="0" w:after="0" w:afterAutospacing="0" w:line="360" w:lineRule="auto"/>
        <w:jc w:val="both"/>
        <w:rPr>
          <w:rFonts w:ascii="Arial" w:hAnsi="Arial" w:cs="Arial"/>
        </w:rPr>
      </w:pPr>
    </w:p>
    <w:p w:rsidR="00254E14" w:rsidRDefault="00254E14" w:rsidP="00254E14">
      <w:pPr>
        <w:tabs>
          <w:tab w:val="left" w:pos="1134"/>
        </w:tabs>
        <w:spacing w:line="360" w:lineRule="auto"/>
        <w:jc w:val="both"/>
        <w:rPr>
          <w:rFonts w:cs="Arial"/>
          <w:b/>
          <w:sz w:val="24"/>
          <w:szCs w:val="24"/>
        </w:rPr>
      </w:pPr>
      <w:r>
        <w:rPr>
          <w:rFonts w:cs="Arial"/>
          <w:b/>
          <w:sz w:val="24"/>
          <w:szCs w:val="24"/>
        </w:rPr>
        <w:t>16. VIGÊNCIA DA ATA DE REGISTRO DE PREÇOS E/OU CONTRATO</w:t>
      </w:r>
    </w:p>
    <w:p w:rsidR="00254E14" w:rsidRDefault="00254E14" w:rsidP="00254E14">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254E14" w:rsidRDefault="00254E14" w:rsidP="00254E14">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254E14" w:rsidRDefault="00254E14" w:rsidP="00254E14">
      <w:pPr>
        <w:spacing w:line="360" w:lineRule="auto"/>
        <w:rPr>
          <w:rFonts w:cs="Arial"/>
          <w:b/>
          <w:sz w:val="24"/>
          <w:szCs w:val="24"/>
        </w:rPr>
      </w:pPr>
    </w:p>
    <w:p w:rsidR="00254E14" w:rsidRDefault="00254E14" w:rsidP="00254E14">
      <w:pPr>
        <w:spacing w:line="360" w:lineRule="auto"/>
        <w:jc w:val="both"/>
        <w:rPr>
          <w:rFonts w:cs="Arial"/>
          <w:b/>
          <w:bCs/>
          <w:sz w:val="24"/>
          <w:szCs w:val="24"/>
        </w:rPr>
      </w:pPr>
      <w:r>
        <w:rPr>
          <w:rFonts w:cs="Arial"/>
          <w:b/>
          <w:bCs/>
          <w:sz w:val="24"/>
          <w:szCs w:val="24"/>
        </w:rPr>
        <w:t>17. DAS HIPÓTESES DE CANCELAMENTO DA ATA:</w:t>
      </w:r>
    </w:p>
    <w:p w:rsidR="00254E14" w:rsidRDefault="00254E14" w:rsidP="00254E14">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254E14" w:rsidRDefault="00254E14" w:rsidP="00254E14">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254E14" w:rsidRDefault="00254E14" w:rsidP="00254E14">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254E14" w:rsidRDefault="00254E14" w:rsidP="00254E14">
      <w:pPr>
        <w:spacing w:line="360" w:lineRule="auto"/>
        <w:jc w:val="both"/>
        <w:rPr>
          <w:rFonts w:cs="Arial"/>
          <w:sz w:val="24"/>
          <w:szCs w:val="24"/>
        </w:rPr>
      </w:pPr>
    </w:p>
    <w:p w:rsidR="00254E14" w:rsidRDefault="00254E14" w:rsidP="00254E14">
      <w:pPr>
        <w:spacing w:line="360" w:lineRule="auto"/>
        <w:jc w:val="both"/>
        <w:rPr>
          <w:rFonts w:cs="Arial"/>
          <w:b/>
          <w:bCs/>
          <w:sz w:val="24"/>
          <w:szCs w:val="24"/>
        </w:rPr>
      </w:pPr>
      <w:r>
        <w:rPr>
          <w:rFonts w:cs="Arial"/>
          <w:b/>
          <w:bCs/>
          <w:sz w:val="24"/>
          <w:szCs w:val="24"/>
        </w:rPr>
        <w:t>18. DAS CONDIÇÕES PARA ALTERAÇÃO DOS PREÇOS REGISTRADOS:</w:t>
      </w:r>
    </w:p>
    <w:p w:rsidR="00254E14" w:rsidRDefault="00254E14" w:rsidP="00254E14">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254E14" w:rsidRDefault="00254E14" w:rsidP="00254E14">
      <w:pPr>
        <w:spacing w:line="360" w:lineRule="auto"/>
        <w:jc w:val="both"/>
        <w:rPr>
          <w:rFonts w:cs="Arial"/>
          <w:color w:val="000000"/>
          <w:sz w:val="24"/>
          <w:szCs w:val="24"/>
        </w:rPr>
      </w:pPr>
      <w:r>
        <w:rPr>
          <w:rFonts w:cs="Arial"/>
          <w:b/>
          <w:bCs/>
          <w:color w:val="000000"/>
          <w:sz w:val="24"/>
          <w:szCs w:val="24"/>
        </w:rPr>
        <w:lastRenderedPageBreak/>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254E14" w:rsidRDefault="00254E14" w:rsidP="00254E14">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254E14" w:rsidRDefault="00254E14" w:rsidP="00254E14">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254E14" w:rsidRDefault="00254E14" w:rsidP="00254E14">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254E14" w:rsidRDefault="00254E14" w:rsidP="00254E14">
      <w:pPr>
        <w:spacing w:line="360" w:lineRule="auto"/>
        <w:jc w:val="both"/>
        <w:rPr>
          <w:rFonts w:cs="Arial"/>
          <w:sz w:val="24"/>
          <w:szCs w:val="24"/>
        </w:rPr>
      </w:pPr>
    </w:p>
    <w:p w:rsidR="00254E14" w:rsidRDefault="00254E14" w:rsidP="00254E14">
      <w:pPr>
        <w:spacing w:line="360" w:lineRule="auto"/>
        <w:jc w:val="both"/>
        <w:rPr>
          <w:rFonts w:cs="Arial"/>
          <w:b/>
          <w:bCs/>
          <w:sz w:val="24"/>
          <w:szCs w:val="24"/>
        </w:rPr>
      </w:pPr>
      <w:r>
        <w:rPr>
          <w:rFonts w:cs="Arial"/>
          <w:b/>
          <w:bCs/>
          <w:sz w:val="24"/>
          <w:szCs w:val="24"/>
        </w:rPr>
        <w:t>19. FORMALIZAÇÃO DO CADASTRO RESERVA:</w:t>
      </w:r>
    </w:p>
    <w:p w:rsidR="00254E14" w:rsidRDefault="00254E14" w:rsidP="00254E14">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254E14" w:rsidRDefault="00254E14" w:rsidP="00254E14">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254E14" w:rsidRDefault="00254E14" w:rsidP="00254E14">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254E14" w:rsidRDefault="00254E14" w:rsidP="00254E14">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254E14" w:rsidRDefault="00254E14" w:rsidP="00254E14">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254E14" w:rsidRDefault="00254E14" w:rsidP="00254E14">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254E14" w:rsidRDefault="00254E14" w:rsidP="00254E14">
      <w:pPr>
        <w:spacing w:before="100" w:beforeAutospacing="1" w:line="360" w:lineRule="auto"/>
        <w:jc w:val="both"/>
        <w:rPr>
          <w:rFonts w:cs="Arial"/>
          <w:color w:val="000000"/>
          <w:sz w:val="16"/>
          <w:szCs w:val="16"/>
          <w:lang w:eastAsia="pt-BR"/>
        </w:rPr>
      </w:pPr>
    </w:p>
    <w:p w:rsidR="00254E14" w:rsidRDefault="00254E14" w:rsidP="00254E14">
      <w:pPr>
        <w:spacing w:line="360" w:lineRule="auto"/>
        <w:jc w:val="both"/>
        <w:rPr>
          <w:rFonts w:cs="Arial"/>
          <w:b/>
          <w:bCs/>
          <w:sz w:val="24"/>
          <w:szCs w:val="24"/>
        </w:rPr>
      </w:pPr>
      <w:r>
        <w:rPr>
          <w:rFonts w:cs="Arial"/>
          <w:b/>
          <w:bCs/>
          <w:sz w:val="24"/>
          <w:szCs w:val="24"/>
        </w:rPr>
        <w:lastRenderedPageBreak/>
        <w:t>20. DA CARONA:</w:t>
      </w:r>
    </w:p>
    <w:p w:rsidR="00254E14" w:rsidRDefault="00254E14" w:rsidP="00254E14">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254E14" w:rsidRDefault="00254E14" w:rsidP="00254E14">
      <w:pPr>
        <w:pStyle w:val="NormalWeb"/>
        <w:spacing w:before="0" w:beforeAutospacing="0" w:after="0" w:afterAutospacing="0" w:line="360" w:lineRule="auto"/>
        <w:jc w:val="both"/>
        <w:rPr>
          <w:color w:val="000000"/>
        </w:rPr>
      </w:pPr>
      <w:bookmarkStart w:id="52" w:name="art86§2i"/>
      <w:bookmarkEnd w:id="52"/>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254E14" w:rsidRDefault="00254E14" w:rsidP="00254E14">
      <w:pPr>
        <w:pStyle w:val="NormalWeb"/>
        <w:spacing w:before="0" w:beforeAutospacing="0" w:after="0" w:afterAutospacing="0" w:line="360" w:lineRule="auto"/>
        <w:jc w:val="both"/>
      </w:pPr>
      <w:bookmarkStart w:id="53" w:name="art86§2ii"/>
      <w:bookmarkEnd w:id="53"/>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10" w:anchor="art23" w:history="1">
        <w:r>
          <w:rPr>
            <w:rStyle w:val="Hyperlink"/>
            <w:rFonts w:ascii="Arial" w:hAnsi="Arial" w:cs="Arial"/>
          </w:rPr>
          <w:t>art. 23 da Lei</w:t>
        </w:r>
      </w:hyperlink>
      <w:r>
        <w:rPr>
          <w:rFonts w:ascii="Arial" w:hAnsi="Arial" w:cs="Arial"/>
        </w:rPr>
        <w:t xml:space="preserve"> Federal n.º 14.133/2021;</w:t>
      </w:r>
    </w:p>
    <w:p w:rsidR="00254E14" w:rsidRDefault="00254E14" w:rsidP="00254E14">
      <w:pPr>
        <w:pStyle w:val="NormalWeb"/>
        <w:spacing w:before="0" w:beforeAutospacing="0" w:after="0" w:afterAutospacing="0" w:line="360" w:lineRule="auto"/>
        <w:jc w:val="both"/>
        <w:rPr>
          <w:color w:val="000000"/>
        </w:rPr>
      </w:pPr>
      <w:bookmarkStart w:id="54" w:name="art86§2iii"/>
      <w:bookmarkEnd w:id="54"/>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254E14" w:rsidRDefault="00254E14" w:rsidP="00254E14">
      <w:pPr>
        <w:pStyle w:val="NormalWeb"/>
        <w:spacing w:before="0" w:beforeAutospacing="0" w:after="0" w:afterAutospacing="0" w:line="360" w:lineRule="auto"/>
        <w:jc w:val="both"/>
        <w:rPr>
          <w:color w:val="000000"/>
        </w:rPr>
      </w:pPr>
      <w:bookmarkStart w:id="55" w:name="art86§4"/>
      <w:bookmarkEnd w:id="55"/>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254E14" w:rsidRDefault="00254E14" w:rsidP="00254E14">
      <w:pPr>
        <w:pStyle w:val="NormalWeb"/>
        <w:spacing w:before="0" w:beforeAutospacing="0" w:after="0" w:afterAutospacing="0" w:line="360" w:lineRule="auto"/>
        <w:jc w:val="both"/>
        <w:rPr>
          <w:rFonts w:ascii="Arial" w:hAnsi="Arial" w:cs="Arial"/>
          <w:color w:val="000000"/>
        </w:rPr>
      </w:pPr>
      <w:bookmarkStart w:id="56" w:name="art86§5"/>
      <w:bookmarkEnd w:id="56"/>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254E14" w:rsidRDefault="00254E14" w:rsidP="00254E14">
      <w:pPr>
        <w:pStyle w:val="NormalWeb"/>
        <w:spacing w:before="0" w:beforeAutospacing="0" w:after="0" w:afterAutospacing="0" w:line="360" w:lineRule="auto"/>
        <w:jc w:val="both"/>
        <w:rPr>
          <w:rFonts w:ascii="Arial" w:hAnsi="Arial" w:cs="Arial"/>
          <w:color w:val="000000"/>
        </w:rPr>
      </w:pPr>
    </w:p>
    <w:p w:rsidR="00254E14" w:rsidRDefault="00254E14" w:rsidP="00254E14">
      <w:pPr>
        <w:tabs>
          <w:tab w:val="left" w:pos="1134"/>
        </w:tabs>
        <w:spacing w:line="360" w:lineRule="auto"/>
        <w:jc w:val="both"/>
        <w:rPr>
          <w:rFonts w:cs="Arial"/>
          <w:b/>
          <w:sz w:val="24"/>
          <w:szCs w:val="24"/>
        </w:rPr>
      </w:pPr>
      <w:r>
        <w:rPr>
          <w:rFonts w:cs="Arial"/>
          <w:b/>
          <w:sz w:val="24"/>
          <w:szCs w:val="24"/>
        </w:rPr>
        <w:t>21. DO RECEBIMENTO DO OBJETO:</w:t>
      </w:r>
    </w:p>
    <w:p w:rsidR="00254E14" w:rsidRDefault="00254E14" w:rsidP="00254E14">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 xml:space="preserve">O prazo de entrega integral dos materiais será de até 30 </w:t>
      </w:r>
      <w:proofErr w:type="gramStart"/>
      <w:r>
        <w:rPr>
          <w:rFonts w:cs="Arial"/>
          <w:sz w:val="24"/>
          <w:szCs w:val="24"/>
        </w:rPr>
        <w:t>( trinta</w:t>
      </w:r>
      <w:proofErr w:type="gramEnd"/>
      <w:r>
        <w:rPr>
          <w:rFonts w:cs="Arial"/>
          <w:sz w:val="24"/>
          <w:szCs w:val="24"/>
        </w:rPr>
        <w:t xml:space="preserve"> ) dias úteis, a contar da emissão da ordem de fornecimento.</w:t>
      </w:r>
    </w:p>
    <w:p w:rsidR="00254E14" w:rsidRDefault="00254E14" w:rsidP="00254E14">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 xml:space="preserve">Os Materiais deverão ser entregues na Sede Administrativa, sito a Avenida Prefeito José Nunes de Abreu, 6.000, </w:t>
      </w:r>
      <w:proofErr w:type="gramStart"/>
      <w:r>
        <w:rPr>
          <w:rFonts w:cs="Arial"/>
          <w:sz w:val="24"/>
          <w:szCs w:val="24"/>
        </w:rPr>
        <w:t>centro,  Santo</w:t>
      </w:r>
      <w:proofErr w:type="gramEnd"/>
      <w:r>
        <w:rPr>
          <w:rFonts w:cs="Arial"/>
          <w:sz w:val="24"/>
          <w:szCs w:val="24"/>
        </w:rPr>
        <w:t xml:space="preserve"> Antônio das Missões-RS,  no horário das 08:00 ás 14:00 horas.</w:t>
      </w:r>
    </w:p>
    <w:p w:rsidR="00254E14" w:rsidRDefault="00254E14" w:rsidP="00254E14">
      <w:pPr>
        <w:tabs>
          <w:tab w:val="left" w:pos="1134"/>
        </w:tabs>
        <w:spacing w:line="360" w:lineRule="auto"/>
        <w:jc w:val="both"/>
        <w:rPr>
          <w:rFonts w:cs="Arial"/>
          <w:sz w:val="24"/>
          <w:szCs w:val="24"/>
        </w:rPr>
      </w:pPr>
      <w:r>
        <w:rPr>
          <w:rFonts w:cs="Arial"/>
          <w:b/>
          <w:sz w:val="24"/>
          <w:szCs w:val="24"/>
        </w:rPr>
        <w:lastRenderedPageBreak/>
        <w:t xml:space="preserve">21.3. </w:t>
      </w:r>
      <w:r>
        <w:rPr>
          <w:rFonts w:cs="Arial"/>
          <w:sz w:val="24"/>
          <w:szCs w:val="24"/>
        </w:rPr>
        <w:t xml:space="preserve">Verificada a desconformidade de algum dos produtos, a licitante vencedora deverá promover as correções necessárias no prazo máximo de 05 </w:t>
      </w:r>
      <w:proofErr w:type="gramStart"/>
      <w:r>
        <w:rPr>
          <w:rFonts w:cs="Arial"/>
          <w:sz w:val="24"/>
          <w:szCs w:val="24"/>
        </w:rPr>
        <w:t>( cinco</w:t>
      </w:r>
      <w:proofErr w:type="gramEnd"/>
      <w:r>
        <w:rPr>
          <w:rFonts w:cs="Arial"/>
          <w:sz w:val="24"/>
          <w:szCs w:val="24"/>
        </w:rPr>
        <w:t xml:space="preserve"> ) dias úteis, sujeitando-se às penalidades previstas neste edital.</w:t>
      </w:r>
    </w:p>
    <w:p w:rsidR="00254E14" w:rsidRDefault="00254E14" w:rsidP="00254E14">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254E14" w:rsidRDefault="00254E14" w:rsidP="00254E14">
      <w:pPr>
        <w:spacing w:line="360" w:lineRule="auto"/>
        <w:rPr>
          <w:rFonts w:cs="Arial"/>
          <w:b/>
          <w:sz w:val="24"/>
          <w:szCs w:val="24"/>
        </w:rPr>
      </w:pPr>
    </w:p>
    <w:p w:rsidR="00254E14" w:rsidRDefault="00254E14" w:rsidP="00254E14">
      <w:pPr>
        <w:tabs>
          <w:tab w:val="left" w:pos="1134"/>
        </w:tabs>
        <w:spacing w:line="360" w:lineRule="auto"/>
        <w:jc w:val="both"/>
        <w:rPr>
          <w:rFonts w:cs="Arial"/>
          <w:b/>
          <w:sz w:val="24"/>
          <w:szCs w:val="24"/>
        </w:rPr>
      </w:pPr>
      <w:r>
        <w:rPr>
          <w:rFonts w:cs="Arial"/>
          <w:b/>
          <w:sz w:val="24"/>
          <w:szCs w:val="24"/>
        </w:rPr>
        <w:t>22. PRAZOS E CONDIÇÕES DE PAGAMENTO:</w:t>
      </w:r>
    </w:p>
    <w:p w:rsidR="00254E14" w:rsidRDefault="00254E14" w:rsidP="00254E14">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254E14" w:rsidRDefault="00254E14" w:rsidP="00254E14">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254E14" w:rsidRDefault="00254E14" w:rsidP="00254E14">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 xml:space="preserve">O pagamento será efetuado no prazo de máximo de 15 </w:t>
      </w:r>
      <w:proofErr w:type="gramStart"/>
      <w:r>
        <w:rPr>
          <w:rFonts w:cs="Arial"/>
          <w:sz w:val="24"/>
          <w:szCs w:val="24"/>
        </w:rPr>
        <w:t>( quinze</w:t>
      </w:r>
      <w:proofErr w:type="gramEnd"/>
      <w:r>
        <w:rPr>
          <w:rFonts w:cs="Arial"/>
          <w:sz w:val="24"/>
          <w:szCs w:val="24"/>
        </w:rPr>
        <w:t xml:space="preserve"> ) dias úteis d</w:t>
      </w:r>
      <w:r>
        <w:rPr>
          <w:rFonts w:cs="Arial"/>
          <w:sz w:val="24"/>
          <w:szCs w:val="24"/>
        </w:rPr>
        <w:t>a entrega total das premiações</w:t>
      </w:r>
      <w:r>
        <w:rPr>
          <w:rFonts w:cs="Arial"/>
          <w:sz w:val="24"/>
          <w:szCs w:val="24"/>
        </w:rPr>
        <w:t>.</w:t>
      </w:r>
    </w:p>
    <w:p w:rsidR="00254E14" w:rsidRDefault="00254E14" w:rsidP="00254E14">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254E14" w:rsidRDefault="00254E14" w:rsidP="00254E14">
      <w:pPr>
        <w:tabs>
          <w:tab w:val="left" w:pos="1134"/>
        </w:tabs>
        <w:spacing w:line="360" w:lineRule="auto"/>
        <w:jc w:val="both"/>
        <w:rPr>
          <w:rFonts w:cs="Arial"/>
          <w:sz w:val="24"/>
          <w:szCs w:val="24"/>
        </w:rPr>
      </w:pPr>
    </w:p>
    <w:p w:rsidR="00254E14" w:rsidRDefault="00254E14" w:rsidP="00254E14">
      <w:pPr>
        <w:tabs>
          <w:tab w:val="left" w:pos="1134"/>
        </w:tabs>
        <w:spacing w:line="360" w:lineRule="auto"/>
        <w:jc w:val="both"/>
        <w:rPr>
          <w:rFonts w:cs="Arial"/>
          <w:b/>
          <w:sz w:val="24"/>
          <w:szCs w:val="24"/>
        </w:rPr>
      </w:pPr>
      <w:r>
        <w:rPr>
          <w:rFonts w:cs="Arial"/>
          <w:b/>
          <w:sz w:val="24"/>
          <w:szCs w:val="24"/>
        </w:rPr>
        <w:t>23. SANÇÕES ADMINISTRATIVAS</w:t>
      </w:r>
    </w:p>
    <w:p w:rsidR="00254E14" w:rsidRDefault="00254E14" w:rsidP="00254E14">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254E14" w:rsidRDefault="00254E14" w:rsidP="00254E14">
      <w:pPr>
        <w:pStyle w:val="NormalWeb"/>
        <w:spacing w:before="0" w:beforeAutospacing="0" w:after="0" w:afterAutospacing="0" w:line="360" w:lineRule="auto"/>
        <w:jc w:val="both"/>
        <w:rPr>
          <w:rFonts w:ascii="Arial" w:hAnsi="Arial" w:cs="Arial"/>
        </w:rPr>
      </w:pPr>
      <w:bookmarkStart w:id="57" w:name="art155i"/>
      <w:bookmarkEnd w:id="57"/>
      <w:r>
        <w:rPr>
          <w:rFonts w:ascii="Arial" w:hAnsi="Arial" w:cs="Arial"/>
          <w:b/>
          <w:bCs/>
        </w:rPr>
        <w:t>a)</w:t>
      </w:r>
      <w:r>
        <w:rPr>
          <w:rFonts w:ascii="Arial" w:hAnsi="Arial" w:cs="Arial"/>
        </w:rPr>
        <w:t xml:space="preserve"> dar causa à inexecução parcial da ata de registro de preços e/ou do contrato;</w:t>
      </w:r>
    </w:p>
    <w:p w:rsidR="00254E14" w:rsidRDefault="00254E14" w:rsidP="00254E14">
      <w:pPr>
        <w:pStyle w:val="NormalWeb"/>
        <w:spacing w:before="0" w:beforeAutospacing="0" w:after="0" w:afterAutospacing="0" w:line="360" w:lineRule="auto"/>
        <w:jc w:val="both"/>
        <w:rPr>
          <w:rFonts w:ascii="Arial" w:hAnsi="Arial" w:cs="Arial"/>
        </w:rPr>
      </w:pPr>
      <w:bookmarkStart w:id="58" w:name="art155ii"/>
      <w:bookmarkEnd w:id="58"/>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254E14" w:rsidRDefault="00254E14" w:rsidP="00254E14">
      <w:pPr>
        <w:pStyle w:val="NormalWeb"/>
        <w:spacing w:before="0" w:beforeAutospacing="0" w:after="0" w:afterAutospacing="0" w:line="360" w:lineRule="auto"/>
        <w:jc w:val="both"/>
        <w:rPr>
          <w:rFonts w:ascii="Arial" w:hAnsi="Arial" w:cs="Arial"/>
        </w:rPr>
      </w:pPr>
      <w:bookmarkStart w:id="59" w:name="art155iii"/>
      <w:bookmarkEnd w:id="59"/>
      <w:r>
        <w:rPr>
          <w:rFonts w:ascii="Arial" w:hAnsi="Arial" w:cs="Arial"/>
          <w:b/>
          <w:bCs/>
        </w:rPr>
        <w:t xml:space="preserve">c) </w:t>
      </w:r>
      <w:r>
        <w:rPr>
          <w:rFonts w:ascii="Arial" w:hAnsi="Arial" w:cs="Arial"/>
        </w:rPr>
        <w:t>dar causa à inexecução total da ata de registro de preços e/ou do contrato;</w:t>
      </w:r>
    </w:p>
    <w:p w:rsidR="00254E14" w:rsidRDefault="00254E14" w:rsidP="00254E14">
      <w:pPr>
        <w:pStyle w:val="NormalWeb"/>
        <w:spacing w:before="0" w:beforeAutospacing="0" w:after="0" w:afterAutospacing="0" w:line="360" w:lineRule="auto"/>
        <w:jc w:val="both"/>
        <w:rPr>
          <w:rFonts w:ascii="Arial" w:hAnsi="Arial" w:cs="Arial"/>
        </w:rPr>
      </w:pPr>
      <w:bookmarkStart w:id="60" w:name="art155iv"/>
      <w:bookmarkEnd w:id="60"/>
      <w:r>
        <w:rPr>
          <w:rFonts w:ascii="Arial" w:hAnsi="Arial" w:cs="Arial"/>
          <w:b/>
          <w:bCs/>
        </w:rPr>
        <w:lastRenderedPageBreak/>
        <w:t>d)</w:t>
      </w:r>
      <w:r>
        <w:rPr>
          <w:rFonts w:ascii="Arial" w:hAnsi="Arial" w:cs="Arial"/>
        </w:rPr>
        <w:t xml:space="preserve"> deixar de entregar a documentação exigida para o certame;</w:t>
      </w:r>
    </w:p>
    <w:p w:rsidR="00254E14" w:rsidRDefault="00254E14" w:rsidP="00254E14">
      <w:pPr>
        <w:pStyle w:val="NormalWeb"/>
        <w:spacing w:before="0" w:beforeAutospacing="0" w:after="0" w:afterAutospacing="0" w:line="360" w:lineRule="auto"/>
        <w:jc w:val="both"/>
        <w:rPr>
          <w:rFonts w:ascii="Arial" w:hAnsi="Arial" w:cs="Arial"/>
        </w:rPr>
      </w:pPr>
      <w:bookmarkStart w:id="61" w:name="art155v"/>
      <w:bookmarkEnd w:id="61"/>
      <w:r>
        <w:rPr>
          <w:rFonts w:ascii="Arial" w:hAnsi="Arial" w:cs="Arial"/>
          <w:b/>
          <w:bCs/>
        </w:rPr>
        <w:t>e)</w:t>
      </w:r>
      <w:r>
        <w:rPr>
          <w:rFonts w:ascii="Arial" w:hAnsi="Arial" w:cs="Arial"/>
        </w:rPr>
        <w:t xml:space="preserve"> não manter a proposta, salvo em decorrência de fato superveniente devidamente justificado;</w:t>
      </w:r>
    </w:p>
    <w:p w:rsidR="00254E14" w:rsidRDefault="00254E14" w:rsidP="00254E14">
      <w:pPr>
        <w:pStyle w:val="NormalWeb"/>
        <w:spacing w:before="0" w:beforeAutospacing="0" w:after="0" w:afterAutospacing="0" w:line="360" w:lineRule="auto"/>
        <w:jc w:val="both"/>
        <w:rPr>
          <w:rFonts w:ascii="Arial" w:hAnsi="Arial" w:cs="Arial"/>
        </w:rPr>
      </w:pPr>
      <w:bookmarkStart w:id="62" w:name="art155vi"/>
      <w:bookmarkEnd w:id="62"/>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254E14" w:rsidRDefault="00254E14" w:rsidP="00254E14">
      <w:pPr>
        <w:pStyle w:val="NormalWeb"/>
        <w:spacing w:before="0" w:beforeAutospacing="0" w:after="0" w:afterAutospacing="0" w:line="360" w:lineRule="auto"/>
        <w:jc w:val="both"/>
        <w:rPr>
          <w:rFonts w:ascii="Arial" w:hAnsi="Arial" w:cs="Arial"/>
        </w:rPr>
      </w:pPr>
      <w:bookmarkStart w:id="63" w:name="art155vii"/>
      <w:bookmarkEnd w:id="63"/>
      <w:r>
        <w:rPr>
          <w:rFonts w:ascii="Arial" w:hAnsi="Arial" w:cs="Arial"/>
          <w:b/>
          <w:bCs/>
        </w:rPr>
        <w:t>g)</w:t>
      </w:r>
      <w:r>
        <w:rPr>
          <w:rFonts w:ascii="Arial" w:hAnsi="Arial" w:cs="Arial"/>
        </w:rPr>
        <w:t xml:space="preserve"> ensejar o retardamento da execução ou da entrega do objeto da licitação sem motivo justificado;</w:t>
      </w:r>
    </w:p>
    <w:p w:rsidR="00254E14" w:rsidRDefault="00254E14" w:rsidP="00254E14">
      <w:pPr>
        <w:pStyle w:val="NormalWeb"/>
        <w:spacing w:before="0" w:beforeAutospacing="0" w:after="0" w:afterAutospacing="0" w:line="360" w:lineRule="auto"/>
        <w:jc w:val="both"/>
        <w:rPr>
          <w:rFonts w:ascii="Arial" w:hAnsi="Arial" w:cs="Arial"/>
        </w:rPr>
      </w:pPr>
      <w:bookmarkStart w:id="64" w:name="art155viii"/>
      <w:bookmarkEnd w:id="64"/>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254E14" w:rsidRDefault="00254E14" w:rsidP="00254E14">
      <w:pPr>
        <w:pStyle w:val="NormalWeb"/>
        <w:spacing w:before="0" w:beforeAutospacing="0" w:after="0" w:afterAutospacing="0" w:line="360" w:lineRule="auto"/>
        <w:jc w:val="both"/>
        <w:rPr>
          <w:rFonts w:ascii="Arial" w:hAnsi="Arial" w:cs="Arial"/>
        </w:rPr>
      </w:pPr>
      <w:bookmarkStart w:id="65" w:name="art155ix"/>
      <w:bookmarkEnd w:id="65"/>
      <w:r>
        <w:rPr>
          <w:rFonts w:ascii="Arial" w:hAnsi="Arial" w:cs="Arial"/>
          <w:b/>
          <w:bCs/>
        </w:rPr>
        <w:t>i)</w:t>
      </w:r>
      <w:r>
        <w:rPr>
          <w:rFonts w:ascii="Arial" w:hAnsi="Arial" w:cs="Arial"/>
        </w:rPr>
        <w:t xml:space="preserve"> fraudar a licitação ou praticar ato fraudulento na execução da ata de registro de preços e/ou do contrato;</w:t>
      </w:r>
    </w:p>
    <w:p w:rsidR="00254E14" w:rsidRDefault="00254E14" w:rsidP="00254E14">
      <w:pPr>
        <w:pStyle w:val="NormalWeb"/>
        <w:spacing w:before="0" w:beforeAutospacing="0" w:after="0" w:afterAutospacing="0" w:line="360" w:lineRule="auto"/>
        <w:jc w:val="both"/>
        <w:rPr>
          <w:rFonts w:ascii="Arial" w:hAnsi="Arial" w:cs="Arial"/>
        </w:rPr>
      </w:pPr>
      <w:bookmarkStart w:id="66" w:name="art155x"/>
      <w:bookmarkEnd w:id="66"/>
      <w:r>
        <w:rPr>
          <w:rFonts w:ascii="Arial" w:hAnsi="Arial" w:cs="Arial"/>
          <w:b/>
          <w:bCs/>
        </w:rPr>
        <w:t>j)</w:t>
      </w:r>
      <w:r>
        <w:rPr>
          <w:rFonts w:ascii="Arial" w:hAnsi="Arial" w:cs="Arial"/>
        </w:rPr>
        <w:t xml:space="preserve"> comportar-se de modo inidôneo ou cometer fraude de qualquer natureza;</w:t>
      </w:r>
    </w:p>
    <w:p w:rsidR="00254E14" w:rsidRDefault="00254E14" w:rsidP="00254E14">
      <w:pPr>
        <w:pStyle w:val="NormalWeb"/>
        <w:spacing w:before="0" w:beforeAutospacing="0" w:after="0" w:afterAutospacing="0" w:line="360" w:lineRule="auto"/>
        <w:jc w:val="both"/>
        <w:rPr>
          <w:rFonts w:ascii="Arial" w:hAnsi="Arial" w:cs="Arial"/>
        </w:rPr>
      </w:pPr>
      <w:bookmarkStart w:id="67" w:name="art155xi"/>
      <w:bookmarkEnd w:id="67"/>
      <w:r>
        <w:rPr>
          <w:rFonts w:ascii="Arial" w:hAnsi="Arial" w:cs="Arial"/>
          <w:b/>
          <w:bCs/>
        </w:rPr>
        <w:t>l)</w:t>
      </w:r>
      <w:r>
        <w:rPr>
          <w:rFonts w:ascii="Arial" w:hAnsi="Arial" w:cs="Arial"/>
        </w:rPr>
        <w:t xml:space="preserve"> praticar atos ilícitos com vistas a frustrar os objetivos da licitação;</w:t>
      </w:r>
    </w:p>
    <w:p w:rsidR="00254E14" w:rsidRDefault="00254E14" w:rsidP="00254E14">
      <w:pPr>
        <w:pStyle w:val="NormalWeb"/>
        <w:spacing w:before="0" w:beforeAutospacing="0" w:after="0" w:afterAutospacing="0" w:line="360" w:lineRule="auto"/>
        <w:jc w:val="both"/>
        <w:rPr>
          <w:rFonts w:ascii="Arial" w:hAnsi="Arial" w:cs="Arial"/>
        </w:rPr>
      </w:pPr>
      <w:bookmarkStart w:id="68" w:name="art155xii"/>
      <w:bookmarkEnd w:id="68"/>
      <w:r>
        <w:rPr>
          <w:rFonts w:ascii="Arial" w:hAnsi="Arial" w:cs="Arial"/>
          <w:b/>
          <w:bCs/>
        </w:rPr>
        <w:t>m)</w:t>
      </w:r>
      <w:r>
        <w:rPr>
          <w:rFonts w:ascii="Arial" w:hAnsi="Arial" w:cs="Arial"/>
        </w:rPr>
        <w:t xml:space="preserve"> praticar ato lesivo previsto no </w:t>
      </w:r>
      <w:hyperlink r:id="rId11" w:anchor="art5" w:history="1">
        <w:r>
          <w:rPr>
            <w:rStyle w:val="Hyperlink"/>
            <w:rFonts w:ascii="Arial" w:hAnsi="Arial" w:cs="Arial"/>
          </w:rPr>
          <w:t>art. 5º da Lei nº 12.846, de 1º de agosto de 2013.</w:t>
        </w:r>
      </w:hyperlink>
    </w:p>
    <w:p w:rsidR="00254E14" w:rsidRDefault="00254E14" w:rsidP="00254E14">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5"/>
      </w:r>
      <w:r>
        <w:rPr>
          <w:rFonts w:ascii="Arial" w:hAnsi="Arial" w:cs="Arial"/>
        </w:rPr>
        <w:t>:</w:t>
      </w:r>
    </w:p>
    <w:p w:rsidR="00254E14" w:rsidRDefault="00254E14" w:rsidP="00254E14">
      <w:pPr>
        <w:pStyle w:val="NormalWeb"/>
        <w:spacing w:before="0" w:beforeAutospacing="0" w:after="0" w:afterAutospacing="0" w:line="360" w:lineRule="auto"/>
        <w:jc w:val="both"/>
        <w:rPr>
          <w:rFonts w:ascii="Arial" w:hAnsi="Arial" w:cs="Arial"/>
        </w:rPr>
      </w:pPr>
      <w:bookmarkStart w:id="76" w:name="art156i"/>
      <w:bookmarkEnd w:id="76"/>
      <w:r>
        <w:rPr>
          <w:rFonts w:ascii="Arial" w:hAnsi="Arial" w:cs="Arial"/>
          <w:b/>
          <w:bCs/>
        </w:rPr>
        <w:t>a)</w:t>
      </w:r>
      <w:r>
        <w:rPr>
          <w:rFonts w:ascii="Arial" w:hAnsi="Arial" w:cs="Arial"/>
        </w:rPr>
        <w:t xml:space="preserve"> advertência;</w:t>
      </w:r>
    </w:p>
    <w:p w:rsidR="00254E14" w:rsidRDefault="00254E14" w:rsidP="00254E14">
      <w:pPr>
        <w:pStyle w:val="NormalWeb"/>
        <w:spacing w:before="0" w:beforeAutospacing="0" w:after="0" w:afterAutospacing="0" w:line="360" w:lineRule="auto"/>
        <w:jc w:val="both"/>
        <w:rPr>
          <w:rFonts w:ascii="Arial" w:hAnsi="Arial" w:cs="Arial"/>
        </w:rPr>
      </w:pPr>
      <w:bookmarkStart w:id="77" w:name="art156ii"/>
      <w:bookmarkEnd w:id="77"/>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254E14" w:rsidRDefault="00254E14" w:rsidP="00254E14">
      <w:pPr>
        <w:pStyle w:val="NormalWeb"/>
        <w:spacing w:before="0" w:beforeAutospacing="0" w:after="0" w:afterAutospacing="0" w:line="360" w:lineRule="auto"/>
        <w:jc w:val="both"/>
        <w:rPr>
          <w:rFonts w:ascii="Arial" w:hAnsi="Arial" w:cs="Arial"/>
        </w:rPr>
      </w:pPr>
      <w:bookmarkStart w:id="78" w:name="art156iii"/>
      <w:bookmarkEnd w:id="78"/>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254E14" w:rsidRDefault="00254E14" w:rsidP="00254E14">
      <w:pPr>
        <w:pStyle w:val="NormalWeb"/>
        <w:spacing w:before="0" w:beforeAutospacing="0" w:after="0" w:afterAutospacing="0" w:line="360" w:lineRule="auto"/>
        <w:jc w:val="both"/>
        <w:rPr>
          <w:rFonts w:ascii="Arial" w:hAnsi="Arial" w:cs="Arial"/>
        </w:rPr>
      </w:pPr>
      <w:bookmarkStart w:id="79" w:name="art156iv"/>
      <w:bookmarkEnd w:id="79"/>
      <w:r>
        <w:rPr>
          <w:rFonts w:ascii="Arial" w:hAnsi="Arial" w:cs="Arial"/>
          <w:b/>
          <w:bCs/>
        </w:rPr>
        <w:t>d)</w:t>
      </w:r>
      <w:r>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Pr>
          <w:rFonts w:ascii="Arial" w:hAnsi="Arial" w:cs="Arial"/>
        </w:rPr>
        <w:t xml:space="preserve"> no âmbito da Administração Pública direta e indireta de todos os entes federativos, pelo prazo mínimo de 3 (três) anos e máximo de 6 (seis) anos.</w:t>
      </w:r>
    </w:p>
    <w:p w:rsidR="00254E14" w:rsidRDefault="00254E14" w:rsidP="00254E14">
      <w:pPr>
        <w:pStyle w:val="NormalWeb"/>
        <w:spacing w:before="0" w:beforeAutospacing="0" w:after="0" w:afterAutospacing="0" w:line="360" w:lineRule="auto"/>
        <w:jc w:val="both"/>
        <w:rPr>
          <w:rFonts w:ascii="Arial" w:hAnsi="Arial" w:cs="Arial"/>
        </w:rPr>
      </w:pPr>
      <w:bookmarkStart w:id="83" w:name="art156§6"/>
      <w:bookmarkStart w:id="84" w:name="art156§7"/>
      <w:bookmarkEnd w:id="83"/>
      <w:bookmarkEnd w:id="84"/>
      <w:r>
        <w:rPr>
          <w:rFonts w:ascii="Arial" w:hAnsi="Arial" w:cs="Arial"/>
          <w:b/>
          <w:bCs/>
        </w:rPr>
        <w:lastRenderedPageBreak/>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254E14" w:rsidRDefault="00254E14" w:rsidP="00254E14">
      <w:pPr>
        <w:pStyle w:val="NormalWeb"/>
        <w:spacing w:before="0" w:beforeAutospacing="0" w:after="0" w:afterAutospacing="0" w:line="360" w:lineRule="auto"/>
        <w:jc w:val="both"/>
        <w:rPr>
          <w:rFonts w:ascii="Arial" w:hAnsi="Arial" w:cs="Arial"/>
        </w:rPr>
      </w:pPr>
      <w:bookmarkStart w:id="85" w:name="art156§8"/>
      <w:bookmarkEnd w:id="85"/>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254E14" w:rsidRDefault="00254E14" w:rsidP="00254E14">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254E14" w:rsidRDefault="00254E14" w:rsidP="00254E14">
      <w:pPr>
        <w:pStyle w:val="NormalWeb"/>
        <w:spacing w:before="0" w:beforeAutospacing="0" w:after="0" w:afterAutospacing="0" w:line="360" w:lineRule="auto"/>
        <w:jc w:val="both"/>
        <w:rPr>
          <w:rFonts w:ascii="Arial" w:hAnsi="Arial" w:cs="Arial"/>
        </w:rPr>
      </w:pPr>
      <w:bookmarkStart w:id="86" w:name="art156§9"/>
      <w:bookmarkEnd w:id="86"/>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254E14" w:rsidRDefault="00254E14" w:rsidP="00254E14">
      <w:pPr>
        <w:pStyle w:val="NormalWeb"/>
        <w:spacing w:before="0" w:beforeAutospacing="0" w:after="0" w:afterAutospacing="0" w:line="360" w:lineRule="auto"/>
        <w:jc w:val="both"/>
        <w:rPr>
          <w:rFonts w:ascii="Arial" w:hAnsi="Arial" w:cs="Arial"/>
        </w:rPr>
      </w:pPr>
      <w:bookmarkStart w:id="87" w:name="art157"/>
      <w:bookmarkEnd w:id="87"/>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254E14" w:rsidRDefault="00254E14" w:rsidP="00254E14">
      <w:pPr>
        <w:pStyle w:val="NormalWeb"/>
        <w:spacing w:before="0" w:beforeAutospacing="0" w:after="0" w:afterAutospacing="0" w:line="360" w:lineRule="auto"/>
        <w:jc w:val="both"/>
        <w:rPr>
          <w:rFonts w:ascii="Arial" w:hAnsi="Arial" w:cs="Arial"/>
        </w:rPr>
      </w:pPr>
      <w:bookmarkStart w:id="88" w:name="art158"/>
      <w:bookmarkEnd w:id="88"/>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89" w:name="art158§1"/>
      <w:bookmarkStart w:id="90" w:name="art158§2"/>
      <w:bookmarkEnd w:id="89"/>
      <w:bookmarkEnd w:id="90"/>
    </w:p>
    <w:p w:rsidR="00254E14" w:rsidRDefault="00254E14" w:rsidP="00254E14">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254E14" w:rsidRDefault="00254E14" w:rsidP="00254E14">
      <w:pPr>
        <w:pStyle w:val="NormalWeb"/>
        <w:spacing w:before="0" w:beforeAutospacing="0" w:after="0" w:afterAutospacing="0" w:line="360" w:lineRule="auto"/>
        <w:jc w:val="both"/>
        <w:rPr>
          <w:rFonts w:ascii="Arial" w:hAnsi="Arial" w:cs="Arial"/>
        </w:rPr>
      </w:pPr>
      <w:bookmarkStart w:id="91" w:name="art158§3"/>
      <w:bookmarkEnd w:id="91"/>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254E14" w:rsidRDefault="00254E14" w:rsidP="00254E14">
      <w:pPr>
        <w:pStyle w:val="NormalWeb"/>
        <w:spacing w:before="0" w:beforeAutospacing="0" w:after="0" w:afterAutospacing="0" w:line="360" w:lineRule="auto"/>
        <w:jc w:val="both"/>
        <w:rPr>
          <w:rFonts w:ascii="Arial" w:hAnsi="Arial" w:cs="Arial"/>
        </w:rPr>
      </w:pPr>
      <w:bookmarkStart w:id="92" w:name="art158§4"/>
      <w:bookmarkStart w:id="93" w:name="art160"/>
      <w:bookmarkEnd w:id="92"/>
      <w:bookmarkEnd w:id="93"/>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w:t>
      </w:r>
      <w:r>
        <w:rPr>
          <w:rFonts w:ascii="Arial" w:hAnsi="Arial" w:cs="Arial"/>
        </w:rPr>
        <w:lastRenderedPageBreak/>
        <w:t>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254E14" w:rsidRDefault="00254E14" w:rsidP="00254E14">
      <w:pPr>
        <w:pStyle w:val="NormalWeb"/>
        <w:spacing w:before="0" w:beforeAutospacing="0" w:after="0" w:afterAutospacing="0" w:line="360" w:lineRule="auto"/>
        <w:jc w:val="both"/>
        <w:rPr>
          <w:rFonts w:ascii="Arial" w:hAnsi="Arial" w:cs="Arial"/>
        </w:rPr>
      </w:pPr>
      <w:bookmarkStart w:id="94" w:name="art161"/>
      <w:bookmarkStart w:id="95" w:name="art162"/>
      <w:bookmarkStart w:id="96" w:name="art162p"/>
      <w:bookmarkStart w:id="97" w:name="art163"/>
      <w:bookmarkEnd w:id="94"/>
      <w:bookmarkEnd w:id="95"/>
      <w:bookmarkEnd w:id="96"/>
      <w:bookmarkEnd w:id="97"/>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254E14" w:rsidRDefault="00254E14" w:rsidP="00254E14">
      <w:pPr>
        <w:pStyle w:val="NormalWeb"/>
        <w:spacing w:before="0" w:beforeAutospacing="0" w:after="0" w:afterAutospacing="0" w:line="360" w:lineRule="auto"/>
        <w:jc w:val="both"/>
        <w:rPr>
          <w:rFonts w:ascii="Arial" w:hAnsi="Arial" w:cs="Arial"/>
        </w:rPr>
      </w:pPr>
      <w:bookmarkStart w:id="98" w:name="art163i"/>
      <w:bookmarkEnd w:id="98"/>
      <w:r>
        <w:rPr>
          <w:rFonts w:ascii="Arial" w:hAnsi="Arial" w:cs="Arial"/>
          <w:b/>
          <w:bCs/>
        </w:rPr>
        <w:t>a)</w:t>
      </w:r>
      <w:r>
        <w:rPr>
          <w:rFonts w:ascii="Arial" w:hAnsi="Arial" w:cs="Arial"/>
        </w:rPr>
        <w:t xml:space="preserve"> reparação integral do dano causado à Administração Pública;</w:t>
      </w:r>
    </w:p>
    <w:p w:rsidR="00254E14" w:rsidRDefault="00254E14" w:rsidP="00254E14">
      <w:pPr>
        <w:pStyle w:val="NormalWeb"/>
        <w:spacing w:before="0" w:beforeAutospacing="0" w:after="0" w:afterAutospacing="0" w:line="360" w:lineRule="auto"/>
        <w:jc w:val="both"/>
        <w:rPr>
          <w:rFonts w:ascii="Arial" w:hAnsi="Arial" w:cs="Arial"/>
        </w:rPr>
      </w:pPr>
      <w:bookmarkStart w:id="99" w:name="art163ii"/>
      <w:bookmarkEnd w:id="99"/>
      <w:r>
        <w:rPr>
          <w:rFonts w:ascii="Arial" w:hAnsi="Arial" w:cs="Arial"/>
          <w:b/>
          <w:bCs/>
        </w:rPr>
        <w:t>b)</w:t>
      </w:r>
      <w:r>
        <w:rPr>
          <w:rFonts w:ascii="Arial" w:hAnsi="Arial" w:cs="Arial"/>
        </w:rPr>
        <w:t xml:space="preserve"> pagamento da multa;</w:t>
      </w:r>
    </w:p>
    <w:p w:rsidR="00254E14" w:rsidRDefault="00254E14" w:rsidP="00254E14">
      <w:pPr>
        <w:pStyle w:val="NormalWeb"/>
        <w:spacing w:before="0" w:beforeAutospacing="0" w:after="0" w:afterAutospacing="0" w:line="360" w:lineRule="auto"/>
        <w:jc w:val="both"/>
        <w:rPr>
          <w:rFonts w:ascii="Arial" w:hAnsi="Arial" w:cs="Arial"/>
        </w:rPr>
      </w:pPr>
      <w:bookmarkStart w:id="100" w:name="art163iii"/>
      <w:bookmarkEnd w:id="100"/>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254E14" w:rsidRDefault="00254E14" w:rsidP="00254E14">
      <w:pPr>
        <w:pStyle w:val="NormalWeb"/>
        <w:spacing w:before="0" w:beforeAutospacing="0" w:after="0" w:afterAutospacing="0" w:line="360" w:lineRule="auto"/>
        <w:jc w:val="both"/>
        <w:rPr>
          <w:rFonts w:ascii="Arial" w:hAnsi="Arial" w:cs="Arial"/>
        </w:rPr>
      </w:pPr>
      <w:bookmarkStart w:id="101" w:name="art163iv"/>
      <w:bookmarkEnd w:id="101"/>
      <w:r>
        <w:rPr>
          <w:rFonts w:ascii="Arial" w:hAnsi="Arial" w:cs="Arial"/>
          <w:b/>
          <w:bCs/>
        </w:rPr>
        <w:t>d)</w:t>
      </w:r>
      <w:r>
        <w:rPr>
          <w:rFonts w:ascii="Arial" w:hAnsi="Arial" w:cs="Arial"/>
        </w:rPr>
        <w:t xml:space="preserve"> cumprimento das condições de reabilitação definidas no ato punitivo;</w:t>
      </w:r>
    </w:p>
    <w:p w:rsidR="00254E14" w:rsidRDefault="00254E14" w:rsidP="00254E14">
      <w:pPr>
        <w:pStyle w:val="NormalWeb"/>
        <w:spacing w:before="0" w:beforeAutospacing="0" w:after="0" w:afterAutospacing="0" w:line="360" w:lineRule="auto"/>
        <w:jc w:val="both"/>
        <w:rPr>
          <w:rFonts w:ascii="Arial" w:hAnsi="Arial" w:cs="Arial"/>
        </w:rPr>
      </w:pPr>
      <w:bookmarkStart w:id="102" w:name="art163v"/>
      <w:bookmarkEnd w:id="102"/>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254E14" w:rsidRDefault="00254E14" w:rsidP="00254E14">
      <w:pPr>
        <w:pStyle w:val="NormalWeb"/>
        <w:spacing w:before="0" w:beforeAutospacing="0" w:after="0" w:afterAutospacing="0" w:line="360" w:lineRule="auto"/>
        <w:jc w:val="both"/>
        <w:rPr>
          <w:rFonts w:ascii="Arial" w:hAnsi="Arial" w:cs="Arial"/>
        </w:rPr>
      </w:pPr>
      <w:bookmarkStart w:id="103" w:name="art163p"/>
      <w:bookmarkEnd w:id="103"/>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254E14" w:rsidRDefault="00254E14" w:rsidP="00254E14">
      <w:pPr>
        <w:tabs>
          <w:tab w:val="left" w:pos="1134"/>
        </w:tabs>
        <w:spacing w:line="360" w:lineRule="auto"/>
        <w:jc w:val="both"/>
        <w:rPr>
          <w:rFonts w:cs="Arial"/>
          <w:b/>
          <w:sz w:val="24"/>
          <w:szCs w:val="24"/>
        </w:rPr>
      </w:pPr>
    </w:p>
    <w:p w:rsidR="00254E14" w:rsidRDefault="00254E14" w:rsidP="00254E14">
      <w:pPr>
        <w:tabs>
          <w:tab w:val="left" w:pos="1134"/>
        </w:tabs>
        <w:spacing w:line="360" w:lineRule="auto"/>
        <w:jc w:val="both"/>
        <w:rPr>
          <w:rFonts w:cs="Arial"/>
          <w:b/>
          <w:sz w:val="24"/>
          <w:szCs w:val="24"/>
        </w:rPr>
      </w:pPr>
      <w:r>
        <w:rPr>
          <w:rFonts w:cs="Arial"/>
          <w:b/>
          <w:sz w:val="24"/>
          <w:szCs w:val="24"/>
        </w:rPr>
        <w:t>24. PEDIDOS DE ESCLARECIMENTOS E IMPUGNAÇÕES</w:t>
      </w:r>
    </w:p>
    <w:p w:rsidR="00254E14" w:rsidRDefault="00254E14" w:rsidP="00254E14">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254E14" w:rsidRDefault="00254E14" w:rsidP="00254E14">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254E14" w:rsidRDefault="00254E14" w:rsidP="00254E14">
      <w:pPr>
        <w:spacing w:line="360" w:lineRule="auto"/>
        <w:jc w:val="both"/>
        <w:rPr>
          <w:rFonts w:cs="Arial"/>
          <w:sz w:val="24"/>
          <w:szCs w:val="24"/>
        </w:rPr>
      </w:pPr>
    </w:p>
    <w:p w:rsidR="00254E14" w:rsidRDefault="00254E14" w:rsidP="00254E14">
      <w:pPr>
        <w:tabs>
          <w:tab w:val="left" w:pos="1134"/>
        </w:tabs>
        <w:spacing w:line="360" w:lineRule="auto"/>
        <w:jc w:val="both"/>
        <w:rPr>
          <w:rFonts w:cs="Arial"/>
          <w:b/>
          <w:sz w:val="24"/>
          <w:szCs w:val="24"/>
        </w:rPr>
      </w:pPr>
      <w:r>
        <w:rPr>
          <w:rFonts w:cs="Arial"/>
          <w:b/>
          <w:sz w:val="24"/>
          <w:szCs w:val="24"/>
        </w:rPr>
        <w:lastRenderedPageBreak/>
        <w:t>25. DAS DISPOSIÇÕES GERAIS:</w:t>
      </w:r>
    </w:p>
    <w:p w:rsidR="00254E14" w:rsidRDefault="00254E14" w:rsidP="00254E14">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254E14" w:rsidRDefault="00254E14" w:rsidP="00254E14">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254E14" w:rsidRDefault="00254E14" w:rsidP="00254E14">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254E14" w:rsidRDefault="00254E14" w:rsidP="00254E14">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254E14" w:rsidRDefault="00254E14" w:rsidP="00254E14">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254E14" w:rsidRDefault="00254E14" w:rsidP="00254E14">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254E14" w:rsidRDefault="00254E14" w:rsidP="00254E14">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254E14" w:rsidRDefault="00254E14" w:rsidP="00254E14">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254E14" w:rsidRDefault="00254E14" w:rsidP="00254E14">
      <w:pPr>
        <w:pStyle w:val="Nivel2"/>
        <w:numPr>
          <w:ilvl w:val="0"/>
          <w:numId w:val="0"/>
        </w:numPr>
        <w:spacing w:before="0" w:after="0" w:line="360" w:lineRule="auto"/>
        <w:rPr>
          <w:sz w:val="24"/>
          <w:szCs w:val="24"/>
        </w:rPr>
      </w:pPr>
      <w:r>
        <w:rPr>
          <w:b/>
          <w:bCs/>
          <w:sz w:val="24"/>
          <w:szCs w:val="24"/>
        </w:rPr>
        <w:lastRenderedPageBreak/>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254E14" w:rsidRDefault="00254E14" w:rsidP="00254E14">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254E14" w:rsidRDefault="00254E14" w:rsidP="00254E14">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254E14" w:rsidRDefault="00254E14" w:rsidP="00254E14">
      <w:pPr>
        <w:pStyle w:val="Nivel2"/>
        <w:numPr>
          <w:ilvl w:val="0"/>
          <w:numId w:val="0"/>
        </w:numPr>
        <w:spacing w:before="0" w:after="0" w:line="360" w:lineRule="auto"/>
        <w:rPr>
          <w:sz w:val="24"/>
          <w:szCs w:val="24"/>
        </w:rPr>
      </w:pPr>
    </w:p>
    <w:p w:rsidR="00254E14" w:rsidRDefault="00254E14" w:rsidP="00254E14">
      <w:pPr>
        <w:tabs>
          <w:tab w:val="left" w:pos="1134"/>
        </w:tabs>
        <w:spacing w:line="360" w:lineRule="auto"/>
        <w:jc w:val="center"/>
        <w:rPr>
          <w:rFonts w:cs="Arial"/>
          <w:b/>
          <w:bCs/>
          <w:sz w:val="24"/>
          <w:szCs w:val="24"/>
        </w:rPr>
      </w:pPr>
      <w:r>
        <w:rPr>
          <w:rFonts w:cs="Arial"/>
          <w:b/>
          <w:bCs/>
          <w:sz w:val="24"/>
          <w:szCs w:val="24"/>
        </w:rPr>
        <w:t>Santo Antônio das Missões-RS, 15</w:t>
      </w:r>
      <w:r>
        <w:rPr>
          <w:rFonts w:cs="Arial"/>
          <w:b/>
          <w:bCs/>
          <w:sz w:val="24"/>
          <w:szCs w:val="24"/>
        </w:rPr>
        <w:t xml:space="preserve"> de </w:t>
      </w:r>
      <w:r>
        <w:rPr>
          <w:rFonts w:cs="Arial"/>
          <w:b/>
          <w:bCs/>
          <w:sz w:val="24"/>
          <w:szCs w:val="24"/>
        </w:rPr>
        <w:t>julho</w:t>
      </w:r>
      <w:r>
        <w:rPr>
          <w:rFonts w:cs="Arial"/>
          <w:b/>
          <w:bCs/>
          <w:sz w:val="24"/>
          <w:szCs w:val="24"/>
        </w:rPr>
        <w:t xml:space="preserve"> de 2025.</w:t>
      </w:r>
    </w:p>
    <w:p w:rsidR="00254E14" w:rsidRDefault="00254E14" w:rsidP="00254E14">
      <w:pPr>
        <w:tabs>
          <w:tab w:val="left" w:pos="1134"/>
        </w:tabs>
        <w:spacing w:line="360" w:lineRule="auto"/>
        <w:jc w:val="both"/>
        <w:rPr>
          <w:rFonts w:cs="Arial"/>
          <w:b/>
          <w:bCs/>
          <w:sz w:val="24"/>
          <w:szCs w:val="24"/>
        </w:rPr>
      </w:pPr>
    </w:p>
    <w:p w:rsidR="00254E14" w:rsidRDefault="00254E14" w:rsidP="00254E14">
      <w:pPr>
        <w:pStyle w:val="Corpodetexto"/>
        <w:jc w:val="center"/>
        <w:rPr>
          <w:sz w:val="24"/>
          <w:szCs w:val="24"/>
        </w:rPr>
      </w:pPr>
      <w:r>
        <w:rPr>
          <w:sz w:val="24"/>
          <w:szCs w:val="24"/>
        </w:rPr>
        <w:t>_________________________________________</w:t>
      </w:r>
    </w:p>
    <w:p w:rsidR="00254E14" w:rsidRDefault="00254E14" w:rsidP="00254E14">
      <w:pPr>
        <w:pStyle w:val="Corpodetexto"/>
        <w:jc w:val="center"/>
        <w:rPr>
          <w:sz w:val="24"/>
          <w:szCs w:val="24"/>
        </w:rPr>
      </w:pPr>
      <w:r>
        <w:rPr>
          <w:sz w:val="24"/>
          <w:szCs w:val="24"/>
        </w:rPr>
        <w:t>FELISBERTO DOS SANTOS FERREIRA</w:t>
      </w:r>
    </w:p>
    <w:p w:rsidR="00254E14" w:rsidRPr="00254E14" w:rsidRDefault="00254E14" w:rsidP="00254E14">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54E14" w:rsidRDefault="00254E14" w:rsidP="00254E14">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254E14" w:rsidRDefault="00254E14" w:rsidP="00254E14">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254E14" w:rsidRDefault="00254E14" w:rsidP="00254E14">
                            <w:pPr>
                              <w:pStyle w:val="Corpodetexto"/>
                              <w:rPr>
                                <w:sz w:val="24"/>
                              </w:rPr>
                            </w:pPr>
                          </w:p>
                          <w:p w:rsidR="00254E14" w:rsidRDefault="00254E14" w:rsidP="00254E14">
                            <w:pPr>
                              <w:pStyle w:val="Corpodetexto"/>
                              <w:rPr>
                                <w:sz w:val="24"/>
                              </w:rPr>
                            </w:pPr>
                          </w:p>
                          <w:p w:rsidR="00254E14" w:rsidRDefault="00254E14" w:rsidP="00254E14">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254E14" w:rsidRDefault="00254E14" w:rsidP="00254E14">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254E14" w:rsidRDefault="00254E14" w:rsidP="00254E14">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254E14" w:rsidRDefault="00254E14" w:rsidP="00254E14">
                      <w:pPr>
                        <w:pStyle w:val="Corpodetexto"/>
                        <w:rPr>
                          <w:sz w:val="24"/>
                        </w:rPr>
                      </w:pPr>
                    </w:p>
                    <w:p w:rsidR="00254E14" w:rsidRDefault="00254E14" w:rsidP="00254E14">
                      <w:pPr>
                        <w:pStyle w:val="Corpodetexto"/>
                        <w:rPr>
                          <w:sz w:val="24"/>
                        </w:rPr>
                      </w:pPr>
                    </w:p>
                    <w:p w:rsidR="00254E14" w:rsidRDefault="00254E14" w:rsidP="00254E14">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w:t>
      </w:r>
      <w:r>
        <w:rPr>
          <w:noProof/>
          <w:lang w:eastAsia="pt-BR"/>
        </w:rPr>
        <mc:AlternateContent>
          <mc:Choice Requires="wps">
            <w:drawing>
              <wp:anchor distT="0" distB="0" distL="114300" distR="114300" simplePos="0" relativeHeight="251660288" behindDoc="0" locked="0" layoutInCell="1" allowOverlap="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39C6C0"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Pr>
          <w:sz w:val="24"/>
          <w:szCs w:val="24"/>
        </w:rPr>
        <w:t>o Municipal</w:t>
      </w:r>
    </w:p>
    <w:p w:rsidR="00254E14" w:rsidRDefault="00254E14" w:rsidP="00254E14"/>
    <w:p w:rsidR="00254E14" w:rsidRDefault="00254E14" w:rsidP="00254E14"/>
    <w:p w:rsidR="00B23D69" w:rsidRDefault="00B23D69" w:rsidP="00254E14"/>
    <w:p w:rsidR="00B23D69" w:rsidRDefault="00B23D69" w:rsidP="00254E14"/>
    <w:p w:rsidR="00B23D69" w:rsidRDefault="00B23D69" w:rsidP="00254E14"/>
    <w:p w:rsidR="00B23D69" w:rsidRDefault="00B23D69" w:rsidP="00254E14"/>
    <w:p w:rsidR="00B23D69" w:rsidRDefault="00B23D69" w:rsidP="00254E14"/>
    <w:p w:rsidR="00B23D69" w:rsidRDefault="00B23D69" w:rsidP="00254E14"/>
    <w:p w:rsidR="00B23D69" w:rsidRDefault="00B23D69" w:rsidP="00254E14"/>
    <w:p w:rsidR="00B23D69" w:rsidRDefault="00B23D69" w:rsidP="00254E14"/>
    <w:p w:rsidR="00B23D69" w:rsidRDefault="00B23D69" w:rsidP="00254E14"/>
    <w:p w:rsidR="00B23D69" w:rsidRDefault="00B23D69" w:rsidP="00254E14"/>
    <w:p w:rsidR="00B23D69" w:rsidRDefault="00B23D69" w:rsidP="00254E14"/>
    <w:p w:rsidR="00254E14" w:rsidRDefault="00254E14" w:rsidP="00254E14">
      <w:pPr>
        <w:rPr>
          <w:b/>
        </w:rPr>
      </w:pPr>
      <w:proofErr w:type="gramStart"/>
      <w:r>
        <w:rPr>
          <w:b/>
        </w:rPr>
        <w:t>ANEXO  II</w:t>
      </w:r>
      <w:proofErr w:type="gramEnd"/>
      <w:r>
        <w:rPr>
          <w:b/>
        </w:rPr>
        <w:t xml:space="preserve"> </w:t>
      </w:r>
    </w:p>
    <w:p w:rsidR="00254E14" w:rsidRDefault="00254E14" w:rsidP="00254E14">
      <w:pPr>
        <w:rPr>
          <w:b/>
        </w:rPr>
      </w:pPr>
    </w:p>
    <w:p w:rsidR="00254E14" w:rsidRDefault="00B23D69" w:rsidP="00254E14">
      <w:pPr>
        <w:rPr>
          <w:b/>
        </w:rPr>
      </w:pPr>
      <w:r>
        <w:rPr>
          <w:b/>
        </w:rPr>
        <w:t>PREGÃO ELETRÔNICO 09</w:t>
      </w:r>
      <w:bookmarkStart w:id="104" w:name="_GoBack"/>
      <w:bookmarkEnd w:id="104"/>
      <w:r w:rsidR="00254E14">
        <w:rPr>
          <w:b/>
        </w:rPr>
        <w:t>5</w:t>
      </w:r>
      <w:r w:rsidR="00254E14">
        <w:rPr>
          <w:b/>
        </w:rPr>
        <w:t>-2025.</w:t>
      </w:r>
    </w:p>
    <w:p w:rsidR="00254E14" w:rsidRDefault="00254E14" w:rsidP="00254E14">
      <w:pPr>
        <w:rPr>
          <w:b/>
        </w:rPr>
      </w:pPr>
      <w:r>
        <w:rPr>
          <w:b/>
        </w:rPr>
        <w:t>MATERIAIS ESPORTIVOS E PREMIAÇÕES.</w:t>
      </w:r>
    </w:p>
    <w:p w:rsidR="00254E14" w:rsidRDefault="00254E14" w:rsidP="00254E14">
      <w:pPr>
        <w:rPr>
          <w:b/>
        </w:rPr>
      </w:pPr>
    </w:p>
    <w:p w:rsidR="00254E14" w:rsidRDefault="00254E14" w:rsidP="00254E14">
      <w:pPr>
        <w:rPr>
          <w:b/>
        </w:rPr>
      </w:pPr>
    </w:p>
    <w:p w:rsidR="00254E14" w:rsidRDefault="00254E14" w:rsidP="00254E14">
      <w:pPr>
        <w:rPr>
          <w:b/>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254E14" w:rsidTr="00254E14">
        <w:tc>
          <w:tcPr>
            <w:tcW w:w="670" w:type="dxa"/>
            <w:tcBorders>
              <w:top w:val="single" w:sz="4" w:space="0" w:color="auto"/>
              <w:left w:val="single" w:sz="4" w:space="0" w:color="auto"/>
              <w:bottom w:val="single" w:sz="4" w:space="0" w:color="auto"/>
              <w:right w:val="single" w:sz="4" w:space="0" w:color="auto"/>
            </w:tcBorders>
            <w:hideMark/>
          </w:tcPr>
          <w:p w:rsidR="00254E14" w:rsidRDefault="00254E14">
            <w:pPr>
              <w:rPr>
                <w:bCs/>
              </w:rPr>
            </w:pPr>
            <w:r>
              <w:rPr>
                <w:bCs/>
              </w:rPr>
              <w:t>Item</w:t>
            </w:r>
          </w:p>
        </w:tc>
        <w:tc>
          <w:tcPr>
            <w:tcW w:w="1706" w:type="dxa"/>
            <w:tcBorders>
              <w:top w:val="single" w:sz="4" w:space="0" w:color="auto"/>
              <w:left w:val="single" w:sz="4" w:space="0" w:color="auto"/>
              <w:bottom w:val="single" w:sz="4" w:space="0" w:color="auto"/>
              <w:right w:val="single" w:sz="4" w:space="0" w:color="auto"/>
            </w:tcBorders>
            <w:hideMark/>
          </w:tcPr>
          <w:p w:rsidR="00254E14" w:rsidRDefault="00254E14">
            <w:pPr>
              <w:rPr>
                <w:bCs/>
              </w:rPr>
            </w:pPr>
            <w:proofErr w:type="spellStart"/>
            <w:r>
              <w:rPr>
                <w:bCs/>
              </w:rPr>
              <w:t>Qtd</w:t>
            </w:r>
            <w:proofErr w:type="spellEnd"/>
            <w:r>
              <w:rPr>
                <w:bCs/>
              </w:rPr>
              <w:t>. Mínima</w:t>
            </w:r>
          </w:p>
        </w:tc>
        <w:tc>
          <w:tcPr>
            <w:tcW w:w="4560" w:type="dxa"/>
            <w:tcBorders>
              <w:top w:val="single" w:sz="4" w:space="0" w:color="auto"/>
              <w:left w:val="single" w:sz="4" w:space="0" w:color="auto"/>
              <w:bottom w:val="single" w:sz="4" w:space="0" w:color="auto"/>
              <w:right w:val="single" w:sz="4" w:space="0" w:color="auto"/>
            </w:tcBorders>
            <w:hideMark/>
          </w:tcPr>
          <w:p w:rsidR="00254E14" w:rsidRDefault="00254E14">
            <w:pPr>
              <w:rPr>
                <w:bCs/>
              </w:rPr>
            </w:pPr>
            <w:r>
              <w:rPr>
                <w:bCs/>
              </w:rPr>
              <w:t>Objeto</w:t>
            </w:r>
          </w:p>
        </w:tc>
        <w:tc>
          <w:tcPr>
            <w:tcW w:w="1701" w:type="dxa"/>
            <w:tcBorders>
              <w:top w:val="single" w:sz="4" w:space="0" w:color="auto"/>
              <w:left w:val="single" w:sz="4" w:space="0" w:color="auto"/>
              <w:bottom w:val="single" w:sz="4" w:space="0" w:color="auto"/>
              <w:right w:val="single" w:sz="4" w:space="0" w:color="auto"/>
            </w:tcBorders>
            <w:hideMark/>
          </w:tcPr>
          <w:p w:rsidR="00254E14" w:rsidRDefault="00254E14">
            <w:pPr>
              <w:rPr>
                <w:bCs/>
              </w:rPr>
            </w:pPr>
            <w:r>
              <w:rPr>
                <w:bCs/>
              </w:rPr>
              <w:t xml:space="preserve">V. </w:t>
            </w:r>
            <w:proofErr w:type="spellStart"/>
            <w:r>
              <w:rPr>
                <w:bCs/>
              </w:rPr>
              <w:t>Unt</w:t>
            </w:r>
            <w:proofErr w:type="spellEnd"/>
          </w:p>
        </w:tc>
      </w:tr>
      <w:tr w:rsidR="00254E14" w:rsidTr="00254E14">
        <w:tc>
          <w:tcPr>
            <w:tcW w:w="670" w:type="dxa"/>
            <w:tcBorders>
              <w:top w:val="single" w:sz="4" w:space="0" w:color="auto"/>
              <w:left w:val="single" w:sz="4" w:space="0" w:color="auto"/>
              <w:bottom w:val="single" w:sz="4" w:space="0" w:color="auto"/>
              <w:right w:val="single" w:sz="4" w:space="0" w:color="auto"/>
            </w:tcBorders>
          </w:tcPr>
          <w:p w:rsidR="00254E14" w:rsidRDefault="00254E14"/>
        </w:tc>
        <w:tc>
          <w:tcPr>
            <w:tcW w:w="1706" w:type="dxa"/>
            <w:tcBorders>
              <w:top w:val="single" w:sz="4" w:space="0" w:color="auto"/>
              <w:left w:val="single" w:sz="4" w:space="0" w:color="auto"/>
              <w:bottom w:val="single" w:sz="4" w:space="0" w:color="auto"/>
              <w:right w:val="single" w:sz="4" w:space="0" w:color="auto"/>
            </w:tcBorders>
          </w:tcPr>
          <w:p w:rsidR="00254E14" w:rsidRDefault="00254E14"/>
        </w:tc>
        <w:tc>
          <w:tcPr>
            <w:tcW w:w="4560" w:type="dxa"/>
            <w:tcBorders>
              <w:top w:val="single" w:sz="4" w:space="0" w:color="auto"/>
              <w:left w:val="single" w:sz="4" w:space="0" w:color="auto"/>
              <w:bottom w:val="single" w:sz="4" w:space="0" w:color="auto"/>
              <w:right w:val="single" w:sz="4" w:space="0" w:color="auto"/>
            </w:tcBorders>
          </w:tcPr>
          <w:p w:rsidR="00254E14" w:rsidRDefault="00254E14"/>
        </w:tc>
        <w:tc>
          <w:tcPr>
            <w:tcW w:w="1701" w:type="dxa"/>
            <w:tcBorders>
              <w:top w:val="single" w:sz="4" w:space="0" w:color="auto"/>
              <w:left w:val="single" w:sz="4" w:space="0" w:color="auto"/>
              <w:bottom w:val="single" w:sz="4" w:space="0" w:color="auto"/>
              <w:right w:val="single" w:sz="4" w:space="0" w:color="auto"/>
            </w:tcBorders>
          </w:tcPr>
          <w:p w:rsidR="00254E14" w:rsidRDefault="00254E14"/>
        </w:tc>
      </w:tr>
    </w:tbl>
    <w:p w:rsidR="00254E14" w:rsidRDefault="00254E14" w:rsidP="00254E14">
      <w:pPr>
        <w:jc w:val="both"/>
        <w:rPr>
          <w:b/>
        </w:rPr>
      </w:pPr>
    </w:p>
    <w:p w:rsidR="00254E14" w:rsidRDefault="00254E14" w:rsidP="00254E14">
      <w:pPr>
        <w:jc w:val="both"/>
        <w:rPr>
          <w:b/>
        </w:rPr>
      </w:pPr>
    </w:p>
    <w:p w:rsidR="00254E14" w:rsidRDefault="00254E14" w:rsidP="00254E14">
      <w:pPr>
        <w:jc w:val="both"/>
        <w:rPr>
          <w:b/>
        </w:rPr>
      </w:pPr>
    </w:p>
    <w:p w:rsidR="00254E14" w:rsidRDefault="00254E14" w:rsidP="00254E14">
      <w:pPr>
        <w:jc w:val="both"/>
        <w:rPr>
          <w:rFonts w:cs="Arial"/>
        </w:rPr>
      </w:pPr>
      <w:proofErr w:type="gramStart"/>
      <w:r>
        <w:rPr>
          <w:rFonts w:cs="Arial"/>
        </w:rPr>
        <w:t>Empresa:...........................................................................................................................</w:t>
      </w:r>
      <w:proofErr w:type="gramEnd"/>
    </w:p>
    <w:p w:rsidR="00254E14" w:rsidRDefault="00254E14" w:rsidP="00254E14">
      <w:pPr>
        <w:jc w:val="both"/>
        <w:rPr>
          <w:rFonts w:cs="Arial"/>
        </w:rPr>
      </w:pPr>
    </w:p>
    <w:p w:rsidR="00254E14" w:rsidRDefault="00254E14" w:rsidP="00254E14">
      <w:pPr>
        <w:jc w:val="both"/>
        <w:rPr>
          <w:rFonts w:cs="Arial"/>
        </w:rPr>
      </w:pPr>
      <w:r>
        <w:rPr>
          <w:rFonts w:cs="Arial"/>
        </w:rPr>
        <w:t>CNPJ - ..............................................................................................................................</w:t>
      </w:r>
    </w:p>
    <w:p w:rsidR="00254E14" w:rsidRDefault="00254E14" w:rsidP="00254E14">
      <w:pPr>
        <w:jc w:val="both"/>
        <w:rPr>
          <w:rFonts w:cs="Arial"/>
        </w:rPr>
      </w:pPr>
    </w:p>
    <w:p w:rsidR="00254E14" w:rsidRDefault="00254E14" w:rsidP="00254E14">
      <w:pPr>
        <w:jc w:val="both"/>
        <w:rPr>
          <w:rFonts w:cs="Arial"/>
        </w:rPr>
      </w:pPr>
    </w:p>
    <w:p w:rsidR="00254E14" w:rsidRDefault="00254E14" w:rsidP="00254E14">
      <w:pPr>
        <w:jc w:val="both"/>
        <w:rPr>
          <w:rFonts w:cs="Arial"/>
        </w:rPr>
      </w:pPr>
      <w:r>
        <w:rPr>
          <w:rFonts w:cs="Arial"/>
        </w:rPr>
        <w:t>Valor R$ -..................................................................................................................</w:t>
      </w:r>
    </w:p>
    <w:p w:rsidR="00254E14" w:rsidRDefault="00254E14" w:rsidP="00254E14">
      <w:pPr>
        <w:jc w:val="both"/>
        <w:rPr>
          <w:rFonts w:cs="Arial"/>
        </w:rPr>
      </w:pPr>
    </w:p>
    <w:p w:rsidR="00254E14" w:rsidRDefault="00254E14" w:rsidP="00254E14">
      <w:pPr>
        <w:jc w:val="both"/>
        <w:rPr>
          <w:rFonts w:cs="Arial"/>
        </w:rPr>
      </w:pPr>
    </w:p>
    <w:p w:rsidR="00254E14" w:rsidRDefault="00254E14" w:rsidP="00254E14">
      <w:pPr>
        <w:jc w:val="both"/>
        <w:rPr>
          <w:rFonts w:cs="Arial"/>
        </w:rPr>
      </w:pPr>
    </w:p>
    <w:p w:rsidR="00254E14" w:rsidRDefault="00254E14" w:rsidP="00254E14">
      <w:pPr>
        <w:jc w:val="both"/>
        <w:rPr>
          <w:rFonts w:cs="Arial"/>
        </w:rPr>
      </w:pPr>
      <w:r>
        <w:rPr>
          <w:rFonts w:cs="Arial"/>
        </w:rPr>
        <w:t>Data:</w:t>
      </w:r>
    </w:p>
    <w:p w:rsidR="00254E14" w:rsidRDefault="00254E14" w:rsidP="00254E14">
      <w:pPr>
        <w:jc w:val="both"/>
        <w:rPr>
          <w:rFonts w:cs="Arial"/>
        </w:rPr>
      </w:pPr>
    </w:p>
    <w:p w:rsidR="00254E14" w:rsidRDefault="00254E14" w:rsidP="00254E14">
      <w:pPr>
        <w:jc w:val="both"/>
        <w:rPr>
          <w:rFonts w:cs="Arial"/>
        </w:rPr>
      </w:pPr>
    </w:p>
    <w:p w:rsidR="00254E14" w:rsidRDefault="00254E14" w:rsidP="00254E14">
      <w:pPr>
        <w:jc w:val="both"/>
        <w:rPr>
          <w:rFonts w:cs="Arial"/>
        </w:rPr>
      </w:pPr>
    </w:p>
    <w:p w:rsidR="00254E14" w:rsidRDefault="00254E14" w:rsidP="00254E14">
      <w:pPr>
        <w:jc w:val="both"/>
        <w:rPr>
          <w:rFonts w:cs="Arial"/>
        </w:rPr>
      </w:pPr>
    </w:p>
    <w:p w:rsidR="00254E14" w:rsidRDefault="00254E14" w:rsidP="00254E14">
      <w:pPr>
        <w:jc w:val="both"/>
        <w:rPr>
          <w:rFonts w:cs="Arial"/>
        </w:rPr>
      </w:pPr>
      <w:r>
        <w:rPr>
          <w:rFonts w:cs="Arial"/>
        </w:rPr>
        <w:t>______________________________</w:t>
      </w:r>
    </w:p>
    <w:p w:rsidR="00254E14" w:rsidRDefault="00254E14" w:rsidP="00254E14"/>
    <w:p w:rsidR="00254E14" w:rsidRDefault="00254E14" w:rsidP="00254E14"/>
    <w:p w:rsidR="00254E14" w:rsidRDefault="00254E14" w:rsidP="00254E14"/>
    <w:p w:rsidR="00254E14" w:rsidRDefault="00254E14" w:rsidP="00254E14"/>
    <w:p w:rsidR="00254E14" w:rsidRDefault="00254E14" w:rsidP="00254E14"/>
    <w:p w:rsidR="00254E14" w:rsidRDefault="00254E14" w:rsidP="00254E14"/>
    <w:p w:rsidR="00AD32E2" w:rsidRDefault="00AD32E2"/>
    <w:sectPr w:rsidR="00AD32E2" w:rsidSect="00B23D69">
      <w:headerReference w:type="default" r:id="rId12"/>
      <w:pgSz w:w="11906" w:h="16838"/>
      <w:pgMar w:top="311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1172" w:rsidRDefault="00D11172" w:rsidP="00254E14">
      <w:r>
        <w:separator/>
      </w:r>
    </w:p>
  </w:endnote>
  <w:endnote w:type="continuationSeparator" w:id="0">
    <w:p w:rsidR="00D11172" w:rsidRDefault="00D11172" w:rsidP="00254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1172" w:rsidRDefault="00D11172" w:rsidP="00254E14">
      <w:r>
        <w:separator/>
      </w:r>
    </w:p>
  </w:footnote>
  <w:footnote w:type="continuationSeparator" w:id="0">
    <w:p w:rsidR="00D11172" w:rsidRDefault="00D11172" w:rsidP="00254E14">
      <w:r>
        <w:continuationSeparator/>
      </w:r>
    </w:p>
  </w:footnote>
  <w:footnote w:id="1">
    <w:p w:rsidR="00254E14" w:rsidRDefault="00254E14" w:rsidP="00254E14">
      <w:pPr>
        <w:pStyle w:val="Textodenotaderodap"/>
        <w:rPr>
          <w:rFonts w:ascii="Arial" w:hAnsi="Arial" w:cs="Arial"/>
          <w:color w:val="FF0000"/>
          <w:lang w:val="en-US"/>
        </w:rPr>
      </w:pPr>
    </w:p>
  </w:footnote>
  <w:footnote w:id="2">
    <w:p w:rsidR="00254E14" w:rsidRDefault="00254E14" w:rsidP="00254E14">
      <w:pPr>
        <w:pStyle w:val="Textodenotaderodap"/>
        <w:rPr>
          <w:rFonts w:ascii="Arial" w:hAnsi="Arial" w:cs="Arial"/>
          <w:lang w:val="en-US"/>
        </w:rPr>
      </w:pPr>
    </w:p>
    <w:p w:rsidR="00254E14" w:rsidRDefault="00254E14" w:rsidP="00254E14">
      <w:pPr>
        <w:pStyle w:val="Textodenotaderodap"/>
        <w:rPr>
          <w:rFonts w:ascii="Arial" w:hAnsi="Arial" w:cs="Arial"/>
          <w:sz w:val="16"/>
          <w:szCs w:val="16"/>
          <w:lang w:val="en-US"/>
        </w:rPr>
      </w:pPr>
    </w:p>
  </w:footnote>
  <w:footnote w:id="3">
    <w:p w:rsidR="00254E14" w:rsidRDefault="00254E14" w:rsidP="00254E14">
      <w:pPr>
        <w:pStyle w:val="Textodenotaderodap"/>
        <w:rPr>
          <w:rFonts w:ascii="Arial" w:hAnsi="Arial" w:cs="Arial"/>
        </w:rPr>
      </w:pPr>
    </w:p>
    <w:p w:rsidR="00254E14" w:rsidRDefault="00254E14" w:rsidP="00254E14">
      <w:pPr>
        <w:pStyle w:val="Textodenotaderodap"/>
        <w:rPr>
          <w:sz w:val="16"/>
          <w:szCs w:val="16"/>
        </w:rPr>
      </w:pPr>
    </w:p>
  </w:footnote>
  <w:footnote w:id="4">
    <w:p w:rsidR="00254E14" w:rsidRDefault="00254E14" w:rsidP="00254E14">
      <w:pPr>
        <w:pStyle w:val="Textodenotaderodap"/>
        <w:rPr>
          <w:rFonts w:ascii="Arial" w:hAnsi="Arial" w:cs="Arial"/>
          <w:color w:val="FF0000"/>
          <w:lang w:val="en-US"/>
        </w:rPr>
      </w:pPr>
    </w:p>
  </w:footnote>
  <w:footnote w:id="5">
    <w:p w:rsidR="00254E14" w:rsidRDefault="00254E14" w:rsidP="00254E14">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254E14" w:rsidRDefault="00254E14" w:rsidP="00254E14">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D69" w:rsidRPr="00192798" w:rsidRDefault="00B23D69" w:rsidP="00B23D69">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07209151" wp14:editId="07738B19">
              <wp:simplePos x="0" y="0"/>
              <wp:positionH relativeFrom="column">
                <wp:posOffset>914400</wp:posOffset>
              </wp:positionH>
              <wp:positionV relativeFrom="paragraph">
                <wp:posOffset>7620</wp:posOffset>
              </wp:positionV>
              <wp:extent cx="4457700" cy="1028700"/>
              <wp:effectExtent l="0" t="0" r="0" b="190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23D69" w:rsidRDefault="00B23D69" w:rsidP="00B23D69">
                          <w:pPr>
                            <w:jc w:val="center"/>
                          </w:pPr>
                        </w:p>
                        <w:p w:rsidR="00B23D69" w:rsidRPr="00553BF7" w:rsidRDefault="00B23D69" w:rsidP="00B23D69">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B23D69" w:rsidRDefault="00B23D69" w:rsidP="00B23D69">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209151"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xshgIAABYFAAAOAAAAZHJzL2Uyb0RvYy54bWysVNtu2zAMfR+wfxD0nvoyp4mNOEWbLsOA&#10;7gJ0+wBFkmNhtuhJSuyu2L+PkpM03QUYhvnBFk3qiOQ51OJqaBuyl8Yq0CVNLmJKpOYglN6W9POn&#10;9WROiXVMC9aAliV9kJZeLV++WPRdIVOooRHSEATRtui7ktbOdUUUWV7LltkL6KRGZwWmZQ5Ns42E&#10;YT2it02UxvFl1IMRnQEurcW/t6OTLgN+VUnuPlSVlY40JcXcXHib8N74d7RcsGJrWFcrfkiD/UMW&#10;LVMaDz1B3TLHyM6oX6BaxQ1YqNwFhzaCqlJchhqwmiT+qZr7mnUy1ILNsd2pTfb/wfL3+4+GKFHS&#10;V5Ro1iJFK6YGRoQkTg4OSOJ71He2wND7DoPdcAMDch3qtd0d8C+WaFjVTG/ltTHQ15IJzDHsjM62&#10;jjjWg2z6dyDwMLZzEICGyrS+gdgSgujI1cOJH8yDcPyZZdPZLEYXR18Sp3NvYHYRK47bO2PdGwkt&#10;8YuSGhRAgGf7O+vG0GOIP81Co8RaNU0wzHazagzZMxTLOjwH9GdhjfbBGvy2EXH8g1niGd7n8w3k&#10;P+ZJmsU3aT5ZX85nk2ydTSf5LJ5P4iS/yS/jLM9u1999gklW1EoIqe+UlkchJtnfEX0YiVFCQYqk&#10;L2k+TacjR38sMg7P74pslcO5bFRb0vkpiBWe2ddaYNmscEw14zp6nn4gBHtw/IauBB146kcRuGEz&#10;IIoXxwbEAyrCAPKF3OJlgosazDdKehzMktqvO2YkJc1bjarKkyzzkxwMFESKhjn3bM49THOEKqmj&#10;ZFyu3Dj9u86obY0njTrWcI1KrFTQyFNWWII3cPhCMYeLwk/3uR2inq6z5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C6o&#10;vGyGAgAAFgUAAA4AAAAAAAAAAAAAAAAALgIAAGRycy9lMm9Eb2MueG1sUEsBAi0AFAAGAAgAAAAh&#10;AHV2StzcAAAACQEAAA8AAAAAAAAAAAAAAAAA4AQAAGRycy9kb3ducmV2LnhtbFBLBQYAAAAABAAE&#10;APMAAADpBQAAAAA=&#10;" stroked="f">
              <v:textbox>
                <w:txbxContent>
                  <w:p w:rsidR="00B23D69" w:rsidRDefault="00B23D69" w:rsidP="00B23D69">
                    <w:pPr>
                      <w:jc w:val="center"/>
                    </w:pPr>
                  </w:p>
                  <w:p w:rsidR="00B23D69" w:rsidRPr="00553BF7" w:rsidRDefault="00B23D69" w:rsidP="00B23D69">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B23D69" w:rsidRDefault="00B23D69" w:rsidP="00B23D69">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8" type="#_x0000_t75" style="width:80.25pt;height:99.75pt">
          <v:imagedata r:id="rId1" o:title=""/>
        </v:shape>
        <o:OLEObject Type="Embed" ProgID="PBrush" ShapeID="_x0000_i1078" DrawAspect="Content" ObjectID="_1814004956" r:id="rId2"/>
      </w:object>
    </w:r>
  </w:p>
  <w:p w:rsidR="00B23D69" w:rsidRDefault="00B23D69">
    <w:pPr>
      <w:pStyle w:val="Cabealho"/>
    </w:pPr>
  </w:p>
  <w:p w:rsidR="00B23D69" w:rsidRDefault="00B23D6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C1D7DAA"/>
    <w:multiLevelType w:val="multilevel"/>
    <w:tmpl w:val="8B04C38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E14"/>
    <w:rsid w:val="00254E14"/>
    <w:rsid w:val="00AD32E2"/>
    <w:rsid w:val="00B23D69"/>
    <w:rsid w:val="00B82B4B"/>
    <w:rsid w:val="00D1117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6DED0"/>
  <w15:chartTrackingRefBased/>
  <w15:docId w15:val="{1E3EB899-EACE-436B-B976-36A45D90F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E14"/>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254E1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254E14"/>
    <w:rPr>
      <w:color w:val="0000FF"/>
      <w:u w:val="single"/>
    </w:rPr>
  </w:style>
  <w:style w:type="paragraph" w:styleId="NormalWeb">
    <w:name w:val="Normal (Web)"/>
    <w:basedOn w:val="Normal"/>
    <w:uiPriority w:val="99"/>
    <w:semiHidden/>
    <w:unhideWhenUsed/>
    <w:rsid w:val="00254E14"/>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254E14"/>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254E14"/>
    <w:rPr>
      <w:rFonts w:ascii="Times New Roman" w:eastAsia="Times New Roman" w:hAnsi="Times New Roman" w:cs="Times New Roman"/>
      <w:sz w:val="20"/>
      <w:szCs w:val="20"/>
    </w:rPr>
  </w:style>
  <w:style w:type="paragraph" w:styleId="Corpodetexto">
    <w:name w:val="Body Text"/>
    <w:basedOn w:val="Normal"/>
    <w:link w:val="CorpodetextoChar"/>
    <w:uiPriority w:val="99"/>
    <w:unhideWhenUsed/>
    <w:rsid w:val="00254E14"/>
    <w:pPr>
      <w:spacing w:after="120"/>
    </w:pPr>
  </w:style>
  <w:style w:type="character" w:customStyle="1" w:styleId="CorpodetextoChar">
    <w:name w:val="Corpo de texto Char"/>
    <w:basedOn w:val="Fontepargpadro"/>
    <w:link w:val="Corpodetexto"/>
    <w:uiPriority w:val="99"/>
    <w:rsid w:val="00254E14"/>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254E14"/>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254E14"/>
    <w:rPr>
      <w:rFonts w:ascii="Arial" w:eastAsia="Times New Roman" w:hAnsi="Arial" w:cs="Times New Roman"/>
      <w:szCs w:val="20"/>
    </w:rPr>
  </w:style>
  <w:style w:type="paragraph" w:customStyle="1" w:styleId="Textoembloco1">
    <w:name w:val="Texto em bloco1"/>
    <w:basedOn w:val="Normal"/>
    <w:uiPriority w:val="99"/>
    <w:semiHidden/>
    <w:rsid w:val="00254E14"/>
    <w:pPr>
      <w:ind w:left="4253" w:right="57" w:firstLine="1134"/>
      <w:jc w:val="both"/>
    </w:pPr>
    <w:rPr>
      <w:i/>
      <w:spacing w:val="14"/>
    </w:rPr>
  </w:style>
  <w:style w:type="paragraph" w:customStyle="1" w:styleId="Default">
    <w:name w:val="Default"/>
    <w:rsid w:val="00254E14"/>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254E14"/>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254E14"/>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254E14"/>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254E14"/>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254E14"/>
    <w:pPr>
      <w:numPr>
        <w:ilvl w:val="3"/>
      </w:numPr>
      <w:ind w:left="851" w:firstLine="0"/>
    </w:pPr>
    <w:rPr>
      <w:color w:val="auto"/>
    </w:rPr>
  </w:style>
  <w:style w:type="paragraph" w:customStyle="1" w:styleId="Nivel5">
    <w:name w:val="Nivel 5"/>
    <w:basedOn w:val="Nivel4"/>
    <w:uiPriority w:val="99"/>
    <w:semiHidden/>
    <w:qFormat/>
    <w:rsid w:val="00254E14"/>
    <w:pPr>
      <w:numPr>
        <w:ilvl w:val="4"/>
      </w:numPr>
      <w:ind w:left="851" w:firstLine="0"/>
    </w:pPr>
  </w:style>
  <w:style w:type="character" w:styleId="Refdenotaderodap">
    <w:name w:val="footnote reference"/>
    <w:uiPriority w:val="99"/>
    <w:semiHidden/>
    <w:unhideWhenUsed/>
    <w:rsid w:val="00254E14"/>
    <w:rPr>
      <w:vertAlign w:val="superscript"/>
    </w:rPr>
  </w:style>
  <w:style w:type="table" w:styleId="Tabelacomgrade">
    <w:name w:val="Table Grid"/>
    <w:basedOn w:val="Tabelanormal"/>
    <w:uiPriority w:val="59"/>
    <w:rsid w:val="00254E1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254E14"/>
    <w:rPr>
      <w:rFonts w:asciiTheme="majorHAnsi" w:eastAsiaTheme="majorEastAsia" w:hAnsiTheme="majorHAnsi" w:cstheme="majorBidi"/>
      <w:color w:val="2E74B5" w:themeColor="accent1" w:themeShade="BF"/>
      <w:sz w:val="32"/>
      <w:szCs w:val="32"/>
    </w:rPr>
  </w:style>
  <w:style w:type="paragraph" w:styleId="PargrafodaLista">
    <w:name w:val="List Paragraph"/>
    <w:basedOn w:val="Normal"/>
    <w:uiPriority w:val="34"/>
    <w:qFormat/>
    <w:rsid w:val="00254E14"/>
    <w:pPr>
      <w:ind w:left="720"/>
      <w:contextualSpacing/>
    </w:pPr>
  </w:style>
  <w:style w:type="paragraph" w:styleId="Textodebalo">
    <w:name w:val="Balloon Text"/>
    <w:basedOn w:val="Normal"/>
    <w:link w:val="TextodebaloChar"/>
    <w:uiPriority w:val="99"/>
    <w:semiHidden/>
    <w:unhideWhenUsed/>
    <w:rsid w:val="00B82B4B"/>
    <w:rPr>
      <w:rFonts w:ascii="Segoe UI" w:hAnsi="Segoe UI" w:cs="Segoe UI"/>
      <w:sz w:val="18"/>
      <w:szCs w:val="18"/>
    </w:rPr>
  </w:style>
  <w:style w:type="character" w:customStyle="1" w:styleId="TextodebaloChar">
    <w:name w:val="Texto de balão Char"/>
    <w:basedOn w:val="Fontepargpadro"/>
    <w:link w:val="Textodebalo"/>
    <w:uiPriority w:val="99"/>
    <w:semiHidden/>
    <w:rsid w:val="00B82B4B"/>
    <w:rPr>
      <w:rFonts w:ascii="Segoe UI" w:eastAsia="Times New Roman" w:hAnsi="Segoe UI" w:cs="Segoe UI"/>
      <w:sz w:val="18"/>
      <w:szCs w:val="18"/>
    </w:rPr>
  </w:style>
  <w:style w:type="paragraph" w:styleId="Cabealho">
    <w:name w:val="header"/>
    <w:basedOn w:val="Normal"/>
    <w:link w:val="CabealhoChar"/>
    <w:uiPriority w:val="99"/>
    <w:unhideWhenUsed/>
    <w:rsid w:val="00B23D69"/>
    <w:pPr>
      <w:tabs>
        <w:tab w:val="center" w:pos="4252"/>
        <w:tab w:val="right" w:pos="8504"/>
      </w:tabs>
    </w:pPr>
  </w:style>
  <w:style w:type="character" w:customStyle="1" w:styleId="CabealhoChar">
    <w:name w:val="Cabeçalho Char"/>
    <w:basedOn w:val="Fontepargpadro"/>
    <w:link w:val="Cabealho"/>
    <w:uiPriority w:val="99"/>
    <w:rsid w:val="00B23D69"/>
    <w:rPr>
      <w:rFonts w:ascii="Arial" w:eastAsia="Times New Roman" w:hAnsi="Arial" w:cs="Times New Roman"/>
      <w:szCs w:val="20"/>
    </w:rPr>
  </w:style>
  <w:style w:type="paragraph" w:styleId="Rodap">
    <w:name w:val="footer"/>
    <w:basedOn w:val="Normal"/>
    <w:link w:val="RodapChar"/>
    <w:uiPriority w:val="99"/>
    <w:unhideWhenUsed/>
    <w:rsid w:val="00B23D69"/>
    <w:pPr>
      <w:tabs>
        <w:tab w:val="center" w:pos="4252"/>
        <w:tab w:val="right" w:pos="8504"/>
      </w:tabs>
    </w:pPr>
  </w:style>
  <w:style w:type="character" w:customStyle="1" w:styleId="RodapChar">
    <w:name w:val="Rodapé Char"/>
    <w:basedOn w:val="Fontepargpadro"/>
    <w:link w:val="Rodap"/>
    <w:uiPriority w:val="99"/>
    <w:rsid w:val="00B23D69"/>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1962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6404consol.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tocolo@santoantoniodasmiss&#245;es.rs.gov.br"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lanalto.gov.br/ccivil_03/_Ato2011-2014/2013/Lei/L12846.htm" TargetMode="External"/><Relationship Id="rId5" Type="http://schemas.openxmlformats.org/officeDocument/2006/relationships/footnotes" Target="footnotes.xml"/><Relationship Id="rId10" Type="http://schemas.openxmlformats.org/officeDocument/2006/relationships/hyperlink" Target="https://www.planalto.gov.br/ccivil_03/_ato2019-2022/2021/lei/l14133.htm" TargetMode="External"/><Relationship Id="rId4" Type="http://schemas.openxmlformats.org/officeDocument/2006/relationships/webSettings" Target="webSettings.xml"/><Relationship Id="rId9" Type="http://schemas.openxmlformats.org/officeDocument/2006/relationships/hyperlink" Target="http://www.planalto.gov.br/ccivil_03/_Ato2007-2010/2009/Lei/L12187.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26</Pages>
  <Words>6597</Words>
  <Characters>35626</Characters>
  <Application>Microsoft Office Word</Application>
  <DocSecurity>0</DocSecurity>
  <Lines>296</Lines>
  <Paragraphs>84</Paragraphs>
  <ScaleCrop>false</ScaleCrop>
  <Company/>
  <LinksUpToDate>false</LinksUpToDate>
  <CharactersWithSpaces>42139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cp:lastPrinted>2025-07-14T16:28:00Z</cp:lastPrinted>
  <dcterms:created xsi:type="dcterms:W3CDTF">2025-07-14T16:16:00Z</dcterms:created>
  <dcterms:modified xsi:type="dcterms:W3CDTF">2025-07-14T16:30:00Z</dcterms:modified>
</cp:coreProperties>
</file>