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76" w:rsidRDefault="006D7E76" w:rsidP="006D7E76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102-2025</w:t>
      </w:r>
    </w:p>
    <w:p w:rsidR="006D7E76" w:rsidRDefault="006D7E76" w:rsidP="006D7E76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III</w:t>
      </w:r>
    </w:p>
    <w:p w:rsidR="006D7E76" w:rsidRDefault="006D7E76" w:rsidP="006D7E76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6D7E76" w:rsidRDefault="006D7E76" w:rsidP="006D7E76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ESTUDO TÉCNICO PRELIMINAR PARA PREGÃO ELETRONICO</w:t>
      </w:r>
    </w:p>
    <w:p w:rsidR="006D7E76" w:rsidRPr="00C9198D" w:rsidRDefault="006D7E76" w:rsidP="006D7E76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6D7E76" w:rsidRPr="00C9198D" w:rsidRDefault="006D7E76" w:rsidP="006D7E7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O presente Termo de Referência tem como objetivo a contratação, por meio de Pregão Eletrônico, tipo registro de preços de empresa para fornecimento </w:t>
      </w:r>
      <w:proofErr w:type="gramStart"/>
      <w:r w:rsidRPr="00C9198D">
        <w:rPr>
          <w:rFonts w:eastAsia="Times New Roman" w:cs="Times New Roman"/>
          <w:lang w:eastAsia="pt-BR"/>
        </w:rPr>
        <w:t>de  materiais</w:t>
      </w:r>
      <w:proofErr w:type="gramEnd"/>
      <w:r w:rsidRPr="00C9198D">
        <w:rPr>
          <w:rFonts w:eastAsia="Times New Roman" w:cs="Times New Roman"/>
          <w:lang w:eastAsia="pt-BR"/>
        </w:rPr>
        <w:t>,</w:t>
      </w:r>
      <w:r>
        <w:rPr>
          <w:rFonts w:eastAsia="Times New Roman" w:cs="Times New Roman"/>
          <w:lang w:eastAsia="pt-BR"/>
        </w:rPr>
        <w:t xml:space="preserve"> de </w:t>
      </w:r>
      <w:r w:rsidRPr="00C9198D">
        <w:rPr>
          <w:rFonts w:eastAsia="Times New Roman" w:cs="Times New Roman"/>
          <w:b/>
          <w:i/>
          <w:lang w:eastAsia="pt-BR"/>
        </w:rPr>
        <w:t>SINALIZAÇÃO</w:t>
      </w:r>
      <w:r w:rsidRPr="00C9198D">
        <w:rPr>
          <w:rFonts w:eastAsia="Times New Roman" w:cs="Times New Roman"/>
          <w:b/>
          <w:lang w:eastAsia="pt-BR"/>
        </w:rPr>
        <w:t xml:space="preserve"> </w:t>
      </w:r>
      <w:r w:rsidRPr="00C9198D">
        <w:rPr>
          <w:rFonts w:eastAsia="Times New Roman" w:cs="Times New Roman"/>
          <w:lang w:eastAsia="pt-BR"/>
        </w:rPr>
        <w:t xml:space="preserve"> conforme especificações e condições estabelecidas neste documento, para atender às necessidades da Secretaria Municipal de Infraestrutura  da Prefeitura de Santo Antônio das Missões.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6D7E76" w:rsidRPr="00C9198D" w:rsidRDefault="006D7E76" w:rsidP="006D7E7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6D7E76" w:rsidRPr="00C9198D" w:rsidRDefault="006D7E76" w:rsidP="006D7E76">
      <w:pPr>
        <w:rPr>
          <w:rFonts w:ascii="Arial" w:eastAsia="Times New Roman" w:hAnsi="Arial" w:cs="Times New Roman"/>
          <w:szCs w:val="20"/>
        </w:rPr>
      </w:pPr>
    </w:p>
    <w:p w:rsidR="006D7E76" w:rsidRPr="00C9198D" w:rsidRDefault="006D7E76" w:rsidP="006D7E76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 contratação é essencial para suprir as necessidades operacionais da Secretaria de Infraestrutura 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6D7E76" w:rsidRPr="00C9198D" w:rsidRDefault="006D7E76" w:rsidP="006D7E76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</w:t>
      </w:r>
      <w:proofErr w:type="gramStart"/>
      <w:r w:rsidRPr="00C9198D">
        <w:rPr>
          <w:rFonts w:eastAsia="Times New Roman" w:cs="Times New Roman"/>
          <w:b/>
          <w:bCs/>
          <w:lang w:eastAsia="pt-BR"/>
        </w:rPr>
        <w:t>seguinte</w:t>
      </w:r>
      <w:r>
        <w:rPr>
          <w:rFonts w:eastAsia="Times New Roman" w:cs="Times New Roman"/>
          <w:b/>
          <w:bCs/>
          <w:lang w:eastAsia="pt-BR"/>
        </w:rPr>
        <w:t>s  itens</w:t>
      </w:r>
      <w:proofErr w:type="gramEnd"/>
      <w:r>
        <w:rPr>
          <w:rFonts w:eastAsia="Times New Roman" w:cs="Times New Roman"/>
          <w:b/>
          <w:bCs/>
          <w:lang w:eastAsia="pt-BR"/>
        </w:rPr>
        <w:t>:</w:t>
      </w:r>
    </w:p>
    <w:p w:rsidR="006D7E76" w:rsidRDefault="006D7E76" w:rsidP="006D7E7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COLA RESINA POLIESTER P/TACHÃO TACHINHA TARTARUGA</w:t>
      </w:r>
    </w:p>
    <w:p w:rsidR="006D7E76" w:rsidRDefault="006D7E76" w:rsidP="006D7E7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CONE PVC COM FITAS REFLETIVAS E BASE DE BORRACHA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6D7E76" w:rsidRPr="00C9198D" w:rsidRDefault="006D7E76" w:rsidP="006D7E76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266" w:type="dxa"/>
        <w:tblInd w:w="-623" w:type="dxa"/>
        <w:tblLook w:val="04A0" w:firstRow="1" w:lastRow="0" w:firstColumn="1" w:lastColumn="0" w:noHBand="0" w:noVBand="1"/>
      </w:tblPr>
      <w:tblGrid>
        <w:gridCol w:w="1186"/>
        <w:gridCol w:w="4677"/>
        <w:gridCol w:w="1637"/>
        <w:gridCol w:w="1087"/>
        <w:gridCol w:w="1679"/>
      </w:tblGrid>
      <w:tr w:rsidR="006D7E76" w:rsidRPr="00103922" w:rsidTr="006D7E76">
        <w:tc>
          <w:tcPr>
            <w:tcW w:w="1186" w:type="dxa"/>
          </w:tcPr>
          <w:p w:rsidR="006D7E76" w:rsidRPr="00C9198D" w:rsidRDefault="006D7E76" w:rsidP="008C673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4677" w:type="dxa"/>
          </w:tcPr>
          <w:p w:rsidR="006D7E76" w:rsidRPr="00103922" w:rsidRDefault="006D7E76" w:rsidP="008C673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1637" w:type="dxa"/>
          </w:tcPr>
          <w:p w:rsidR="006D7E76" w:rsidRPr="00C9198D" w:rsidRDefault="006D7E76" w:rsidP="008C673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VALOR MED.</w:t>
            </w:r>
          </w:p>
        </w:tc>
        <w:tc>
          <w:tcPr>
            <w:tcW w:w="1087" w:type="dxa"/>
          </w:tcPr>
          <w:p w:rsidR="006D7E76" w:rsidRPr="00C9198D" w:rsidRDefault="006D7E76" w:rsidP="008C673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QUANT. MAX</w:t>
            </w:r>
          </w:p>
        </w:tc>
        <w:tc>
          <w:tcPr>
            <w:tcW w:w="1679" w:type="dxa"/>
          </w:tcPr>
          <w:p w:rsidR="006D7E76" w:rsidRPr="00C9198D" w:rsidRDefault="006D7E76" w:rsidP="008C673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TOTAL</w:t>
            </w:r>
          </w:p>
        </w:tc>
      </w:tr>
      <w:tr w:rsidR="00CB738A" w:rsidRPr="00C9198D" w:rsidTr="006D7E76">
        <w:tc>
          <w:tcPr>
            <w:tcW w:w="1186" w:type="dxa"/>
          </w:tcPr>
          <w:p w:rsidR="00CB738A" w:rsidRPr="00C9198D" w:rsidRDefault="00CB738A" w:rsidP="00CB738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4677" w:type="dxa"/>
          </w:tcPr>
          <w:p w:rsidR="00CB738A" w:rsidRPr="00C9198D" w:rsidRDefault="00CB738A" w:rsidP="00CB738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COLA RESINA POLIESTER P/TACHAO TACHINHA TARTARUGA</w:t>
            </w:r>
          </w:p>
        </w:tc>
        <w:tc>
          <w:tcPr>
            <w:tcW w:w="1637" w:type="dxa"/>
          </w:tcPr>
          <w:p w:rsidR="00CB738A" w:rsidRPr="00C9198D" w:rsidRDefault="00CB738A" w:rsidP="00CB738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38,39</w:t>
            </w:r>
          </w:p>
        </w:tc>
        <w:tc>
          <w:tcPr>
            <w:tcW w:w="1087" w:type="dxa"/>
          </w:tcPr>
          <w:p w:rsidR="00CB738A" w:rsidRPr="00C9198D" w:rsidRDefault="00CB738A" w:rsidP="00CB738A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 KG</w:t>
            </w:r>
          </w:p>
        </w:tc>
        <w:tc>
          <w:tcPr>
            <w:tcW w:w="1679" w:type="dxa"/>
          </w:tcPr>
          <w:p w:rsidR="00CB738A" w:rsidRPr="00C9198D" w:rsidRDefault="00CB738A" w:rsidP="00CB738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3.839,00</w:t>
            </w:r>
          </w:p>
        </w:tc>
      </w:tr>
      <w:tr w:rsidR="00CB738A" w:rsidRPr="00C9198D" w:rsidTr="006D7E76">
        <w:tc>
          <w:tcPr>
            <w:tcW w:w="1186" w:type="dxa"/>
          </w:tcPr>
          <w:p w:rsidR="00CB738A" w:rsidRPr="00C9198D" w:rsidRDefault="00CB738A" w:rsidP="00CB738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4677" w:type="dxa"/>
          </w:tcPr>
          <w:p w:rsidR="00CB738A" w:rsidRPr="00C9198D" w:rsidRDefault="00CB738A" w:rsidP="00CB738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CONE PVC 75CM COM FITAS REFLETIVAS E BASE DE BORRACHA</w:t>
            </w:r>
          </w:p>
        </w:tc>
        <w:tc>
          <w:tcPr>
            <w:tcW w:w="1637" w:type="dxa"/>
          </w:tcPr>
          <w:p w:rsidR="00CB738A" w:rsidRPr="00C9198D" w:rsidRDefault="00CB738A" w:rsidP="00CB738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47,73</w:t>
            </w:r>
          </w:p>
        </w:tc>
        <w:tc>
          <w:tcPr>
            <w:tcW w:w="1087" w:type="dxa"/>
          </w:tcPr>
          <w:p w:rsidR="00CB738A" w:rsidRPr="00C9198D" w:rsidRDefault="00D2535B" w:rsidP="00CB738A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 Unid</w:t>
            </w:r>
            <w:bookmarkStart w:id="0" w:name="_GoBack"/>
            <w:bookmarkEnd w:id="0"/>
          </w:p>
        </w:tc>
        <w:tc>
          <w:tcPr>
            <w:tcW w:w="1679" w:type="dxa"/>
          </w:tcPr>
          <w:p w:rsidR="00CB738A" w:rsidRPr="00C9198D" w:rsidRDefault="00CB738A" w:rsidP="00CB738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1.431,90</w:t>
            </w:r>
          </w:p>
        </w:tc>
      </w:tr>
    </w:tbl>
    <w:p w:rsidR="006D7E76" w:rsidRPr="00C9198D" w:rsidRDefault="006D7E76" w:rsidP="006D7E76">
      <w:pPr>
        <w:rPr>
          <w:rFonts w:eastAsia="Times New Roman" w:cs="Times New Roman"/>
          <w:b/>
          <w:lang w:eastAsia="pt-BR"/>
        </w:rPr>
      </w:pP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6. Critérios de Julgamento</w:t>
      </w:r>
    </w:p>
    <w:p w:rsidR="006D7E76" w:rsidRPr="00C9198D" w:rsidRDefault="006D7E76" w:rsidP="006D7E7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7. Forma de Execução e Prazo</w:t>
      </w:r>
    </w:p>
    <w:p w:rsidR="006D7E76" w:rsidRPr="00C9198D" w:rsidRDefault="006D7E76" w:rsidP="006D7E76">
      <w:pPr>
        <w:rPr>
          <w:rFonts w:ascii="Arial" w:eastAsia="Times New Roman" w:hAnsi="Arial" w:cs="Times New Roman"/>
          <w:szCs w:val="20"/>
        </w:rPr>
      </w:pPr>
    </w:p>
    <w:p w:rsidR="006D7E76" w:rsidRPr="00C9198D" w:rsidRDefault="006D7E76" w:rsidP="006D7E76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6D7E76" w:rsidRPr="00C9198D" w:rsidRDefault="006D7E76" w:rsidP="006D7E76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Secretaria de </w:t>
      </w:r>
      <w:proofErr w:type="gramStart"/>
      <w:r w:rsidRPr="00C9198D">
        <w:rPr>
          <w:rFonts w:eastAsia="Times New Roman" w:cs="Times New Roman"/>
          <w:lang w:eastAsia="pt-BR"/>
        </w:rPr>
        <w:t>Infraestrutura  da</w:t>
      </w:r>
      <w:proofErr w:type="gramEnd"/>
      <w:r w:rsidRPr="00C9198D">
        <w:rPr>
          <w:rFonts w:eastAsia="Times New Roman" w:cs="Times New Roman"/>
          <w:lang w:eastAsia="pt-BR"/>
        </w:rPr>
        <w:t xml:space="preserve"> Prefeitura de Santo Antônio das Missões, situada na Rua Josefina </w:t>
      </w:r>
      <w:proofErr w:type="spellStart"/>
      <w:r w:rsidRPr="00C9198D">
        <w:rPr>
          <w:rFonts w:eastAsia="Times New Roman" w:cs="Times New Roman"/>
          <w:lang w:eastAsia="pt-BR"/>
        </w:rPr>
        <w:t>Garay</w:t>
      </w:r>
      <w:proofErr w:type="spellEnd"/>
      <w:r w:rsidRPr="00C9198D">
        <w:rPr>
          <w:rFonts w:eastAsia="Times New Roman" w:cs="Times New Roman"/>
          <w:lang w:eastAsia="pt-BR"/>
        </w:rPr>
        <w:t xml:space="preserve"> Rodrigues 6204 Bairro Boa Esperança.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6D7E76" w:rsidRPr="00C9198D" w:rsidRDefault="006D7E76" w:rsidP="006D7E76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6D7E76" w:rsidRPr="00C9198D" w:rsidRDefault="006D7E76" w:rsidP="006D7E76">
      <w:pPr>
        <w:rPr>
          <w:rFonts w:ascii="Arial" w:eastAsia="Times New Roman" w:hAnsi="Arial" w:cs="Times New Roman"/>
          <w:szCs w:val="20"/>
        </w:rPr>
      </w:pPr>
    </w:p>
    <w:p w:rsidR="006D7E76" w:rsidRPr="00C9198D" w:rsidRDefault="006D7E76" w:rsidP="006D7E76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6D7E76" w:rsidRDefault="006D7E76" w:rsidP="006D7E76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4C6517" w:rsidRDefault="004C6517" w:rsidP="006D7E76">
      <w:pPr>
        <w:rPr>
          <w:rFonts w:eastAsia="Times New Roman" w:cs="Times New Roman"/>
          <w:lang w:eastAsia="pt-BR"/>
        </w:rPr>
      </w:pPr>
    </w:p>
    <w:p w:rsidR="004C6517" w:rsidRPr="00FE1F93" w:rsidRDefault="004C6517" w:rsidP="004C6517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4C6517" w:rsidRPr="00FE1F93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FE1F93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FE1F93">
        <w:rPr>
          <w:rFonts w:ascii="Calibri" w:eastAsia="Times New Roman" w:hAnsi="Calibri" w:cs="Times New Roman"/>
          <w:lang w:eastAsia="pt-BR"/>
        </w:rPr>
        <w:t xml:space="preserve"> para verificar: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4C6517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4C6517" w:rsidRPr="005476E8" w:rsidRDefault="004C6517" w:rsidP="004C6517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 w:rsidRPr="005476E8">
        <w:rPr>
          <w:rFonts w:ascii="Calibri" w:eastAsia="Times New Roman" w:hAnsi="Calibri" w:cs="Times New Roman"/>
          <w:b/>
          <w:lang w:eastAsia="pt-BR"/>
        </w:rPr>
        <w:t>9.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4C6517" w:rsidRPr="00FE1F93" w:rsidRDefault="004C6517" w:rsidP="004C6517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10.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4C651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</w:t>
      </w:r>
      <w:r>
        <w:rPr>
          <w:rFonts w:ascii="Calibri" w:eastAsia="Times New Roman" w:hAnsi="Calibri" w:cs="Times New Roman"/>
          <w:lang w:eastAsia="pt-BR"/>
        </w:rPr>
        <w:t>utilizem materiais resistentes</w:t>
      </w:r>
      <w:r w:rsidRPr="005743F3">
        <w:rPr>
          <w:rFonts w:ascii="Calibri" w:eastAsia="Times New Roman" w:hAnsi="Calibri" w:cs="Times New Roman"/>
          <w:lang w:eastAsia="pt-BR"/>
        </w:rPr>
        <w:t xml:space="preserve"> e com menor impacto ambiental, preferencialmente certificados por normas ambientais. </w:t>
      </w:r>
    </w:p>
    <w:p w:rsidR="004C6517" w:rsidRPr="00FE1F93" w:rsidRDefault="004C6517" w:rsidP="004C651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11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4C6517" w:rsidRPr="00FE1F93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4C6517" w:rsidRPr="00A92ED5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</w:t>
      </w:r>
      <w:r>
        <w:rPr>
          <w:rFonts w:ascii="Calibri" w:eastAsia="Times New Roman" w:hAnsi="Calibri" w:cs="Times New Roman"/>
          <w:lang w:eastAsia="pt-BR"/>
        </w:rPr>
        <w:t>eriais resistentes e duráveis</w:t>
      </w:r>
      <w:r w:rsidRPr="00A92ED5">
        <w:rPr>
          <w:rFonts w:ascii="Calibri" w:eastAsia="Times New Roman" w:hAnsi="Calibri" w:cs="Times New Roman"/>
          <w:lang w:eastAsia="pt-BR"/>
        </w:rPr>
        <w:t>.</w:t>
      </w:r>
    </w:p>
    <w:p w:rsidR="004C6517" w:rsidRPr="00A92ED5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lastRenderedPageBreak/>
        <w:t>-</w:t>
      </w:r>
      <w:r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:rsidR="004C6517" w:rsidRPr="00A92ED5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:rsidR="004C651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:rsidR="004C6517" w:rsidRPr="008268B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 xml:space="preserve">12. </w:t>
      </w: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4C6517" w:rsidRPr="008268B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4C6517" w:rsidRPr="008268B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4C6517" w:rsidRPr="008268B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4C6517" w:rsidRPr="008268B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4C651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4C6517" w:rsidRPr="005476E8" w:rsidRDefault="004C6517" w:rsidP="004C6517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13</w:t>
      </w:r>
      <w:r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4C6517" w:rsidRPr="00FE1F93" w:rsidRDefault="004C6517" w:rsidP="004C6517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4C6517" w:rsidRPr="005476E8" w:rsidRDefault="004C6517" w:rsidP="004C6517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14. IMPACTO ORÇAMENTÁRIO</w:t>
      </w:r>
    </w:p>
    <w:p w:rsidR="004C6517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4C6517" w:rsidRPr="005476E8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15. CONCLUSÃO</w:t>
      </w:r>
    </w:p>
    <w:p w:rsidR="004C6517" w:rsidRPr="005476E8" w:rsidRDefault="004C6517" w:rsidP="004C651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4C6517" w:rsidRPr="00C9198D" w:rsidRDefault="004C6517" w:rsidP="006D7E76">
      <w:pPr>
        <w:rPr>
          <w:rFonts w:eastAsia="Times New Roman" w:cs="Times New Roman"/>
          <w:lang w:eastAsia="pt-BR"/>
        </w:rPr>
      </w:pP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10. Penalidades</w:t>
      </w:r>
    </w:p>
    <w:p w:rsidR="006D7E76" w:rsidRPr="00C9198D" w:rsidRDefault="006D7E76" w:rsidP="006D7E76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6D7E76" w:rsidRPr="00C9198D" w:rsidRDefault="006D7E76" w:rsidP="006D7E76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11. Disposições Gerais</w:t>
      </w:r>
    </w:p>
    <w:p w:rsidR="006D7E76" w:rsidRPr="00C9198D" w:rsidRDefault="006D7E76" w:rsidP="006D7E76">
      <w:pPr>
        <w:rPr>
          <w:rFonts w:ascii="Arial" w:eastAsia="Times New Roman" w:hAnsi="Arial" w:cs="Times New Roman"/>
          <w:szCs w:val="20"/>
        </w:rPr>
      </w:pPr>
    </w:p>
    <w:p w:rsidR="006D7E76" w:rsidRPr="00C9198D" w:rsidRDefault="006D7E76" w:rsidP="006D7E76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6D7E76" w:rsidRPr="00C9198D" w:rsidRDefault="006D7E76" w:rsidP="006D7E76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6D7E76" w:rsidRPr="00C9198D" w:rsidRDefault="006D7E76" w:rsidP="006D7E76">
      <w:pPr>
        <w:jc w:val="both"/>
        <w:rPr>
          <w:rFonts w:eastAsia="Times New Roman" w:cs="Times New Roman"/>
          <w:lang w:eastAsia="pt-BR"/>
        </w:rPr>
      </w:pPr>
    </w:p>
    <w:p w:rsidR="006D7E76" w:rsidRPr="00C9198D" w:rsidRDefault="006D7E76" w:rsidP="006D7E76">
      <w:pPr>
        <w:jc w:val="both"/>
        <w:rPr>
          <w:rFonts w:eastAsia="Times New Roman" w:cs="Times New Roman"/>
          <w:lang w:eastAsia="pt-BR"/>
        </w:rPr>
      </w:pPr>
    </w:p>
    <w:p w:rsidR="006D7E76" w:rsidRPr="00C9198D" w:rsidRDefault="006D7E76" w:rsidP="006D7E76">
      <w:pPr>
        <w:jc w:val="both"/>
        <w:rPr>
          <w:rFonts w:eastAsia="Times New Roman" w:cs="Times New Roman"/>
          <w:lang w:eastAsia="pt-BR"/>
        </w:rPr>
      </w:pPr>
    </w:p>
    <w:p w:rsidR="006D7E76" w:rsidRPr="00C9198D" w:rsidRDefault="006D7E76" w:rsidP="006D7E76">
      <w:pPr>
        <w:rPr>
          <w:rFonts w:eastAsia="Times New Roman" w:cs="Times New Roman"/>
        </w:rPr>
      </w:pPr>
    </w:p>
    <w:p w:rsidR="006D7E76" w:rsidRPr="00C9198D" w:rsidRDefault="006D7E76" w:rsidP="006D7E76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 w:rsidR="004C6517">
        <w:rPr>
          <w:rFonts w:eastAsia="Times New Roman" w:cs="Times New Roman"/>
        </w:rPr>
        <w:t>07</w:t>
      </w:r>
      <w:r w:rsidRPr="00C9198D">
        <w:rPr>
          <w:rFonts w:eastAsia="Times New Roman" w:cs="Times New Roman"/>
        </w:rPr>
        <w:t xml:space="preserve"> de </w:t>
      </w:r>
      <w:r>
        <w:rPr>
          <w:rFonts w:eastAsia="Times New Roman" w:cs="Times New Roman"/>
        </w:rPr>
        <w:t>Agosto</w:t>
      </w:r>
      <w:r w:rsidRPr="00C9198D">
        <w:rPr>
          <w:rFonts w:eastAsia="Times New Roman" w:cs="Times New Roman"/>
        </w:rPr>
        <w:t xml:space="preserve"> de 2025.</w:t>
      </w:r>
    </w:p>
    <w:p w:rsidR="006D7E76" w:rsidRPr="00C9198D" w:rsidRDefault="006D7E76" w:rsidP="006D7E76">
      <w:pPr>
        <w:jc w:val="right"/>
        <w:rPr>
          <w:rFonts w:eastAsia="Times New Roman" w:cs="Times New Roman"/>
        </w:rPr>
      </w:pPr>
    </w:p>
    <w:p w:rsidR="006D7E76" w:rsidRPr="00C9198D" w:rsidRDefault="006D7E76" w:rsidP="006D7E76">
      <w:pPr>
        <w:jc w:val="right"/>
        <w:rPr>
          <w:rFonts w:eastAsia="Times New Roman" w:cs="Times New Roman"/>
        </w:rPr>
      </w:pPr>
    </w:p>
    <w:p w:rsidR="006D7E76" w:rsidRPr="00C9198D" w:rsidRDefault="006D7E76" w:rsidP="006D7E76">
      <w:pPr>
        <w:jc w:val="right"/>
        <w:rPr>
          <w:rFonts w:eastAsia="Times New Roman" w:cs="Times New Roman"/>
        </w:rPr>
      </w:pPr>
    </w:p>
    <w:p w:rsidR="006D7E76" w:rsidRPr="00C9198D" w:rsidRDefault="006D7E76" w:rsidP="006D7E76">
      <w:pPr>
        <w:jc w:val="center"/>
        <w:rPr>
          <w:rFonts w:eastAsia="Times New Roman" w:cs="Times New Roman"/>
        </w:rPr>
      </w:pPr>
      <w:r w:rsidRPr="00C9198D">
        <w:rPr>
          <w:rFonts w:eastAsia="Times New Roman" w:cs="Times New Roman"/>
        </w:rPr>
        <w:t>_____________________________</w:t>
      </w:r>
    </w:p>
    <w:p w:rsidR="006D7E76" w:rsidRPr="00C9198D" w:rsidRDefault="006D7E76" w:rsidP="006D7E76">
      <w:pPr>
        <w:jc w:val="right"/>
        <w:rPr>
          <w:rFonts w:eastAsia="Times New Roman" w:cs="Times New Roman"/>
        </w:rPr>
      </w:pPr>
    </w:p>
    <w:p w:rsidR="006D7E76" w:rsidRPr="00C9198D" w:rsidRDefault="006D7E76" w:rsidP="006D7E76">
      <w:pPr>
        <w:jc w:val="center"/>
        <w:rPr>
          <w:rFonts w:eastAsia="Times New Roman" w:cs="Times New Roman"/>
          <w:b/>
        </w:rPr>
      </w:pPr>
      <w:r w:rsidRPr="00C9198D">
        <w:rPr>
          <w:rFonts w:eastAsia="Times New Roman" w:cs="Times New Roman"/>
          <w:b/>
        </w:rPr>
        <w:t>Paulo Roberto Machado de Moura</w:t>
      </w:r>
    </w:p>
    <w:p w:rsidR="006D7E76" w:rsidRPr="00C9198D" w:rsidRDefault="006D7E76" w:rsidP="006D7E76">
      <w:pPr>
        <w:jc w:val="center"/>
        <w:rPr>
          <w:rFonts w:eastAsia="Times New Roman" w:cs="Times New Roman"/>
          <w:b/>
        </w:rPr>
      </w:pPr>
    </w:p>
    <w:p w:rsidR="006D7E76" w:rsidRPr="00C9198D" w:rsidRDefault="006D7E76" w:rsidP="006D7E76">
      <w:pPr>
        <w:jc w:val="center"/>
        <w:rPr>
          <w:rFonts w:eastAsia="Times New Roman" w:cs="Times New Roman"/>
          <w:b/>
        </w:rPr>
      </w:pPr>
      <w:proofErr w:type="spellStart"/>
      <w:r w:rsidRPr="00C9198D">
        <w:rPr>
          <w:rFonts w:eastAsia="Times New Roman" w:cs="Times New Roman"/>
          <w:b/>
        </w:rPr>
        <w:t>Secretario</w:t>
      </w:r>
      <w:proofErr w:type="spellEnd"/>
      <w:r w:rsidRPr="00C9198D">
        <w:rPr>
          <w:rFonts w:eastAsia="Times New Roman" w:cs="Times New Roman"/>
          <w:b/>
        </w:rPr>
        <w:t xml:space="preserve"> Municipal de Infraestrutura</w:t>
      </w:r>
    </w:p>
    <w:p w:rsidR="00001F6B" w:rsidRDefault="00001F6B"/>
    <w:sectPr w:rsidR="00001F6B" w:rsidSect="00A712E1">
      <w:headerReference w:type="default" r:id="rId7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176" w:rsidRDefault="007B2176">
      <w:r>
        <w:separator/>
      </w:r>
    </w:p>
  </w:endnote>
  <w:endnote w:type="continuationSeparator" w:id="0">
    <w:p w:rsidR="007B2176" w:rsidRDefault="007B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176" w:rsidRDefault="007B2176">
      <w:r>
        <w:separator/>
      </w:r>
    </w:p>
  </w:footnote>
  <w:footnote w:type="continuationSeparator" w:id="0">
    <w:p w:rsidR="007B2176" w:rsidRDefault="007B2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4C651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FBAF8A" wp14:editId="2C8A085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7B2176" w:rsidP="00616839">
                          <w:pPr>
                            <w:jc w:val="center"/>
                          </w:pPr>
                        </w:p>
                        <w:p w:rsidR="00963166" w:rsidRDefault="007B2176" w:rsidP="00963166">
                          <w:pPr>
                            <w:jc w:val="center"/>
                          </w:pPr>
                        </w:p>
                        <w:p w:rsidR="00963166" w:rsidRPr="007E31E4" w:rsidRDefault="004C6517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4C6517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4C6517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7B2176" w:rsidP="00963166">
                          <w:pPr>
                            <w:jc w:val="center"/>
                          </w:pPr>
                        </w:p>
                        <w:p w:rsidR="00616839" w:rsidRDefault="007B2176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BAF8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4C6517" w:rsidP="00616839">
                    <w:pPr>
                      <w:jc w:val="center"/>
                    </w:pPr>
                  </w:p>
                  <w:p w:rsidR="00963166" w:rsidRDefault="004C6517" w:rsidP="00963166">
                    <w:pPr>
                      <w:jc w:val="center"/>
                    </w:pPr>
                  </w:p>
                  <w:p w:rsidR="00963166" w:rsidRPr="007E31E4" w:rsidRDefault="004C6517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4C6517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4C6517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4C6517" w:rsidP="00963166">
                    <w:pPr>
                      <w:jc w:val="center"/>
                    </w:pPr>
                  </w:p>
                  <w:p w:rsidR="00616839" w:rsidRDefault="004C6517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6160246" r:id="rId2"/>
      </w:object>
    </w:r>
  </w:p>
  <w:p w:rsidR="00616839" w:rsidRDefault="007B2176">
    <w:pPr>
      <w:pStyle w:val="Cabealho"/>
    </w:pPr>
  </w:p>
  <w:p w:rsidR="00616839" w:rsidRDefault="007B21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76"/>
    <w:rsid w:val="00001F6B"/>
    <w:rsid w:val="004C6517"/>
    <w:rsid w:val="006D7E76"/>
    <w:rsid w:val="007B2176"/>
    <w:rsid w:val="00CB738A"/>
    <w:rsid w:val="00D2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AC52F"/>
  <w15:chartTrackingRefBased/>
  <w15:docId w15:val="{A55072F2-D265-446C-914E-3F57FDA7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E76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D7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D7E76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6D7E76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768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dcterms:created xsi:type="dcterms:W3CDTF">2025-08-07T16:29:00Z</dcterms:created>
  <dcterms:modified xsi:type="dcterms:W3CDTF">2025-08-08T15:11:00Z</dcterms:modified>
</cp:coreProperties>
</file>