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435" w:rsidRDefault="00E54435" w:rsidP="00E54435">
      <w:pPr>
        <w:rPr>
          <w:b/>
        </w:rPr>
      </w:pPr>
      <w:r>
        <w:rPr>
          <w:b/>
        </w:rPr>
        <w:t>PREGÃO ELETRÔNICO Nº 116</w:t>
      </w:r>
      <w:r>
        <w:rPr>
          <w:b/>
        </w:rPr>
        <w:t>-2025</w:t>
      </w:r>
    </w:p>
    <w:p w:rsidR="00E54435" w:rsidRDefault="00E54435" w:rsidP="00E54435">
      <w:pPr>
        <w:jc w:val="center"/>
        <w:rPr>
          <w:b/>
        </w:rPr>
      </w:pPr>
      <w:r>
        <w:rPr>
          <w:b/>
        </w:rPr>
        <w:t>ANEXO I</w:t>
      </w:r>
    </w:p>
    <w:p w:rsidR="00E54435" w:rsidRPr="00804E28" w:rsidRDefault="00E54435" w:rsidP="00E54435">
      <w:pPr>
        <w:jc w:val="center"/>
        <w:rPr>
          <w:b/>
        </w:rPr>
      </w:pPr>
      <w:r w:rsidRPr="00804E28">
        <w:rPr>
          <w:b/>
        </w:rPr>
        <w:t>TERMO DE REFERÊNCIA</w:t>
      </w:r>
    </w:p>
    <w:p w:rsidR="00E54435" w:rsidRPr="00804E28" w:rsidRDefault="00E54435" w:rsidP="00E54435">
      <w:pPr>
        <w:rPr>
          <w:b/>
        </w:rPr>
      </w:pPr>
      <w:r w:rsidRPr="00804E28">
        <w:rPr>
          <w:b/>
        </w:rPr>
        <w:t>1. OBJETO</w:t>
      </w:r>
    </w:p>
    <w:p w:rsidR="00E54435" w:rsidRDefault="00E54435" w:rsidP="00E54435">
      <w:pPr>
        <w:ind w:firstLine="708"/>
        <w:jc w:val="both"/>
      </w:pPr>
      <w:r>
        <w:t xml:space="preserve">Constitui objeto deste Termo de Referência a aquisição </w:t>
      </w:r>
      <w:proofErr w:type="gramStart"/>
      <w:r>
        <w:t>de  Máquinas</w:t>
      </w:r>
      <w:proofErr w:type="gramEnd"/>
      <w:r>
        <w:t xml:space="preserve"> e Equipamentos </w:t>
      </w:r>
      <w:r w:rsidRPr="0010156E">
        <w:rPr>
          <w:b/>
          <w:i/>
          <w:u w:val="single"/>
        </w:rPr>
        <w:t>Convênio nº 974922/2025, Emenda Parlamentar nº 30200005</w:t>
      </w:r>
      <w:r>
        <w:t>, para  Prefeitura Municipal de Santo Antônio das Missões – RS, conforme especificações técnicas e quantidades estimadas.</w:t>
      </w:r>
    </w:p>
    <w:p w:rsidR="00E54435" w:rsidRDefault="00E54435" w:rsidP="00E54435">
      <w:pPr>
        <w:ind w:firstLine="708"/>
        <w:jc w:val="both"/>
      </w:pPr>
    </w:p>
    <w:p w:rsidR="00E54435" w:rsidRPr="00804E28" w:rsidRDefault="00E54435" w:rsidP="00E54435">
      <w:pPr>
        <w:rPr>
          <w:b/>
        </w:rPr>
      </w:pPr>
      <w:r>
        <w:rPr>
          <w:b/>
        </w:rPr>
        <w:t>2. JUSTIFICATIVA</w:t>
      </w:r>
    </w:p>
    <w:p w:rsidR="00E54435" w:rsidRDefault="00E54435" w:rsidP="00E54435">
      <w:pPr>
        <w:ind w:firstLine="708"/>
        <w:jc w:val="both"/>
      </w:pPr>
      <w:r>
        <w:t>A aquisição visa atende</w:t>
      </w:r>
      <w:bookmarkStart w:id="0" w:name="_GoBack"/>
      <w:bookmarkEnd w:id="0"/>
      <w:r>
        <w:t xml:space="preserve">r às </w:t>
      </w:r>
      <w:proofErr w:type="gramStart"/>
      <w:r>
        <w:t>necessidades  dos</w:t>
      </w:r>
      <w:proofErr w:type="gramEnd"/>
      <w:r>
        <w:t xml:space="preserve"> pequenos e médio produtores cadastrados junto a Secretaria Municipal de Desenvolvimento Rural e Meio Ambiente.</w:t>
      </w:r>
    </w:p>
    <w:p w:rsidR="00E54435" w:rsidRPr="00804E28" w:rsidRDefault="00E54435" w:rsidP="00E54435">
      <w:pPr>
        <w:rPr>
          <w:b/>
        </w:rPr>
      </w:pPr>
      <w:r>
        <w:rPr>
          <w:b/>
        </w:rPr>
        <w:t>3. LOCAL DE ENTREGA</w:t>
      </w:r>
    </w:p>
    <w:p w:rsidR="00E54435" w:rsidRDefault="00E54435" w:rsidP="00E54435">
      <w:pPr>
        <w:spacing w:after="0"/>
      </w:pPr>
      <w:r>
        <w:t>Todos os materiais deverão ser entregues, com frete incluso, no seguinte endereço:</w:t>
      </w:r>
    </w:p>
    <w:p w:rsidR="00E54435" w:rsidRDefault="00E54435" w:rsidP="00E54435">
      <w:pPr>
        <w:spacing w:after="0"/>
      </w:pPr>
      <w:r>
        <w:t>Prefeitura Municipal de Santo Antônio das Missões</w:t>
      </w:r>
    </w:p>
    <w:p w:rsidR="00E54435" w:rsidRDefault="00E54435" w:rsidP="00E54435">
      <w:pPr>
        <w:spacing w:after="0"/>
      </w:pPr>
      <w:r>
        <w:t>Rua Av. Prefeito José Nunes de Abreu, nº 6000, Centro.</w:t>
      </w:r>
    </w:p>
    <w:p w:rsidR="00E54435" w:rsidRDefault="00E54435" w:rsidP="00E54435">
      <w:pPr>
        <w:spacing w:after="0"/>
      </w:pPr>
      <w:r>
        <w:t>Santo Antônio das Missões – RS, CEP: 97870-000.</w:t>
      </w:r>
    </w:p>
    <w:p w:rsidR="00E54435" w:rsidRDefault="00E54435" w:rsidP="00E54435">
      <w:pPr>
        <w:spacing w:after="0"/>
      </w:pPr>
    </w:p>
    <w:p w:rsidR="00E54435" w:rsidRDefault="00E54435" w:rsidP="00E54435">
      <w:pPr>
        <w:rPr>
          <w:b/>
        </w:rPr>
      </w:pPr>
      <w:r w:rsidRPr="00804E28">
        <w:rPr>
          <w:b/>
        </w:rPr>
        <w:t>4. ESPECIFICAÇÕES DOS ITENS</w:t>
      </w:r>
    </w:p>
    <w:tbl>
      <w:tblPr>
        <w:tblStyle w:val="Tabelacomgrade"/>
        <w:tblW w:w="9322" w:type="dxa"/>
        <w:tblLook w:val="04A0" w:firstRow="1" w:lastRow="0" w:firstColumn="1" w:lastColumn="0" w:noHBand="0" w:noVBand="1"/>
      </w:tblPr>
      <w:tblGrid>
        <w:gridCol w:w="684"/>
        <w:gridCol w:w="1834"/>
        <w:gridCol w:w="2918"/>
        <w:gridCol w:w="1193"/>
        <w:gridCol w:w="1417"/>
        <w:gridCol w:w="1276"/>
      </w:tblGrid>
      <w:tr w:rsidR="00E54435" w:rsidTr="005761C3">
        <w:tc>
          <w:tcPr>
            <w:tcW w:w="684" w:type="dxa"/>
          </w:tcPr>
          <w:p w:rsidR="00E54435" w:rsidRDefault="00E54435" w:rsidP="005761C3">
            <w:pPr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1834" w:type="dxa"/>
          </w:tcPr>
          <w:p w:rsidR="00E54435" w:rsidRDefault="00E54435" w:rsidP="005761C3">
            <w:pPr>
              <w:rPr>
                <w:b/>
              </w:rPr>
            </w:pPr>
            <w:r>
              <w:rPr>
                <w:b/>
              </w:rPr>
              <w:t>DESCRIÇÃO</w:t>
            </w:r>
          </w:p>
        </w:tc>
        <w:tc>
          <w:tcPr>
            <w:tcW w:w="2918" w:type="dxa"/>
          </w:tcPr>
          <w:p w:rsidR="00E54435" w:rsidRDefault="00E54435" w:rsidP="005761C3">
            <w:pPr>
              <w:rPr>
                <w:b/>
              </w:rPr>
            </w:pPr>
            <w:r>
              <w:rPr>
                <w:b/>
              </w:rPr>
              <w:t>ESPECÍFICAÇÕES TÉCNICAS</w:t>
            </w:r>
          </w:p>
        </w:tc>
        <w:tc>
          <w:tcPr>
            <w:tcW w:w="1193" w:type="dxa"/>
          </w:tcPr>
          <w:p w:rsidR="00E54435" w:rsidRDefault="00E54435" w:rsidP="005761C3">
            <w:pPr>
              <w:rPr>
                <w:b/>
              </w:rPr>
            </w:pPr>
            <w:r>
              <w:rPr>
                <w:b/>
              </w:rPr>
              <w:t xml:space="preserve"> QUANT. ESTIMADA</w:t>
            </w:r>
          </w:p>
        </w:tc>
        <w:tc>
          <w:tcPr>
            <w:tcW w:w="1417" w:type="dxa"/>
          </w:tcPr>
          <w:p w:rsidR="00E54435" w:rsidRDefault="00E54435" w:rsidP="005761C3">
            <w:pPr>
              <w:rPr>
                <w:b/>
              </w:rPr>
            </w:pPr>
            <w:r>
              <w:rPr>
                <w:b/>
              </w:rPr>
              <w:t>VALOR MÉDIO UNITÁRIO</w:t>
            </w:r>
          </w:p>
        </w:tc>
        <w:tc>
          <w:tcPr>
            <w:tcW w:w="1276" w:type="dxa"/>
          </w:tcPr>
          <w:p w:rsidR="00E54435" w:rsidRDefault="00E54435" w:rsidP="005761C3">
            <w:pPr>
              <w:rPr>
                <w:b/>
              </w:rPr>
            </w:pPr>
            <w:r>
              <w:rPr>
                <w:b/>
              </w:rPr>
              <w:t>VALOR TOTAL ESTIMADO</w:t>
            </w:r>
          </w:p>
        </w:tc>
      </w:tr>
      <w:tr w:rsidR="00E54435" w:rsidTr="005761C3">
        <w:tc>
          <w:tcPr>
            <w:tcW w:w="684" w:type="dxa"/>
          </w:tcPr>
          <w:p w:rsidR="00E54435" w:rsidRDefault="00E54435" w:rsidP="00E54435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834" w:type="dxa"/>
          </w:tcPr>
          <w:p w:rsidR="00E54435" w:rsidRDefault="00E54435" w:rsidP="00E54435">
            <w:pPr>
              <w:rPr>
                <w:b/>
              </w:rPr>
            </w:pPr>
            <w:r>
              <w:rPr>
                <w:b/>
              </w:rPr>
              <w:t>Enfardadeira</w:t>
            </w:r>
          </w:p>
        </w:tc>
        <w:tc>
          <w:tcPr>
            <w:tcW w:w="2918" w:type="dxa"/>
          </w:tcPr>
          <w:p w:rsidR="00E54435" w:rsidRDefault="00E54435" w:rsidP="00E54435">
            <w:pPr>
              <w:jc w:val="both"/>
            </w:pPr>
            <w:r>
              <w:t xml:space="preserve">- </w:t>
            </w:r>
            <w:r w:rsidRPr="00FC1EC6">
              <w:t xml:space="preserve">Em fardos com acoplamento no trator, </w:t>
            </w:r>
            <w:proofErr w:type="spellStart"/>
            <w:r w:rsidRPr="00FC1EC6">
              <w:t>cardigan</w:t>
            </w:r>
            <w:proofErr w:type="spellEnd"/>
            <w:r w:rsidRPr="00FC1EC6">
              <w:t xml:space="preserve">, embreagem, amarração, forte e resistente de 04 molas contra retorno dos fardos, largura de recolhimento de no mínimo 1,50 m rolo de feno quadrado de 0,50m até 1m, produção média de no mínimo 400/600, fardo/hora </w:t>
            </w:r>
            <w:proofErr w:type="spellStart"/>
            <w:r w:rsidRPr="00FC1EC6">
              <w:t>potencia</w:t>
            </w:r>
            <w:proofErr w:type="spellEnd"/>
            <w:r w:rsidRPr="00FC1EC6">
              <w:t xml:space="preserve"> mínima 35 </w:t>
            </w:r>
            <w:proofErr w:type="spellStart"/>
            <w:r w:rsidRPr="00FC1EC6">
              <w:t>cv</w:t>
            </w:r>
            <w:proofErr w:type="spellEnd"/>
            <w:r w:rsidRPr="00FC1EC6">
              <w:t xml:space="preserve">, rotação mínima </w:t>
            </w:r>
            <w:r w:rsidRPr="00FC1EC6">
              <w:lastRenderedPageBreak/>
              <w:t>540 RPM, dimensões nos pneus de 7.10-15, lado esquerdo e 5.60-</w:t>
            </w:r>
            <w:proofErr w:type="gramStart"/>
            <w:r w:rsidRPr="00FC1EC6">
              <w:t>15 lado</w:t>
            </w:r>
            <w:proofErr w:type="gramEnd"/>
            <w:r w:rsidRPr="00FC1EC6">
              <w:t xml:space="preserve"> direito.</w:t>
            </w:r>
          </w:p>
          <w:p w:rsidR="00E54435" w:rsidRPr="00FC1EC6" w:rsidRDefault="00E54435" w:rsidP="00E54435">
            <w:pPr>
              <w:jc w:val="both"/>
            </w:pPr>
            <w:r>
              <w:t>Garantia Mínima : 12 meses.</w:t>
            </w:r>
          </w:p>
        </w:tc>
        <w:tc>
          <w:tcPr>
            <w:tcW w:w="1193" w:type="dxa"/>
          </w:tcPr>
          <w:p w:rsidR="00E54435" w:rsidRDefault="00E54435" w:rsidP="00E54435">
            <w:pPr>
              <w:rPr>
                <w:b/>
              </w:rPr>
            </w:pPr>
            <w:r>
              <w:rPr>
                <w:b/>
              </w:rPr>
              <w:lastRenderedPageBreak/>
              <w:t xml:space="preserve">01 </w:t>
            </w:r>
            <w:proofErr w:type="spellStart"/>
            <w:r>
              <w:rPr>
                <w:b/>
              </w:rPr>
              <w:t>unid</w:t>
            </w:r>
            <w:proofErr w:type="spellEnd"/>
          </w:p>
        </w:tc>
        <w:tc>
          <w:tcPr>
            <w:tcW w:w="1417" w:type="dxa"/>
          </w:tcPr>
          <w:p w:rsidR="00E54435" w:rsidRDefault="00E54435" w:rsidP="00E54435">
            <w:pPr>
              <w:rPr>
                <w:b/>
              </w:rPr>
            </w:pPr>
            <w:r>
              <w:rPr>
                <w:b/>
              </w:rPr>
              <w:t>143.000,00</w:t>
            </w:r>
          </w:p>
        </w:tc>
        <w:tc>
          <w:tcPr>
            <w:tcW w:w="1276" w:type="dxa"/>
          </w:tcPr>
          <w:p w:rsidR="00E54435" w:rsidRDefault="00E54435" w:rsidP="00E54435">
            <w:pPr>
              <w:rPr>
                <w:b/>
              </w:rPr>
            </w:pPr>
            <w:r>
              <w:rPr>
                <w:b/>
              </w:rPr>
              <w:t>143.000,00</w:t>
            </w:r>
          </w:p>
        </w:tc>
      </w:tr>
      <w:tr w:rsidR="00E54435" w:rsidTr="005761C3">
        <w:tc>
          <w:tcPr>
            <w:tcW w:w="684" w:type="dxa"/>
          </w:tcPr>
          <w:p w:rsidR="00E54435" w:rsidRDefault="00E54435" w:rsidP="00E54435">
            <w:pPr>
              <w:rPr>
                <w:b/>
              </w:rPr>
            </w:pPr>
            <w:r>
              <w:rPr>
                <w:b/>
              </w:rPr>
              <w:lastRenderedPageBreak/>
              <w:t>02</w:t>
            </w:r>
          </w:p>
        </w:tc>
        <w:tc>
          <w:tcPr>
            <w:tcW w:w="1834" w:type="dxa"/>
          </w:tcPr>
          <w:p w:rsidR="00E54435" w:rsidRDefault="00E54435" w:rsidP="00E54435">
            <w:pPr>
              <w:rPr>
                <w:b/>
              </w:rPr>
            </w:pPr>
            <w:proofErr w:type="spellStart"/>
            <w:r>
              <w:rPr>
                <w:b/>
              </w:rPr>
              <w:t>Enleirador</w:t>
            </w:r>
            <w:proofErr w:type="spellEnd"/>
          </w:p>
        </w:tc>
        <w:tc>
          <w:tcPr>
            <w:tcW w:w="2918" w:type="dxa"/>
          </w:tcPr>
          <w:p w:rsidR="00E54435" w:rsidRPr="00C37BA6" w:rsidRDefault="00E54435" w:rsidP="00E54435">
            <w:pPr>
              <w:jc w:val="both"/>
            </w:pPr>
            <w:r w:rsidRPr="00C37BA6">
              <w:t xml:space="preserve">- Acoplamento no trato, no mínimo 09 braços, largura de trabalho mínimo 03 metros, </w:t>
            </w:r>
            <w:proofErr w:type="spellStart"/>
            <w:r w:rsidRPr="00C37BA6">
              <w:t>potencia</w:t>
            </w:r>
            <w:proofErr w:type="spellEnd"/>
            <w:r w:rsidRPr="00C37BA6">
              <w:t xml:space="preserve"> mínima de 25 CV, tomada de força mínimo 540 RPM, com peso mínimo de 340 kg.</w:t>
            </w:r>
          </w:p>
        </w:tc>
        <w:tc>
          <w:tcPr>
            <w:tcW w:w="1193" w:type="dxa"/>
          </w:tcPr>
          <w:p w:rsidR="00E54435" w:rsidRDefault="00E54435" w:rsidP="00E54435">
            <w:pPr>
              <w:rPr>
                <w:b/>
              </w:rPr>
            </w:pPr>
            <w:r>
              <w:rPr>
                <w:b/>
              </w:rPr>
              <w:t xml:space="preserve">01 </w:t>
            </w:r>
            <w:proofErr w:type="spellStart"/>
            <w:r>
              <w:rPr>
                <w:b/>
              </w:rPr>
              <w:t>Unid</w:t>
            </w:r>
            <w:proofErr w:type="spellEnd"/>
          </w:p>
        </w:tc>
        <w:tc>
          <w:tcPr>
            <w:tcW w:w="1417" w:type="dxa"/>
          </w:tcPr>
          <w:p w:rsidR="00E54435" w:rsidRDefault="00E54435" w:rsidP="00E54435">
            <w:pPr>
              <w:rPr>
                <w:b/>
              </w:rPr>
            </w:pPr>
            <w:r>
              <w:rPr>
                <w:b/>
              </w:rPr>
              <w:t>38.000,00</w:t>
            </w:r>
          </w:p>
        </w:tc>
        <w:tc>
          <w:tcPr>
            <w:tcW w:w="1276" w:type="dxa"/>
          </w:tcPr>
          <w:p w:rsidR="00E54435" w:rsidRDefault="00E54435" w:rsidP="00E54435">
            <w:pPr>
              <w:rPr>
                <w:b/>
              </w:rPr>
            </w:pPr>
            <w:r>
              <w:rPr>
                <w:b/>
              </w:rPr>
              <w:t>38.000,000</w:t>
            </w:r>
          </w:p>
        </w:tc>
      </w:tr>
      <w:tr w:rsidR="00E54435" w:rsidTr="005761C3">
        <w:tc>
          <w:tcPr>
            <w:tcW w:w="684" w:type="dxa"/>
          </w:tcPr>
          <w:p w:rsidR="00E54435" w:rsidRDefault="00E54435" w:rsidP="00E5443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834" w:type="dxa"/>
          </w:tcPr>
          <w:p w:rsidR="00E54435" w:rsidRDefault="00E54435" w:rsidP="00E54435">
            <w:pPr>
              <w:rPr>
                <w:b/>
              </w:rPr>
            </w:pPr>
            <w:r>
              <w:rPr>
                <w:b/>
              </w:rPr>
              <w:t>Segadeira</w:t>
            </w:r>
          </w:p>
        </w:tc>
        <w:tc>
          <w:tcPr>
            <w:tcW w:w="2918" w:type="dxa"/>
          </w:tcPr>
          <w:p w:rsidR="00E54435" w:rsidRPr="00C37BA6" w:rsidRDefault="00E54435" w:rsidP="00E54435">
            <w:pPr>
              <w:jc w:val="both"/>
            </w:pPr>
            <w:r w:rsidRPr="00C37BA6">
              <w:t xml:space="preserve">- Acoplada no trator, sistema rotativo, mínimo 04 navalhas retraveis e reversíveis em cada tambor, 02 tambores rotativos, rotação de no mínimo 1.780RPM, capacidade de produção mínimo 1,7 HA/ HORA, largura de corte mínimo 1,70 m, peso mínimo de 365 kg e </w:t>
            </w:r>
            <w:proofErr w:type="spellStart"/>
            <w:r w:rsidRPr="00C37BA6">
              <w:t>potencia</w:t>
            </w:r>
            <w:proofErr w:type="spellEnd"/>
            <w:r w:rsidRPr="00C37BA6">
              <w:t xml:space="preserve"> mínima 30 cv.</w:t>
            </w:r>
          </w:p>
        </w:tc>
        <w:tc>
          <w:tcPr>
            <w:tcW w:w="1193" w:type="dxa"/>
          </w:tcPr>
          <w:p w:rsidR="00E54435" w:rsidRDefault="00E54435" w:rsidP="00E54435">
            <w:pPr>
              <w:rPr>
                <w:b/>
              </w:rPr>
            </w:pPr>
            <w:r>
              <w:rPr>
                <w:b/>
              </w:rPr>
              <w:t xml:space="preserve">01 </w:t>
            </w:r>
            <w:proofErr w:type="spellStart"/>
            <w:r>
              <w:rPr>
                <w:b/>
              </w:rPr>
              <w:t>unid</w:t>
            </w:r>
            <w:proofErr w:type="spellEnd"/>
          </w:p>
        </w:tc>
        <w:tc>
          <w:tcPr>
            <w:tcW w:w="1417" w:type="dxa"/>
          </w:tcPr>
          <w:p w:rsidR="00E54435" w:rsidRDefault="00E54435" w:rsidP="00E54435">
            <w:pPr>
              <w:rPr>
                <w:b/>
              </w:rPr>
            </w:pPr>
            <w:r>
              <w:rPr>
                <w:b/>
              </w:rPr>
              <w:t>30.000,00</w:t>
            </w:r>
          </w:p>
        </w:tc>
        <w:tc>
          <w:tcPr>
            <w:tcW w:w="1276" w:type="dxa"/>
          </w:tcPr>
          <w:p w:rsidR="00E54435" w:rsidRDefault="00E54435" w:rsidP="00E54435">
            <w:pPr>
              <w:rPr>
                <w:b/>
              </w:rPr>
            </w:pPr>
            <w:r>
              <w:rPr>
                <w:b/>
              </w:rPr>
              <w:t>30.000,00</w:t>
            </w:r>
          </w:p>
        </w:tc>
      </w:tr>
    </w:tbl>
    <w:p w:rsidR="00E54435" w:rsidRDefault="00E54435" w:rsidP="00E54435">
      <w:pPr>
        <w:spacing w:after="0"/>
        <w:jc w:val="both"/>
        <w:rPr>
          <w:b/>
          <w:i/>
        </w:rPr>
      </w:pPr>
    </w:p>
    <w:p w:rsidR="00E54435" w:rsidRDefault="00E54435" w:rsidP="00E54435">
      <w:pPr>
        <w:spacing w:after="0"/>
        <w:jc w:val="both"/>
        <w:rPr>
          <w:b/>
          <w:i/>
        </w:rPr>
      </w:pPr>
      <w:r>
        <w:rPr>
          <w:b/>
          <w:i/>
        </w:rPr>
        <w:t>OBS: Valores determinados no Plano de Trabalho, junto ao Convênio nº 974922/2025, Emenda Parlamentar nº 30200005.</w:t>
      </w:r>
    </w:p>
    <w:p w:rsidR="00E54435" w:rsidRDefault="00E54435" w:rsidP="00E54435">
      <w:pPr>
        <w:rPr>
          <w:b/>
        </w:rPr>
      </w:pPr>
    </w:p>
    <w:p w:rsidR="00E54435" w:rsidRDefault="00E54435" w:rsidP="00E54435">
      <w:pPr>
        <w:rPr>
          <w:b/>
        </w:rPr>
      </w:pPr>
      <w:r w:rsidRPr="00804E28">
        <w:rPr>
          <w:b/>
        </w:rPr>
        <w:t>5. CONDIÇÕES DE ENTREGA</w:t>
      </w:r>
    </w:p>
    <w:p w:rsidR="00E54435" w:rsidRDefault="00E54435" w:rsidP="00E54435">
      <w:r>
        <w:tab/>
        <w:t>•</w:t>
      </w:r>
      <w:r>
        <w:tab/>
        <w:t>O prazo para entrega será de 30 dias úteis após a emissão da ordem de fornecimento, podendo o mesmo ser prorrogado por igual período.</w:t>
      </w:r>
    </w:p>
    <w:p w:rsidR="00E54435" w:rsidRDefault="00E54435" w:rsidP="00E54435">
      <w:r>
        <w:tab/>
        <w:t>•</w:t>
      </w:r>
      <w:r>
        <w:tab/>
        <w:t>Os Equipamentos Agrícolas deverão ser entregues prontos para desenvolver as atividades de uso.</w:t>
      </w:r>
    </w:p>
    <w:p w:rsidR="00E54435" w:rsidRDefault="00E54435" w:rsidP="00E54435">
      <w:r>
        <w:tab/>
        <w:t>•</w:t>
      </w:r>
      <w:r>
        <w:tab/>
        <w:t>A conferência e o recebimento dos Equipamentos serão realizados por servidor responsável da administração municipal.</w:t>
      </w:r>
    </w:p>
    <w:p w:rsidR="00E54435" w:rsidRPr="00804E28" w:rsidRDefault="00E54435" w:rsidP="00E54435">
      <w:pPr>
        <w:rPr>
          <w:b/>
        </w:rPr>
      </w:pPr>
    </w:p>
    <w:p w:rsidR="00E54435" w:rsidRPr="00490C1C" w:rsidRDefault="00E54435" w:rsidP="00E54435">
      <w:pPr>
        <w:rPr>
          <w:b/>
        </w:rPr>
      </w:pPr>
      <w:r>
        <w:rPr>
          <w:b/>
        </w:rPr>
        <w:t>6. CONDIÇÕES DE PAGAMENTO</w:t>
      </w:r>
    </w:p>
    <w:p w:rsidR="00E54435" w:rsidRPr="00804E28" w:rsidRDefault="00E54435" w:rsidP="00E54435">
      <w:pPr>
        <w:ind w:firstLine="708"/>
        <w:jc w:val="both"/>
      </w:pPr>
      <w:r w:rsidRPr="00804E28">
        <w:t>O pagamento será efetuado mediante apresentação de nota fiscal atestada pelo setor competente da Pr</w:t>
      </w:r>
      <w:r>
        <w:t>efeitura, no prazo de até 30 dias</w:t>
      </w:r>
      <w:r w:rsidRPr="00804E28">
        <w:t xml:space="preserve"> após o recebimento e aceitação definitiva dos materiais.</w:t>
      </w:r>
    </w:p>
    <w:p w:rsidR="00E54435" w:rsidRPr="00490C1C" w:rsidRDefault="00E54435" w:rsidP="00E54435">
      <w:pPr>
        <w:rPr>
          <w:b/>
        </w:rPr>
      </w:pPr>
      <w:r w:rsidRPr="00490C1C">
        <w:rPr>
          <w:b/>
        </w:rPr>
        <w:t>7. PRAZO DE VALIDADE DA LICI</w:t>
      </w:r>
      <w:r>
        <w:rPr>
          <w:b/>
        </w:rPr>
        <w:t>TAÇÃO</w:t>
      </w:r>
    </w:p>
    <w:p w:rsidR="00E54435" w:rsidRPr="00804E28" w:rsidRDefault="00E54435" w:rsidP="00E54435">
      <w:pPr>
        <w:ind w:firstLine="708"/>
      </w:pPr>
      <w:r w:rsidRPr="00804E28">
        <w:t>O contrato decorrente da l</w:t>
      </w:r>
      <w:r>
        <w:t>icitação terá vigência</w:t>
      </w:r>
      <w:r>
        <w:t xml:space="preserve"> em conformidade com o prazo de entrega dos equipamentos</w:t>
      </w:r>
      <w:r w:rsidRPr="00804E28">
        <w:t>.</w:t>
      </w:r>
    </w:p>
    <w:p w:rsidR="00E54435" w:rsidRDefault="00E54435" w:rsidP="00E54435">
      <w:pPr>
        <w:rPr>
          <w:b/>
        </w:rPr>
      </w:pPr>
      <w:r w:rsidRPr="00490C1C">
        <w:rPr>
          <w:b/>
        </w:rPr>
        <w:t xml:space="preserve">8. </w:t>
      </w:r>
      <w:r>
        <w:rPr>
          <w:b/>
        </w:rPr>
        <w:t>DA DOTAÇAO ORÇAMENTÁRIA</w:t>
      </w:r>
    </w:p>
    <w:p w:rsidR="00392C60" w:rsidRDefault="00392C60" w:rsidP="00E54435">
      <w:pPr>
        <w:rPr>
          <w:b/>
        </w:rPr>
      </w:pPr>
      <w:r>
        <w:rPr>
          <w:b/>
        </w:rPr>
        <w:t>05 – SECRETARIA MUNICIPAL DE DESENVOLVIMENTO RURAL E MEIO AMBIENTE;</w:t>
      </w:r>
    </w:p>
    <w:p w:rsidR="00D81794" w:rsidRDefault="00D81794" w:rsidP="00E54435">
      <w:pPr>
        <w:rPr>
          <w:b/>
        </w:rPr>
      </w:pPr>
      <w:r>
        <w:rPr>
          <w:b/>
        </w:rPr>
        <w:t>05.02 17 0605 0510 2,055 – Assistência Técnica Meio Rural;</w:t>
      </w:r>
    </w:p>
    <w:p w:rsidR="00D81794" w:rsidRDefault="00D81794" w:rsidP="00E54435">
      <w:pPr>
        <w:rPr>
          <w:b/>
        </w:rPr>
      </w:pPr>
      <w:r>
        <w:rPr>
          <w:b/>
        </w:rPr>
        <w:t>00126 0500 4490 52 00 00 00 – Equipamento e Material Permanente;</w:t>
      </w:r>
    </w:p>
    <w:p w:rsidR="00D81794" w:rsidRDefault="00D81794" w:rsidP="00D81794">
      <w:pPr>
        <w:rPr>
          <w:b/>
        </w:rPr>
      </w:pPr>
      <w:r>
        <w:rPr>
          <w:b/>
        </w:rPr>
        <w:t xml:space="preserve">01120 0700 4490 52 00 00 00 - </w:t>
      </w:r>
      <w:r>
        <w:rPr>
          <w:b/>
        </w:rPr>
        <w:t xml:space="preserve">Equipamento </w:t>
      </w:r>
      <w:r>
        <w:rPr>
          <w:b/>
        </w:rPr>
        <w:t>e Material Permanente.</w:t>
      </w:r>
    </w:p>
    <w:p w:rsidR="00E54435" w:rsidRPr="00490C1C" w:rsidRDefault="00E54435" w:rsidP="00E54435">
      <w:pPr>
        <w:rPr>
          <w:b/>
        </w:rPr>
      </w:pPr>
      <w:r>
        <w:rPr>
          <w:b/>
        </w:rPr>
        <w:t xml:space="preserve">9. </w:t>
      </w:r>
      <w:r w:rsidRPr="00490C1C">
        <w:rPr>
          <w:b/>
        </w:rPr>
        <w:t>DISPOSIÇÕES GERAIS</w:t>
      </w:r>
    </w:p>
    <w:p w:rsidR="00E54435" w:rsidRPr="00804E28" w:rsidRDefault="00D81794" w:rsidP="00E54435">
      <w:pPr>
        <w:jc w:val="both"/>
      </w:pPr>
      <w:r>
        <w:tab/>
      </w:r>
      <w:proofErr w:type="gramStart"/>
      <w:r>
        <w:t>•</w:t>
      </w:r>
      <w:r>
        <w:tab/>
        <w:t>Os</w:t>
      </w:r>
      <w:proofErr w:type="gramEnd"/>
      <w:r>
        <w:t xml:space="preserve"> equipamentos</w:t>
      </w:r>
      <w:r w:rsidR="00E54435" w:rsidRPr="00804E28">
        <w:t xml:space="preserve"> deverão ser novos, de primeira qualidade, sem avarias ou defeitos, e produzidos conforme especificações técnicas acordadas.</w:t>
      </w:r>
    </w:p>
    <w:p w:rsidR="00E54435" w:rsidRPr="00804E28" w:rsidRDefault="00E54435" w:rsidP="00E54435">
      <w:pPr>
        <w:jc w:val="both"/>
      </w:pPr>
      <w:r w:rsidRPr="00804E28">
        <w:tab/>
        <w:t>•</w:t>
      </w:r>
      <w:r w:rsidRPr="00804E28">
        <w:tab/>
        <w:t>O fornecedor será responsável por quaisquer custos relacionados à entrega dos materiais, bem como por eventuais substituições em caso de defeitos ou inconformidades.</w:t>
      </w:r>
    </w:p>
    <w:p w:rsidR="00E54435" w:rsidRDefault="00E54435" w:rsidP="00E54435">
      <w:pPr>
        <w:jc w:val="both"/>
      </w:pPr>
      <w:r w:rsidRPr="00804E28">
        <w:tab/>
        <w:t>•</w:t>
      </w:r>
      <w:r w:rsidRPr="00804E28">
        <w:tab/>
        <w:t>Todas as despesas com impostos, encargos sociais e tributos são de responsabilidade exclusiva da empresa contratada</w:t>
      </w:r>
      <w:r>
        <w:t>.</w:t>
      </w:r>
    </w:p>
    <w:p w:rsidR="00E54435" w:rsidRDefault="00E54435" w:rsidP="00E54435">
      <w:pPr>
        <w:rPr>
          <w:b/>
        </w:rPr>
      </w:pPr>
    </w:p>
    <w:p w:rsidR="00E54435" w:rsidRDefault="00D81794" w:rsidP="00E54435">
      <w:pPr>
        <w:ind w:firstLine="708"/>
        <w:jc w:val="right"/>
      </w:pPr>
      <w:r>
        <w:t>05</w:t>
      </w:r>
      <w:r w:rsidR="00E54435">
        <w:t xml:space="preserve"> de </w:t>
      </w:r>
      <w:r>
        <w:t>setembro</w:t>
      </w:r>
      <w:r w:rsidR="00E54435">
        <w:t xml:space="preserve"> de 2025, Santo Antônio das Missões-RS</w:t>
      </w:r>
    </w:p>
    <w:p w:rsidR="00E54435" w:rsidRDefault="00E54435" w:rsidP="00D81794"/>
    <w:p w:rsidR="00E54435" w:rsidRPr="00302350" w:rsidRDefault="00E54435" w:rsidP="00E54435">
      <w:pPr>
        <w:spacing w:after="0"/>
        <w:ind w:firstLine="708"/>
        <w:jc w:val="center"/>
        <w:rPr>
          <w:b/>
        </w:rPr>
      </w:pPr>
      <w:r w:rsidRPr="00302350">
        <w:rPr>
          <w:b/>
        </w:rPr>
        <w:t>_______________________</w:t>
      </w:r>
    </w:p>
    <w:p w:rsidR="00E54435" w:rsidRPr="00302350" w:rsidRDefault="00E54435" w:rsidP="00E54435">
      <w:pPr>
        <w:spacing w:after="0"/>
        <w:ind w:firstLine="708"/>
        <w:jc w:val="center"/>
        <w:rPr>
          <w:b/>
        </w:rPr>
      </w:pPr>
      <w:r w:rsidRPr="00302350">
        <w:rPr>
          <w:b/>
        </w:rPr>
        <w:t>Responsável pelo termo de referência</w:t>
      </w:r>
    </w:p>
    <w:p w:rsidR="00E54435" w:rsidRDefault="00E54435" w:rsidP="00E54435">
      <w:pPr>
        <w:spacing w:after="0"/>
        <w:ind w:firstLine="708"/>
        <w:jc w:val="center"/>
        <w:rPr>
          <w:b/>
        </w:rPr>
      </w:pPr>
      <w:r w:rsidRPr="00302350">
        <w:rPr>
          <w:b/>
        </w:rPr>
        <w:t>Secretaria Municipal de Desenvolvimento Rural e Meio Ambiente</w:t>
      </w:r>
    </w:p>
    <w:p w:rsidR="00E54435" w:rsidRPr="00302350" w:rsidRDefault="00E54435" w:rsidP="00E54435">
      <w:pPr>
        <w:spacing w:after="0"/>
        <w:ind w:firstLine="708"/>
        <w:jc w:val="center"/>
        <w:rPr>
          <w:b/>
        </w:rPr>
      </w:pPr>
      <w:r>
        <w:rPr>
          <w:b/>
        </w:rPr>
        <w:t>Prefeitura de Santo Antônio das Missões-RS</w:t>
      </w:r>
    </w:p>
    <w:p w:rsidR="00FC094D" w:rsidRDefault="00FC094D"/>
    <w:sectPr w:rsidR="00FC094D" w:rsidSect="00EA53BE">
      <w:headerReference w:type="default" r:id="rId6"/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42A5" w:rsidRDefault="00BF42A5" w:rsidP="00FF3089">
      <w:pPr>
        <w:spacing w:after="0" w:line="240" w:lineRule="auto"/>
      </w:pPr>
      <w:r>
        <w:separator/>
      </w:r>
    </w:p>
  </w:endnote>
  <w:endnote w:type="continuationSeparator" w:id="0">
    <w:p w:rsidR="00BF42A5" w:rsidRDefault="00BF42A5" w:rsidP="00FF30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42A5" w:rsidRDefault="00BF42A5" w:rsidP="00FF3089">
      <w:pPr>
        <w:spacing w:after="0" w:line="240" w:lineRule="auto"/>
      </w:pPr>
      <w:r>
        <w:separator/>
      </w:r>
    </w:p>
  </w:footnote>
  <w:footnote w:type="continuationSeparator" w:id="0">
    <w:p w:rsidR="00BF42A5" w:rsidRDefault="00BF42A5" w:rsidP="00FF30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53BE" w:rsidRPr="00192798" w:rsidRDefault="00BF42A5" w:rsidP="00EA53BE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652DC5" wp14:editId="6599A6DF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53BE" w:rsidRDefault="00BF42A5" w:rsidP="00EA53BE">
                          <w:pPr>
                            <w:jc w:val="center"/>
                          </w:pPr>
                        </w:p>
                        <w:p w:rsidR="00EA53BE" w:rsidRPr="00553BF7" w:rsidRDefault="00BF42A5" w:rsidP="00EA53BE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EA53BE" w:rsidRDefault="00BF42A5" w:rsidP="00EA53BE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652DC5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EA53BE" w:rsidRDefault="00BF42A5" w:rsidP="00EA53BE">
                    <w:pPr>
                      <w:jc w:val="center"/>
                    </w:pPr>
                  </w:p>
                  <w:p w:rsidR="00EA53BE" w:rsidRPr="00553BF7" w:rsidRDefault="00BF42A5" w:rsidP="00EA53BE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EA53BE" w:rsidRDefault="00BF42A5" w:rsidP="00EA53BE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81pt;height:99.75pt">
          <v:imagedata r:id="rId1" o:title=""/>
        </v:shape>
        <o:OLEObject Type="Embed" ProgID="PBrush" ShapeID="_x0000_i1028" DrawAspect="Content" ObjectID="_1818566399" r:id="rId2"/>
      </w:object>
    </w:r>
  </w:p>
  <w:p w:rsidR="00EA53BE" w:rsidRDefault="00BF42A5">
    <w:pPr>
      <w:pStyle w:val="Cabealho"/>
    </w:pPr>
  </w:p>
  <w:p w:rsidR="00EA53BE" w:rsidRDefault="00BF42A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435"/>
    <w:rsid w:val="00392C60"/>
    <w:rsid w:val="00BF42A5"/>
    <w:rsid w:val="00D81794"/>
    <w:rsid w:val="00E54435"/>
    <w:rsid w:val="00F936AA"/>
    <w:rsid w:val="00FC094D"/>
    <w:rsid w:val="00FF3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0D742"/>
  <w15:chartTrackingRefBased/>
  <w15:docId w15:val="{228949CA-3E6C-4CA5-A589-1FF686820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4435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E544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E544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4435"/>
  </w:style>
  <w:style w:type="paragraph" w:styleId="Rodap">
    <w:name w:val="footer"/>
    <w:basedOn w:val="Normal"/>
    <w:link w:val="RodapChar"/>
    <w:uiPriority w:val="99"/>
    <w:unhideWhenUsed/>
    <w:rsid w:val="00FF30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3089"/>
  </w:style>
  <w:style w:type="paragraph" w:styleId="Textodebalo">
    <w:name w:val="Balloon Text"/>
    <w:basedOn w:val="Normal"/>
    <w:link w:val="TextodebaloChar"/>
    <w:uiPriority w:val="99"/>
    <w:semiHidden/>
    <w:unhideWhenUsed/>
    <w:rsid w:val="00FF30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F30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575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3</cp:revision>
  <cp:lastPrinted>2025-09-05T11:27:00Z</cp:lastPrinted>
  <dcterms:created xsi:type="dcterms:W3CDTF">2025-09-05T11:06:00Z</dcterms:created>
  <dcterms:modified xsi:type="dcterms:W3CDTF">2025-09-05T11:33:00Z</dcterms:modified>
</cp:coreProperties>
</file>