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4B9" w:rsidRDefault="007904B9" w:rsidP="00397A35">
      <w:pPr>
        <w:spacing w:before="100" w:beforeAutospacing="1" w:after="100" w:afterAutospacing="1" w:line="360" w:lineRule="auto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</w:p>
    <w:p w:rsidR="007904B9" w:rsidRPr="008E7E4F" w:rsidRDefault="007904B9" w:rsidP="007904B9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CHAMANENTO PÚBLICO PARA CREDENCIAMENTO Nº 10-2025</w:t>
      </w:r>
    </w:p>
    <w:p w:rsidR="007904B9" w:rsidRPr="007904B9" w:rsidRDefault="004B5C53" w:rsidP="007904B9">
      <w:pPr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ANEXO I</w:t>
      </w:r>
      <w:bookmarkStart w:id="0" w:name="_GoBack"/>
      <w:bookmarkEnd w:id="0"/>
    </w:p>
    <w:p w:rsidR="007904B9" w:rsidRPr="00293728" w:rsidRDefault="007904B9" w:rsidP="007904B9">
      <w:pPr>
        <w:spacing w:before="100" w:beforeAutospacing="1" w:after="100" w:afterAutospacing="1" w:line="360" w:lineRule="auto"/>
        <w:jc w:val="center"/>
        <w:outlineLvl w:val="1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TERMO DE REFERÊNCIA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br/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Interessado: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SECRETARIA DE ADMINISTRAÇÃO E PLANEJAMENTO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br/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Tipo de Licitação:</w:t>
      </w: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Credenciamento Público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 – conforme legislação aplicável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br/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Regime: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Menor preço global ou por item, conforme necessidade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br/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Base Legal: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Lei nº 14.133/2021.</w:t>
      </w:r>
    </w:p>
    <w:p w:rsidR="007904B9" w:rsidRPr="00293728" w:rsidRDefault="00587D4F" w:rsidP="007904B9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pict>
          <v:rect id="_x0000_i1025" style="width:0;height:1.5pt" o:hralign="center" o:hrstd="t" o:hr="t" fillcolor="#a0a0a0" stroked="f"/>
        </w:pic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1. OBJETO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Contratação de empresa ou profissional especializado para a prestação de serviços de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Saúde Ocupacional e Perícia Médica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, compreendendo:</w:t>
      </w:r>
    </w:p>
    <w:p w:rsidR="007904B9" w:rsidRPr="00293728" w:rsidRDefault="007904B9" w:rsidP="007904B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Emissão de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Atestado de Inspeção de Saúde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(Saúde Ocupacional do Trabalho);</w:t>
      </w:r>
    </w:p>
    <w:p w:rsidR="007904B9" w:rsidRPr="00293728" w:rsidRDefault="007904B9" w:rsidP="007904B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Realização de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Perícia Médica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para avaliação de aptidão laboral e afastamentos;</w:t>
      </w:r>
    </w:p>
    <w:p w:rsidR="007904B9" w:rsidRPr="00293728" w:rsidRDefault="007904B9" w:rsidP="007904B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Emissão de laudos para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Licença por Motivo de Doença em Pessoa da Família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;</w:t>
      </w:r>
    </w:p>
    <w:p w:rsidR="007904B9" w:rsidRPr="00293728" w:rsidRDefault="007904B9" w:rsidP="007904B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Emissão de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Atestado de Aptidão Física e Mental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para posse em cargo público (concursos).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2. JUSTIFICATIVA</w:t>
      </w:r>
    </w:p>
    <w:p w:rsidR="007904B9" w:rsidRPr="00293728" w:rsidRDefault="007904B9" w:rsidP="007904B9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 contratação visa atender às demandas legais e administrativas do Município referentes à avaliação médica de servidores e candidatos, conforme normas trabalhistas, estatutárias e de saúde ocupacional, suprindo a ausência de equipe própria especializada e garantindo a eficiência, imparcialidade e segurança técnica nos laudos emitidos.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lastRenderedPageBreak/>
        <w:t>3. FUNDAMENTAÇÃO LEGAL</w:t>
      </w:r>
    </w:p>
    <w:p w:rsidR="007904B9" w:rsidRPr="00293728" w:rsidRDefault="007904B9" w:rsidP="007904B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Constituição Federal – Art. 37 (Princípios da Administração Pública).</w:t>
      </w:r>
    </w:p>
    <w:p w:rsidR="007904B9" w:rsidRPr="00293728" w:rsidRDefault="00397A35" w:rsidP="007904B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>Lei nº 14.133/2021.</w:t>
      </w:r>
    </w:p>
    <w:p w:rsidR="007904B9" w:rsidRPr="00293728" w:rsidRDefault="007904B9" w:rsidP="007904B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Lei nº 8.112/1990 (ou legislação municipal equivalente) – Disposições sobre licenças e perícias médicas.</w:t>
      </w:r>
    </w:p>
    <w:p w:rsidR="007904B9" w:rsidRPr="00293728" w:rsidRDefault="007904B9" w:rsidP="007904B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Normas Regulamentadoras do Ministério do Trabalho e Emprego (NR-7, NR-4 e correlatas).</w:t>
      </w:r>
    </w:p>
    <w:p w:rsidR="007904B9" w:rsidRPr="00293728" w:rsidRDefault="007904B9" w:rsidP="007904B9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Lei Geral de Proteção de Dados – LGPD (Lei nº 13.709/2018).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4. ESPECIFICAÇÕES TÉCNICAS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O contratado deverá:</w:t>
      </w:r>
    </w:p>
    <w:p w:rsidR="007904B9" w:rsidRPr="00293728" w:rsidRDefault="007904B9" w:rsidP="007904B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Dispor de profissional médico com registro ativo no CRM e especialização em Medicina do Trabalho e/ou Perícia Médica.</w:t>
      </w:r>
    </w:p>
    <w:p w:rsidR="007904B9" w:rsidRPr="00293728" w:rsidRDefault="007904B9" w:rsidP="007904B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Realizar atendimentos presenciais em local acessível e dotado de condições adequadas, ou em unidades da Administração quando solicitado.</w:t>
      </w:r>
    </w:p>
    <w:p w:rsidR="007904B9" w:rsidRPr="00293728" w:rsidRDefault="007904B9" w:rsidP="007904B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Fornecer laudos e atestados fundamentados, assinados, com identificação profissional e</w:t>
      </w:r>
      <w:r w:rsidR="00397A35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prazo de entrega máximo de 15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dias úteis após a consulta.</w:t>
      </w:r>
    </w:p>
    <w:p w:rsidR="007904B9" w:rsidRPr="00293728" w:rsidRDefault="007904B9" w:rsidP="007904B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Garantir confidencialidade e proteção dos dados pessoais dos examinados.</w:t>
      </w:r>
    </w:p>
    <w:p w:rsidR="007904B9" w:rsidRPr="00293728" w:rsidRDefault="007904B9" w:rsidP="007904B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Apresentar relatórios mensais de serviços prestados.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5. QUANTITATIVOS ESTIMADOS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3"/>
        <w:gridCol w:w="2811"/>
      </w:tblGrid>
      <w:tr w:rsidR="007904B9" w:rsidRPr="00293728" w:rsidTr="005E48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pt-BR"/>
              </w:rPr>
              <w:t>Tipo de Serviço</w:t>
            </w:r>
          </w:p>
        </w:tc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b/>
                <w:bCs/>
                <w:sz w:val="20"/>
                <w:szCs w:val="20"/>
                <w:lang w:eastAsia="pt-BR"/>
              </w:rPr>
              <w:t>Quantidade Estimada Anual</w:t>
            </w:r>
          </w:p>
        </w:tc>
      </w:tr>
      <w:tr w:rsidR="007904B9" w:rsidRPr="00293728" w:rsidTr="005E48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Atestado de Inspeção de Saúde</w:t>
            </w:r>
          </w:p>
        </w:tc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 300</w:t>
            </w:r>
          </w:p>
        </w:tc>
      </w:tr>
      <w:tr w:rsidR="007904B9" w:rsidRPr="00293728" w:rsidTr="005E48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Perícia Médica</w:t>
            </w:r>
          </w:p>
        </w:tc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 20</w:t>
            </w:r>
          </w:p>
        </w:tc>
      </w:tr>
      <w:tr w:rsidR="007904B9" w:rsidRPr="00293728" w:rsidTr="005E48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Licença por Motivo de Doença em Pessoa da Família</w:t>
            </w:r>
          </w:p>
        </w:tc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 30</w:t>
            </w:r>
          </w:p>
        </w:tc>
      </w:tr>
      <w:tr w:rsidR="007904B9" w:rsidRPr="00293728" w:rsidTr="005E48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Atestado de Aptidão Física e Mental (concursos públicos)</w:t>
            </w:r>
          </w:p>
        </w:tc>
        <w:tc>
          <w:tcPr>
            <w:tcW w:w="0" w:type="auto"/>
            <w:vAlign w:val="center"/>
            <w:hideMark/>
          </w:tcPr>
          <w:p w:rsidR="007904B9" w:rsidRPr="00293728" w:rsidRDefault="007904B9" w:rsidP="005E4821">
            <w:pPr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</w:t>
            </w: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100</w:t>
            </w:r>
          </w:p>
        </w:tc>
      </w:tr>
    </w:tbl>
    <w:p w:rsidR="007904B9" w:rsidRPr="00293728" w:rsidRDefault="00587D4F" w:rsidP="007904B9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pict>
          <v:rect id="_x0000_i1026" style="width:0;height:1.5pt" o:hralign="center" o:hrstd="t" o:hr="t" fillcolor="#a0a0a0" stroked="f"/>
        </w:pic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lastRenderedPageBreak/>
        <w:t>6. OBRIGAÇÕES DA CONTRATADA</w:t>
      </w:r>
    </w:p>
    <w:p w:rsidR="007904B9" w:rsidRPr="00293728" w:rsidRDefault="007904B9" w:rsidP="007904B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Executar os serviços de acordo com as normas técnicas e éticas aplicáveis.</w:t>
      </w:r>
    </w:p>
    <w:p w:rsidR="007904B9" w:rsidRPr="00293728" w:rsidRDefault="007904B9" w:rsidP="007904B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Cumprir os prazos estabelecidos.</w:t>
      </w:r>
    </w:p>
    <w:p w:rsidR="007904B9" w:rsidRPr="00293728" w:rsidRDefault="007904B9" w:rsidP="007904B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Disponibilizar substituto qualificado em caso de ausência do profissional titular.</w:t>
      </w:r>
    </w:p>
    <w:p w:rsidR="007904B9" w:rsidRPr="00293728" w:rsidRDefault="007904B9" w:rsidP="007904B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Apresentar notas fiscais com relatório detalhado dos atendimentos realizados.</w:t>
      </w:r>
    </w:p>
    <w:p w:rsidR="007904B9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7. OBRIGAÇÕES DA CONTRATANTE</w:t>
      </w:r>
    </w:p>
    <w:p w:rsidR="007904B9" w:rsidRPr="00293728" w:rsidRDefault="007904B9" w:rsidP="007904B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Fornecer informações e documentos necessários à execução do serviço.</w:t>
      </w:r>
    </w:p>
    <w:p w:rsidR="007904B9" w:rsidRPr="00293728" w:rsidRDefault="007904B9" w:rsidP="007904B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Designar servidor para acompanhar e fiscalizar o contrato.</w:t>
      </w:r>
    </w:p>
    <w:p w:rsidR="007904B9" w:rsidRPr="00293728" w:rsidRDefault="007904B9" w:rsidP="007904B9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Efetuar o pagamento conforme prazos previstos no contrato.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8. PRAZO DE EXECUÇÃO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O contrato terá duração de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12 (doze) meses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, prorrogável por iguais e sucessivos períodos até o limite legal.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9. FORMA DE PAGAMENTO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O pagamento será efetuado mensalmente, mediante apresentação de </w:t>
      </w: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nota fiscal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acompanhada do relatório de serviços prestados no período, atestados pelo fiscal do contrato.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10. CRITÉRIO DE JULGAMENTO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Menor preço global ou menor preço por item, desde que atendidas todas as especificações técnicas e condições do edital.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11. ESTIMATIVA DE CUSTOS</w:t>
      </w:r>
    </w:p>
    <w:p w:rsidR="00397A35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Com base em pesquisa de mercado realizada com fornecedores especializados, estimou-se o custo</w:t>
      </w:r>
      <w:r w:rsidR="00397A35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unitário de: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1271"/>
        <w:gridCol w:w="3827"/>
        <w:gridCol w:w="851"/>
        <w:gridCol w:w="1134"/>
        <w:gridCol w:w="1559"/>
      </w:tblGrid>
      <w:tr w:rsidR="00397A35" w:rsidTr="00397A35">
        <w:tc>
          <w:tcPr>
            <w:tcW w:w="1271" w:type="dxa"/>
          </w:tcPr>
          <w:p w:rsidR="00397A35" w:rsidRDefault="00397A35" w:rsidP="007904B9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lastRenderedPageBreak/>
              <w:t>Item</w:t>
            </w:r>
          </w:p>
        </w:tc>
        <w:tc>
          <w:tcPr>
            <w:tcW w:w="3827" w:type="dxa"/>
          </w:tcPr>
          <w:p w:rsidR="00397A35" w:rsidRDefault="00397A35" w:rsidP="007904B9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51" w:type="dxa"/>
          </w:tcPr>
          <w:p w:rsidR="00397A35" w:rsidRDefault="00397A35" w:rsidP="007904B9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Qtd</w:t>
            </w:r>
            <w:proofErr w:type="spellEnd"/>
          </w:p>
        </w:tc>
        <w:tc>
          <w:tcPr>
            <w:tcW w:w="1134" w:type="dxa"/>
          </w:tcPr>
          <w:p w:rsidR="00397A35" w:rsidRDefault="00397A35" w:rsidP="007904B9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V. </w:t>
            </w:r>
            <w:proofErr w:type="spellStart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unt</w:t>
            </w:r>
            <w:proofErr w:type="spellEnd"/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</w:tcPr>
          <w:p w:rsidR="00397A35" w:rsidRDefault="00397A35" w:rsidP="007904B9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V. Total</w:t>
            </w:r>
          </w:p>
        </w:tc>
      </w:tr>
      <w:tr w:rsidR="00397A35" w:rsidTr="00397A35">
        <w:tc>
          <w:tcPr>
            <w:tcW w:w="1271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3827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Atestado de Inspeção de Saúde</w:t>
            </w:r>
          </w:p>
        </w:tc>
        <w:tc>
          <w:tcPr>
            <w:tcW w:w="851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 300</w:t>
            </w:r>
          </w:p>
        </w:tc>
        <w:tc>
          <w:tcPr>
            <w:tcW w:w="1134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- 80,00</w:t>
            </w:r>
          </w:p>
        </w:tc>
        <w:tc>
          <w:tcPr>
            <w:tcW w:w="1559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- 24.000,00</w:t>
            </w:r>
          </w:p>
        </w:tc>
      </w:tr>
      <w:tr w:rsidR="00397A35" w:rsidTr="00397A35">
        <w:tc>
          <w:tcPr>
            <w:tcW w:w="1271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3827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Perícia Médica</w:t>
            </w:r>
          </w:p>
        </w:tc>
        <w:tc>
          <w:tcPr>
            <w:tcW w:w="851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 20</w:t>
            </w:r>
          </w:p>
        </w:tc>
        <w:tc>
          <w:tcPr>
            <w:tcW w:w="1134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- 80,00</w:t>
            </w:r>
          </w:p>
        </w:tc>
        <w:tc>
          <w:tcPr>
            <w:tcW w:w="1559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- 1.600,00</w:t>
            </w:r>
          </w:p>
        </w:tc>
      </w:tr>
      <w:tr w:rsidR="00397A35" w:rsidTr="00397A35">
        <w:tc>
          <w:tcPr>
            <w:tcW w:w="1271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3827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Licença por Motivo de Doença em Pessoa da Família</w:t>
            </w:r>
          </w:p>
        </w:tc>
        <w:tc>
          <w:tcPr>
            <w:tcW w:w="851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 30</w:t>
            </w:r>
          </w:p>
        </w:tc>
        <w:tc>
          <w:tcPr>
            <w:tcW w:w="1134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- 85,00</w:t>
            </w:r>
          </w:p>
        </w:tc>
        <w:tc>
          <w:tcPr>
            <w:tcW w:w="1559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- 2.550,00</w:t>
            </w:r>
          </w:p>
        </w:tc>
      </w:tr>
      <w:tr w:rsidR="00397A35" w:rsidTr="00397A35">
        <w:tc>
          <w:tcPr>
            <w:tcW w:w="1271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3827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Atestado de Aptidão Física e Mental (concursos públicos)</w:t>
            </w:r>
          </w:p>
        </w:tc>
        <w:tc>
          <w:tcPr>
            <w:tcW w:w="851" w:type="dxa"/>
            <w:vAlign w:val="center"/>
          </w:tcPr>
          <w:p w:rsidR="00397A35" w:rsidRPr="00293728" w:rsidRDefault="00397A35" w:rsidP="00397A35">
            <w:pPr>
              <w:spacing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 xml:space="preserve">              </w:t>
            </w:r>
            <w:r w:rsidRPr="00293728"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134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- 75,00</w:t>
            </w:r>
          </w:p>
        </w:tc>
        <w:tc>
          <w:tcPr>
            <w:tcW w:w="1559" w:type="dxa"/>
          </w:tcPr>
          <w:p w:rsidR="00397A35" w:rsidRDefault="00397A35" w:rsidP="00397A35">
            <w:pPr>
              <w:spacing w:before="100" w:beforeAutospacing="1" w:after="100" w:afterAutospacing="1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t-BR"/>
              </w:rPr>
              <w:t>R$ - 7.500,00</w:t>
            </w:r>
          </w:p>
        </w:tc>
      </w:tr>
    </w:tbl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12. FISCALIZAÇÃO E GESTÃO DO CONTRATO</w:t>
      </w:r>
    </w:p>
    <w:p w:rsidR="007904B9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 fiscalização será exercida por servidor designado, que acompanhará a execução, conferindo a conformidade dos serviços prestados com as especificações contratuais.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</w:p>
    <w:p w:rsidR="007904B9" w:rsidRPr="00293728" w:rsidRDefault="007904B9" w:rsidP="007904B9">
      <w:pPr>
        <w:spacing w:before="100" w:beforeAutospacing="1" w:after="100" w:afterAutospacing="1" w:line="360" w:lineRule="auto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13. PENALIDADES</w:t>
      </w:r>
    </w:p>
    <w:p w:rsidR="007904B9" w:rsidRPr="00293728" w:rsidRDefault="007904B9" w:rsidP="007904B9">
      <w:p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O descumprimento das obrigações contratuais poderá acarretar:</w:t>
      </w:r>
    </w:p>
    <w:p w:rsidR="007904B9" w:rsidRPr="00293728" w:rsidRDefault="007904B9" w:rsidP="007904B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Advertência;</w:t>
      </w:r>
    </w:p>
    <w:p w:rsidR="007904B9" w:rsidRPr="00293728" w:rsidRDefault="007904B9" w:rsidP="007904B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Multa;</w:t>
      </w:r>
    </w:p>
    <w:p w:rsidR="007904B9" w:rsidRPr="00293728" w:rsidRDefault="007904B9" w:rsidP="007904B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Suspensão temporária de participação em licitação;</w:t>
      </w:r>
    </w:p>
    <w:p w:rsidR="007904B9" w:rsidRPr="00293728" w:rsidRDefault="007904B9" w:rsidP="007904B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Declaração de inidoneidade, conforme legislação vigente.</w:t>
      </w:r>
    </w:p>
    <w:p w:rsidR="007904B9" w:rsidRPr="00293728" w:rsidRDefault="007904B9" w:rsidP="007904B9">
      <w:pPr>
        <w:spacing w:line="360" w:lineRule="auto"/>
        <w:rPr>
          <w:rFonts w:ascii="Century Gothic" w:hAnsi="Century Gothic" w:cs="Arial"/>
          <w:sz w:val="20"/>
          <w:szCs w:val="20"/>
        </w:rPr>
      </w:pPr>
    </w:p>
    <w:p w:rsidR="007904B9" w:rsidRPr="00293728" w:rsidRDefault="007904B9" w:rsidP="007904B9">
      <w:pPr>
        <w:spacing w:before="100" w:beforeAutospacing="1" w:after="100" w:afterAutospacing="1" w:line="240" w:lineRule="auto"/>
        <w:jc w:val="both"/>
        <w:outlineLvl w:val="2"/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b/>
          <w:bCs/>
          <w:sz w:val="20"/>
          <w:szCs w:val="20"/>
          <w:lang w:eastAsia="pt-BR"/>
        </w:rPr>
        <w:t>9. Conclusão</w:t>
      </w:r>
    </w:p>
    <w:p w:rsidR="007904B9" w:rsidRPr="00293728" w:rsidRDefault="007904B9" w:rsidP="007904B9">
      <w:pPr>
        <w:spacing w:before="100" w:beforeAutospacing="1" w:after="100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t-BR"/>
        </w:rPr>
      </w:pP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Diante da inexistência de estrutura própria e da obrigatoriedade legal de realizar inspeções e perícias médicas</w:t>
      </w: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através de profissionais do quadro de servidores Municipais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, é imprescindível a contratação de serviços especializados </w:t>
      </w: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externo, 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>para</w:t>
      </w: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poder ser garantida</w:t>
      </w:r>
      <w:r w:rsidRPr="00293728"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 a eficiência administrativa, a conformidade legal e a segurança das decisões que envolvem a saúde e a apt</w:t>
      </w:r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 xml:space="preserve">idão de </w:t>
      </w:r>
      <w:proofErr w:type="gramStart"/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>servidores e candidatos Municipais</w:t>
      </w:r>
      <w:proofErr w:type="gramEnd"/>
      <w:r>
        <w:rPr>
          <w:rFonts w:ascii="Century Gothic" w:eastAsia="Times New Roman" w:hAnsi="Century Gothic" w:cs="Times New Roman"/>
          <w:sz w:val="20"/>
          <w:szCs w:val="20"/>
          <w:lang w:eastAsia="pt-BR"/>
        </w:rPr>
        <w:t>.</w:t>
      </w:r>
    </w:p>
    <w:p w:rsidR="00397A35" w:rsidRDefault="00397A35" w:rsidP="00397A35">
      <w:pPr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lastRenderedPageBreak/>
        <w:t>Santo Antônio das Missões-RS, 09 de setembro de 2025.</w:t>
      </w:r>
    </w:p>
    <w:p w:rsidR="00397A35" w:rsidRDefault="00397A35" w:rsidP="00397A35">
      <w:pPr>
        <w:rPr>
          <w:rFonts w:ascii="Century Gothic" w:hAnsi="Century Gothic" w:cs="Arial"/>
          <w:sz w:val="20"/>
          <w:szCs w:val="20"/>
        </w:rPr>
      </w:pPr>
    </w:p>
    <w:p w:rsidR="00397A35" w:rsidRPr="008E7E4F" w:rsidRDefault="00397A35" w:rsidP="00397A35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_______________________________</w:t>
      </w:r>
    </w:p>
    <w:p w:rsidR="00397A35" w:rsidRPr="008E7E4F" w:rsidRDefault="00397A35" w:rsidP="00397A35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>LAUREM RIBEIRO SIMCH</w:t>
      </w:r>
    </w:p>
    <w:p w:rsidR="00397A35" w:rsidRPr="008E7E4F" w:rsidRDefault="00397A35" w:rsidP="00397A35">
      <w:pPr>
        <w:rPr>
          <w:rFonts w:ascii="Century Gothic" w:hAnsi="Century Gothic" w:cs="Arial"/>
          <w:b/>
          <w:sz w:val="20"/>
          <w:szCs w:val="20"/>
        </w:rPr>
      </w:pPr>
      <w:r w:rsidRPr="008E7E4F">
        <w:rPr>
          <w:rFonts w:ascii="Century Gothic" w:hAnsi="Century Gothic" w:cs="Arial"/>
          <w:b/>
          <w:sz w:val="20"/>
          <w:szCs w:val="20"/>
        </w:rPr>
        <w:t xml:space="preserve">SECRETÁRIA MUNICIPAL </w:t>
      </w:r>
      <w:r>
        <w:rPr>
          <w:rFonts w:ascii="Century Gothic" w:hAnsi="Century Gothic" w:cs="Arial"/>
          <w:b/>
          <w:sz w:val="20"/>
          <w:szCs w:val="20"/>
        </w:rPr>
        <w:t>DE ADMINISTRAÇÃO E PLANEJAMENTO.</w:t>
      </w:r>
    </w:p>
    <w:p w:rsidR="007904B9" w:rsidRPr="00293728" w:rsidRDefault="007904B9" w:rsidP="007904B9">
      <w:pPr>
        <w:spacing w:line="360" w:lineRule="auto"/>
        <w:jc w:val="both"/>
        <w:rPr>
          <w:rFonts w:ascii="Century Gothic" w:hAnsi="Century Gothic" w:cs="Arial"/>
          <w:sz w:val="20"/>
          <w:szCs w:val="20"/>
        </w:rPr>
      </w:pPr>
    </w:p>
    <w:p w:rsidR="007904B9" w:rsidRPr="00293728" w:rsidRDefault="007904B9" w:rsidP="007904B9">
      <w:pPr>
        <w:spacing w:line="360" w:lineRule="auto"/>
        <w:rPr>
          <w:rFonts w:ascii="Century Gothic" w:hAnsi="Century Gothic" w:cs="Arial"/>
          <w:sz w:val="20"/>
          <w:szCs w:val="20"/>
        </w:rPr>
      </w:pPr>
    </w:p>
    <w:p w:rsidR="00CB5D83" w:rsidRDefault="00CB5D83"/>
    <w:sectPr w:rsidR="00CB5D83" w:rsidSect="00397A35">
      <w:headerReference w:type="default" r:id="rId7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D4F" w:rsidRDefault="00587D4F" w:rsidP="000E4D08">
      <w:pPr>
        <w:spacing w:after="0" w:line="240" w:lineRule="auto"/>
      </w:pPr>
      <w:r>
        <w:separator/>
      </w:r>
    </w:p>
  </w:endnote>
  <w:endnote w:type="continuationSeparator" w:id="0">
    <w:p w:rsidR="00587D4F" w:rsidRDefault="00587D4F" w:rsidP="000E4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D4F" w:rsidRDefault="00587D4F" w:rsidP="000E4D08">
      <w:pPr>
        <w:spacing w:after="0" w:line="240" w:lineRule="auto"/>
      </w:pPr>
      <w:r>
        <w:separator/>
      </w:r>
    </w:p>
  </w:footnote>
  <w:footnote w:type="continuationSeparator" w:id="0">
    <w:p w:rsidR="00587D4F" w:rsidRDefault="00587D4F" w:rsidP="000E4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D08" w:rsidRPr="00192798" w:rsidRDefault="000E4D08" w:rsidP="000E4D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862CA3" wp14:editId="426B63DF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4D08" w:rsidRDefault="000E4D08" w:rsidP="000E4D08">
                          <w:pPr>
                            <w:jc w:val="center"/>
                          </w:pPr>
                        </w:p>
                        <w:p w:rsidR="000E4D08" w:rsidRPr="00553BF7" w:rsidRDefault="000E4D08" w:rsidP="000E4D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E4D08" w:rsidRDefault="000E4D08" w:rsidP="000E4D0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62CA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C8&#10;0H9j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0E4D08" w:rsidRDefault="000E4D08" w:rsidP="000E4D08">
                    <w:pPr>
                      <w:jc w:val="center"/>
                    </w:pPr>
                  </w:p>
                  <w:p w:rsidR="000E4D08" w:rsidRPr="00553BF7" w:rsidRDefault="000E4D08" w:rsidP="000E4D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E4D08" w:rsidRDefault="000E4D08" w:rsidP="000E4D0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1.75pt;height:99.75pt">
          <v:imagedata r:id="rId1" o:title=""/>
        </v:shape>
        <o:OLEObject Type="Embed" ProgID="PBrush" ShapeID="_x0000_i1027" DrawAspect="Content" ObjectID="_1818926126" r:id="rId2"/>
      </w:object>
    </w:r>
  </w:p>
  <w:p w:rsidR="000E4D08" w:rsidRDefault="000E4D08">
    <w:pPr>
      <w:pStyle w:val="Cabealho"/>
    </w:pPr>
  </w:p>
  <w:p w:rsidR="000E4D08" w:rsidRDefault="000E4D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FDF"/>
    <w:multiLevelType w:val="multilevel"/>
    <w:tmpl w:val="749E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23633"/>
    <w:multiLevelType w:val="multilevel"/>
    <w:tmpl w:val="1E7E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F5003"/>
    <w:multiLevelType w:val="multilevel"/>
    <w:tmpl w:val="869E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D696D"/>
    <w:multiLevelType w:val="multilevel"/>
    <w:tmpl w:val="8FB6A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0B7FEA"/>
    <w:multiLevelType w:val="multilevel"/>
    <w:tmpl w:val="0044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A2652"/>
    <w:multiLevelType w:val="multilevel"/>
    <w:tmpl w:val="83DE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B9"/>
    <w:rsid w:val="00022AFA"/>
    <w:rsid w:val="000E4D08"/>
    <w:rsid w:val="00397A35"/>
    <w:rsid w:val="004B5C53"/>
    <w:rsid w:val="00587D4F"/>
    <w:rsid w:val="007904B9"/>
    <w:rsid w:val="00CB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EABFC"/>
  <w15:chartTrackingRefBased/>
  <w15:docId w15:val="{21E54C74-478B-46C9-9DD0-E60B6E24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4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97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97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7A3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E4D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D08"/>
  </w:style>
  <w:style w:type="paragraph" w:styleId="Rodap">
    <w:name w:val="footer"/>
    <w:basedOn w:val="Normal"/>
    <w:link w:val="RodapChar"/>
    <w:uiPriority w:val="99"/>
    <w:unhideWhenUsed/>
    <w:rsid w:val="000E4D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2025-09-09T15:11:00Z</cp:lastPrinted>
  <dcterms:created xsi:type="dcterms:W3CDTF">2025-09-09T14:51:00Z</dcterms:created>
  <dcterms:modified xsi:type="dcterms:W3CDTF">2025-09-09T15:28:00Z</dcterms:modified>
</cp:coreProperties>
</file>