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E6F" w:rsidRDefault="003A4E6F" w:rsidP="003A4E6F">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119</w:t>
      </w:r>
      <w:r>
        <w:rPr>
          <w:rFonts w:cs="Arial"/>
          <w:b/>
          <w:bCs/>
          <w:sz w:val="24"/>
          <w:szCs w:val="24"/>
        </w:rPr>
        <w:t>/2025</w:t>
      </w:r>
    </w:p>
    <w:p w:rsidR="003A4E6F" w:rsidRDefault="003A4E6F" w:rsidP="003A4E6F">
      <w:pPr>
        <w:spacing w:line="360" w:lineRule="auto"/>
        <w:rPr>
          <w:rFonts w:cs="Arial"/>
          <w:sz w:val="18"/>
          <w:szCs w:val="18"/>
        </w:rPr>
      </w:pPr>
    </w:p>
    <w:p w:rsidR="003A4E6F" w:rsidRDefault="003A4E6F" w:rsidP="003A4E6F">
      <w:pPr>
        <w:spacing w:line="360" w:lineRule="auto"/>
        <w:rPr>
          <w:rFonts w:cs="Arial"/>
          <w:sz w:val="18"/>
          <w:szCs w:val="18"/>
        </w:rPr>
      </w:pPr>
    </w:p>
    <w:p w:rsidR="003A4E6F" w:rsidRDefault="003A4E6F" w:rsidP="003A4E6F">
      <w:pPr>
        <w:spacing w:line="360" w:lineRule="auto"/>
        <w:jc w:val="both"/>
        <w:rPr>
          <w:rFonts w:cs="Arial"/>
          <w:sz w:val="24"/>
          <w:szCs w:val="24"/>
        </w:rPr>
      </w:pPr>
      <w:r>
        <w:rPr>
          <w:rFonts w:cs="Arial"/>
          <w:sz w:val="24"/>
          <w:szCs w:val="24"/>
        </w:rPr>
        <w:t>Município de Santo Antônio das Missões-RS.</w:t>
      </w:r>
    </w:p>
    <w:p w:rsidR="003A4E6F" w:rsidRDefault="003A4E6F" w:rsidP="003A4E6F">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119</w:t>
      </w:r>
      <w:r>
        <w:rPr>
          <w:rFonts w:cs="Arial"/>
          <w:sz w:val="24"/>
          <w:szCs w:val="24"/>
        </w:rPr>
        <w:t>/2025</w:t>
      </w:r>
    </w:p>
    <w:p w:rsidR="003A4E6F" w:rsidRDefault="003A4E6F" w:rsidP="003A4E6F">
      <w:pPr>
        <w:spacing w:line="360" w:lineRule="auto"/>
        <w:jc w:val="both"/>
        <w:rPr>
          <w:rFonts w:cs="Arial"/>
          <w:sz w:val="24"/>
          <w:szCs w:val="24"/>
        </w:rPr>
      </w:pPr>
      <w:r>
        <w:rPr>
          <w:rFonts w:cs="Arial"/>
          <w:sz w:val="24"/>
          <w:szCs w:val="24"/>
        </w:rPr>
        <w:t>Tipo de julgamento: menor preço por item</w:t>
      </w:r>
    </w:p>
    <w:p w:rsidR="003A4E6F" w:rsidRDefault="003A4E6F" w:rsidP="003A4E6F">
      <w:pPr>
        <w:spacing w:line="360" w:lineRule="auto"/>
        <w:jc w:val="both"/>
        <w:rPr>
          <w:rFonts w:cs="Arial"/>
          <w:sz w:val="24"/>
          <w:szCs w:val="24"/>
        </w:rPr>
      </w:pPr>
      <w:r>
        <w:rPr>
          <w:rFonts w:cs="Arial"/>
          <w:sz w:val="24"/>
          <w:szCs w:val="24"/>
        </w:rPr>
        <w:t>Modo de disputa: aberto</w:t>
      </w:r>
    </w:p>
    <w:p w:rsidR="003A4E6F" w:rsidRDefault="003A4E6F" w:rsidP="003A4E6F">
      <w:pPr>
        <w:spacing w:line="360" w:lineRule="auto"/>
        <w:jc w:val="both"/>
        <w:rPr>
          <w:rFonts w:cs="Arial"/>
          <w:b/>
          <w:bCs/>
          <w:sz w:val="24"/>
          <w:szCs w:val="24"/>
        </w:rPr>
      </w:pPr>
      <w:r>
        <w:rPr>
          <w:rFonts w:cs="Arial"/>
          <w:b/>
          <w:bCs/>
          <w:sz w:val="24"/>
          <w:szCs w:val="24"/>
        </w:rPr>
        <w:t>Orçamento sigiloso</w:t>
      </w:r>
    </w:p>
    <w:p w:rsidR="003A4E6F" w:rsidRDefault="003A4E6F" w:rsidP="003A4E6F">
      <w:pPr>
        <w:spacing w:line="360" w:lineRule="auto"/>
        <w:ind w:firstLine="1134"/>
        <w:jc w:val="both"/>
        <w:rPr>
          <w:rFonts w:cs="Arial"/>
          <w:b/>
          <w:bCs/>
          <w:sz w:val="24"/>
          <w:szCs w:val="24"/>
        </w:rPr>
      </w:pPr>
    </w:p>
    <w:p w:rsidR="003A4E6F" w:rsidRDefault="003A4E6F" w:rsidP="003A4E6F">
      <w:pPr>
        <w:spacing w:line="360" w:lineRule="auto"/>
        <w:ind w:firstLine="1134"/>
        <w:jc w:val="both"/>
        <w:rPr>
          <w:rFonts w:cs="Arial"/>
          <w:sz w:val="18"/>
          <w:szCs w:val="18"/>
        </w:rPr>
      </w:pPr>
    </w:p>
    <w:p w:rsidR="003A4E6F" w:rsidRPr="00DD30EF" w:rsidRDefault="003A4E6F" w:rsidP="003A4E6F">
      <w:pPr>
        <w:pStyle w:val="Textoembloco1"/>
        <w:spacing w:line="360" w:lineRule="auto"/>
        <w:ind w:left="0" w:firstLine="5"/>
        <w:rPr>
          <w:rFonts w:cs="Arial"/>
          <w:b/>
          <w:i w:val="0"/>
          <w:sz w:val="24"/>
          <w:szCs w:val="24"/>
        </w:rPr>
      </w:pPr>
      <w:r w:rsidRPr="00B70935">
        <w:rPr>
          <w:rFonts w:cs="Arial"/>
          <w:b/>
          <w:i w:val="0"/>
          <w:spacing w:val="0"/>
          <w:sz w:val="24"/>
          <w:szCs w:val="24"/>
        </w:rPr>
        <w:t xml:space="preserve">Edital de pregão eletrônico para registro de preços para </w:t>
      </w:r>
      <w:r w:rsidRPr="00B70935">
        <w:rPr>
          <w:rFonts w:cs="Arial"/>
          <w:b/>
          <w:i w:val="0"/>
          <w:sz w:val="24"/>
          <w:szCs w:val="24"/>
        </w:rPr>
        <w:t xml:space="preserve">FUTURAS AQUISIÇÕES DE </w:t>
      </w:r>
      <w:r>
        <w:rPr>
          <w:rFonts w:cs="Arial"/>
          <w:b/>
          <w:i w:val="0"/>
          <w:sz w:val="24"/>
          <w:szCs w:val="24"/>
        </w:rPr>
        <w:t>PEÇAS E ACESSÓRIOS, para manutenção e conservação do Trator Corta Grama – HUSQVARNA TS 148, 122cm</w:t>
      </w:r>
      <w:r>
        <w:rPr>
          <w:rFonts w:cs="Arial"/>
          <w:b/>
          <w:i w:val="0"/>
          <w:spacing w:val="0"/>
          <w:sz w:val="24"/>
          <w:szCs w:val="24"/>
        </w:rPr>
        <w:t>.</w:t>
      </w:r>
    </w:p>
    <w:p w:rsidR="003A4E6F" w:rsidRDefault="003A4E6F" w:rsidP="003A4E6F">
      <w:pPr>
        <w:spacing w:line="360" w:lineRule="auto"/>
        <w:jc w:val="both"/>
        <w:rPr>
          <w:rFonts w:cs="Arial"/>
          <w:sz w:val="18"/>
          <w:szCs w:val="18"/>
        </w:rPr>
      </w:pPr>
    </w:p>
    <w:p w:rsidR="003A4E6F" w:rsidRDefault="003A4E6F" w:rsidP="003A4E6F">
      <w:pPr>
        <w:pStyle w:val="Textoembloco1"/>
        <w:spacing w:line="360" w:lineRule="auto"/>
        <w:ind w:left="0" w:firstLine="5"/>
        <w:rPr>
          <w:rFonts w:cs="Arial"/>
          <w:b/>
          <w:i w:val="0"/>
          <w:spacing w:val="0"/>
          <w:sz w:val="24"/>
          <w:szCs w:val="24"/>
          <w:u w:val="single"/>
        </w:rPr>
      </w:pPr>
      <w:r>
        <w:rPr>
          <w:rFonts w:cs="Arial"/>
          <w:b/>
          <w:i w:val="0"/>
          <w:sz w:val="24"/>
          <w:szCs w:val="24"/>
        </w:rPr>
        <w:t>O PREFEITO MUNICIPAL DE SANTO ANTÔNIO DAS MISSÕES-RS</w:t>
      </w:r>
      <w:r>
        <w:rPr>
          <w:rFonts w:cs="Arial"/>
          <w:i w:val="0"/>
          <w:sz w:val="24"/>
          <w:szCs w:val="24"/>
        </w:rPr>
        <w:t xml:space="preserve">, no uso de suas atribuições, torna público, para conhecimento dos interessados, a realização de licitação na modalidade pregão, na forma eletrônica, do tipo menor preço por item, tenho por objetivo o registro de preço (s) para </w:t>
      </w:r>
      <w:r>
        <w:rPr>
          <w:rFonts w:cs="Arial"/>
          <w:i w:val="0"/>
          <w:spacing w:val="0"/>
          <w:sz w:val="24"/>
          <w:szCs w:val="24"/>
        </w:rPr>
        <w:t>Futura (s) Aquisições de</w:t>
      </w:r>
      <w:r>
        <w:rPr>
          <w:rFonts w:cs="Arial"/>
          <w:i w:val="0"/>
          <w:spacing w:val="0"/>
          <w:sz w:val="24"/>
          <w:szCs w:val="24"/>
        </w:rPr>
        <w:t xml:space="preserve"> </w:t>
      </w:r>
      <w:r>
        <w:rPr>
          <w:rFonts w:cs="Arial"/>
          <w:b/>
          <w:i w:val="0"/>
          <w:sz w:val="24"/>
          <w:szCs w:val="24"/>
        </w:rPr>
        <w:t>PEÇAS E ACESSÓRIOS, para manutenção e conservação do Trator Corta Grama – HUSQVARNA TS 148, 122cm</w:t>
      </w:r>
      <w:r>
        <w:rPr>
          <w:rFonts w:cs="Arial"/>
          <w:i w:val="0"/>
          <w:sz w:val="24"/>
          <w:szCs w:val="24"/>
        </w:rPr>
        <w:t>, do Município de Santo Antônio das Missões-RS</w:t>
      </w:r>
      <w:r>
        <w:rPr>
          <w:rFonts w:cs="Arial"/>
          <w:sz w:val="24"/>
          <w:szCs w:val="24"/>
        </w:rPr>
        <w:t>, conforme descrito nesse edital e seus anexos, e nos termos da Lei Federal nº 14.133, de 1º de abril de 2021, e do Decreto Municipal nº 5452/2023.</w:t>
      </w:r>
    </w:p>
    <w:p w:rsidR="003A4E6F" w:rsidRDefault="003A4E6F" w:rsidP="003A4E6F">
      <w:pPr>
        <w:spacing w:line="360" w:lineRule="auto"/>
        <w:jc w:val="both"/>
        <w:rPr>
          <w:rFonts w:cs="Arial"/>
          <w:sz w:val="18"/>
          <w:szCs w:val="18"/>
        </w:rPr>
      </w:pPr>
    </w:p>
    <w:p w:rsidR="003A4E6F" w:rsidRDefault="003A4E6F" w:rsidP="003A4E6F">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26</w:t>
      </w:r>
      <w:r>
        <w:rPr>
          <w:rFonts w:cs="Arial"/>
          <w:bCs/>
          <w:sz w:val="24"/>
          <w:szCs w:val="24"/>
        </w:rPr>
        <w:t xml:space="preserve"> de </w:t>
      </w:r>
      <w:r>
        <w:rPr>
          <w:rFonts w:cs="Arial"/>
          <w:bCs/>
          <w:sz w:val="24"/>
          <w:szCs w:val="24"/>
        </w:rPr>
        <w:t xml:space="preserve">setembro </w:t>
      </w:r>
      <w:proofErr w:type="spellStart"/>
      <w:r>
        <w:rPr>
          <w:rFonts w:cs="Arial"/>
          <w:bCs/>
          <w:sz w:val="24"/>
          <w:szCs w:val="24"/>
        </w:rPr>
        <w:t>de</w:t>
      </w:r>
      <w:proofErr w:type="spellEnd"/>
      <w:r>
        <w:rPr>
          <w:rFonts w:cs="Arial"/>
          <w:bCs/>
          <w:sz w:val="24"/>
          <w:szCs w:val="24"/>
        </w:rPr>
        <w:t xml:space="preserve"> 2025. </w:t>
      </w:r>
      <w:proofErr w:type="gramStart"/>
      <w:r>
        <w:rPr>
          <w:rFonts w:cs="Arial"/>
          <w:bCs/>
          <w:sz w:val="24"/>
          <w:szCs w:val="24"/>
        </w:rPr>
        <w:t>às</w:t>
      </w:r>
      <w:proofErr w:type="gramEnd"/>
      <w:r>
        <w:rPr>
          <w:rFonts w:cs="Arial"/>
          <w:bCs/>
          <w:sz w:val="24"/>
          <w:szCs w:val="24"/>
        </w:rPr>
        <w:t xml:space="preserve"> 11:3</w:t>
      </w:r>
      <w:r>
        <w:rPr>
          <w:rFonts w:cs="Arial"/>
          <w:bCs/>
          <w:sz w:val="24"/>
          <w:szCs w:val="24"/>
        </w:rPr>
        <w:t xml:space="preserve">0h, podendo as </w:t>
      </w:r>
      <w:r>
        <w:rPr>
          <w:rFonts w:cs="Arial"/>
          <w:bCs/>
          <w:sz w:val="24"/>
          <w:szCs w:val="24"/>
        </w:rPr>
        <w:lastRenderedPageBreak/>
        <w:t>propostas serem enviadas até às 12:30h, sendo que todas as referências de tempo observam o horário de Brasília.</w:t>
      </w:r>
    </w:p>
    <w:p w:rsidR="003A4E6F" w:rsidRDefault="003A4E6F" w:rsidP="003A4E6F">
      <w:pPr>
        <w:spacing w:line="360" w:lineRule="auto"/>
        <w:jc w:val="both"/>
        <w:rPr>
          <w:rFonts w:cs="Arial"/>
          <w:bCs/>
          <w:sz w:val="24"/>
          <w:szCs w:val="24"/>
        </w:rPr>
      </w:pPr>
    </w:p>
    <w:p w:rsidR="003A4E6F" w:rsidRDefault="003A4E6F" w:rsidP="003A4E6F">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3A4E6F" w:rsidRDefault="003A4E6F" w:rsidP="003A4E6F">
      <w:pPr>
        <w:spacing w:line="360" w:lineRule="auto"/>
        <w:jc w:val="both"/>
        <w:rPr>
          <w:rFonts w:cs="Arial"/>
          <w:b/>
          <w:sz w:val="24"/>
          <w:szCs w:val="24"/>
        </w:rPr>
      </w:pPr>
    </w:p>
    <w:p w:rsidR="003A4E6F" w:rsidRDefault="003A4E6F" w:rsidP="003A4E6F">
      <w:pPr>
        <w:pStyle w:val="PargrafodaLista"/>
        <w:numPr>
          <w:ilvl w:val="0"/>
          <w:numId w:val="2"/>
        </w:numPr>
        <w:spacing w:line="360" w:lineRule="auto"/>
        <w:jc w:val="both"/>
        <w:rPr>
          <w:rFonts w:cs="Arial"/>
          <w:b/>
          <w:sz w:val="24"/>
          <w:szCs w:val="24"/>
        </w:rPr>
      </w:pPr>
      <w:r>
        <w:rPr>
          <w:rFonts w:cs="Arial"/>
          <w:b/>
          <w:sz w:val="24"/>
          <w:szCs w:val="24"/>
        </w:rPr>
        <w:t>DO OBJETO:</w:t>
      </w:r>
    </w:p>
    <w:p w:rsidR="003A4E6F" w:rsidRDefault="003A4E6F" w:rsidP="003A4E6F">
      <w:pPr>
        <w:spacing w:line="360" w:lineRule="auto"/>
        <w:jc w:val="both"/>
        <w:rPr>
          <w:rFonts w:cs="Arial"/>
          <w:sz w:val="24"/>
          <w:szCs w:val="24"/>
        </w:rPr>
      </w:pPr>
    </w:p>
    <w:p w:rsidR="003A4E6F" w:rsidRDefault="003A4E6F" w:rsidP="003A4E6F">
      <w:pPr>
        <w:spacing w:line="360" w:lineRule="auto"/>
        <w:jc w:val="both"/>
        <w:rPr>
          <w:rFonts w:cs="Arial"/>
          <w:sz w:val="24"/>
          <w:szCs w:val="24"/>
        </w:rPr>
      </w:pPr>
      <w:r>
        <w:rPr>
          <w:rFonts w:cs="Arial"/>
          <w:sz w:val="24"/>
          <w:szCs w:val="24"/>
        </w:rPr>
        <w:t xml:space="preserve">Constitui objeto da presente licitação o registro de preços para </w:t>
      </w:r>
      <w:proofErr w:type="gramStart"/>
      <w:r>
        <w:rPr>
          <w:rFonts w:cs="Arial"/>
          <w:sz w:val="24"/>
          <w:szCs w:val="24"/>
        </w:rPr>
        <w:t xml:space="preserve">futuras  </w:t>
      </w:r>
      <w:r w:rsidRPr="00B70935">
        <w:rPr>
          <w:rFonts w:cs="Arial"/>
          <w:b/>
          <w:i/>
          <w:sz w:val="24"/>
          <w:szCs w:val="24"/>
        </w:rPr>
        <w:t>Aquisições</w:t>
      </w:r>
      <w:proofErr w:type="gramEnd"/>
      <w:r w:rsidRPr="00B70935">
        <w:rPr>
          <w:rFonts w:cs="Arial"/>
          <w:b/>
          <w:i/>
          <w:sz w:val="24"/>
          <w:szCs w:val="24"/>
        </w:rPr>
        <w:t xml:space="preserve"> de</w:t>
      </w:r>
      <w:r w:rsidRPr="003A4E6F">
        <w:rPr>
          <w:rFonts w:cs="Arial"/>
          <w:b/>
          <w:i/>
          <w:sz w:val="24"/>
          <w:szCs w:val="24"/>
        </w:rPr>
        <w:t xml:space="preserve"> </w:t>
      </w:r>
      <w:r>
        <w:rPr>
          <w:rFonts w:cs="Arial"/>
          <w:b/>
          <w:i/>
          <w:sz w:val="24"/>
          <w:szCs w:val="24"/>
        </w:rPr>
        <w:t>PEÇAS E ACESSÓRIOS, para manutenção e conservação do Trator Corta Grama – HUSQVARNA TS 148, 122cm</w:t>
      </w:r>
      <w:r>
        <w:rPr>
          <w:rFonts w:cs="Arial"/>
          <w:i/>
          <w:sz w:val="24"/>
          <w:szCs w:val="24"/>
        </w:rPr>
        <w:t>, d</w:t>
      </w:r>
      <w:r>
        <w:rPr>
          <w:rFonts w:cs="Arial"/>
          <w:sz w:val="24"/>
          <w:szCs w:val="24"/>
        </w:rPr>
        <w:t>o Município de Santo Antônio das Missões-RS, cujas descrições e condições de entrega estão detalhadas no Termo de Referência (Anexo I):</w:t>
      </w:r>
    </w:p>
    <w:p w:rsidR="003A4E6F" w:rsidRDefault="003A4E6F" w:rsidP="003A4E6F">
      <w:pPr>
        <w:spacing w:line="360" w:lineRule="auto"/>
        <w:jc w:val="both"/>
        <w:rPr>
          <w:rFonts w:cs="Arial"/>
          <w:sz w:val="24"/>
          <w:szCs w:val="24"/>
        </w:rPr>
      </w:pPr>
    </w:p>
    <w:p w:rsidR="003A4E6F" w:rsidRDefault="003A4E6F" w:rsidP="003A4E6F">
      <w:pPr>
        <w:spacing w:line="360" w:lineRule="auto"/>
        <w:jc w:val="both"/>
        <w:rPr>
          <w:rFonts w:cs="Arial"/>
          <w:b/>
          <w:sz w:val="24"/>
          <w:szCs w:val="24"/>
        </w:rPr>
      </w:pPr>
      <w:r>
        <w:rPr>
          <w:rFonts w:cs="Arial"/>
          <w:b/>
          <w:sz w:val="24"/>
          <w:szCs w:val="24"/>
        </w:rPr>
        <w:t>2. CREDENCIAMENTO E PARTICIPAÇÃO DO CERTAME</w:t>
      </w:r>
    </w:p>
    <w:p w:rsidR="003A4E6F" w:rsidRDefault="003A4E6F" w:rsidP="003A4E6F">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3A4E6F" w:rsidRDefault="003A4E6F" w:rsidP="003A4E6F">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3A4E6F" w:rsidRDefault="003A4E6F" w:rsidP="003A4E6F">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3A4E6F" w:rsidRDefault="003A4E6F" w:rsidP="003A4E6F">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w:t>
      </w:r>
      <w:r>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3A4E6F" w:rsidRDefault="003A4E6F" w:rsidP="003A4E6F">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3A4E6F" w:rsidRDefault="003A4E6F" w:rsidP="003A4E6F">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3A4E6F" w:rsidRDefault="003A4E6F" w:rsidP="003A4E6F">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3A4E6F" w:rsidRDefault="003A4E6F" w:rsidP="003A4E6F">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3A4E6F" w:rsidRDefault="003A4E6F" w:rsidP="003A4E6F">
      <w:pPr>
        <w:spacing w:line="360" w:lineRule="auto"/>
        <w:jc w:val="both"/>
        <w:rPr>
          <w:rFonts w:cs="Arial"/>
          <w:sz w:val="24"/>
          <w:szCs w:val="24"/>
        </w:rPr>
      </w:pPr>
    </w:p>
    <w:p w:rsidR="003A4E6F" w:rsidRDefault="003A4E6F" w:rsidP="003A4E6F">
      <w:pPr>
        <w:spacing w:line="360" w:lineRule="auto"/>
        <w:jc w:val="both"/>
        <w:rPr>
          <w:rFonts w:cs="Arial"/>
          <w:b/>
          <w:sz w:val="24"/>
          <w:szCs w:val="24"/>
        </w:rPr>
      </w:pPr>
      <w:r>
        <w:rPr>
          <w:rFonts w:cs="Arial"/>
          <w:b/>
          <w:sz w:val="24"/>
          <w:szCs w:val="24"/>
        </w:rPr>
        <w:t>3. ENVIO DAS PROPOSTAS</w:t>
      </w:r>
    </w:p>
    <w:p w:rsidR="003A4E6F" w:rsidRDefault="003A4E6F" w:rsidP="003A4E6F">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3A4E6F" w:rsidRDefault="003A4E6F" w:rsidP="003A4E6F">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3A4E6F" w:rsidRDefault="003A4E6F" w:rsidP="003A4E6F">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3A4E6F" w:rsidRDefault="003A4E6F" w:rsidP="003A4E6F">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3A4E6F" w:rsidRDefault="003A4E6F" w:rsidP="003A4E6F">
      <w:pPr>
        <w:pStyle w:val="Default"/>
        <w:spacing w:line="360" w:lineRule="auto"/>
        <w:jc w:val="both"/>
        <w:rPr>
          <w:color w:val="auto"/>
        </w:rPr>
      </w:pPr>
      <w:r>
        <w:rPr>
          <w:b/>
          <w:bCs/>
          <w:color w:val="auto"/>
        </w:rPr>
        <w:lastRenderedPageBreak/>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3A4E6F" w:rsidRDefault="003A4E6F" w:rsidP="003A4E6F">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3A4E6F" w:rsidRDefault="003A4E6F" w:rsidP="003A4E6F">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3A4E6F" w:rsidRDefault="003A4E6F" w:rsidP="003A4E6F">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3A4E6F" w:rsidRDefault="003A4E6F" w:rsidP="003A4E6F">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3A4E6F" w:rsidRDefault="003A4E6F" w:rsidP="003A4E6F">
      <w:pPr>
        <w:spacing w:line="360" w:lineRule="auto"/>
        <w:jc w:val="both"/>
        <w:rPr>
          <w:rFonts w:cs="Arial"/>
          <w:b/>
          <w:sz w:val="24"/>
          <w:szCs w:val="24"/>
        </w:rPr>
      </w:pPr>
    </w:p>
    <w:p w:rsidR="003A4E6F" w:rsidRDefault="003A4E6F" w:rsidP="003A4E6F">
      <w:pPr>
        <w:spacing w:line="360" w:lineRule="auto"/>
        <w:jc w:val="both"/>
        <w:rPr>
          <w:rFonts w:cs="Arial"/>
          <w:b/>
          <w:sz w:val="24"/>
          <w:szCs w:val="24"/>
        </w:rPr>
      </w:pPr>
      <w:r>
        <w:rPr>
          <w:rFonts w:cs="Arial"/>
          <w:b/>
          <w:sz w:val="24"/>
          <w:szCs w:val="24"/>
        </w:rPr>
        <w:t>4. PROPOSTA</w:t>
      </w:r>
    </w:p>
    <w:p w:rsidR="003A4E6F" w:rsidRDefault="003A4E6F" w:rsidP="003A4E6F">
      <w:pPr>
        <w:spacing w:line="360" w:lineRule="auto"/>
        <w:jc w:val="both"/>
        <w:rPr>
          <w:rFonts w:cs="Arial"/>
          <w:bCs/>
          <w:sz w:val="24"/>
          <w:szCs w:val="24"/>
        </w:rPr>
      </w:pPr>
      <w:r>
        <w:rPr>
          <w:rFonts w:cs="Arial"/>
          <w:b/>
          <w:sz w:val="24"/>
          <w:szCs w:val="24"/>
        </w:rPr>
        <w:lastRenderedPageBreak/>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3A4E6F" w:rsidRDefault="003A4E6F" w:rsidP="003A4E6F">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4"/>
      </w:r>
      <w:r>
        <w:rPr>
          <w:rFonts w:cs="Arial"/>
          <w:sz w:val="24"/>
          <w:szCs w:val="24"/>
        </w:rPr>
        <w:t xml:space="preserve">,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3A4E6F" w:rsidRDefault="003A4E6F" w:rsidP="003A4E6F">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3A4E6F" w:rsidRDefault="003A4E6F" w:rsidP="003A4E6F">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3A4E6F" w:rsidRDefault="003A4E6F" w:rsidP="003A4E6F">
      <w:pPr>
        <w:spacing w:line="360" w:lineRule="auto"/>
        <w:jc w:val="both"/>
        <w:rPr>
          <w:rFonts w:cs="Arial"/>
          <w:bCs/>
          <w:sz w:val="24"/>
          <w:szCs w:val="24"/>
        </w:rPr>
      </w:pPr>
    </w:p>
    <w:p w:rsidR="003A4E6F" w:rsidRDefault="003A4E6F" w:rsidP="003A4E6F">
      <w:pPr>
        <w:spacing w:line="360" w:lineRule="auto"/>
        <w:jc w:val="both"/>
        <w:rPr>
          <w:rFonts w:cs="Arial"/>
          <w:b/>
          <w:sz w:val="24"/>
          <w:szCs w:val="24"/>
        </w:rPr>
      </w:pPr>
      <w:r>
        <w:rPr>
          <w:rFonts w:cs="Arial"/>
          <w:b/>
          <w:sz w:val="24"/>
          <w:szCs w:val="24"/>
        </w:rPr>
        <w:t>5. DOCUMENTOS DE HABILITAÇÃO</w:t>
      </w:r>
    </w:p>
    <w:p w:rsidR="003A4E6F" w:rsidRDefault="003A4E6F" w:rsidP="003A4E6F">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úteis, quando solicitado pelo pregoeiro:</w:t>
      </w:r>
    </w:p>
    <w:p w:rsidR="003A4E6F" w:rsidRDefault="003A4E6F" w:rsidP="003A4E6F">
      <w:pPr>
        <w:tabs>
          <w:tab w:val="left" w:pos="1134"/>
        </w:tabs>
        <w:spacing w:line="360" w:lineRule="auto"/>
        <w:jc w:val="both"/>
        <w:rPr>
          <w:rFonts w:cs="Arial"/>
          <w:sz w:val="24"/>
          <w:szCs w:val="24"/>
        </w:rPr>
      </w:pPr>
    </w:p>
    <w:p w:rsidR="003A4E6F" w:rsidRDefault="003A4E6F" w:rsidP="003A4E6F">
      <w:pPr>
        <w:tabs>
          <w:tab w:val="left" w:pos="1134"/>
        </w:tabs>
        <w:spacing w:line="360" w:lineRule="auto"/>
        <w:jc w:val="both"/>
        <w:rPr>
          <w:rFonts w:cs="Arial"/>
          <w:b/>
          <w:sz w:val="24"/>
          <w:szCs w:val="24"/>
        </w:rPr>
      </w:pPr>
      <w:r>
        <w:rPr>
          <w:rFonts w:cs="Arial"/>
          <w:b/>
          <w:sz w:val="24"/>
          <w:szCs w:val="24"/>
        </w:rPr>
        <w:t>5.1. HABILITAÇÃO JURÍDICA</w:t>
      </w:r>
    </w:p>
    <w:p w:rsidR="003A4E6F" w:rsidRDefault="003A4E6F" w:rsidP="003A4E6F">
      <w:pPr>
        <w:tabs>
          <w:tab w:val="left" w:pos="1134"/>
        </w:tabs>
        <w:spacing w:line="360" w:lineRule="auto"/>
        <w:jc w:val="both"/>
        <w:rPr>
          <w:rFonts w:cs="Arial"/>
          <w:sz w:val="24"/>
          <w:szCs w:val="24"/>
        </w:rPr>
      </w:pPr>
      <w:r>
        <w:rPr>
          <w:rFonts w:cs="Arial"/>
          <w:b/>
          <w:sz w:val="24"/>
          <w:szCs w:val="24"/>
        </w:rPr>
        <w:lastRenderedPageBreak/>
        <w:t>a)</w:t>
      </w:r>
      <w:r>
        <w:rPr>
          <w:rFonts w:cs="Arial"/>
          <w:sz w:val="24"/>
          <w:szCs w:val="24"/>
        </w:rPr>
        <w:t xml:space="preserve"> cópia do registro comercial, no caso de empresa individual;</w:t>
      </w:r>
    </w:p>
    <w:p w:rsidR="003A4E6F" w:rsidRDefault="003A4E6F" w:rsidP="003A4E6F">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3A4E6F" w:rsidRDefault="003A4E6F" w:rsidP="003A4E6F">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3A4E6F" w:rsidRDefault="003A4E6F" w:rsidP="003A4E6F">
      <w:pPr>
        <w:tabs>
          <w:tab w:val="left" w:pos="1134"/>
        </w:tabs>
        <w:spacing w:line="360" w:lineRule="auto"/>
        <w:jc w:val="both"/>
        <w:rPr>
          <w:rFonts w:cs="Arial"/>
          <w:b/>
          <w:sz w:val="24"/>
          <w:szCs w:val="24"/>
        </w:rPr>
      </w:pPr>
    </w:p>
    <w:p w:rsidR="003A4E6F" w:rsidRDefault="003A4E6F" w:rsidP="003A4E6F">
      <w:pPr>
        <w:tabs>
          <w:tab w:val="left" w:pos="1134"/>
        </w:tabs>
        <w:spacing w:line="360" w:lineRule="auto"/>
        <w:jc w:val="both"/>
        <w:rPr>
          <w:rFonts w:cs="Arial"/>
          <w:b/>
          <w:sz w:val="24"/>
          <w:szCs w:val="24"/>
        </w:rPr>
      </w:pPr>
      <w:r>
        <w:rPr>
          <w:rFonts w:cs="Arial"/>
          <w:b/>
          <w:sz w:val="24"/>
          <w:szCs w:val="24"/>
        </w:rPr>
        <w:t>5.2. HABILITAÇÃO FISCAL, SOCIAL E TRABALHISTA</w:t>
      </w:r>
    </w:p>
    <w:p w:rsidR="003A4E6F" w:rsidRDefault="003A4E6F" w:rsidP="003A4E6F">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3A4E6F" w:rsidRDefault="003A4E6F" w:rsidP="003A4E6F">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w:t>
      </w:r>
    </w:p>
    <w:p w:rsidR="003A4E6F" w:rsidRDefault="003A4E6F" w:rsidP="003A4E6F">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b/>
          <w:bCs/>
        </w:rPr>
        <w:t>)</w:t>
      </w:r>
      <w:r>
        <w:rPr>
          <w:rFonts w:ascii="Arial" w:hAnsi="Arial" w:cs="Arial"/>
        </w:rPr>
        <w:t xml:space="preserve"> prova de regularidade relativa à Seguridade Social e ao FGTS, que demonstre cumprimento dos encargos sociais instituídos por lei;</w:t>
      </w:r>
    </w:p>
    <w:p w:rsidR="003A4E6F" w:rsidRDefault="003A4E6F" w:rsidP="003A4E6F">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b/>
          <w:bCs/>
        </w:rPr>
        <w:t>)</w:t>
      </w:r>
      <w:r>
        <w:rPr>
          <w:rFonts w:ascii="Arial" w:hAnsi="Arial" w:cs="Arial"/>
        </w:rPr>
        <w:t xml:space="preserve"> prova de regularidade perante a Justiça do Trabalho</w:t>
      </w:r>
      <w:bookmarkStart w:id="5" w:name="art68vi"/>
      <w:bookmarkEnd w:id="5"/>
      <w:r>
        <w:rPr>
          <w:rFonts w:ascii="Arial" w:hAnsi="Arial" w:cs="Arial"/>
        </w:rPr>
        <w:t>.</w:t>
      </w:r>
    </w:p>
    <w:p w:rsidR="003A4E6F" w:rsidRDefault="003A4E6F" w:rsidP="003A4E6F">
      <w:pPr>
        <w:pStyle w:val="NormalWeb"/>
        <w:spacing w:before="0" w:beforeAutospacing="0" w:after="0" w:afterAutospacing="0" w:line="360" w:lineRule="auto"/>
        <w:jc w:val="both"/>
        <w:rPr>
          <w:rFonts w:ascii="Arial" w:hAnsi="Arial" w:cs="Arial"/>
        </w:rPr>
      </w:pPr>
    </w:p>
    <w:p w:rsidR="003A4E6F" w:rsidRDefault="003A4E6F" w:rsidP="003A4E6F">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3A4E6F" w:rsidRDefault="003A4E6F" w:rsidP="003A4E6F">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3A4E6F" w:rsidRDefault="003A4E6F" w:rsidP="003A4E6F">
      <w:pPr>
        <w:pStyle w:val="Default"/>
        <w:spacing w:line="360" w:lineRule="auto"/>
        <w:jc w:val="both"/>
        <w:rPr>
          <w:b/>
          <w:bCs/>
          <w:color w:val="FF0000"/>
        </w:rPr>
      </w:pPr>
    </w:p>
    <w:p w:rsidR="003A4E6F" w:rsidRDefault="003A4E6F" w:rsidP="003A4E6F">
      <w:pPr>
        <w:spacing w:line="360" w:lineRule="auto"/>
        <w:jc w:val="both"/>
        <w:rPr>
          <w:rFonts w:cs="Arial"/>
          <w:b/>
          <w:sz w:val="24"/>
          <w:szCs w:val="24"/>
        </w:rPr>
      </w:pPr>
      <w:r>
        <w:rPr>
          <w:rFonts w:cs="Arial"/>
          <w:b/>
          <w:sz w:val="24"/>
          <w:szCs w:val="24"/>
        </w:rPr>
        <w:lastRenderedPageBreak/>
        <w:t>6. VEDAÇÕES</w:t>
      </w:r>
    </w:p>
    <w:p w:rsidR="003A4E6F" w:rsidRDefault="003A4E6F" w:rsidP="003A4E6F">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3A4E6F" w:rsidRDefault="003A4E6F" w:rsidP="003A4E6F">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3A4E6F" w:rsidRDefault="003A4E6F" w:rsidP="003A4E6F">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3A4E6F" w:rsidRDefault="003A4E6F" w:rsidP="003A4E6F">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3A4E6F" w:rsidRDefault="003A4E6F" w:rsidP="003A4E6F">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5"/>
      </w:r>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w:t>
      </w:r>
      <w:r>
        <w:rPr>
          <w:rFonts w:ascii="Arial" w:hAnsi="Arial" w:cs="Arial"/>
        </w:rPr>
        <w:lastRenderedPageBreak/>
        <w:t>controladora, controlada ou coligada, desde que devidamente comprovado o ilícito ou a utilização fraudulenta da personalidade jurídica do licitante.</w:t>
      </w:r>
    </w:p>
    <w:p w:rsidR="003A4E6F" w:rsidRDefault="003A4E6F" w:rsidP="003A4E6F">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6"/>
      </w:r>
      <w:r>
        <w:rPr>
          <w:rFonts w:cs="Arial"/>
          <w:sz w:val="24"/>
          <w:szCs w:val="24"/>
        </w:rPr>
        <w:t>.</w:t>
      </w:r>
    </w:p>
    <w:p w:rsidR="003A4E6F" w:rsidRDefault="003A4E6F" w:rsidP="003A4E6F">
      <w:pPr>
        <w:tabs>
          <w:tab w:val="left" w:pos="1134"/>
        </w:tabs>
        <w:spacing w:line="360" w:lineRule="auto"/>
        <w:jc w:val="both"/>
        <w:rPr>
          <w:rFonts w:cs="Arial"/>
          <w:sz w:val="24"/>
          <w:szCs w:val="24"/>
        </w:rPr>
      </w:pPr>
    </w:p>
    <w:p w:rsidR="003A4E6F" w:rsidRDefault="003A4E6F" w:rsidP="003A4E6F">
      <w:pPr>
        <w:spacing w:line="360" w:lineRule="auto"/>
        <w:jc w:val="both"/>
        <w:rPr>
          <w:rFonts w:cs="Arial"/>
          <w:b/>
          <w:sz w:val="24"/>
          <w:szCs w:val="24"/>
        </w:rPr>
      </w:pPr>
      <w:r>
        <w:rPr>
          <w:rFonts w:cs="Arial"/>
          <w:b/>
          <w:sz w:val="24"/>
          <w:szCs w:val="24"/>
        </w:rPr>
        <w:t>7. ABERTURA DA SESSÃO PÚBLICA</w:t>
      </w:r>
    </w:p>
    <w:p w:rsidR="003A4E6F" w:rsidRDefault="003A4E6F" w:rsidP="003A4E6F">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3A4E6F" w:rsidRDefault="003A4E6F" w:rsidP="003A4E6F">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3A4E6F" w:rsidRDefault="003A4E6F" w:rsidP="003A4E6F">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3A4E6F" w:rsidRDefault="003A4E6F" w:rsidP="003A4E6F">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3A4E6F" w:rsidRDefault="003A4E6F" w:rsidP="003A4E6F">
      <w:pPr>
        <w:tabs>
          <w:tab w:val="left" w:pos="1134"/>
        </w:tabs>
        <w:spacing w:line="360" w:lineRule="auto"/>
        <w:jc w:val="both"/>
        <w:rPr>
          <w:rFonts w:cs="Arial"/>
          <w:bCs/>
          <w:sz w:val="24"/>
          <w:szCs w:val="24"/>
        </w:rPr>
      </w:pPr>
    </w:p>
    <w:p w:rsidR="003A4E6F" w:rsidRDefault="003A4E6F" w:rsidP="003A4E6F">
      <w:pPr>
        <w:spacing w:line="360" w:lineRule="auto"/>
        <w:jc w:val="both"/>
        <w:rPr>
          <w:rFonts w:cs="Arial"/>
          <w:b/>
          <w:sz w:val="24"/>
          <w:szCs w:val="24"/>
        </w:rPr>
      </w:pPr>
      <w:r>
        <w:rPr>
          <w:rFonts w:cs="Arial"/>
          <w:b/>
          <w:sz w:val="24"/>
          <w:szCs w:val="24"/>
        </w:rPr>
        <w:t>8. CLASSIFICAÇÃO INICIAL DAS PROPOSTAS E FORMULAÇÃO DE LANCES</w:t>
      </w:r>
    </w:p>
    <w:p w:rsidR="003A4E6F" w:rsidRDefault="003A4E6F" w:rsidP="003A4E6F">
      <w:pPr>
        <w:tabs>
          <w:tab w:val="left" w:pos="1134"/>
        </w:tabs>
        <w:spacing w:line="360" w:lineRule="auto"/>
        <w:jc w:val="both"/>
        <w:rPr>
          <w:rFonts w:cs="Arial"/>
          <w:bCs/>
          <w:sz w:val="24"/>
          <w:szCs w:val="24"/>
        </w:rPr>
      </w:pPr>
      <w:r>
        <w:rPr>
          <w:rFonts w:cs="Arial"/>
          <w:b/>
          <w:sz w:val="24"/>
          <w:szCs w:val="24"/>
        </w:rPr>
        <w:lastRenderedPageBreak/>
        <w:t xml:space="preserve">8.1. </w:t>
      </w:r>
      <w:r>
        <w:rPr>
          <w:rFonts w:cs="Arial"/>
          <w:bCs/>
          <w:sz w:val="24"/>
          <w:szCs w:val="24"/>
        </w:rPr>
        <w:t>O pregoeiro verificará as propostas apresentadas e desclassificará fundamentadamente aquelas que não estejam em conformidade com os requisitos estabelecidos no edital.</w:t>
      </w:r>
    </w:p>
    <w:p w:rsidR="003A4E6F" w:rsidRDefault="003A4E6F" w:rsidP="003A4E6F">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3A4E6F" w:rsidRDefault="003A4E6F" w:rsidP="003A4E6F">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3A4E6F" w:rsidRDefault="003A4E6F" w:rsidP="003A4E6F">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3A4E6F" w:rsidRDefault="003A4E6F" w:rsidP="003A4E6F">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3A4E6F" w:rsidRDefault="003A4E6F" w:rsidP="003A4E6F">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3A4E6F" w:rsidRDefault="003A4E6F" w:rsidP="003A4E6F">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3A4E6F" w:rsidRDefault="003A4E6F" w:rsidP="003A4E6F">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3A4E6F" w:rsidRDefault="003A4E6F" w:rsidP="003A4E6F">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3A4E6F" w:rsidRDefault="003A4E6F" w:rsidP="003A4E6F">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3A4E6F" w:rsidRDefault="003A4E6F" w:rsidP="003A4E6F">
      <w:pPr>
        <w:tabs>
          <w:tab w:val="left" w:pos="1134"/>
        </w:tabs>
        <w:spacing w:line="360" w:lineRule="auto"/>
        <w:jc w:val="both"/>
        <w:rPr>
          <w:rFonts w:cs="Arial"/>
          <w:bCs/>
          <w:sz w:val="24"/>
          <w:szCs w:val="24"/>
        </w:rPr>
      </w:pPr>
      <w:r>
        <w:rPr>
          <w:rFonts w:cs="Arial"/>
          <w:b/>
          <w:sz w:val="24"/>
          <w:szCs w:val="24"/>
        </w:rPr>
        <w:lastRenderedPageBreak/>
        <w:t>8.7.1.</w:t>
      </w:r>
      <w:r>
        <w:rPr>
          <w:rFonts w:cs="Arial"/>
          <w:bCs/>
          <w:sz w:val="24"/>
          <w:szCs w:val="24"/>
        </w:rPr>
        <w:t xml:space="preserve"> O licitante será imediatamente informado do recebimento do lance e do valor consignado no registro.</w:t>
      </w:r>
    </w:p>
    <w:p w:rsidR="003A4E6F" w:rsidRDefault="003A4E6F" w:rsidP="003A4E6F">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3A4E6F" w:rsidRDefault="003A4E6F" w:rsidP="003A4E6F">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3A4E6F" w:rsidRDefault="003A4E6F" w:rsidP="003A4E6F">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w:t>
      </w:r>
      <w:r w:rsidR="00D809D6">
        <w:rPr>
          <w:rFonts w:cs="Arial"/>
          <w:sz w:val="24"/>
          <w:szCs w:val="24"/>
        </w:rPr>
        <w:t>s entre os lances será de R$ 0,2</w:t>
      </w:r>
      <w:r>
        <w:rPr>
          <w:rFonts w:cs="Arial"/>
          <w:sz w:val="24"/>
          <w:szCs w:val="24"/>
        </w:rPr>
        <w:t xml:space="preserve">0 </w:t>
      </w:r>
      <w:proofErr w:type="gramStart"/>
      <w:r>
        <w:rPr>
          <w:rFonts w:cs="Arial"/>
          <w:sz w:val="24"/>
          <w:szCs w:val="24"/>
        </w:rPr>
        <w:t xml:space="preserve">( </w:t>
      </w:r>
      <w:r w:rsidR="00D809D6">
        <w:rPr>
          <w:rFonts w:cs="Arial"/>
          <w:sz w:val="24"/>
          <w:szCs w:val="24"/>
        </w:rPr>
        <w:t>vinte</w:t>
      </w:r>
      <w:proofErr w:type="gramEnd"/>
      <w:r>
        <w:rPr>
          <w:rFonts w:cs="Arial"/>
          <w:sz w:val="24"/>
          <w:szCs w:val="24"/>
        </w:rPr>
        <w:t xml:space="preserve"> centavos ), que incidirá tanto em relação aos lances intermediários, quanto em relação do lance que cobrir a melhor oferta.</w:t>
      </w:r>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3A4E6F" w:rsidRDefault="003A4E6F" w:rsidP="003A4E6F">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3A4E6F" w:rsidRDefault="003A4E6F" w:rsidP="003A4E6F">
      <w:pPr>
        <w:pStyle w:val="NormalWeb"/>
        <w:spacing w:before="0" w:beforeAutospacing="0" w:after="0" w:afterAutospacing="0" w:line="360" w:lineRule="auto"/>
        <w:jc w:val="both"/>
        <w:rPr>
          <w:rFonts w:ascii="Arial" w:hAnsi="Arial" w:cs="Arial"/>
          <w:b/>
          <w:sz w:val="22"/>
          <w:szCs w:val="22"/>
        </w:rPr>
      </w:pPr>
    </w:p>
    <w:p w:rsidR="003A4E6F" w:rsidRDefault="003A4E6F" w:rsidP="003A4E6F">
      <w:pPr>
        <w:tabs>
          <w:tab w:val="left" w:pos="1134"/>
        </w:tabs>
        <w:spacing w:line="360" w:lineRule="auto"/>
        <w:jc w:val="both"/>
        <w:rPr>
          <w:rFonts w:cs="Arial"/>
          <w:b/>
          <w:sz w:val="24"/>
          <w:szCs w:val="24"/>
        </w:rPr>
      </w:pPr>
      <w:r>
        <w:rPr>
          <w:rFonts w:cs="Arial"/>
          <w:b/>
          <w:sz w:val="24"/>
          <w:szCs w:val="24"/>
        </w:rPr>
        <w:t>9. MODO DE DISPUTA</w:t>
      </w:r>
    </w:p>
    <w:p w:rsidR="003A4E6F" w:rsidRDefault="003A4E6F" w:rsidP="003A4E6F">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3A4E6F" w:rsidRDefault="003A4E6F" w:rsidP="003A4E6F">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3A4E6F" w:rsidRDefault="003A4E6F" w:rsidP="003A4E6F">
      <w:pPr>
        <w:tabs>
          <w:tab w:val="left" w:pos="1134"/>
        </w:tabs>
        <w:spacing w:line="360" w:lineRule="auto"/>
        <w:jc w:val="both"/>
        <w:rPr>
          <w:rFonts w:cs="Arial"/>
          <w:sz w:val="24"/>
          <w:szCs w:val="24"/>
        </w:rPr>
      </w:pPr>
      <w:r>
        <w:rPr>
          <w:rFonts w:cs="Arial"/>
          <w:b/>
          <w:sz w:val="24"/>
          <w:szCs w:val="24"/>
        </w:rPr>
        <w:lastRenderedPageBreak/>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3A4E6F" w:rsidRDefault="003A4E6F" w:rsidP="003A4E6F">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3A4E6F" w:rsidRDefault="003A4E6F" w:rsidP="003A4E6F">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3A4E6F" w:rsidRDefault="003A4E6F" w:rsidP="003A4E6F">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3A4E6F" w:rsidRDefault="003A4E6F" w:rsidP="003A4E6F">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3A4E6F" w:rsidRDefault="003A4E6F" w:rsidP="003A4E6F">
      <w:pPr>
        <w:tabs>
          <w:tab w:val="left" w:pos="1134"/>
        </w:tabs>
        <w:spacing w:line="360" w:lineRule="auto"/>
        <w:jc w:val="both"/>
        <w:rPr>
          <w:rFonts w:cs="Arial"/>
          <w:sz w:val="24"/>
          <w:szCs w:val="24"/>
        </w:rPr>
      </w:pPr>
    </w:p>
    <w:p w:rsidR="003A4E6F" w:rsidRDefault="003A4E6F" w:rsidP="003A4E6F">
      <w:pPr>
        <w:tabs>
          <w:tab w:val="left" w:pos="1134"/>
        </w:tabs>
        <w:spacing w:line="360" w:lineRule="auto"/>
        <w:jc w:val="both"/>
        <w:rPr>
          <w:rFonts w:cs="Arial"/>
          <w:b/>
          <w:sz w:val="24"/>
          <w:szCs w:val="24"/>
        </w:rPr>
      </w:pPr>
      <w:r>
        <w:rPr>
          <w:rFonts w:cs="Arial"/>
          <w:b/>
          <w:sz w:val="24"/>
          <w:szCs w:val="24"/>
        </w:rPr>
        <w:t>10. CRITÉRIOS DE DESEMPATE</w:t>
      </w:r>
    </w:p>
    <w:p w:rsidR="003A4E6F" w:rsidRDefault="003A4E6F" w:rsidP="003A4E6F">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3A4E6F" w:rsidRDefault="003A4E6F" w:rsidP="003A4E6F">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3A4E6F" w:rsidRDefault="003A4E6F" w:rsidP="003A4E6F">
      <w:pPr>
        <w:tabs>
          <w:tab w:val="left" w:pos="1134"/>
        </w:tabs>
        <w:spacing w:line="360" w:lineRule="auto"/>
        <w:jc w:val="both"/>
        <w:rPr>
          <w:rFonts w:cs="Arial"/>
          <w:sz w:val="24"/>
          <w:szCs w:val="24"/>
        </w:rPr>
      </w:pPr>
      <w:r>
        <w:rPr>
          <w:rFonts w:cs="Arial"/>
          <w:b/>
          <w:sz w:val="24"/>
          <w:szCs w:val="24"/>
        </w:rPr>
        <w:lastRenderedPageBreak/>
        <w:t xml:space="preserve">10.1.3. </w:t>
      </w:r>
      <w:r>
        <w:rPr>
          <w:rFonts w:cs="Arial"/>
          <w:sz w:val="24"/>
          <w:szCs w:val="24"/>
        </w:rPr>
        <w:t>Ocorrendo o empate, na forma do subitem anterior, proceder-se-á da seguinte forma:</w:t>
      </w:r>
    </w:p>
    <w:p w:rsidR="003A4E6F" w:rsidRDefault="003A4E6F" w:rsidP="003A4E6F">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3A4E6F" w:rsidRDefault="003A4E6F" w:rsidP="003A4E6F">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3A4E6F" w:rsidRDefault="003A4E6F" w:rsidP="003A4E6F">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7"/>
      </w:r>
      <w:r>
        <w:rPr>
          <w:rFonts w:ascii="Arial" w:hAnsi="Arial" w:cs="Arial"/>
        </w:rPr>
        <w:t>:</w:t>
      </w:r>
    </w:p>
    <w:p w:rsidR="003A4E6F" w:rsidRDefault="003A4E6F" w:rsidP="003A4E6F">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3A4E6F" w:rsidRDefault="003A4E6F" w:rsidP="003A4E6F">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3A4E6F" w:rsidRDefault="003A4E6F" w:rsidP="003A4E6F">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3A4E6F" w:rsidRDefault="003A4E6F" w:rsidP="003A4E6F">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3A4E6F" w:rsidRDefault="003A4E6F" w:rsidP="003A4E6F">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3A4E6F" w:rsidRDefault="003A4E6F" w:rsidP="003A4E6F">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lastRenderedPageBreak/>
        <w:t>a)</w:t>
      </w:r>
      <w:r>
        <w:rPr>
          <w:rFonts w:ascii="Arial" w:hAnsi="Arial" w:cs="Arial"/>
        </w:rPr>
        <w:t xml:space="preserve"> empresas estabelecidas no território do Estado Rio Grande do Sul;</w:t>
      </w:r>
    </w:p>
    <w:p w:rsidR="003A4E6F" w:rsidRDefault="003A4E6F" w:rsidP="003A4E6F">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3A4E6F" w:rsidRDefault="003A4E6F" w:rsidP="003A4E6F">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3A4E6F" w:rsidRDefault="003A4E6F" w:rsidP="003A4E6F">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3A4E6F" w:rsidRDefault="003A4E6F" w:rsidP="003A4E6F">
      <w:pPr>
        <w:tabs>
          <w:tab w:val="left" w:pos="1134"/>
        </w:tabs>
        <w:spacing w:line="360" w:lineRule="auto"/>
        <w:jc w:val="both"/>
        <w:rPr>
          <w:rFonts w:cs="Arial"/>
          <w:b/>
          <w:sz w:val="24"/>
          <w:szCs w:val="24"/>
        </w:rPr>
      </w:pPr>
    </w:p>
    <w:p w:rsidR="003A4E6F" w:rsidRDefault="003A4E6F" w:rsidP="003A4E6F">
      <w:pPr>
        <w:tabs>
          <w:tab w:val="left" w:pos="1134"/>
        </w:tabs>
        <w:spacing w:line="360" w:lineRule="auto"/>
        <w:jc w:val="both"/>
        <w:rPr>
          <w:rFonts w:cs="Arial"/>
          <w:b/>
          <w:sz w:val="24"/>
          <w:szCs w:val="24"/>
        </w:rPr>
      </w:pPr>
      <w:r>
        <w:rPr>
          <w:rFonts w:cs="Arial"/>
          <w:b/>
          <w:sz w:val="24"/>
          <w:szCs w:val="24"/>
        </w:rPr>
        <w:t>11. NEGOCIAÇÃO E JULGAMENTO</w:t>
      </w:r>
    </w:p>
    <w:p w:rsidR="003A4E6F" w:rsidRDefault="003A4E6F" w:rsidP="003A4E6F">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3A4E6F" w:rsidRDefault="003A4E6F" w:rsidP="003A4E6F">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3A4E6F" w:rsidRDefault="003A4E6F" w:rsidP="003A4E6F">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3A4E6F" w:rsidRDefault="003A4E6F" w:rsidP="003A4E6F">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3A4E6F" w:rsidRDefault="003A4E6F" w:rsidP="003A4E6F">
      <w:pPr>
        <w:spacing w:line="360" w:lineRule="auto"/>
        <w:jc w:val="both"/>
        <w:rPr>
          <w:rFonts w:cs="Arial"/>
          <w:sz w:val="24"/>
          <w:szCs w:val="24"/>
        </w:rPr>
      </w:pPr>
    </w:p>
    <w:p w:rsidR="003A4E6F" w:rsidRDefault="003A4E6F" w:rsidP="003A4E6F">
      <w:pPr>
        <w:tabs>
          <w:tab w:val="left" w:pos="1134"/>
        </w:tabs>
        <w:spacing w:line="360" w:lineRule="auto"/>
        <w:jc w:val="both"/>
        <w:rPr>
          <w:rFonts w:cs="Arial"/>
          <w:b/>
          <w:sz w:val="24"/>
          <w:szCs w:val="24"/>
        </w:rPr>
      </w:pPr>
      <w:r>
        <w:rPr>
          <w:rFonts w:cs="Arial"/>
          <w:b/>
          <w:sz w:val="24"/>
          <w:szCs w:val="24"/>
        </w:rPr>
        <w:t>12. VERIFICAÇÃO DA HABILITAÇÃO</w:t>
      </w:r>
    </w:p>
    <w:p w:rsidR="003A4E6F" w:rsidRDefault="003A4E6F" w:rsidP="003A4E6F">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3A4E6F" w:rsidRDefault="003A4E6F" w:rsidP="003A4E6F">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8" w:name="art64i"/>
      <w:bookmarkEnd w:id="28"/>
    </w:p>
    <w:p w:rsidR="003A4E6F" w:rsidRDefault="003A4E6F" w:rsidP="003A4E6F">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3A4E6F" w:rsidRDefault="003A4E6F" w:rsidP="003A4E6F">
      <w:pPr>
        <w:pStyle w:val="Default"/>
        <w:spacing w:line="360" w:lineRule="auto"/>
        <w:jc w:val="both"/>
      </w:pPr>
      <w:r>
        <w:rPr>
          <w:b/>
          <w:bCs/>
        </w:rPr>
        <w:t>b)</w:t>
      </w:r>
      <w:r>
        <w:t xml:space="preserve"> atualização de documentos cuja validade tenha expirado após a data de recebimento das propostas.</w:t>
      </w:r>
    </w:p>
    <w:p w:rsidR="003A4E6F" w:rsidRDefault="003A4E6F" w:rsidP="003A4E6F">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3A4E6F" w:rsidRDefault="003A4E6F" w:rsidP="003A4E6F">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3A4E6F" w:rsidRDefault="003A4E6F" w:rsidP="003A4E6F">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3A4E6F" w:rsidRDefault="003A4E6F" w:rsidP="003A4E6F">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Pr>
          <w:rFonts w:cs="Arial"/>
          <w:sz w:val="24"/>
          <w:szCs w:val="24"/>
        </w:rPr>
        <w:lastRenderedPageBreak/>
        <w:t xml:space="preserve">apuração de uma proposta que atenda ao edital. Nessa hipótese, classificada a proposta, será concedido o prazo previsto no item 12.1 para o envio da documentação de habilitação. </w:t>
      </w:r>
    </w:p>
    <w:p w:rsidR="003A4E6F" w:rsidRDefault="003A4E6F" w:rsidP="003A4E6F">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3A4E6F" w:rsidRDefault="003A4E6F" w:rsidP="003A4E6F">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3A4E6F" w:rsidRDefault="003A4E6F" w:rsidP="003A4E6F">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3A4E6F" w:rsidRDefault="003A4E6F" w:rsidP="003A4E6F">
      <w:pPr>
        <w:spacing w:line="360" w:lineRule="auto"/>
        <w:jc w:val="both"/>
        <w:rPr>
          <w:rFonts w:cs="Arial"/>
          <w:b/>
          <w:bCs/>
          <w:sz w:val="24"/>
          <w:szCs w:val="24"/>
        </w:rPr>
      </w:pPr>
    </w:p>
    <w:p w:rsidR="003A4E6F" w:rsidRDefault="003A4E6F" w:rsidP="003A4E6F">
      <w:pPr>
        <w:tabs>
          <w:tab w:val="left" w:pos="1134"/>
        </w:tabs>
        <w:spacing w:line="360" w:lineRule="auto"/>
        <w:jc w:val="both"/>
        <w:rPr>
          <w:rFonts w:cs="Arial"/>
          <w:b/>
          <w:sz w:val="24"/>
          <w:szCs w:val="24"/>
        </w:rPr>
      </w:pPr>
      <w:r>
        <w:rPr>
          <w:rFonts w:cs="Arial"/>
          <w:b/>
          <w:sz w:val="24"/>
          <w:szCs w:val="24"/>
        </w:rPr>
        <w:t xml:space="preserve">13. DOS RECURSOS </w:t>
      </w:r>
    </w:p>
    <w:p w:rsidR="003A4E6F" w:rsidRDefault="003A4E6F" w:rsidP="003A4E6F">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3A4E6F" w:rsidRDefault="003A4E6F" w:rsidP="003A4E6F">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3A4E6F" w:rsidRDefault="003A4E6F" w:rsidP="003A4E6F">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3A4E6F" w:rsidRDefault="003A4E6F" w:rsidP="003A4E6F">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3A4E6F" w:rsidRDefault="003A4E6F" w:rsidP="003A4E6F">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3A4E6F" w:rsidRDefault="003A4E6F" w:rsidP="003A4E6F">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3A4E6F" w:rsidRDefault="003A4E6F" w:rsidP="003A4E6F">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lastRenderedPageBreak/>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3A4E6F" w:rsidRDefault="003A4E6F" w:rsidP="003A4E6F">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3A4E6F" w:rsidRDefault="003A4E6F" w:rsidP="003A4E6F">
      <w:pPr>
        <w:pStyle w:val="NormalWeb"/>
        <w:spacing w:before="0" w:beforeAutospacing="0" w:after="0" w:afterAutospacing="0" w:line="360" w:lineRule="auto"/>
        <w:jc w:val="both"/>
        <w:rPr>
          <w:rFonts w:ascii="Arial" w:hAnsi="Arial" w:cs="Arial"/>
        </w:rPr>
      </w:pPr>
    </w:p>
    <w:p w:rsidR="003A4E6F" w:rsidRDefault="003A4E6F" w:rsidP="003A4E6F">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3A4E6F" w:rsidRDefault="003A4E6F" w:rsidP="003A4E6F">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3A4E6F" w:rsidRDefault="003A4E6F" w:rsidP="003A4E6F">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3A4E6F" w:rsidRDefault="003A4E6F" w:rsidP="003A4E6F">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3A4E6F" w:rsidRDefault="003A4E6F" w:rsidP="003A4E6F">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3A4E6F" w:rsidRDefault="003A4E6F" w:rsidP="003A4E6F">
      <w:pPr>
        <w:tabs>
          <w:tab w:val="left" w:pos="1134"/>
        </w:tabs>
        <w:spacing w:line="360" w:lineRule="auto"/>
        <w:jc w:val="both"/>
        <w:rPr>
          <w:rFonts w:cs="Arial"/>
          <w:b/>
          <w:sz w:val="24"/>
          <w:szCs w:val="24"/>
        </w:rPr>
      </w:pPr>
      <w:bookmarkStart w:id="44" w:name="art71§1"/>
      <w:bookmarkEnd w:id="44"/>
    </w:p>
    <w:p w:rsidR="003A4E6F" w:rsidRDefault="003A4E6F" w:rsidP="003A4E6F">
      <w:pPr>
        <w:tabs>
          <w:tab w:val="left" w:pos="1134"/>
        </w:tabs>
        <w:spacing w:line="360" w:lineRule="auto"/>
        <w:jc w:val="both"/>
        <w:rPr>
          <w:rFonts w:cs="Arial"/>
          <w:b/>
          <w:sz w:val="24"/>
          <w:szCs w:val="24"/>
        </w:rPr>
      </w:pPr>
      <w:r>
        <w:rPr>
          <w:rFonts w:cs="Arial"/>
          <w:b/>
          <w:sz w:val="24"/>
          <w:szCs w:val="24"/>
        </w:rPr>
        <w:t>15. CONDIÇÕES DE CONTRATAÇÃO</w:t>
      </w:r>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xml:space="preserve">( </w:t>
      </w:r>
      <w:r>
        <w:rPr>
          <w:rFonts w:ascii="Arial" w:hAnsi="Arial" w:cs="Arial"/>
        </w:rPr>
        <w:lastRenderedPageBreak/>
        <w:t>cinco</w:t>
      </w:r>
      <w:proofErr w:type="gramEnd"/>
      <w:r>
        <w:rPr>
          <w:rFonts w:ascii="Arial" w:hAnsi="Arial" w:cs="Arial"/>
        </w:rPr>
        <w:t xml:space="preserve"> ) dias úteis, sob pena de decair o direito à contratação, sem prejuízo das sanções previstas neste Edital.</w:t>
      </w:r>
    </w:p>
    <w:p w:rsidR="003A4E6F" w:rsidRDefault="003A4E6F" w:rsidP="003A4E6F">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3A4E6F" w:rsidRDefault="003A4E6F" w:rsidP="003A4E6F">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3A4E6F" w:rsidRDefault="003A4E6F" w:rsidP="003A4E6F">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3A4E6F" w:rsidRDefault="003A4E6F" w:rsidP="003A4E6F">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3A4E6F" w:rsidRDefault="003A4E6F" w:rsidP="003A4E6F">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3A4E6F" w:rsidRDefault="003A4E6F" w:rsidP="003A4E6F">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3A4E6F" w:rsidRDefault="003A4E6F" w:rsidP="003A4E6F">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w:t>
      </w:r>
      <w:r>
        <w:rPr>
          <w:rFonts w:ascii="Arial" w:hAnsi="Arial" w:cs="Arial"/>
        </w:rPr>
        <w:lastRenderedPageBreak/>
        <w:t>previstas neste edital, e à imediata perda da garantia de proposta em favor do órgão licitante.</w:t>
      </w:r>
    </w:p>
    <w:p w:rsidR="003A4E6F" w:rsidRDefault="003A4E6F" w:rsidP="003A4E6F">
      <w:pPr>
        <w:pStyle w:val="NormalWeb"/>
        <w:spacing w:before="0" w:beforeAutospacing="0" w:after="0" w:afterAutospacing="0" w:line="360" w:lineRule="auto"/>
        <w:jc w:val="both"/>
        <w:rPr>
          <w:rFonts w:ascii="Arial" w:hAnsi="Arial" w:cs="Arial"/>
        </w:rPr>
      </w:pPr>
    </w:p>
    <w:p w:rsidR="003A4E6F" w:rsidRDefault="003A4E6F" w:rsidP="003A4E6F">
      <w:pPr>
        <w:tabs>
          <w:tab w:val="left" w:pos="1134"/>
        </w:tabs>
        <w:spacing w:line="360" w:lineRule="auto"/>
        <w:jc w:val="both"/>
        <w:rPr>
          <w:rFonts w:cs="Arial"/>
          <w:b/>
          <w:sz w:val="24"/>
          <w:szCs w:val="24"/>
        </w:rPr>
      </w:pPr>
      <w:r>
        <w:rPr>
          <w:rFonts w:cs="Arial"/>
          <w:b/>
          <w:sz w:val="24"/>
          <w:szCs w:val="24"/>
        </w:rPr>
        <w:t>16. VIGÊNCIA DA ATA DE REGISTRO DE PREÇOS E/OU CONTRATO</w:t>
      </w:r>
    </w:p>
    <w:p w:rsidR="003A4E6F" w:rsidRDefault="003A4E6F" w:rsidP="003A4E6F">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3A4E6F" w:rsidRDefault="003A4E6F" w:rsidP="003A4E6F">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3A4E6F" w:rsidRDefault="003A4E6F" w:rsidP="003A4E6F">
      <w:pPr>
        <w:spacing w:line="360" w:lineRule="auto"/>
        <w:rPr>
          <w:rFonts w:cs="Arial"/>
          <w:b/>
          <w:sz w:val="24"/>
          <w:szCs w:val="24"/>
        </w:rPr>
      </w:pPr>
    </w:p>
    <w:p w:rsidR="003A4E6F" w:rsidRDefault="003A4E6F" w:rsidP="003A4E6F">
      <w:pPr>
        <w:spacing w:line="360" w:lineRule="auto"/>
        <w:jc w:val="both"/>
        <w:rPr>
          <w:rFonts w:cs="Arial"/>
          <w:b/>
          <w:bCs/>
          <w:sz w:val="24"/>
          <w:szCs w:val="24"/>
        </w:rPr>
      </w:pPr>
      <w:r>
        <w:rPr>
          <w:rFonts w:cs="Arial"/>
          <w:b/>
          <w:bCs/>
          <w:sz w:val="24"/>
          <w:szCs w:val="24"/>
        </w:rPr>
        <w:t>17. DAS HIPÓTESES DE CANCELAMENTO DA ATA:</w:t>
      </w:r>
    </w:p>
    <w:p w:rsidR="003A4E6F" w:rsidRDefault="003A4E6F" w:rsidP="003A4E6F">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3A4E6F" w:rsidRDefault="003A4E6F" w:rsidP="003A4E6F">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3A4E6F" w:rsidRDefault="003A4E6F" w:rsidP="003A4E6F">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3A4E6F" w:rsidRDefault="003A4E6F" w:rsidP="003A4E6F">
      <w:pPr>
        <w:spacing w:line="360" w:lineRule="auto"/>
        <w:jc w:val="both"/>
        <w:rPr>
          <w:rFonts w:cs="Arial"/>
          <w:sz w:val="24"/>
          <w:szCs w:val="24"/>
        </w:rPr>
      </w:pPr>
    </w:p>
    <w:p w:rsidR="003A4E6F" w:rsidRDefault="003A4E6F" w:rsidP="003A4E6F">
      <w:pPr>
        <w:spacing w:line="360" w:lineRule="auto"/>
        <w:jc w:val="both"/>
        <w:rPr>
          <w:rFonts w:cs="Arial"/>
          <w:b/>
          <w:bCs/>
          <w:sz w:val="24"/>
          <w:szCs w:val="24"/>
        </w:rPr>
      </w:pPr>
      <w:r>
        <w:rPr>
          <w:rFonts w:cs="Arial"/>
          <w:b/>
          <w:bCs/>
          <w:sz w:val="24"/>
          <w:szCs w:val="24"/>
        </w:rPr>
        <w:t>18. DAS CONDIÇÕES PARA ALTERAÇÃO DOS PREÇOS REGISTRADOS:</w:t>
      </w:r>
    </w:p>
    <w:p w:rsidR="003A4E6F" w:rsidRDefault="003A4E6F" w:rsidP="003A4E6F">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3A4E6F" w:rsidRDefault="003A4E6F" w:rsidP="003A4E6F">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3A4E6F" w:rsidRDefault="003A4E6F" w:rsidP="003A4E6F">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3A4E6F" w:rsidRDefault="003A4E6F" w:rsidP="003A4E6F">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3A4E6F" w:rsidRDefault="003A4E6F" w:rsidP="003A4E6F">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3A4E6F" w:rsidRDefault="003A4E6F" w:rsidP="003A4E6F">
      <w:pPr>
        <w:spacing w:line="360" w:lineRule="auto"/>
        <w:jc w:val="both"/>
        <w:rPr>
          <w:rFonts w:cs="Arial"/>
          <w:sz w:val="24"/>
          <w:szCs w:val="24"/>
        </w:rPr>
      </w:pPr>
    </w:p>
    <w:p w:rsidR="003A4E6F" w:rsidRDefault="003A4E6F" w:rsidP="003A4E6F">
      <w:pPr>
        <w:spacing w:line="360" w:lineRule="auto"/>
        <w:jc w:val="both"/>
        <w:rPr>
          <w:rFonts w:cs="Arial"/>
          <w:b/>
          <w:bCs/>
          <w:sz w:val="24"/>
          <w:szCs w:val="24"/>
        </w:rPr>
      </w:pPr>
      <w:r>
        <w:rPr>
          <w:rFonts w:cs="Arial"/>
          <w:b/>
          <w:bCs/>
          <w:sz w:val="24"/>
          <w:szCs w:val="24"/>
        </w:rPr>
        <w:t>19. FORMALIZAÇÃO DO CADASTRO RESERVA:</w:t>
      </w:r>
    </w:p>
    <w:p w:rsidR="003A4E6F" w:rsidRDefault="003A4E6F" w:rsidP="003A4E6F">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3A4E6F" w:rsidRDefault="003A4E6F" w:rsidP="003A4E6F">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3A4E6F" w:rsidRDefault="003A4E6F" w:rsidP="003A4E6F">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3A4E6F" w:rsidRDefault="003A4E6F" w:rsidP="003A4E6F">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3A4E6F" w:rsidRDefault="003A4E6F" w:rsidP="003A4E6F">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3A4E6F" w:rsidRPr="00D809D6" w:rsidRDefault="003A4E6F" w:rsidP="003A4E6F">
      <w:pPr>
        <w:spacing w:before="100" w:beforeAutospacing="1" w:line="360" w:lineRule="auto"/>
        <w:jc w:val="both"/>
        <w:rPr>
          <w:rFonts w:cs="Arial"/>
          <w:color w:val="000000"/>
          <w:sz w:val="24"/>
          <w:szCs w:val="24"/>
          <w:lang w:eastAsia="pt-BR"/>
        </w:rPr>
      </w:pPr>
      <w:r>
        <w:rPr>
          <w:rFonts w:cs="Arial"/>
          <w:b/>
          <w:bCs/>
          <w:color w:val="000000"/>
          <w:sz w:val="24"/>
          <w:szCs w:val="24"/>
          <w:lang w:eastAsia="pt-BR"/>
        </w:rPr>
        <w:lastRenderedPageBreak/>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3A4E6F" w:rsidRDefault="003A4E6F" w:rsidP="003A4E6F">
      <w:pPr>
        <w:spacing w:line="360" w:lineRule="auto"/>
        <w:jc w:val="both"/>
        <w:rPr>
          <w:rFonts w:cs="Arial"/>
          <w:b/>
          <w:bCs/>
          <w:sz w:val="24"/>
          <w:szCs w:val="24"/>
        </w:rPr>
      </w:pPr>
      <w:r>
        <w:rPr>
          <w:rFonts w:cs="Arial"/>
          <w:b/>
          <w:bCs/>
          <w:sz w:val="24"/>
          <w:szCs w:val="24"/>
        </w:rPr>
        <w:t>20. DA CARONA:</w:t>
      </w:r>
    </w:p>
    <w:p w:rsidR="003A4E6F" w:rsidRDefault="003A4E6F" w:rsidP="003A4E6F">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3A4E6F" w:rsidRDefault="003A4E6F" w:rsidP="003A4E6F">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3A4E6F" w:rsidRDefault="003A4E6F" w:rsidP="003A4E6F">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3A4E6F" w:rsidRDefault="003A4E6F" w:rsidP="003A4E6F">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3A4E6F" w:rsidRDefault="003A4E6F" w:rsidP="003A4E6F">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3A4E6F" w:rsidRDefault="003A4E6F" w:rsidP="003A4E6F">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3A4E6F" w:rsidRDefault="003A4E6F" w:rsidP="003A4E6F">
      <w:pPr>
        <w:pStyle w:val="NormalWeb"/>
        <w:spacing w:before="0" w:beforeAutospacing="0" w:after="0" w:afterAutospacing="0" w:line="360" w:lineRule="auto"/>
        <w:jc w:val="both"/>
        <w:rPr>
          <w:rFonts w:ascii="Arial" w:hAnsi="Arial" w:cs="Arial"/>
          <w:color w:val="000000"/>
        </w:rPr>
      </w:pPr>
    </w:p>
    <w:p w:rsidR="003A4E6F" w:rsidRDefault="003A4E6F" w:rsidP="003A4E6F">
      <w:pPr>
        <w:tabs>
          <w:tab w:val="left" w:pos="1134"/>
        </w:tabs>
        <w:spacing w:line="360" w:lineRule="auto"/>
        <w:jc w:val="both"/>
        <w:rPr>
          <w:rFonts w:cs="Arial"/>
          <w:b/>
          <w:sz w:val="24"/>
          <w:szCs w:val="24"/>
        </w:rPr>
      </w:pPr>
      <w:r>
        <w:rPr>
          <w:rFonts w:cs="Arial"/>
          <w:b/>
          <w:sz w:val="24"/>
          <w:szCs w:val="24"/>
        </w:rPr>
        <w:t>21. DO RECEBIMENTO DO OBJETO:</w:t>
      </w:r>
    </w:p>
    <w:p w:rsidR="003A4E6F" w:rsidRDefault="003A4E6F" w:rsidP="003A4E6F">
      <w:pPr>
        <w:tabs>
          <w:tab w:val="left" w:pos="1134"/>
        </w:tabs>
        <w:spacing w:line="360" w:lineRule="auto"/>
        <w:jc w:val="both"/>
        <w:rPr>
          <w:rFonts w:cs="Arial"/>
          <w:b/>
          <w:sz w:val="24"/>
          <w:szCs w:val="24"/>
        </w:rPr>
      </w:pPr>
      <w:r>
        <w:rPr>
          <w:rFonts w:cs="Arial"/>
          <w:b/>
          <w:sz w:val="24"/>
          <w:szCs w:val="24"/>
        </w:rPr>
        <w:t xml:space="preserve">21.1. </w:t>
      </w:r>
      <w:r>
        <w:rPr>
          <w:b/>
          <w:sz w:val="24"/>
          <w:szCs w:val="24"/>
        </w:rPr>
        <w:t xml:space="preserve"> </w:t>
      </w:r>
      <w:r>
        <w:rPr>
          <w:sz w:val="24"/>
          <w:szCs w:val="24"/>
        </w:rPr>
        <w:t>O prazo de ent</w:t>
      </w:r>
      <w:r w:rsidR="00C10116">
        <w:rPr>
          <w:sz w:val="24"/>
          <w:szCs w:val="24"/>
        </w:rPr>
        <w:t>rega dos Produtos será de até 30</w:t>
      </w:r>
      <w:r>
        <w:rPr>
          <w:sz w:val="24"/>
          <w:szCs w:val="24"/>
        </w:rPr>
        <w:t xml:space="preserve"> </w:t>
      </w:r>
      <w:proofErr w:type="gramStart"/>
      <w:r>
        <w:rPr>
          <w:sz w:val="24"/>
          <w:szCs w:val="24"/>
        </w:rPr>
        <w:t xml:space="preserve">( </w:t>
      </w:r>
      <w:r w:rsidR="00C10116">
        <w:rPr>
          <w:sz w:val="24"/>
          <w:szCs w:val="24"/>
        </w:rPr>
        <w:t>trinta</w:t>
      </w:r>
      <w:proofErr w:type="gramEnd"/>
      <w:r>
        <w:rPr>
          <w:sz w:val="24"/>
          <w:szCs w:val="24"/>
        </w:rPr>
        <w:t xml:space="preserve"> ) dias após a emissão da ordem de fornecimento.</w:t>
      </w:r>
    </w:p>
    <w:p w:rsidR="003A4E6F" w:rsidRDefault="003A4E6F" w:rsidP="003A4E6F">
      <w:pPr>
        <w:tabs>
          <w:tab w:val="left" w:pos="1134"/>
        </w:tabs>
        <w:spacing w:line="360" w:lineRule="auto"/>
        <w:jc w:val="both"/>
        <w:rPr>
          <w:sz w:val="24"/>
          <w:szCs w:val="24"/>
        </w:rPr>
      </w:pPr>
    </w:p>
    <w:p w:rsidR="003A4E6F" w:rsidRDefault="003A4E6F" w:rsidP="003A4E6F">
      <w:pPr>
        <w:tabs>
          <w:tab w:val="left" w:pos="1134"/>
        </w:tabs>
        <w:spacing w:line="360" w:lineRule="auto"/>
        <w:jc w:val="both"/>
      </w:pPr>
      <w:r>
        <w:rPr>
          <w:b/>
          <w:sz w:val="24"/>
          <w:szCs w:val="24"/>
        </w:rPr>
        <w:t>21.2.</w:t>
      </w:r>
      <w:r>
        <w:rPr>
          <w:sz w:val="24"/>
          <w:szCs w:val="24"/>
        </w:rPr>
        <w:t xml:space="preserve"> </w:t>
      </w:r>
      <w:r>
        <w:t xml:space="preserve">Os produtos serão adquiridos e deverão ser entregues empacotados, de forma a permitir completa </w:t>
      </w:r>
      <w:proofErr w:type="gramStart"/>
      <w:r>
        <w:t>integridade,  devendo</w:t>
      </w:r>
      <w:proofErr w:type="gramEnd"/>
      <w:r>
        <w:t xml:space="preserve"> ser entregues a servidor designado para este fim pela CONTRATANTE, da seguinte forma:</w:t>
      </w:r>
    </w:p>
    <w:p w:rsidR="003A4E6F" w:rsidRDefault="003A4E6F" w:rsidP="003A4E6F">
      <w:pPr>
        <w:tabs>
          <w:tab w:val="left" w:pos="1134"/>
        </w:tabs>
        <w:spacing w:line="360" w:lineRule="auto"/>
        <w:jc w:val="both"/>
      </w:pPr>
    </w:p>
    <w:p w:rsidR="003A4E6F" w:rsidRDefault="003A4E6F" w:rsidP="003A4E6F">
      <w:pPr>
        <w:tabs>
          <w:tab w:val="left" w:pos="1134"/>
        </w:tabs>
        <w:spacing w:line="360" w:lineRule="auto"/>
        <w:jc w:val="both"/>
      </w:pPr>
      <w:proofErr w:type="gramStart"/>
      <w:r>
        <w:t>a) Provisoriamente</w:t>
      </w:r>
      <w:proofErr w:type="gramEnd"/>
      <w:r>
        <w:t xml:space="preserve">, para verificação da conformidade do produto com suas especificações. </w:t>
      </w:r>
    </w:p>
    <w:p w:rsidR="003A4E6F" w:rsidRDefault="003A4E6F" w:rsidP="003A4E6F">
      <w:pPr>
        <w:tabs>
          <w:tab w:val="left" w:pos="1134"/>
        </w:tabs>
        <w:spacing w:line="360" w:lineRule="auto"/>
        <w:jc w:val="both"/>
        <w:rPr>
          <w:sz w:val="24"/>
          <w:szCs w:val="24"/>
        </w:rPr>
      </w:pPr>
      <w:proofErr w:type="gramStart"/>
      <w:r>
        <w:t>b) Definitivamente</w:t>
      </w:r>
      <w:proofErr w:type="gramEnd"/>
      <w:r>
        <w:t>, após verificação das conformidades do produto entregue com suas especificações constante na proposta apresentada e condições estabelecidas no Instrumento</w:t>
      </w:r>
      <w:r>
        <w:rPr>
          <w:sz w:val="24"/>
          <w:szCs w:val="24"/>
        </w:rPr>
        <w:t>.</w:t>
      </w:r>
    </w:p>
    <w:p w:rsidR="003A4E6F" w:rsidRDefault="003A4E6F" w:rsidP="003A4E6F">
      <w:pPr>
        <w:tabs>
          <w:tab w:val="left" w:pos="1134"/>
        </w:tabs>
        <w:spacing w:line="360" w:lineRule="auto"/>
        <w:jc w:val="both"/>
        <w:rPr>
          <w:rFonts w:cs="Arial"/>
          <w:b/>
          <w:sz w:val="24"/>
          <w:szCs w:val="24"/>
        </w:rPr>
      </w:pPr>
    </w:p>
    <w:p w:rsidR="003A4E6F" w:rsidRDefault="003A4E6F" w:rsidP="003A4E6F">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3A4E6F" w:rsidRDefault="003A4E6F" w:rsidP="003A4E6F">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3A4E6F" w:rsidRDefault="003A4E6F" w:rsidP="003A4E6F">
      <w:pPr>
        <w:spacing w:line="360" w:lineRule="auto"/>
        <w:rPr>
          <w:rFonts w:cs="Arial"/>
          <w:b/>
          <w:sz w:val="24"/>
          <w:szCs w:val="24"/>
        </w:rPr>
      </w:pPr>
    </w:p>
    <w:p w:rsidR="003A4E6F" w:rsidRDefault="003A4E6F" w:rsidP="003A4E6F">
      <w:pPr>
        <w:tabs>
          <w:tab w:val="left" w:pos="1134"/>
        </w:tabs>
        <w:spacing w:line="360" w:lineRule="auto"/>
        <w:jc w:val="both"/>
        <w:rPr>
          <w:rFonts w:cs="Arial"/>
          <w:b/>
          <w:sz w:val="24"/>
          <w:szCs w:val="24"/>
        </w:rPr>
      </w:pPr>
      <w:r>
        <w:rPr>
          <w:rFonts w:cs="Arial"/>
          <w:b/>
          <w:sz w:val="24"/>
          <w:szCs w:val="24"/>
        </w:rPr>
        <w:t>22. PRAZOS E CONDIÇÕES DE PAGAMENTO:</w:t>
      </w:r>
    </w:p>
    <w:p w:rsidR="003A4E6F" w:rsidRDefault="003A4E6F" w:rsidP="003A4E6F">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3A4E6F" w:rsidRDefault="003A4E6F" w:rsidP="003A4E6F">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3A4E6F" w:rsidRDefault="003A4E6F" w:rsidP="003A4E6F">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dos objetos.</w:t>
      </w:r>
    </w:p>
    <w:p w:rsidR="003A4E6F" w:rsidRDefault="003A4E6F" w:rsidP="003A4E6F">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w:t>
      </w:r>
      <w:r>
        <w:rPr>
          <w:rFonts w:cs="Arial"/>
          <w:sz w:val="24"/>
          <w:szCs w:val="24"/>
        </w:rPr>
        <w:lastRenderedPageBreak/>
        <w:t xml:space="preserve">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3A4E6F" w:rsidRDefault="003A4E6F" w:rsidP="003A4E6F">
      <w:pPr>
        <w:tabs>
          <w:tab w:val="left" w:pos="1134"/>
        </w:tabs>
        <w:spacing w:line="360" w:lineRule="auto"/>
        <w:jc w:val="both"/>
        <w:rPr>
          <w:rFonts w:cs="Arial"/>
          <w:sz w:val="24"/>
          <w:szCs w:val="24"/>
        </w:rPr>
      </w:pPr>
    </w:p>
    <w:p w:rsidR="003A4E6F" w:rsidRDefault="003A4E6F" w:rsidP="003A4E6F">
      <w:pPr>
        <w:tabs>
          <w:tab w:val="left" w:pos="1134"/>
        </w:tabs>
        <w:spacing w:line="360" w:lineRule="auto"/>
        <w:jc w:val="both"/>
        <w:rPr>
          <w:rFonts w:cs="Arial"/>
          <w:b/>
          <w:sz w:val="24"/>
          <w:szCs w:val="24"/>
        </w:rPr>
      </w:pPr>
      <w:r>
        <w:rPr>
          <w:rFonts w:cs="Arial"/>
          <w:b/>
          <w:sz w:val="24"/>
          <w:szCs w:val="24"/>
        </w:rPr>
        <w:t>23. SANÇÕES ADMINISTRATIVAS</w:t>
      </w:r>
    </w:p>
    <w:p w:rsidR="003A4E6F" w:rsidRDefault="003A4E6F" w:rsidP="003A4E6F">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3A4E6F" w:rsidRDefault="003A4E6F" w:rsidP="003A4E6F">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3A4E6F" w:rsidRDefault="003A4E6F" w:rsidP="003A4E6F">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3A4E6F" w:rsidRDefault="003A4E6F" w:rsidP="003A4E6F">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3A4E6F" w:rsidRDefault="003A4E6F" w:rsidP="003A4E6F">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3A4E6F" w:rsidRDefault="003A4E6F" w:rsidP="003A4E6F">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3A4E6F" w:rsidRDefault="003A4E6F" w:rsidP="003A4E6F">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3A4E6F" w:rsidRDefault="003A4E6F" w:rsidP="003A4E6F">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3A4E6F" w:rsidRDefault="003A4E6F" w:rsidP="003A4E6F">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3A4E6F" w:rsidRDefault="003A4E6F" w:rsidP="003A4E6F">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3A4E6F" w:rsidRDefault="003A4E6F" w:rsidP="003A4E6F">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3A4E6F" w:rsidRDefault="003A4E6F" w:rsidP="003A4E6F">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3A4E6F" w:rsidRDefault="003A4E6F" w:rsidP="003A4E6F">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lastRenderedPageBreak/>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3A4E6F" w:rsidRDefault="003A4E6F" w:rsidP="003A4E6F">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8"/>
      </w:r>
      <w:r>
        <w:rPr>
          <w:rFonts w:ascii="Arial" w:hAnsi="Arial" w:cs="Arial"/>
        </w:rPr>
        <w:t>:</w:t>
      </w:r>
    </w:p>
    <w:p w:rsidR="003A4E6F" w:rsidRDefault="003A4E6F" w:rsidP="003A4E6F">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3A4E6F" w:rsidRDefault="003A4E6F" w:rsidP="003A4E6F">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3A4E6F" w:rsidRDefault="003A4E6F" w:rsidP="003A4E6F">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3A4E6F" w:rsidRDefault="003A4E6F" w:rsidP="003A4E6F">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3A4E6F" w:rsidRDefault="003A4E6F" w:rsidP="003A4E6F">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3A4E6F" w:rsidRDefault="003A4E6F" w:rsidP="003A4E6F">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3A4E6F" w:rsidRDefault="003A4E6F" w:rsidP="003A4E6F">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lastRenderedPageBreak/>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3A4E6F" w:rsidRDefault="003A4E6F" w:rsidP="003A4E6F">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3A4E6F" w:rsidRDefault="003A4E6F" w:rsidP="003A4E6F">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3A4E6F" w:rsidRDefault="003A4E6F" w:rsidP="003A4E6F">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A4E6F" w:rsidRDefault="003A4E6F" w:rsidP="003A4E6F">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3A4E6F" w:rsidRDefault="003A4E6F" w:rsidP="003A4E6F">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3A4E6F" w:rsidRDefault="003A4E6F" w:rsidP="003A4E6F">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3A4E6F" w:rsidRDefault="003A4E6F" w:rsidP="003A4E6F">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3A4E6F" w:rsidRDefault="003A4E6F" w:rsidP="003A4E6F">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lastRenderedPageBreak/>
        <w:t>b)</w:t>
      </w:r>
      <w:r>
        <w:rPr>
          <w:rFonts w:ascii="Arial" w:hAnsi="Arial" w:cs="Arial"/>
        </w:rPr>
        <w:t xml:space="preserve"> pagamento da multa;</w:t>
      </w:r>
    </w:p>
    <w:p w:rsidR="003A4E6F" w:rsidRDefault="003A4E6F" w:rsidP="003A4E6F">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3A4E6F" w:rsidRDefault="003A4E6F" w:rsidP="003A4E6F">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3A4E6F" w:rsidRDefault="003A4E6F" w:rsidP="003A4E6F">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3A4E6F" w:rsidRDefault="003A4E6F" w:rsidP="003A4E6F">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3A4E6F" w:rsidRDefault="003A4E6F" w:rsidP="003A4E6F">
      <w:pPr>
        <w:tabs>
          <w:tab w:val="left" w:pos="1134"/>
        </w:tabs>
        <w:spacing w:line="360" w:lineRule="auto"/>
        <w:jc w:val="both"/>
        <w:rPr>
          <w:rFonts w:cs="Arial"/>
          <w:b/>
          <w:sz w:val="24"/>
          <w:szCs w:val="24"/>
        </w:rPr>
      </w:pPr>
    </w:p>
    <w:p w:rsidR="003A4E6F" w:rsidRDefault="003A4E6F" w:rsidP="003A4E6F">
      <w:pPr>
        <w:tabs>
          <w:tab w:val="left" w:pos="1134"/>
        </w:tabs>
        <w:spacing w:line="360" w:lineRule="auto"/>
        <w:jc w:val="both"/>
        <w:rPr>
          <w:rFonts w:cs="Arial"/>
          <w:b/>
          <w:sz w:val="24"/>
          <w:szCs w:val="24"/>
        </w:rPr>
      </w:pPr>
      <w:r>
        <w:rPr>
          <w:rFonts w:cs="Arial"/>
          <w:b/>
          <w:sz w:val="24"/>
          <w:szCs w:val="24"/>
        </w:rPr>
        <w:t>24. PEDIDOS DE ESCLARECIMENTOS E IMPUGNAÇÕES</w:t>
      </w:r>
    </w:p>
    <w:p w:rsidR="003A4E6F" w:rsidRDefault="003A4E6F" w:rsidP="003A4E6F">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3A4E6F" w:rsidRDefault="003A4E6F" w:rsidP="003A4E6F">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3A4E6F" w:rsidRDefault="003A4E6F" w:rsidP="003A4E6F">
      <w:pPr>
        <w:spacing w:line="360" w:lineRule="auto"/>
        <w:jc w:val="both"/>
        <w:rPr>
          <w:rFonts w:cs="Arial"/>
          <w:sz w:val="24"/>
          <w:szCs w:val="24"/>
        </w:rPr>
      </w:pPr>
    </w:p>
    <w:p w:rsidR="003A4E6F" w:rsidRDefault="003A4E6F" w:rsidP="003A4E6F">
      <w:pPr>
        <w:tabs>
          <w:tab w:val="left" w:pos="1134"/>
        </w:tabs>
        <w:spacing w:line="360" w:lineRule="auto"/>
        <w:jc w:val="both"/>
        <w:rPr>
          <w:rFonts w:cs="Arial"/>
          <w:b/>
          <w:sz w:val="24"/>
          <w:szCs w:val="24"/>
        </w:rPr>
      </w:pPr>
      <w:r>
        <w:rPr>
          <w:rFonts w:cs="Arial"/>
          <w:b/>
          <w:sz w:val="24"/>
          <w:szCs w:val="24"/>
        </w:rPr>
        <w:t>25. DAS DISPOSIÇÕES GERAIS:</w:t>
      </w:r>
    </w:p>
    <w:p w:rsidR="003A4E6F" w:rsidRDefault="003A4E6F" w:rsidP="003A4E6F">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3A4E6F" w:rsidRDefault="003A4E6F" w:rsidP="003A4E6F">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3A4E6F" w:rsidRDefault="003A4E6F" w:rsidP="003A4E6F">
      <w:pPr>
        <w:pStyle w:val="Nivel2"/>
        <w:numPr>
          <w:ilvl w:val="0"/>
          <w:numId w:val="0"/>
        </w:numPr>
        <w:spacing w:before="0" w:after="0" w:line="360" w:lineRule="auto"/>
        <w:rPr>
          <w:b/>
          <w:sz w:val="24"/>
          <w:szCs w:val="24"/>
        </w:rPr>
      </w:pPr>
      <w:r>
        <w:rPr>
          <w:b/>
          <w:sz w:val="24"/>
          <w:szCs w:val="24"/>
        </w:rPr>
        <w:lastRenderedPageBreak/>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3A4E6F" w:rsidRDefault="003A4E6F" w:rsidP="003A4E6F">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3A4E6F" w:rsidRDefault="003A4E6F" w:rsidP="003A4E6F">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3A4E6F" w:rsidRDefault="003A4E6F" w:rsidP="003A4E6F">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3A4E6F" w:rsidRDefault="003A4E6F" w:rsidP="003A4E6F">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3A4E6F" w:rsidRDefault="003A4E6F" w:rsidP="003A4E6F">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3A4E6F" w:rsidRDefault="003A4E6F" w:rsidP="003A4E6F">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3A4E6F" w:rsidRDefault="003A4E6F" w:rsidP="003A4E6F">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3A4E6F" w:rsidRDefault="003A4E6F" w:rsidP="003A4E6F">
      <w:pPr>
        <w:pStyle w:val="Nivel2"/>
        <w:numPr>
          <w:ilvl w:val="0"/>
          <w:numId w:val="0"/>
        </w:numPr>
        <w:spacing w:before="0" w:after="0" w:line="360" w:lineRule="auto"/>
        <w:rPr>
          <w:sz w:val="24"/>
          <w:szCs w:val="24"/>
        </w:rPr>
      </w:pPr>
      <w:r>
        <w:rPr>
          <w:b/>
          <w:bCs/>
          <w:sz w:val="24"/>
          <w:szCs w:val="24"/>
        </w:rPr>
        <w:lastRenderedPageBreak/>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3A4E6F" w:rsidRDefault="003A4E6F" w:rsidP="003A4E6F">
      <w:pPr>
        <w:pStyle w:val="Nivel2"/>
        <w:numPr>
          <w:ilvl w:val="0"/>
          <w:numId w:val="0"/>
        </w:numPr>
        <w:spacing w:before="0" w:after="0" w:line="360" w:lineRule="auto"/>
        <w:rPr>
          <w:sz w:val="24"/>
          <w:szCs w:val="24"/>
        </w:rPr>
      </w:pPr>
    </w:p>
    <w:p w:rsidR="003A4E6F" w:rsidRDefault="00C10116" w:rsidP="003A4E6F">
      <w:pPr>
        <w:tabs>
          <w:tab w:val="left" w:pos="1134"/>
        </w:tabs>
        <w:spacing w:line="360" w:lineRule="auto"/>
        <w:jc w:val="center"/>
        <w:rPr>
          <w:rFonts w:cs="Arial"/>
          <w:b/>
          <w:bCs/>
          <w:sz w:val="24"/>
          <w:szCs w:val="24"/>
        </w:rPr>
      </w:pPr>
      <w:r>
        <w:rPr>
          <w:rFonts w:cs="Arial"/>
          <w:b/>
          <w:bCs/>
          <w:sz w:val="24"/>
          <w:szCs w:val="24"/>
        </w:rPr>
        <w:t>Santo Antônio das Missões-RS, 15</w:t>
      </w:r>
      <w:r w:rsidR="003A4E6F">
        <w:rPr>
          <w:rFonts w:cs="Arial"/>
          <w:b/>
          <w:bCs/>
          <w:sz w:val="24"/>
          <w:szCs w:val="24"/>
        </w:rPr>
        <w:t xml:space="preserve"> de </w:t>
      </w:r>
      <w:r>
        <w:rPr>
          <w:rFonts w:cs="Arial"/>
          <w:b/>
          <w:bCs/>
          <w:sz w:val="24"/>
          <w:szCs w:val="24"/>
        </w:rPr>
        <w:t>setembro</w:t>
      </w:r>
      <w:r w:rsidR="003A4E6F">
        <w:rPr>
          <w:rFonts w:cs="Arial"/>
          <w:b/>
          <w:bCs/>
          <w:sz w:val="24"/>
          <w:szCs w:val="24"/>
        </w:rPr>
        <w:t xml:space="preserve"> de 2025.</w:t>
      </w:r>
    </w:p>
    <w:p w:rsidR="003A4E6F" w:rsidRDefault="003A4E6F" w:rsidP="003A4E6F">
      <w:pPr>
        <w:tabs>
          <w:tab w:val="left" w:pos="1134"/>
        </w:tabs>
        <w:spacing w:line="360" w:lineRule="auto"/>
        <w:jc w:val="both"/>
        <w:rPr>
          <w:rFonts w:cs="Arial"/>
          <w:b/>
          <w:bCs/>
          <w:sz w:val="24"/>
          <w:szCs w:val="24"/>
        </w:rPr>
      </w:pPr>
    </w:p>
    <w:p w:rsidR="003A4E6F" w:rsidRDefault="003A4E6F" w:rsidP="003A4E6F">
      <w:pPr>
        <w:pStyle w:val="Corpodetexto"/>
        <w:jc w:val="center"/>
        <w:rPr>
          <w:sz w:val="24"/>
          <w:szCs w:val="24"/>
        </w:rPr>
      </w:pPr>
      <w:r>
        <w:rPr>
          <w:sz w:val="24"/>
          <w:szCs w:val="24"/>
        </w:rPr>
        <w:t>_________________________________________</w:t>
      </w:r>
    </w:p>
    <w:p w:rsidR="003A4E6F" w:rsidRDefault="003A4E6F" w:rsidP="003A4E6F">
      <w:pPr>
        <w:pStyle w:val="Corpodetexto"/>
        <w:jc w:val="center"/>
        <w:rPr>
          <w:sz w:val="24"/>
          <w:szCs w:val="24"/>
        </w:rPr>
      </w:pPr>
      <w:r>
        <w:rPr>
          <w:sz w:val="24"/>
          <w:szCs w:val="24"/>
        </w:rPr>
        <w:t>FELISBERTO DOS SANTOS FERREIRA</w:t>
      </w:r>
    </w:p>
    <w:p w:rsidR="003A4E6F" w:rsidRDefault="003A4E6F" w:rsidP="003A4E6F">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5E3D181E" wp14:editId="68D32737">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A4E6F" w:rsidRDefault="003A4E6F" w:rsidP="003A4E6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A4E6F" w:rsidRDefault="003A4E6F" w:rsidP="003A4E6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A4E6F" w:rsidRDefault="003A4E6F" w:rsidP="003A4E6F">
                            <w:pPr>
                              <w:pStyle w:val="Corpodetexto"/>
                              <w:rPr>
                                <w:sz w:val="24"/>
                              </w:rPr>
                            </w:pPr>
                          </w:p>
                          <w:p w:rsidR="003A4E6F" w:rsidRDefault="003A4E6F" w:rsidP="003A4E6F">
                            <w:pPr>
                              <w:pStyle w:val="Corpodetexto"/>
                              <w:rPr>
                                <w:sz w:val="24"/>
                              </w:rPr>
                            </w:pPr>
                          </w:p>
                          <w:p w:rsidR="003A4E6F" w:rsidRDefault="003A4E6F" w:rsidP="003A4E6F">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D181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3A4E6F" w:rsidRDefault="003A4E6F" w:rsidP="003A4E6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A4E6F" w:rsidRDefault="003A4E6F" w:rsidP="003A4E6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A4E6F" w:rsidRDefault="003A4E6F" w:rsidP="003A4E6F">
                      <w:pPr>
                        <w:pStyle w:val="Corpodetexto"/>
                        <w:rPr>
                          <w:sz w:val="24"/>
                        </w:rPr>
                      </w:pPr>
                    </w:p>
                    <w:p w:rsidR="003A4E6F" w:rsidRDefault="003A4E6F" w:rsidP="003A4E6F">
                      <w:pPr>
                        <w:pStyle w:val="Corpodetexto"/>
                        <w:rPr>
                          <w:sz w:val="24"/>
                        </w:rPr>
                      </w:pPr>
                    </w:p>
                    <w:p w:rsidR="003A4E6F" w:rsidRDefault="003A4E6F" w:rsidP="003A4E6F">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07944D8A" wp14:editId="5F6F5177">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2010C"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3A4E6F" w:rsidRDefault="003A4E6F" w:rsidP="003A4E6F">
      <w:pPr>
        <w:pStyle w:val="Corpodetexto"/>
        <w:rPr>
          <w:sz w:val="24"/>
          <w:szCs w:val="24"/>
        </w:rPr>
      </w:pPr>
    </w:p>
    <w:p w:rsidR="003A4E6F" w:rsidRDefault="003A4E6F" w:rsidP="003A4E6F">
      <w:pPr>
        <w:pStyle w:val="Nivel2"/>
        <w:numPr>
          <w:ilvl w:val="0"/>
          <w:numId w:val="0"/>
        </w:numPr>
        <w:spacing w:before="0" w:after="0" w:line="360" w:lineRule="auto"/>
        <w:rPr>
          <w:rFonts w:eastAsia="Times New Roman"/>
          <w:sz w:val="24"/>
          <w:szCs w:val="24"/>
        </w:rPr>
      </w:pPr>
    </w:p>
    <w:p w:rsidR="003A4E6F" w:rsidRDefault="003A4E6F" w:rsidP="003A4E6F">
      <w:pPr>
        <w:tabs>
          <w:tab w:val="left" w:pos="1134"/>
        </w:tabs>
        <w:spacing w:line="360" w:lineRule="auto"/>
        <w:jc w:val="both"/>
        <w:rPr>
          <w:rFonts w:cs="Arial"/>
          <w:sz w:val="24"/>
          <w:szCs w:val="24"/>
        </w:rPr>
      </w:pPr>
    </w:p>
    <w:p w:rsidR="003A4E6F" w:rsidRDefault="003A4E6F" w:rsidP="003A4E6F">
      <w:pPr>
        <w:tabs>
          <w:tab w:val="left" w:pos="1134"/>
        </w:tabs>
        <w:spacing w:line="360" w:lineRule="auto"/>
        <w:jc w:val="both"/>
        <w:rPr>
          <w:rFonts w:cs="Arial"/>
          <w:sz w:val="24"/>
          <w:szCs w:val="24"/>
        </w:rPr>
      </w:pPr>
    </w:p>
    <w:p w:rsidR="003A4E6F" w:rsidRDefault="003A4E6F" w:rsidP="003A4E6F">
      <w:pPr>
        <w:tabs>
          <w:tab w:val="left" w:pos="1134"/>
        </w:tabs>
        <w:spacing w:line="360" w:lineRule="auto"/>
        <w:jc w:val="both"/>
        <w:rPr>
          <w:rFonts w:cs="Arial"/>
          <w:sz w:val="24"/>
          <w:szCs w:val="24"/>
        </w:rPr>
      </w:pPr>
    </w:p>
    <w:p w:rsidR="003A4E6F" w:rsidRDefault="003A4E6F" w:rsidP="003A4E6F">
      <w:pPr>
        <w:tabs>
          <w:tab w:val="left" w:pos="1134"/>
        </w:tabs>
        <w:spacing w:line="360" w:lineRule="auto"/>
        <w:jc w:val="both"/>
        <w:rPr>
          <w:rFonts w:cs="Arial"/>
          <w:sz w:val="24"/>
          <w:szCs w:val="24"/>
        </w:rPr>
      </w:pPr>
    </w:p>
    <w:p w:rsidR="003A4E6F" w:rsidRDefault="003A4E6F" w:rsidP="003A4E6F">
      <w:pPr>
        <w:tabs>
          <w:tab w:val="left" w:pos="1134"/>
        </w:tabs>
        <w:spacing w:line="360" w:lineRule="auto"/>
        <w:jc w:val="both"/>
        <w:rPr>
          <w:rFonts w:cs="Arial"/>
          <w:sz w:val="24"/>
          <w:szCs w:val="24"/>
        </w:rPr>
      </w:pPr>
    </w:p>
    <w:p w:rsidR="003A4E6F" w:rsidRDefault="003A4E6F" w:rsidP="003A4E6F">
      <w:pPr>
        <w:tabs>
          <w:tab w:val="left" w:pos="1134"/>
        </w:tabs>
        <w:spacing w:line="360" w:lineRule="auto"/>
        <w:jc w:val="both"/>
        <w:rPr>
          <w:rFonts w:cs="Arial"/>
          <w:sz w:val="24"/>
          <w:szCs w:val="24"/>
        </w:rPr>
      </w:pPr>
    </w:p>
    <w:p w:rsidR="003A4E6F" w:rsidRDefault="003A4E6F" w:rsidP="003A4E6F">
      <w:pPr>
        <w:tabs>
          <w:tab w:val="left" w:pos="1134"/>
        </w:tabs>
        <w:spacing w:line="360" w:lineRule="auto"/>
        <w:jc w:val="both"/>
        <w:rPr>
          <w:rFonts w:cs="Arial"/>
          <w:sz w:val="24"/>
          <w:szCs w:val="24"/>
        </w:rPr>
      </w:pPr>
    </w:p>
    <w:p w:rsidR="003A4E6F" w:rsidRDefault="003A4E6F" w:rsidP="003A4E6F">
      <w:pPr>
        <w:tabs>
          <w:tab w:val="left" w:pos="1134"/>
        </w:tabs>
        <w:spacing w:line="360" w:lineRule="auto"/>
        <w:jc w:val="both"/>
        <w:rPr>
          <w:rFonts w:cs="Arial"/>
          <w:sz w:val="24"/>
          <w:szCs w:val="24"/>
        </w:rPr>
      </w:pPr>
    </w:p>
    <w:p w:rsidR="003A4E6F" w:rsidRDefault="003A4E6F" w:rsidP="003A4E6F"/>
    <w:p w:rsidR="003A4E6F" w:rsidRDefault="003A4E6F" w:rsidP="003A4E6F"/>
    <w:p w:rsidR="003A4E6F" w:rsidRDefault="003A4E6F" w:rsidP="003A4E6F">
      <w:pPr>
        <w:pStyle w:val="Corpodetexto"/>
        <w:rPr>
          <w:sz w:val="20"/>
        </w:rPr>
      </w:pPr>
      <w:r>
        <w:rPr>
          <w:sz w:val="20"/>
        </w:rPr>
        <w:t>ANEXO II</w:t>
      </w:r>
    </w:p>
    <w:p w:rsidR="003A4E6F" w:rsidRDefault="003A4E6F" w:rsidP="003A4E6F">
      <w:pPr>
        <w:pStyle w:val="Corpodetexto"/>
        <w:rPr>
          <w:sz w:val="20"/>
        </w:rPr>
      </w:pPr>
    </w:p>
    <w:p w:rsidR="003A4E6F" w:rsidRDefault="00C10116" w:rsidP="003A4E6F">
      <w:pPr>
        <w:pStyle w:val="Corpodetexto"/>
        <w:rPr>
          <w:b/>
          <w:sz w:val="20"/>
          <w:u w:val="single"/>
        </w:rPr>
      </w:pPr>
      <w:r>
        <w:rPr>
          <w:b/>
          <w:sz w:val="20"/>
          <w:u w:val="single"/>
        </w:rPr>
        <w:t>PROCESSO DE LICITAÇÃO Nº 119</w:t>
      </w:r>
      <w:r w:rsidR="003A4E6F">
        <w:rPr>
          <w:b/>
          <w:sz w:val="20"/>
          <w:u w:val="single"/>
        </w:rPr>
        <w:t>-2025 – PREGÃO ELETRÔNICO</w:t>
      </w:r>
    </w:p>
    <w:p w:rsidR="003A4E6F" w:rsidRDefault="003A4E6F" w:rsidP="003A4E6F">
      <w:pPr>
        <w:pStyle w:val="Corpodetexto"/>
        <w:rPr>
          <w:sz w:val="20"/>
        </w:rPr>
      </w:pPr>
    </w:p>
    <w:p w:rsidR="003A4E6F" w:rsidRDefault="003A4E6F" w:rsidP="003A4E6F">
      <w:pPr>
        <w:pStyle w:val="Corpodetexto"/>
        <w:rPr>
          <w:sz w:val="20"/>
        </w:rPr>
      </w:pPr>
      <w:r>
        <w:rPr>
          <w:sz w:val="20"/>
        </w:rPr>
        <w:t xml:space="preserve">MODELO DE PROPOSTA </w:t>
      </w:r>
      <w:proofErr w:type="gramStart"/>
      <w:r>
        <w:rPr>
          <w:sz w:val="20"/>
        </w:rPr>
        <w:t>FINANCEIRA :</w:t>
      </w:r>
      <w:proofErr w:type="gramEnd"/>
      <w:r>
        <w:rPr>
          <w:sz w:val="20"/>
        </w:rPr>
        <w:t xml:space="preserve"> ( RAZÃO SOCIAL COMPLETA DA EMPRESA )</w:t>
      </w:r>
    </w:p>
    <w:p w:rsidR="003A4E6F" w:rsidRDefault="003A4E6F" w:rsidP="003A4E6F">
      <w:pPr>
        <w:pStyle w:val="Corpodetexto"/>
        <w:rPr>
          <w:sz w:val="20"/>
        </w:rPr>
      </w:pPr>
    </w:p>
    <w:p w:rsidR="003A4E6F" w:rsidRDefault="003A4E6F" w:rsidP="003A4E6F">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3A4E6F" w:rsidRDefault="003A4E6F" w:rsidP="003A4E6F">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3A4E6F" w:rsidRDefault="003A4E6F" w:rsidP="003A4E6F">
      <w:pPr>
        <w:pStyle w:val="Corpodetexto"/>
        <w:rPr>
          <w:sz w:val="20"/>
        </w:rPr>
      </w:pPr>
    </w:p>
    <w:p w:rsidR="00C10116" w:rsidRPr="00DD30EF" w:rsidRDefault="003A4E6F" w:rsidP="00C10116">
      <w:pPr>
        <w:pStyle w:val="Textoembloco1"/>
        <w:spacing w:line="360" w:lineRule="auto"/>
        <w:ind w:left="0" w:firstLine="5"/>
        <w:rPr>
          <w:rFonts w:cs="Arial"/>
          <w:b/>
          <w:i w:val="0"/>
          <w:sz w:val="24"/>
          <w:szCs w:val="24"/>
        </w:rPr>
      </w:pPr>
      <w:r>
        <w:rPr>
          <w:rFonts w:cs="Arial"/>
          <w:sz w:val="24"/>
          <w:szCs w:val="24"/>
        </w:rPr>
        <w:t xml:space="preserve">- </w:t>
      </w:r>
      <w:proofErr w:type="gramStart"/>
      <w:r>
        <w:rPr>
          <w:rFonts w:cs="Arial"/>
          <w:i w:val="0"/>
          <w:spacing w:val="0"/>
          <w:sz w:val="24"/>
          <w:szCs w:val="24"/>
        </w:rPr>
        <w:t>registro</w:t>
      </w:r>
      <w:proofErr w:type="gramEnd"/>
      <w:r>
        <w:rPr>
          <w:rFonts w:cs="Arial"/>
          <w:i w:val="0"/>
          <w:spacing w:val="0"/>
          <w:sz w:val="24"/>
          <w:szCs w:val="24"/>
        </w:rPr>
        <w:t xml:space="preserve"> de pr</w:t>
      </w:r>
      <w:r w:rsidR="00C10116">
        <w:rPr>
          <w:rFonts w:cs="Arial"/>
          <w:i w:val="0"/>
          <w:spacing w:val="0"/>
          <w:sz w:val="24"/>
          <w:szCs w:val="24"/>
        </w:rPr>
        <w:t xml:space="preserve">eços para </w:t>
      </w:r>
      <w:r w:rsidR="00C10116" w:rsidRPr="00B70935">
        <w:rPr>
          <w:rFonts w:cs="Arial"/>
          <w:b/>
          <w:i w:val="0"/>
          <w:sz w:val="24"/>
          <w:szCs w:val="24"/>
        </w:rPr>
        <w:t xml:space="preserve">FUTURAS AQUISIÇÕES DE </w:t>
      </w:r>
      <w:r w:rsidR="00C10116">
        <w:rPr>
          <w:rFonts w:cs="Arial"/>
          <w:b/>
          <w:i w:val="0"/>
          <w:sz w:val="24"/>
          <w:szCs w:val="24"/>
        </w:rPr>
        <w:t>PEÇAS E ACESSÓRIOS, para manutenção e conservação do Trator Corta Grama – HUSQVARNA TS 148, 122cm</w:t>
      </w:r>
      <w:r w:rsidR="00C10116">
        <w:rPr>
          <w:rFonts w:cs="Arial"/>
          <w:b/>
          <w:i w:val="0"/>
          <w:spacing w:val="0"/>
          <w:sz w:val="24"/>
          <w:szCs w:val="24"/>
        </w:rPr>
        <w:t>.</w:t>
      </w:r>
    </w:p>
    <w:p w:rsidR="003A4E6F" w:rsidRDefault="003A4E6F" w:rsidP="003A4E6F">
      <w:pPr>
        <w:pStyle w:val="Corpodetexto"/>
        <w:jc w:val="both"/>
        <w:rPr>
          <w:rFonts w:cs="Arial"/>
          <w:sz w:val="24"/>
          <w:szCs w:val="24"/>
        </w:rPr>
      </w:pPr>
      <w:bookmarkStart w:id="104" w:name="_GoBack"/>
      <w:bookmarkEnd w:id="104"/>
    </w:p>
    <w:p w:rsidR="003A4E6F" w:rsidRDefault="003A4E6F" w:rsidP="003A4E6F">
      <w:pPr>
        <w:pStyle w:val="Corpodetexto"/>
        <w:jc w:val="both"/>
        <w:rPr>
          <w:rFonts w:cs="Arial"/>
          <w:b/>
          <w:sz w:val="24"/>
          <w:szCs w:val="24"/>
          <w:u w:val="single"/>
        </w:rPr>
      </w:pPr>
      <w:r>
        <w:rPr>
          <w:rFonts w:cs="Arial"/>
          <w:b/>
          <w:sz w:val="24"/>
          <w:szCs w:val="24"/>
          <w:u w:val="single"/>
        </w:rPr>
        <w:t xml:space="preserve">Itens: </w:t>
      </w:r>
    </w:p>
    <w:p w:rsidR="003A4E6F" w:rsidRDefault="003A4E6F" w:rsidP="003A4E6F">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3A4E6F" w:rsidTr="00D31832">
        <w:tc>
          <w:tcPr>
            <w:tcW w:w="977" w:type="dxa"/>
            <w:tcBorders>
              <w:top w:val="single" w:sz="4" w:space="0" w:color="auto"/>
              <w:left w:val="single" w:sz="4" w:space="0" w:color="auto"/>
              <w:bottom w:val="single" w:sz="4" w:space="0" w:color="auto"/>
              <w:right w:val="single" w:sz="4" w:space="0" w:color="auto"/>
            </w:tcBorders>
            <w:hideMark/>
          </w:tcPr>
          <w:p w:rsidR="003A4E6F" w:rsidRDefault="003A4E6F" w:rsidP="00D31832">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3A4E6F" w:rsidRDefault="003A4E6F" w:rsidP="00D31832">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3A4E6F" w:rsidRDefault="003A4E6F" w:rsidP="00D31832">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3A4E6F" w:rsidRDefault="003A4E6F" w:rsidP="00D31832">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3A4E6F" w:rsidRDefault="003A4E6F" w:rsidP="00D31832">
            <w:pPr>
              <w:spacing w:line="360" w:lineRule="auto"/>
            </w:pPr>
            <w:r>
              <w:t>V. Total</w:t>
            </w:r>
          </w:p>
        </w:tc>
      </w:tr>
      <w:tr w:rsidR="003A4E6F" w:rsidTr="00D31832">
        <w:tc>
          <w:tcPr>
            <w:tcW w:w="977" w:type="dxa"/>
            <w:tcBorders>
              <w:top w:val="single" w:sz="4" w:space="0" w:color="auto"/>
              <w:left w:val="single" w:sz="4" w:space="0" w:color="auto"/>
              <w:bottom w:val="single" w:sz="4" w:space="0" w:color="auto"/>
              <w:right w:val="single" w:sz="4" w:space="0" w:color="auto"/>
            </w:tcBorders>
          </w:tcPr>
          <w:p w:rsidR="003A4E6F" w:rsidRDefault="003A4E6F" w:rsidP="00D31832">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3A4E6F" w:rsidRDefault="003A4E6F" w:rsidP="00D31832">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3A4E6F" w:rsidRDefault="003A4E6F" w:rsidP="00D31832">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3A4E6F" w:rsidRDefault="003A4E6F" w:rsidP="00D31832">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3A4E6F" w:rsidRDefault="003A4E6F" w:rsidP="00D31832">
            <w:pPr>
              <w:spacing w:line="360" w:lineRule="auto"/>
            </w:pPr>
          </w:p>
        </w:tc>
      </w:tr>
      <w:tr w:rsidR="003A4E6F" w:rsidTr="00D31832">
        <w:tc>
          <w:tcPr>
            <w:tcW w:w="977" w:type="dxa"/>
            <w:tcBorders>
              <w:top w:val="single" w:sz="4" w:space="0" w:color="auto"/>
              <w:left w:val="single" w:sz="4" w:space="0" w:color="auto"/>
              <w:bottom w:val="single" w:sz="4" w:space="0" w:color="auto"/>
              <w:right w:val="single" w:sz="4" w:space="0" w:color="auto"/>
            </w:tcBorders>
          </w:tcPr>
          <w:p w:rsidR="003A4E6F" w:rsidRDefault="003A4E6F" w:rsidP="00D31832">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3A4E6F" w:rsidRDefault="003A4E6F" w:rsidP="00D31832">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3A4E6F" w:rsidRDefault="003A4E6F" w:rsidP="00D31832">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3A4E6F" w:rsidRDefault="003A4E6F" w:rsidP="00D31832">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3A4E6F" w:rsidRDefault="003A4E6F" w:rsidP="00D31832">
            <w:pPr>
              <w:spacing w:line="360" w:lineRule="auto"/>
            </w:pPr>
          </w:p>
        </w:tc>
      </w:tr>
    </w:tbl>
    <w:p w:rsidR="003A4E6F" w:rsidRDefault="003A4E6F" w:rsidP="003A4E6F">
      <w:pPr>
        <w:pStyle w:val="Corpodetexto"/>
        <w:rPr>
          <w:sz w:val="20"/>
        </w:rPr>
      </w:pPr>
    </w:p>
    <w:p w:rsidR="003A4E6F" w:rsidRDefault="003A4E6F" w:rsidP="003A4E6F">
      <w:pPr>
        <w:pStyle w:val="Corpodetexto"/>
        <w:rPr>
          <w:sz w:val="20"/>
        </w:rPr>
      </w:pPr>
      <w:r>
        <w:rPr>
          <w:sz w:val="20"/>
        </w:rPr>
        <w:t>DECLARAMOS QUE CUMPRIMOS COM TODOS OS REQUISITOS DE EDITAL E TERMO DE REFERÊNCIA.</w:t>
      </w:r>
    </w:p>
    <w:p w:rsidR="003A4E6F" w:rsidRDefault="003A4E6F" w:rsidP="003A4E6F">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3A4E6F" w:rsidRDefault="003A4E6F" w:rsidP="003A4E6F">
      <w:pPr>
        <w:pStyle w:val="Corpodetexto"/>
        <w:jc w:val="center"/>
      </w:pPr>
      <w:r>
        <w:t>_________________________________</w:t>
      </w:r>
    </w:p>
    <w:p w:rsidR="003A4E6F" w:rsidRDefault="003A4E6F" w:rsidP="003A4E6F">
      <w:pPr>
        <w:pStyle w:val="Corpodetexto"/>
        <w:jc w:val="center"/>
      </w:pPr>
    </w:p>
    <w:p w:rsidR="003A4E6F" w:rsidRDefault="003A4E6F" w:rsidP="003A4E6F">
      <w:pPr>
        <w:pStyle w:val="Corpodetexto"/>
        <w:rPr>
          <w:sz w:val="20"/>
        </w:rPr>
      </w:pPr>
      <w:r>
        <w:rPr>
          <w:sz w:val="20"/>
        </w:rPr>
        <w:t xml:space="preserve">                                                           Assinatura e carimbo da empresa</w:t>
      </w:r>
    </w:p>
    <w:p w:rsidR="003A4E6F" w:rsidRDefault="003A4E6F" w:rsidP="003A4E6F">
      <w:pPr>
        <w:pStyle w:val="Corpodetexto"/>
        <w:jc w:val="center"/>
        <w:rPr>
          <w:sz w:val="20"/>
        </w:rPr>
      </w:pPr>
      <w:r>
        <w:rPr>
          <w:sz w:val="20"/>
        </w:rPr>
        <w:t>CNPJ -</w:t>
      </w:r>
    </w:p>
    <w:p w:rsidR="003A4E6F" w:rsidRDefault="003A4E6F" w:rsidP="003A4E6F"/>
    <w:p w:rsidR="003A4E6F" w:rsidRDefault="003A4E6F" w:rsidP="003A4E6F"/>
    <w:p w:rsidR="003A4E6F" w:rsidRDefault="003A4E6F" w:rsidP="003A4E6F"/>
    <w:p w:rsidR="003A4E6F" w:rsidRDefault="003A4E6F" w:rsidP="003A4E6F"/>
    <w:p w:rsidR="009A3CF2" w:rsidRDefault="009A3CF2"/>
    <w:sectPr w:rsidR="009A3CF2" w:rsidSect="00DD30EF">
      <w:headerReference w:type="default" r:id="rId11"/>
      <w:pgSz w:w="11906" w:h="16838"/>
      <w:pgMar w:top="39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D35" w:rsidRDefault="001A2D35" w:rsidP="003A4E6F">
      <w:r>
        <w:separator/>
      </w:r>
    </w:p>
  </w:endnote>
  <w:endnote w:type="continuationSeparator" w:id="0">
    <w:p w:rsidR="001A2D35" w:rsidRDefault="001A2D35" w:rsidP="003A4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D35" w:rsidRDefault="001A2D35" w:rsidP="003A4E6F">
      <w:r>
        <w:separator/>
      </w:r>
    </w:p>
  </w:footnote>
  <w:footnote w:type="continuationSeparator" w:id="0">
    <w:p w:rsidR="001A2D35" w:rsidRDefault="001A2D35" w:rsidP="003A4E6F">
      <w:r>
        <w:continuationSeparator/>
      </w:r>
    </w:p>
  </w:footnote>
  <w:footnote w:id="1">
    <w:p w:rsidR="003A4E6F" w:rsidRDefault="003A4E6F" w:rsidP="003A4E6F">
      <w:pPr>
        <w:pStyle w:val="Textodenotaderodap"/>
        <w:rPr>
          <w:rFonts w:ascii="Arial" w:hAnsi="Arial" w:cs="Arial"/>
          <w:lang w:val="en-US"/>
        </w:rPr>
      </w:pPr>
    </w:p>
  </w:footnote>
  <w:footnote w:id="2">
    <w:p w:rsidR="003A4E6F" w:rsidRDefault="003A4E6F" w:rsidP="003A4E6F">
      <w:pPr>
        <w:pStyle w:val="Textodenotaderodap"/>
        <w:rPr>
          <w:rFonts w:ascii="Arial" w:hAnsi="Arial" w:cs="Arial"/>
          <w:lang w:val="en-US"/>
        </w:rPr>
      </w:pPr>
    </w:p>
    <w:p w:rsidR="003A4E6F" w:rsidRDefault="003A4E6F" w:rsidP="003A4E6F">
      <w:pPr>
        <w:pStyle w:val="Textodenotaderodap"/>
        <w:rPr>
          <w:rFonts w:ascii="Arial" w:hAnsi="Arial" w:cs="Arial"/>
          <w:sz w:val="16"/>
          <w:szCs w:val="16"/>
          <w:lang w:val="en-US"/>
        </w:rPr>
      </w:pPr>
    </w:p>
  </w:footnote>
  <w:footnote w:id="3">
    <w:p w:rsidR="003A4E6F" w:rsidRDefault="003A4E6F" w:rsidP="003A4E6F">
      <w:pPr>
        <w:pStyle w:val="Textodenotaderodap"/>
        <w:rPr>
          <w:rFonts w:ascii="Arial" w:hAnsi="Arial" w:cs="Arial"/>
        </w:rPr>
      </w:pPr>
    </w:p>
    <w:p w:rsidR="003A4E6F" w:rsidRDefault="003A4E6F" w:rsidP="003A4E6F">
      <w:pPr>
        <w:pStyle w:val="Textodenotaderodap"/>
        <w:rPr>
          <w:sz w:val="16"/>
          <w:szCs w:val="16"/>
        </w:rPr>
      </w:pPr>
    </w:p>
  </w:footnote>
  <w:footnote w:id="4">
    <w:p w:rsidR="003A4E6F" w:rsidRDefault="003A4E6F" w:rsidP="003A4E6F">
      <w:pPr>
        <w:pStyle w:val="Textodenotaderodap"/>
        <w:rPr>
          <w:rFonts w:ascii="Arial" w:hAnsi="Arial" w:cs="Arial"/>
        </w:rPr>
      </w:pPr>
    </w:p>
    <w:p w:rsidR="003A4E6F" w:rsidRDefault="003A4E6F" w:rsidP="003A4E6F">
      <w:pPr>
        <w:pStyle w:val="Textodenotaderodap"/>
        <w:rPr>
          <w:rFonts w:ascii="Arial" w:hAnsi="Arial" w:cs="Arial"/>
          <w:color w:val="FF0000"/>
        </w:rPr>
      </w:pPr>
    </w:p>
  </w:footnote>
  <w:footnote w:id="5">
    <w:p w:rsidR="003A4E6F" w:rsidRDefault="003A4E6F" w:rsidP="003A4E6F">
      <w:pPr>
        <w:pStyle w:val="Textodenotaderodap"/>
        <w:rPr>
          <w:rFonts w:ascii="Arial" w:hAnsi="Arial" w:cs="Arial"/>
          <w:lang w:val="en-US"/>
        </w:rPr>
      </w:pPr>
    </w:p>
  </w:footnote>
  <w:footnote w:id="6">
    <w:p w:rsidR="003A4E6F" w:rsidRDefault="003A4E6F" w:rsidP="003A4E6F">
      <w:pPr>
        <w:pStyle w:val="Textodenotaderodap"/>
        <w:rPr>
          <w:rFonts w:ascii="Arial" w:hAnsi="Arial" w:cs="Arial"/>
          <w:color w:val="FF0000"/>
          <w:lang w:val="en-US"/>
        </w:rPr>
      </w:pPr>
    </w:p>
  </w:footnote>
  <w:footnote w:id="7">
    <w:p w:rsidR="003A4E6F" w:rsidRDefault="003A4E6F" w:rsidP="003A4E6F">
      <w:pPr>
        <w:pStyle w:val="Textodenotaderodap"/>
        <w:rPr>
          <w:rFonts w:ascii="Arial" w:hAnsi="Arial" w:cs="Arial"/>
        </w:rPr>
      </w:pPr>
    </w:p>
  </w:footnote>
  <w:footnote w:id="8">
    <w:p w:rsidR="003A4E6F" w:rsidRDefault="003A4E6F" w:rsidP="003A4E6F">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3A4E6F" w:rsidRDefault="003A4E6F" w:rsidP="003A4E6F">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7D3" w:rsidRPr="00192798" w:rsidRDefault="001A2D35" w:rsidP="001F57D3">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97C41E6" wp14:editId="5EF8F0CA">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7D3" w:rsidRDefault="001A2D35" w:rsidP="001F57D3">
                          <w:pPr>
                            <w:jc w:val="center"/>
                          </w:pPr>
                        </w:p>
                        <w:p w:rsidR="001F57D3" w:rsidRPr="00553BF7" w:rsidRDefault="001A2D35" w:rsidP="001F57D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1F57D3" w:rsidRDefault="001A2D35" w:rsidP="001F57D3">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C41E6"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1F57D3" w:rsidRDefault="001A2D35" w:rsidP="001F57D3">
                    <w:pPr>
                      <w:jc w:val="center"/>
                    </w:pPr>
                  </w:p>
                  <w:p w:rsidR="001F57D3" w:rsidRPr="00553BF7" w:rsidRDefault="001A2D35" w:rsidP="001F57D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1F57D3" w:rsidRDefault="001A2D35" w:rsidP="001F57D3">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19440868" r:id="rId2"/>
      </w:object>
    </w:r>
  </w:p>
  <w:p w:rsidR="001F57D3" w:rsidRDefault="001A2D35">
    <w:pPr>
      <w:pStyle w:val="Cabealho"/>
    </w:pPr>
  </w:p>
  <w:p w:rsidR="001F57D3" w:rsidRDefault="001A2D3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6F"/>
    <w:rsid w:val="001A2D35"/>
    <w:rsid w:val="003A4E6F"/>
    <w:rsid w:val="009A3CF2"/>
    <w:rsid w:val="00C10116"/>
    <w:rsid w:val="00D809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E8062"/>
  <w15:chartTrackingRefBased/>
  <w15:docId w15:val="{0129FC22-CB74-453C-BEC6-990F8A1B2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E6F"/>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3A4E6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3A4E6F"/>
    <w:rPr>
      <w:color w:val="0000FF"/>
      <w:u w:val="single"/>
    </w:rPr>
  </w:style>
  <w:style w:type="paragraph" w:styleId="NormalWeb">
    <w:name w:val="Normal (Web)"/>
    <w:basedOn w:val="Normal"/>
    <w:uiPriority w:val="99"/>
    <w:semiHidden/>
    <w:unhideWhenUsed/>
    <w:rsid w:val="003A4E6F"/>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3A4E6F"/>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3A4E6F"/>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3A4E6F"/>
    <w:pPr>
      <w:spacing w:after="120"/>
    </w:pPr>
  </w:style>
  <w:style w:type="character" w:customStyle="1" w:styleId="CorpodetextoChar">
    <w:name w:val="Corpo de texto Char"/>
    <w:basedOn w:val="Fontepargpadro"/>
    <w:link w:val="Corpodetexto"/>
    <w:uiPriority w:val="99"/>
    <w:semiHidden/>
    <w:rsid w:val="003A4E6F"/>
    <w:rPr>
      <w:rFonts w:ascii="Arial" w:eastAsia="Times New Roman" w:hAnsi="Arial" w:cs="Times New Roman"/>
      <w:szCs w:val="20"/>
    </w:rPr>
  </w:style>
  <w:style w:type="paragraph" w:styleId="PargrafodaLista">
    <w:name w:val="List Paragraph"/>
    <w:basedOn w:val="Normal"/>
    <w:uiPriority w:val="34"/>
    <w:qFormat/>
    <w:rsid w:val="003A4E6F"/>
    <w:pPr>
      <w:ind w:left="720"/>
      <w:contextualSpacing/>
    </w:pPr>
  </w:style>
  <w:style w:type="paragraph" w:customStyle="1" w:styleId="Textoembloco1">
    <w:name w:val="Texto em bloco1"/>
    <w:basedOn w:val="Normal"/>
    <w:uiPriority w:val="99"/>
    <w:semiHidden/>
    <w:rsid w:val="003A4E6F"/>
    <w:pPr>
      <w:ind w:left="4253" w:right="57" w:firstLine="1134"/>
      <w:jc w:val="both"/>
    </w:pPr>
    <w:rPr>
      <w:i/>
      <w:spacing w:val="14"/>
    </w:rPr>
  </w:style>
  <w:style w:type="paragraph" w:customStyle="1" w:styleId="Default">
    <w:name w:val="Default"/>
    <w:uiPriority w:val="99"/>
    <w:semiHidden/>
    <w:rsid w:val="003A4E6F"/>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3A4E6F"/>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3A4E6F"/>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3A4E6F"/>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3A4E6F"/>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3A4E6F"/>
    <w:pPr>
      <w:numPr>
        <w:ilvl w:val="3"/>
      </w:numPr>
      <w:ind w:left="851" w:firstLine="0"/>
    </w:pPr>
    <w:rPr>
      <w:color w:val="auto"/>
    </w:rPr>
  </w:style>
  <w:style w:type="paragraph" w:customStyle="1" w:styleId="Nivel5">
    <w:name w:val="Nivel 5"/>
    <w:basedOn w:val="Nivel4"/>
    <w:uiPriority w:val="99"/>
    <w:semiHidden/>
    <w:qFormat/>
    <w:rsid w:val="003A4E6F"/>
    <w:pPr>
      <w:numPr>
        <w:ilvl w:val="4"/>
      </w:numPr>
      <w:tabs>
        <w:tab w:val="num" w:pos="0"/>
      </w:tabs>
      <w:ind w:left="1276" w:firstLine="0"/>
    </w:pPr>
  </w:style>
  <w:style w:type="character" w:styleId="Refdenotaderodap">
    <w:name w:val="footnote reference"/>
    <w:uiPriority w:val="99"/>
    <w:semiHidden/>
    <w:unhideWhenUsed/>
    <w:rsid w:val="003A4E6F"/>
    <w:rPr>
      <w:vertAlign w:val="superscript"/>
    </w:rPr>
  </w:style>
  <w:style w:type="table" w:styleId="Tabelacomgrade">
    <w:name w:val="Table Grid"/>
    <w:basedOn w:val="Tabelanormal"/>
    <w:uiPriority w:val="39"/>
    <w:rsid w:val="003A4E6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A4E6F"/>
    <w:pPr>
      <w:tabs>
        <w:tab w:val="center" w:pos="4252"/>
        <w:tab w:val="right" w:pos="8504"/>
      </w:tabs>
    </w:pPr>
  </w:style>
  <w:style w:type="character" w:customStyle="1" w:styleId="CabealhoChar">
    <w:name w:val="Cabeçalho Char"/>
    <w:basedOn w:val="Fontepargpadro"/>
    <w:link w:val="Cabealho"/>
    <w:uiPriority w:val="99"/>
    <w:rsid w:val="003A4E6F"/>
    <w:rPr>
      <w:rFonts w:ascii="Arial" w:eastAsia="Times New Roman" w:hAnsi="Arial" w:cs="Times New Roman"/>
      <w:szCs w:val="20"/>
    </w:rPr>
  </w:style>
  <w:style w:type="character" w:customStyle="1" w:styleId="Ttulo1Char">
    <w:name w:val="Título 1 Char"/>
    <w:basedOn w:val="Fontepargpadro"/>
    <w:link w:val="Ttulo1"/>
    <w:uiPriority w:val="9"/>
    <w:rsid w:val="003A4E6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29</Pages>
  <Words>6507</Words>
  <Characters>35142</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2025-09-15T14:16:00Z</dcterms:created>
  <dcterms:modified xsi:type="dcterms:W3CDTF">2025-09-15T14:28:00Z</dcterms:modified>
</cp:coreProperties>
</file>