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90DB9A" w14:textId="77777777" w:rsidR="001F4D01" w:rsidRPr="00270932" w:rsidRDefault="001F4D01" w:rsidP="001F4D01">
      <w:pPr>
        <w:keepNext/>
        <w:keepLines/>
        <w:spacing w:before="200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 w:rsidRPr="00270932">
        <w:rPr>
          <w:rFonts w:ascii="Arial" w:eastAsia="Times New Roman" w:hAnsi="Arial" w:cs="Arial"/>
          <w:b/>
          <w:bCs/>
          <w:sz w:val="24"/>
          <w:szCs w:val="24"/>
        </w:rPr>
        <w:t>Termo de Referência para Pregão Eletrônico</w:t>
      </w:r>
    </w:p>
    <w:p w14:paraId="6F4568B3" w14:textId="77777777" w:rsidR="001F4D01" w:rsidRPr="00270932" w:rsidRDefault="001F4D01" w:rsidP="001F4D01">
      <w:pPr>
        <w:keepNext/>
        <w:keepLines/>
        <w:spacing w:before="200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270932">
        <w:rPr>
          <w:rFonts w:ascii="Arial" w:eastAsia="Times New Roman" w:hAnsi="Arial" w:cs="Arial"/>
          <w:b/>
          <w:bCs/>
          <w:i/>
          <w:iCs/>
          <w:sz w:val="24"/>
          <w:szCs w:val="24"/>
        </w:rPr>
        <w:t>1. Identificação do Objeto</w:t>
      </w:r>
    </w:p>
    <w:p w14:paraId="13490DE4" w14:textId="0E3E15D3" w:rsidR="001F4D01" w:rsidRPr="001F4D01" w:rsidRDefault="001F4D01" w:rsidP="001F4D01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70932">
        <w:rPr>
          <w:rFonts w:ascii="Arial" w:eastAsia="Times New Roman" w:hAnsi="Arial" w:cs="Arial"/>
          <w:sz w:val="24"/>
          <w:szCs w:val="24"/>
          <w:lang w:eastAsia="pt-BR"/>
        </w:rPr>
        <w:t>O presente Termo de Referência tem como objetivo</w:t>
      </w:r>
      <w:r w:rsidRPr="00C560D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bookmarkStart w:id="0" w:name="_GoBack"/>
      <w:bookmarkEnd w:id="0"/>
      <w:r w:rsidRPr="00C560D6">
        <w:rPr>
          <w:rFonts w:ascii="Arial" w:eastAsia="Times New Roman" w:hAnsi="Arial" w:cs="Arial"/>
          <w:sz w:val="24"/>
          <w:szCs w:val="24"/>
          <w:lang w:eastAsia="pt-BR"/>
        </w:rPr>
        <w:t>subsidiar a aquisição, por meio do sistema de registro de preços, de bens permanentes e materiais de consumo para atender a Secretaria da Educação, Cultura, Desporto e Turismo da Prefeitura de Santo Antônio das Missões/RS identificou a necessidade de</w:t>
      </w:r>
      <w:r w:rsidRPr="001F4D01">
        <w:rPr>
          <w:rFonts w:ascii="Arial" w:eastAsia="Times New Roman" w:hAnsi="Arial" w:cs="Arial"/>
          <w:sz w:val="24"/>
          <w:szCs w:val="24"/>
          <w:lang w:eastAsia="pt-BR"/>
        </w:rPr>
        <w:t xml:space="preserve"> aquisição de mobiliário (roupeiro e cômoda) destinado à E.M.E.I. Josefa Ruzycki, com a finalidade de atender às necessidades do novo berçário da unidade escolar.</w:t>
      </w:r>
    </w:p>
    <w:p w14:paraId="3E8E3F8A" w14:textId="77777777" w:rsidR="001F4D01" w:rsidRDefault="001F4D01" w:rsidP="001F4D01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F4D01">
        <w:rPr>
          <w:rFonts w:ascii="Arial" w:eastAsia="Times New Roman" w:hAnsi="Arial" w:cs="Arial"/>
          <w:sz w:val="24"/>
          <w:szCs w:val="24"/>
          <w:lang w:eastAsia="pt-BR"/>
        </w:rPr>
        <w:t>A contratação visa melhorar a infraestrutura física e organizacional da escola, proporcionando um ambiente mais funcional, seguro e acolhedor para as crianças e para os servidores, garantindo condições adequadas para o desenvolvimento das atividades pedagógicas e de cuidados diários.</w:t>
      </w:r>
    </w:p>
    <w:p w14:paraId="15C41125" w14:textId="7ED7F992" w:rsidR="001F4D01" w:rsidRPr="00270932" w:rsidRDefault="001F4D01" w:rsidP="001F4D01">
      <w:p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270932">
        <w:rPr>
          <w:rFonts w:ascii="Arial" w:eastAsia="Times New Roman" w:hAnsi="Arial" w:cs="Arial"/>
          <w:b/>
          <w:bCs/>
          <w:i/>
          <w:iCs/>
          <w:sz w:val="24"/>
          <w:szCs w:val="24"/>
        </w:rPr>
        <w:t>2. Fundamentação Legal</w:t>
      </w:r>
    </w:p>
    <w:p w14:paraId="1DD27CEE" w14:textId="77777777" w:rsidR="001F4D01" w:rsidRPr="00270932" w:rsidRDefault="001F4D01" w:rsidP="001F4D01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70932">
        <w:rPr>
          <w:rFonts w:ascii="Arial" w:eastAsia="Times New Roman" w:hAnsi="Arial" w:cs="Arial"/>
          <w:sz w:val="24"/>
          <w:szCs w:val="24"/>
          <w:lang w:eastAsia="pt-BR"/>
        </w:rPr>
        <w:t>Este Termo de Referência foi elaborado com base na Lei nº 14.133/2021.</w:t>
      </w:r>
    </w:p>
    <w:p w14:paraId="2F0F6AB0" w14:textId="77777777" w:rsidR="001F4D01" w:rsidRPr="00270932" w:rsidRDefault="001F4D01" w:rsidP="001F4D01">
      <w:pPr>
        <w:keepNext/>
        <w:keepLines/>
        <w:spacing w:before="200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270932">
        <w:rPr>
          <w:rFonts w:ascii="Arial" w:eastAsia="Times New Roman" w:hAnsi="Arial" w:cs="Arial"/>
          <w:b/>
          <w:bCs/>
          <w:i/>
          <w:iCs/>
          <w:sz w:val="24"/>
          <w:szCs w:val="24"/>
        </w:rPr>
        <w:t>3. Justificativa</w:t>
      </w:r>
    </w:p>
    <w:p w14:paraId="6F47DBEB" w14:textId="77777777" w:rsidR="001F4D01" w:rsidRPr="001F4D01" w:rsidRDefault="001F4D01" w:rsidP="001F4D01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F4D01">
        <w:rPr>
          <w:rFonts w:ascii="Arial" w:eastAsia="Times New Roman" w:hAnsi="Arial" w:cs="Arial"/>
          <w:sz w:val="24"/>
          <w:szCs w:val="24"/>
          <w:lang w:eastAsia="pt-BR"/>
        </w:rPr>
        <w:t>A aquisição dos móveis é necessária para aprimorar a infraestrutura física da E.M.E.I. Josefa Ruzycki, que recentemente ampliou suas atividades com a criação de um berçário.</w:t>
      </w:r>
    </w:p>
    <w:p w14:paraId="21C84CF7" w14:textId="77777777" w:rsidR="001F4D01" w:rsidRDefault="001F4D01" w:rsidP="001F4D01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F4D01">
        <w:rPr>
          <w:rFonts w:ascii="Arial" w:eastAsia="Times New Roman" w:hAnsi="Arial" w:cs="Arial"/>
          <w:sz w:val="24"/>
          <w:szCs w:val="24"/>
          <w:lang w:eastAsia="pt-BR"/>
        </w:rPr>
        <w:t>A inexistência de mobiliário adequado tem dificultado a organização dos materiais e pertences das crianças, bem como dos utensílios de uso diário, comprometendo a funcionalidade e a segurança do ambiente escolar.</w:t>
      </w:r>
    </w:p>
    <w:p w14:paraId="7E08EF63" w14:textId="70D47639" w:rsidR="001F4D01" w:rsidRPr="00C560D6" w:rsidRDefault="001F4D01" w:rsidP="001F4D01">
      <w:pPr>
        <w:spacing w:before="100" w:beforeAutospacing="1" w:after="100" w:afterAutospacing="1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27093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4. Registro de preços para eventual aquisição dos seguintes itens:</w:t>
      </w:r>
    </w:p>
    <w:p w14:paraId="343644D2" w14:textId="77777777" w:rsidR="001F4D01" w:rsidRPr="00FE418D" w:rsidRDefault="001F4D01" w:rsidP="001F4D01">
      <w:pPr>
        <w:pStyle w:val="PargrafodaLista"/>
        <w:spacing w:before="100" w:beforeAutospacing="1" w:after="100" w:afterAutospacing="1"/>
        <w:ind w:left="0"/>
        <w:rPr>
          <w:rFonts w:ascii="Arial" w:eastAsia="Times New Roman" w:hAnsi="Arial" w:cs="Arial"/>
          <w:sz w:val="24"/>
          <w:szCs w:val="24"/>
          <w:lang w:eastAsia="pt-BR"/>
        </w:rPr>
      </w:pPr>
      <w:bookmarkStart w:id="1" w:name="_Hlk211246457"/>
      <w:r w:rsidRPr="00FE418D">
        <w:rPr>
          <w:rFonts w:ascii="Arial" w:eastAsia="Times New Roman" w:hAnsi="Arial" w:cs="Arial"/>
          <w:sz w:val="24"/>
          <w:szCs w:val="24"/>
          <w:lang w:eastAsia="pt-BR"/>
        </w:rPr>
        <w:t>A presente demanda tem por objetivo solicitar a abertura de processo licitatório para aquisição de:</w:t>
      </w:r>
    </w:p>
    <w:p w14:paraId="20FAEBAE" w14:textId="77777777" w:rsidR="001F4D01" w:rsidRPr="00FE418D" w:rsidRDefault="001F4D01" w:rsidP="001F4D01">
      <w:pPr>
        <w:pStyle w:val="PargrafodaLista"/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6F9B661" w14:textId="00C5E7D9" w:rsidR="001F4D01" w:rsidRPr="001F4D01" w:rsidRDefault="001F4D01" w:rsidP="001F4D01">
      <w:pPr>
        <w:pStyle w:val="PargrafodaLista"/>
        <w:numPr>
          <w:ilvl w:val="0"/>
          <w:numId w:val="7"/>
        </w:num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E418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10 Roupeiro casal MDP Ele e Ela, com 4 portas, 2 gavetas, dimensões aproximadas de 2,00 x 1,98 x 0,40 m;</w:t>
      </w:r>
    </w:p>
    <w:p w14:paraId="7751EC31" w14:textId="77777777" w:rsidR="00932F20" w:rsidRDefault="001F4D01" w:rsidP="001F4D01">
      <w:pPr>
        <w:pStyle w:val="PargrafodaLista"/>
        <w:numPr>
          <w:ilvl w:val="0"/>
          <w:numId w:val="7"/>
        </w:num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E418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10 Cômoda casal MDP, com 8 gavetas com chaves, dimensões aproximadas de 1,20 x 0,43,5 x 0,93,5 m.</w:t>
      </w:r>
      <w:bookmarkEnd w:id="1"/>
    </w:p>
    <w:p w14:paraId="323DBC7F" w14:textId="77777777" w:rsidR="00932F20" w:rsidRDefault="00932F20" w:rsidP="00932F20">
      <w:pPr>
        <w:pStyle w:val="PargrafodaLista"/>
        <w:spacing w:before="100" w:beforeAutospacing="1" w:after="100" w:afterAutospacing="1"/>
        <w:ind w:left="1440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02131BEA" w14:textId="1CDF0133" w:rsidR="001F4D01" w:rsidRPr="00932F20" w:rsidRDefault="001F4D01" w:rsidP="00932F20">
      <w:p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932F20">
        <w:rPr>
          <w:rFonts w:ascii="Arial" w:eastAsia="Times New Roman" w:hAnsi="Arial" w:cs="Arial"/>
          <w:b/>
          <w:bCs/>
          <w:i/>
          <w:iCs/>
          <w:sz w:val="24"/>
          <w:szCs w:val="24"/>
        </w:rPr>
        <w:t>5. Especificações do Objeto, quantidades e preço médio</w:t>
      </w:r>
    </w:p>
    <w:p w14:paraId="4AFA3D1D" w14:textId="77777777" w:rsidR="005D413D" w:rsidRDefault="005D413D" w:rsidP="005D413D">
      <w:pPr>
        <w:pStyle w:val="PargrafodaLista"/>
        <w:spacing w:before="100" w:beforeAutospacing="1" w:after="100" w:afterAutospacing="1"/>
        <w:ind w:left="144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7C1598C" w14:textId="1549CAEA" w:rsidR="00FB7EEF" w:rsidRPr="001F4D01" w:rsidRDefault="00FB7EEF" w:rsidP="005D413D">
      <w:pPr>
        <w:pStyle w:val="PargrafodaLista"/>
        <w:spacing w:before="100" w:beforeAutospacing="1" w:after="100" w:afterAutospacing="1"/>
        <w:ind w:left="1440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1F4D01">
        <w:rPr>
          <w:rFonts w:ascii="Arial" w:eastAsia="Times New Roman" w:hAnsi="Arial" w:cs="Arial"/>
          <w:sz w:val="24"/>
          <w:szCs w:val="24"/>
          <w:lang w:eastAsia="pt-BR"/>
        </w:rPr>
        <w:t>Os bens e materiais devem atender às seguintes especificações:</w:t>
      </w:r>
    </w:p>
    <w:tbl>
      <w:tblPr>
        <w:tblpPr w:leftFromText="141" w:rightFromText="141" w:vertAnchor="page" w:horzAnchor="margin" w:tblpXSpec="center" w:tblpY="3157"/>
        <w:tblW w:w="939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"/>
        <w:gridCol w:w="1080"/>
        <w:gridCol w:w="973"/>
        <w:gridCol w:w="1414"/>
        <w:gridCol w:w="2048"/>
        <w:gridCol w:w="920"/>
        <w:gridCol w:w="655"/>
        <w:gridCol w:w="677"/>
        <w:gridCol w:w="1055"/>
      </w:tblGrid>
      <w:tr w:rsidR="005D413D" w:rsidRPr="00FB7EEF" w14:paraId="466303C2" w14:textId="77777777" w:rsidTr="005D413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A8608F9" w14:textId="77777777" w:rsidR="005D413D" w:rsidRPr="00FB7EEF" w:rsidRDefault="005D413D" w:rsidP="005D41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FB7E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14:paraId="031336CA" w14:textId="77777777" w:rsidR="005D413D" w:rsidRPr="00FB7EEF" w:rsidRDefault="005D413D" w:rsidP="005D41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FB7E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Descrição</w:t>
            </w:r>
          </w:p>
        </w:tc>
        <w:tc>
          <w:tcPr>
            <w:tcW w:w="0" w:type="auto"/>
            <w:vAlign w:val="center"/>
            <w:hideMark/>
          </w:tcPr>
          <w:p w14:paraId="1329A074" w14:textId="77777777" w:rsidR="005D413D" w:rsidRPr="00FB7EEF" w:rsidRDefault="005D413D" w:rsidP="005D41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FB7E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Material</w:t>
            </w:r>
          </w:p>
        </w:tc>
        <w:tc>
          <w:tcPr>
            <w:tcW w:w="0" w:type="auto"/>
            <w:vAlign w:val="center"/>
            <w:hideMark/>
          </w:tcPr>
          <w:p w14:paraId="3EFD370B" w14:textId="77777777" w:rsidR="005D413D" w:rsidRPr="00FB7EEF" w:rsidRDefault="005D413D" w:rsidP="005D41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FB7E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Dimensões aproximadas</w:t>
            </w:r>
          </w:p>
        </w:tc>
        <w:tc>
          <w:tcPr>
            <w:tcW w:w="2018" w:type="dxa"/>
            <w:vAlign w:val="center"/>
            <w:hideMark/>
          </w:tcPr>
          <w:p w14:paraId="1335749E" w14:textId="77777777" w:rsidR="005D413D" w:rsidRPr="00FB7EEF" w:rsidRDefault="005D413D" w:rsidP="005D41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FB7E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Características obrigatórias</w:t>
            </w:r>
          </w:p>
        </w:tc>
        <w:tc>
          <w:tcPr>
            <w:tcW w:w="890" w:type="dxa"/>
          </w:tcPr>
          <w:p w14:paraId="04C7A027" w14:textId="77777777" w:rsidR="005D413D" w:rsidRPr="00FB7EEF" w:rsidRDefault="005D413D" w:rsidP="005D41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270932">
              <w:rPr>
                <w:rFonts w:ascii="Calibri" w:hAnsi="Calibri" w:cs="Calibri"/>
              </w:rPr>
              <w:t>Valor médio</w:t>
            </w:r>
          </w:p>
        </w:tc>
        <w:tc>
          <w:tcPr>
            <w:tcW w:w="625" w:type="dxa"/>
          </w:tcPr>
          <w:p w14:paraId="7957A7F8" w14:textId="77777777" w:rsidR="005D413D" w:rsidRPr="00270932" w:rsidRDefault="005D413D" w:rsidP="005D413D">
            <w:pPr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Qnt</w:t>
            </w:r>
            <w:proofErr w:type="spellEnd"/>
            <w:r>
              <w:rPr>
                <w:rFonts w:ascii="Calibri" w:hAnsi="Calibri" w:cs="Calibri"/>
              </w:rPr>
              <w:t>. Min.</w:t>
            </w:r>
          </w:p>
        </w:tc>
        <w:tc>
          <w:tcPr>
            <w:tcW w:w="647" w:type="dxa"/>
          </w:tcPr>
          <w:p w14:paraId="32D3D0F4" w14:textId="77777777" w:rsidR="005D413D" w:rsidRDefault="005D413D" w:rsidP="005D413D">
            <w:pPr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Qnt</w:t>
            </w:r>
            <w:proofErr w:type="spellEnd"/>
            <w:r>
              <w:rPr>
                <w:rFonts w:ascii="Calibri" w:hAnsi="Calibri" w:cs="Calibri"/>
              </w:rPr>
              <w:t>. Max.</w:t>
            </w:r>
          </w:p>
        </w:tc>
        <w:tc>
          <w:tcPr>
            <w:tcW w:w="1010" w:type="dxa"/>
          </w:tcPr>
          <w:p w14:paraId="0303DDDC" w14:textId="77777777" w:rsidR="005D413D" w:rsidRDefault="005D413D" w:rsidP="005D413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Total</w:t>
            </w:r>
          </w:p>
        </w:tc>
      </w:tr>
      <w:tr w:rsidR="005D413D" w:rsidRPr="00FB7EEF" w14:paraId="3D145EDF" w14:textId="77777777" w:rsidTr="005D413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940437" w14:textId="77777777" w:rsidR="005D413D" w:rsidRPr="00FB7EEF" w:rsidRDefault="005D413D" w:rsidP="005D4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B7E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C72A18C" w14:textId="77777777" w:rsidR="005D413D" w:rsidRPr="00FB7EEF" w:rsidRDefault="005D413D" w:rsidP="005D4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B7EE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Roupeiro casal  Ele e Ela</w:t>
            </w:r>
          </w:p>
        </w:tc>
        <w:tc>
          <w:tcPr>
            <w:tcW w:w="0" w:type="auto"/>
            <w:vAlign w:val="center"/>
            <w:hideMark/>
          </w:tcPr>
          <w:p w14:paraId="64AC6374" w14:textId="77777777" w:rsidR="005D413D" w:rsidRPr="00FB7EEF" w:rsidRDefault="005D413D" w:rsidP="005D4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B7EE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MDP</w:t>
            </w:r>
          </w:p>
        </w:tc>
        <w:tc>
          <w:tcPr>
            <w:tcW w:w="0" w:type="auto"/>
            <w:vAlign w:val="center"/>
            <w:hideMark/>
          </w:tcPr>
          <w:p w14:paraId="4470530D" w14:textId="77777777" w:rsidR="005D413D" w:rsidRPr="00FB7EEF" w:rsidRDefault="005D413D" w:rsidP="005D4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B7EE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2,00 x 1,98 x 0,40 m</w:t>
            </w:r>
          </w:p>
        </w:tc>
        <w:tc>
          <w:tcPr>
            <w:tcW w:w="2018" w:type="dxa"/>
            <w:vAlign w:val="center"/>
            <w:hideMark/>
          </w:tcPr>
          <w:p w14:paraId="242EE182" w14:textId="77777777" w:rsidR="005D413D" w:rsidRPr="00FB7EEF" w:rsidRDefault="005D413D" w:rsidP="005D4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B7EE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 portas, 2 gavetas; pintura UV; dobradiças metálicas; corrediças telescópicas; ventilação interna; acabamento liso e resistente à umidade; bordas protegidas.</w:t>
            </w:r>
          </w:p>
        </w:tc>
        <w:tc>
          <w:tcPr>
            <w:tcW w:w="890" w:type="dxa"/>
          </w:tcPr>
          <w:p w14:paraId="358DEC27" w14:textId="77777777" w:rsidR="005D413D" w:rsidRDefault="005D413D" w:rsidP="005D4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20A9694A" w14:textId="77777777" w:rsidR="005D413D" w:rsidRDefault="005D413D" w:rsidP="005D4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1E38FC8C" w14:textId="77777777" w:rsidR="005D413D" w:rsidRDefault="005D413D" w:rsidP="005D4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0B3D5756" w14:textId="77777777" w:rsidR="005D413D" w:rsidRDefault="005D413D" w:rsidP="005D4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4B4C34DD" w14:textId="77777777" w:rsidR="005D413D" w:rsidRPr="00FB7EEF" w:rsidRDefault="005D413D" w:rsidP="005D4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813,53</w:t>
            </w:r>
          </w:p>
        </w:tc>
        <w:tc>
          <w:tcPr>
            <w:tcW w:w="625" w:type="dxa"/>
          </w:tcPr>
          <w:p w14:paraId="4594EC15" w14:textId="77777777" w:rsidR="005D413D" w:rsidRDefault="005D413D" w:rsidP="005D4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7D31CDBF" w14:textId="77777777" w:rsidR="005D413D" w:rsidRDefault="005D413D" w:rsidP="005D4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7AAF1CB5" w14:textId="77777777" w:rsidR="005D413D" w:rsidRDefault="005D413D" w:rsidP="005D4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2AED4391" w14:textId="77777777" w:rsidR="005D413D" w:rsidRDefault="005D413D" w:rsidP="005D4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6B45D63C" w14:textId="77777777" w:rsidR="005D413D" w:rsidRPr="00FB7EEF" w:rsidRDefault="005D413D" w:rsidP="005D4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01</w:t>
            </w:r>
          </w:p>
        </w:tc>
        <w:tc>
          <w:tcPr>
            <w:tcW w:w="647" w:type="dxa"/>
          </w:tcPr>
          <w:p w14:paraId="71389D5A" w14:textId="77777777" w:rsidR="005D413D" w:rsidRDefault="005D413D" w:rsidP="005D4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23F972B8" w14:textId="77777777" w:rsidR="005D413D" w:rsidRDefault="005D413D" w:rsidP="005D4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33B2BB69" w14:textId="77777777" w:rsidR="005D413D" w:rsidRDefault="005D413D" w:rsidP="005D4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6ACC7852" w14:textId="77777777" w:rsidR="005D413D" w:rsidRDefault="005D413D" w:rsidP="005D4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4130BF13" w14:textId="77777777" w:rsidR="005D413D" w:rsidRPr="00FB7EEF" w:rsidRDefault="005D413D" w:rsidP="005D4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1010" w:type="dxa"/>
          </w:tcPr>
          <w:p w14:paraId="061F1B4A" w14:textId="77777777" w:rsidR="005D413D" w:rsidRDefault="005D413D" w:rsidP="005D4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7266A21F" w14:textId="77777777" w:rsidR="005D413D" w:rsidRDefault="005D413D" w:rsidP="005D4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666680F6" w14:textId="77777777" w:rsidR="005D413D" w:rsidRDefault="005D413D" w:rsidP="005D4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056E4765" w14:textId="77777777" w:rsidR="005D413D" w:rsidRDefault="005D413D" w:rsidP="005D4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72B5A1FD" w14:textId="77777777" w:rsidR="005D413D" w:rsidRPr="00FB7EEF" w:rsidRDefault="005D413D" w:rsidP="005D4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D413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8.135,3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</w:tr>
      <w:tr w:rsidR="005D413D" w:rsidRPr="00FB7EEF" w14:paraId="7D47E5AA" w14:textId="77777777" w:rsidTr="005D413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886382" w14:textId="77777777" w:rsidR="005D413D" w:rsidRPr="00FB7EEF" w:rsidRDefault="005D413D" w:rsidP="005D4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B7E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85E4B8A" w14:textId="77777777" w:rsidR="005D413D" w:rsidRPr="00FB7EEF" w:rsidRDefault="005D413D" w:rsidP="005D4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B7EE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Cômoda casal </w:t>
            </w:r>
          </w:p>
        </w:tc>
        <w:tc>
          <w:tcPr>
            <w:tcW w:w="0" w:type="auto"/>
            <w:vAlign w:val="center"/>
            <w:hideMark/>
          </w:tcPr>
          <w:p w14:paraId="5484DAC1" w14:textId="77777777" w:rsidR="005D413D" w:rsidRPr="00FB7EEF" w:rsidRDefault="005D413D" w:rsidP="005D4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B7EE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MDP</w:t>
            </w:r>
          </w:p>
        </w:tc>
        <w:tc>
          <w:tcPr>
            <w:tcW w:w="0" w:type="auto"/>
            <w:vAlign w:val="center"/>
            <w:hideMark/>
          </w:tcPr>
          <w:p w14:paraId="07C8EE11" w14:textId="77777777" w:rsidR="005D413D" w:rsidRPr="00FB7EEF" w:rsidRDefault="005D413D" w:rsidP="005D4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B7EE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1,20 x 0,43,5 x 0,93,5 m</w:t>
            </w:r>
          </w:p>
        </w:tc>
        <w:tc>
          <w:tcPr>
            <w:tcW w:w="2018" w:type="dxa"/>
            <w:vAlign w:val="center"/>
            <w:hideMark/>
          </w:tcPr>
          <w:p w14:paraId="4261AE62" w14:textId="77777777" w:rsidR="005D413D" w:rsidRPr="00FB7EEF" w:rsidRDefault="005D413D" w:rsidP="005D4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FB7EE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8 gavetas com chaves; corrediças metálicas; puxadores anatômicos; estrutura firme e estável; acabamento resistente; pintura UV; bordas arredondadas.</w:t>
            </w:r>
          </w:p>
        </w:tc>
        <w:tc>
          <w:tcPr>
            <w:tcW w:w="890" w:type="dxa"/>
          </w:tcPr>
          <w:p w14:paraId="386BC5E3" w14:textId="77777777" w:rsidR="005D413D" w:rsidRDefault="005D413D" w:rsidP="005D4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1993589A" w14:textId="77777777" w:rsidR="005D413D" w:rsidRDefault="005D413D" w:rsidP="005D4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44BADC32" w14:textId="77777777" w:rsidR="005D413D" w:rsidRDefault="005D413D" w:rsidP="005D4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4F9E323F" w14:textId="77777777" w:rsidR="005D413D" w:rsidRDefault="005D413D" w:rsidP="005D4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02FA6AB0" w14:textId="77777777" w:rsidR="005D413D" w:rsidRPr="00FB7EEF" w:rsidRDefault="005D413D" w:rsidP="005D4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479,82</w:t>
            </w:r>
          </w:p>
        </w:tc>
        <w:tc>
          <w:tcPr>
            <w:tcW w:w="625" w:type="dxa"/>
          </w:tcPr>
          <w:p w14:paraId="5BDBA692" w14:textId="77777777" w:rsidR="005D413D" w:rsidRDefault="005D413D" w:rsidP="005D4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14921792" w14:textId="77777777" w:rsidR="005D413D" w:rsidRDefault="005D413D" w:rsidP="005D4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439EEF11" w14:textId="77777777" w:rsidR="005D413D" w:rsidRDefault="005D413D" w:rsidP="005D4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43462D67" w14:textId="77777777" w:rsidR="005D413D" w:rsidRDefault="005D413D" w:rsidP="005D4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7648942B" w14:textId="77777777" w:rsidR="005D413D" w:rsidRDefault="005D413D" w:rsidP="005D4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01</w:t>
            </w:r>
          </w:p>
          <w:p w14:paraId="596927F6" w14:textId="77777777" w:rsidR="005D413D" w:rsidRDefault="005D413D" w:rsidP="005D4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322EE967" w14:textId="77777777" w:rsidR="005D413D" w:rsidRPr="00FB7EEF" w:rsidRDefault="005D413D" w:rsidP="005D4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647" w:type="dxa"/>
          </w:tcPr>
          <w:p w14:paraId="4CBCD083" w14:textId="77777777" w:rsidR="005D413D" w:rsidRDefault="005D413D" w:rsidP="005D4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0297FEFF" w14:textId="77777777" w:rsidR="005D413D" w:rsidRDefault="005D413D" w:rsidP="005D4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1C1E221A" w14:textId="77777777" w:rsidR="005D413D" w:rsidRDefault="005D413D" w:rsidP="005D4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4B0F1265" w14:textId="77777777" w:rsidR="005D413D" w:rsidRDefault="005D413D" w:rsidP="005D4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1C417A18" w14:textId="77777777" w:rsidR="005D413D" w:rsidRPr="00FB7EEF" w:rsidRDefault="005D413D" w:rsidP="005D4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1010" w:type="dxa"/>
          </w:tcPr>
          <w:p w14:paraId="16F5B68D" w14:textId="77777777" w:rsidR="005D413D" w:rsidRDefault="005D413D" w:rsidP="005D4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6B68EBCD" w14:textId="77777777" w:rsidR="005D413D" w:rsidRDefault="005D413D" w:rsidP="005D4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332B1A99" w14:textId="77777777" w:rsidR="005D413D" w:rsidRDefault="005D413D" w:rsidP="005D4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17A834A1" w14:textId="77777777" w:rsidR="005D413D" w:rsidRDefault="005D413D" w:rsidP="005D4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2AF7BE2F" w14:textId="77777777" w:rsidR="005D413D" w:rsidRPr="00FB7EEF" w:rsidRDefault="005D413D" w:rsidP="005D4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D413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4.798,2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</w:tr>
      <w:tr w:rsidR="005D413D" w:rsidRPr="00FB7EEF" w14:paraId="057A3CE6" w14:textId="77777777" w:rsidTr="005D413D">
        <w:trPr>
          <w:tblCellSpacing w:w="15" w:type="dxa"/>
        </w:trPr>
        <w:tc>
          <w:tcPr>
            <w:tcW w:w="0" w:type="auto"/>
            <w:vAlign w:val="center"/>
          </w:tcPr>
          <w:p w14:paraId="4A42ADBB" w14:textId="77777777" w:rsidR="005D413D" w:rsidRPr="00FB7EEF" w:rsidRDefault="005D413D" w:rsidP="005D413D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</w:tcPr>
          <w:p w14:paraId="7B0FCC40" w14:textId="77777777" w:rsidR="005D413D" w:rsidRPr="00FB7EEF" w:rsidRDefault="005D413D" w:rsidP="005D4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</w:tcPr>
          <w:p w14:paraId="281BB3FB" w14:textId="77777777" w:rsidR="005D413D" w:rsidRPr="00FB7EEF" w:rsidRDefault="005D413D" w:rsidP="005D4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Align w:val="center"/>
          </w:tcPr>
          <w:p w14:paraId="49D45A0F" w14:textId="77777777" w:rsidR="005D413D" w:rsidRPr="00FB7EEF" w:rsidRDefault="005D413D" w:rsidP="005D4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018" w:type="dxa"/>
            <w:vAlign w:val="center"/>
          </w:tcPr>
          <w:p w14:paraId="728FBBED" w14:textId="77777777" w:rsidR="005D413D" w:rsidRPr="00FB7EEF" w:rsidRDefault="005D413D" w:rsidP="005D4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890" w:type="dxa"/>
          </w:tcPr>
          <w:p w14:paraId="0F296212" w14:textId="77777777" w:rsidR="005D413D" w:rsidRPr="00FB7EEF" w:rsidRDefault="005D413D" w:rsidP="005D4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D413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1.293,35</w:t>
            </w:r>
          </w:p>
        </w:tc>
        <w:tc>
          <w:tcPr>
            <w:tcW w:w="625" w:type="dxa"/>
          </w:tcPr>
          <w:p w14:paraId="41A40077" w14:textId="77777777" w:rsidR="005D413D" w:rsidRPr="00FB7EEF" w:rsidRDefault="005D413D" w:rsidP="005D4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02</w:t>
            </w:r>
          </w:p>
        </w:tc>
        <w:tc>
          <w:tcPr>
            <w:tcW w:w="647" w:type="dxa"/>
          </w:tcPr>
          <w:p w14:paraId="4BB2AA59" w14:textId="77777777" w:rsidR="005D413D" w:rsidRPr="00FB7EEF" w:rsidRDefault="005D413D" w:rsidP="005D4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20</w:t>
            </w:r>
          </w:p>
        </w:tc>
        <w:tc>
          <w:tcPr>
            <w:tcW w:w="1010" w:type="dxa"/>
          </w:tcPr>
          <w:p w14:paraId="203DFF5C" w14:textId="77777777" w:rsidR="005D413D" w:rsidRPr="00FB7EEF" w:rsidRDefault="005D413D" w:rsidP="005D41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5D413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12.933,5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</w:t>
            </w:r>
          </w:p>
        </w:tc>
      </w:tr>
    </w:tbl>
    <w:p w14:paraId="308FE1D4" w14:textId="572B6B54" w:rsidR="001F4D01" w:rsidRPr="005D413D" w:rsidRDefault="001F4D01" w:rsidP="005D413D">
      <w:p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1C3B3B37" w14:textId="77777777" w:rsidR="005D413D" w:rsidRDefault="005D413D" w:rsidP="001F4D01">
      <w:pPr>
        <w:keepNext/>
        <w:keepLines/>
        <w:spacing w:before="200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</w:p>
    <w:p w14:paraId="12A8C3CF" w14:textId="693C2652" w:rsidR="001F4D01" w:rsidRDefault="001F4D01" w:rsidP="001F4D01">
      <w:pPr>
        <w:keepNext/>
        <w:keepLines/>
        <w:spacing w:before="200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270932">
        <w:rPr>
          <w:rFonts w:ascii="Arial" w:eastAsia="Times New Roman" w:hAnsi="Arial" w:cs="Arial"/>
          <w:b/>
          <w:bCs/>
          <w:i/>
          <w:iCs/>
          <w:sz w:val="24"/>
          <w:szCs w:val="24"/>
        </w:rPr>
        <w:t>6. Quantidades</w:t>
      </w:r>
    </w:p>
    <w:p w14:paraId="6F6C901F" w14:textId="62081592" w:rsidR="001F4D01" w:rsidRPr="00270932" w:rsidRDefault="001F4D01" w:rsidP="00A61299">
      <w:pPr>
        <w:jc w:val="both"/>
        <w:rPr>
          <w:rFonts w:ascii="Arial" w:eastAsia="Times New Roman" w:hAnsi="Arial" w:cs="Arial"/>
          <w:sz w:val="24"/>
          <w:szCs w:val="24"/>
        </w:rPr>
      </w:pPr>
      <w:r w:rsidRPr="00270932">
        <w:rPr>
          <w:rFonts w:ascii="Arial" w:eastAsia="Times New Roman" w:hAnsi="Arial" w:cs="Arial"/>
          <w:sz w:val="24"/>
          <w:szCs w:val="24"/>
        </w:rPr>
        <w:t xml:space="preserve">A quantidade estimada para a aquisição é de 10 </w:t>
      </w:r>
      <w:r w:rsidR="005D413D">
        <w:rPr>
          <w:rFonts w:ascii="Arial" w:eastAsia="Times New Roman" w:hAnsi="Arial" w:cs="Arial"/>
          <w:sz w:val="24"/>
          <w:szCs w:val="24"/>
        </w:rPr>
        <w:t>unidades de cada item</w:t>
      </w:r>
      <w:r w:rsidRPr="00270932">
        <w:rPr>
          <w:rFonts w:ascii="Arial" w:eastAsia="Times New Roman" w:hAnsi="Arial" w:cs="Arial"/>
          <w:sz w:val="24"/>
          <w:szCs w:val="24"/>
        </w:rPr>
        <w:t>. Esta quantidade pode ser ajustada conforme a necessidade das escolas da rede municipal.</w:t>
      </w:r>
    </w:p>
    <w:p w14:paraId="32E1F0BF" w14:textId="77777777" w:rsidR="001F4D01" w:rsidRPr="00270932" w:rsidRDefault="001F4D01" w:rsidP="001F4D01">
      <w:pPr>
        <w:keepNext/>
        <w:keepLines/>
        <w:spacing w:before="200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270932">
        <w:rPr>
          <w:rFonts w:ascii="Arial" w:eastAsia="Times New Roman" w:hAnsi="Arial" w:cs="Arial"/>
          <w:b/>
          <w:bCs/>
          <w:i/>
          <w:iCs/>
          <w:sz w:val="24"/>
          <w:szCs w:val="24"/>
        </w:rPr>
        <w:t>7. Critérios de Julgamento</w:t>
      </w:r>
    </w:p>
    <w:p w14:paraId="02F6E9BD" w14:textId="77777777" w:rsidR="005D413D" w:rsidRDefault="001F4D01" w:rsidP="005D413D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7093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Menor Preço por Item:</w:t>
      </w:r>
      <w:r w:rsidRPr="00270932">
        <w:rPr>
          <w:rFonts w:ascii="Arial" w:eastAsia="Times New Roman" w:hAnsi="Arial" w:cs="Arial"/>
          <w:sz w:val="24"/>
          <w:szCs w:val="24"/>
          <w:lang w:eastAsia="pt-BR"/>
        </w:rPr>
        <w:t xml:space="preserve"> A avaliação será realizada considerando o menor preço ofertado para cada item listado no edital, atendendo às especificações técnicas exigidas.</w:t>
      </w:r>
    </w:p>
    <w:p w14:paraId="6EEC1331" w14:textId="7EE06E5D" w:rsidR="001F4D01" w:rsidRPr="005D413D" w:rsidRDefault="001F4D01" w:rsidP="005D413D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70932">
        <w:rPr>
          <w:rFonts w:ascii="Arial" w:eastAsia="Times New Roman" w:hAnsi="Arial" w:cs="Arial"/>
          <w:b/>
          <w:bCs/>
          <w:i/>
          <w:iCs/>
          <w:sz w:val="24"/>
          <w:szCs w:val="24"/>
        </w:rPr>
        <w:t>8. Forma de Execução e Prazo</w:t>
      </w:r>
    </w:p>
    <w:p w14:paraId="055B95AF" w14:textId="77777777" w:rsidR="001F4D01" w:rsidRPr="00270932" w:rsidRDefault="001F4D01" w:rsidP="001F4D01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70932">
        <w:rPr>
          <w:rFonts w:ascii="Arial" w:eastAsia="Times New Roman" w:hAnsi="Arial" w:cs="Arial"/>
          <w:b/>
          <w:bCs/>
          <w:sz w:val="24"/>
          <w:szCs w:val="24"/>
          <w:lang w:eastAsia="pt-BR"/>
        </w:rPr>
        <w:lastRenderedPageBreak/>
        <w:t>Entrega:</w:t>
      </w:r>
      <w:r w:rsidRPr="00270932">
        <w:rPr>
          <w:rFonts w:ascii="Arial" w:eastAsia="Times New Roman" w:hAnsi="Arial" w:cs="Arial"/>
          <w:sz w:val="24"/>
          <w:szCs w:val="24"/>
          <w:lang w:eastAsia="pt-BR"/>
        </w:rPr>
        <w:t xml:space="preserve"> Os itens deverão ser entregues no prazo máximo de 30 dias corridos, contados a partir do recebimento da ordem de fornecimento.</w:t>
      </w:r>
    </w:p>
    <w:p w14:paraId="258A0104" w14:textId="77777777" w:rsidR="001F4D01" w:rsidRPr="00270932" w:rsidRDefault="001F4D01" w:rsidP="001F4D01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7093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Local de Entrega:</w:t>
      </w:r>
      <w:r w:rsidRPr="00270932">
        <w:rPr>
          <w:rFonts w:ascii="Arial" w:eastAsia="Times New Roman" w:hAnsi="Arial" w:cs="Arial"/>
          <w:sz w:val="24"/>
          <w:szCs w:val="24"/>
          <w:lang w:eastAsia="pt-BR"/>
        </w:rPr>
        <w:t xml:space="preserve"> Secretaria da Educação, Cultura, Desporto e Turismo da Prefeitura de Santo Antônio das Missões, situada na AV. José Nunes de Abreu, 6000 - centro.</w:t>
      </w:r>
    </w:p>
    <w:p w14:paraId="3A55B0E6" w14:textId="77777777" w:rsidR="001F4D01" w:rsidRPr="00270932" w:rsidRDefault="001F4D01" w:rsidP="001F4D01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7093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Garantia:</w:t>
      </w:r>
      <w:r w:rsidRPr="00270932">
        <w:rPr>
          <w:rFonts w:ascii="Arial" w:eastAsia="Times New Roman" w:hAnsi="Arial" w:cs="Arial"/>
          <w:sz w:val="24"/>
          <w:szCs w:val="24"/>
          <w:lang w:eastAsia="pt-BR"/>
        </w:rPr>
        <w:t xml:space="preserve"> Os equipamentos deverão ter garantia de, no mínimo, 12 meses contra defeitos de fabricação.</w:t>
      </w:r>
    </w:p>
    <w:p w14:paraId="0470351C" w14:textId="77777777" w:rsidR="001F4D01" w:rsidRPr="00270932" w:rsidRDefault="001F4D01" w:rsidP="001F4D01">
      <w:pPr>
        <w:keepNext/>
        <w:keepLines/>
        <w:spacing w:before="200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270932">
        <w:rPr>
          <w:rFonts w:ascii="Arial" w:eastAsia="Times New Roman" w:hAnsi="Arial" w:cs="Arial"/>
          <w:b/>
          <w:bCs/>
          <w:i/>
          <w:iCs/>
          <w:sz w:val="24"/>
          <w:szCs w:val="24"/>
        </w:rPr>
        <w:t>9. Recursos Orçamentários</w:t>
      </w:r>
    </w:p>
    <w:p w14:paraId="5FB22692" w14:textId="77777777" w:rsidR="001F4D01" w:rsidRPr="00270932" w:rsidRDefault="001F4D01" w:rsidP="00A61299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70932">
        <w:rPr>
          <w:rFonts w:ascii="Arial" w:eastAsia="Times New Roman" w:hAnsi="Arial" w:cs="Arial"/>
          <w:sz w:val="24"/>
          <w:szCs w:val="24"/>
          <w:lang w:eastAsia="pt-BR"/>
        </w:rPr>
        <w:t>As despesas decorrentes desta licitação correrão por conta das dotações orçamentárias da Secretaria da Educação, Cultura, Desporto e Turismo, previstas no orçamento vigente.</w:t>
      </w:r>
    </w:p>
    <w:p w14:paraId="507EA01B" w14:textId="77777777" w:rsidR="001F4D01" w:rsidRPr="00270932" w:rsidRDefault="001F4D01" w:rsidP="001F4D01">
      <w:pPr>
        <w:keepNext/>
        <w:keepLines/>
        <w:spacing w:before="200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270932">
        <w:rPr>
          <w:rFonts w:ascii="Arial" w:eastAsia="Times New Roman" w:hAnsi="Arial" w:cs="Arial"/>
          <w:b/>
          <w:bCs/>
          <w:i/>
          <w:iCs/>
          <w:sz w:val="24"/>
          <w:szCs w:val="24"/>
        </w:rPr>
        <w:t>10. Requisitos de Habilitação</w:t>
      </w:r>
    </w:p>
    <w:p w14:paraId="24D10952" w14:textId="77777777" w:rsidR="001F4D01" w:rsidRPr="00270932" w:rsidRDefault="001F4D01" w:rsidP="001F4D01">
      <w:pPr>
        <w:rPr>
          <w:rFonts w:ascii="Arial" w:eastAsia="Times New Roman" w:hAnsi="Arial" w:cs="Arial"/>
          <w:sz w:val="24"/>
          <w:szCs w:val="24"/>
        </w:rPr>
      </w:pPr>
    </w:p>
    <w:p w14:paraId="025F5CA5" w14:textId="77777777" w:rsidR="001F4D01" w:rsidRPr="00270932" w:rsidRDefault="001F4D01" w:rsidP="00A61299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70932">
        <w:rPr>
          <w:rFonts w:ascii="Arial" w:eastAsia="Times New Roman" w:hAnsi="Arial" w:cs="Arial"/>
          <w:sz w:val="24"/>
          <w:szCs w:val="24"/>
          <w:lang w:eastAsia="pt-BR"/>
        </w:rPr>
        <w:t>Os licitantes deverão apresentar a documentação exigida nos termos do edital, incluindo:</w:t>
      </w:r>
    </w:p>
    <w:p w14:paraId="1F71CEDB" w14:textId="77777777" w:rsidR="001F4D01" w:rsidRPr="00270932" w:rsidRDefault="001F4D01" w:rsidP="00A61299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70932">
        <w:rPr>
          <w:rFonts w:ascii="Arial" w:eastAsia="Times New Roman" w:hAnsi="Arial" w:cs="Arial"/>
          <w:sz w:val="24"/>
          <w:szCs w:val="24"/>
          <w:lang w:eastAsia="pt-BR"/>
        </w:rPr>
        <w:t>Prova de regularidade fiscal e trabalhista;</w:t>
      </w:r>
    </w:p>
    <w:p w14:paraId="6C1961C7" w14:textId="77777777" w:rsidR="001F4D01" w:rsidRPr="00270932" w:rsidRDefault="001F4D01" w:rsidP="00A61299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70932">
        <w:rPr>
          <w:rFonts w:ascii="Arial" w:eastAsia="Times New Roman" w:hAnsi="Arial" w:cs="Arial"/>
          <w:sz w:val="24"/>
          <w:szCs w:val="24"/>
          <w:lang w:eastAsia="pt-BR"/>
        </w:rPr>
        <w:t>Declaração de inexistência de fatos impeditivos;</w:t>
      </w:r>
    </w:p>
    <w:p w14:paraId="24C9054F" w14:textId="77777777" w:rsidR="001F4D01" w:rsidRPr="00270932" w:rsidRDefault="001F4D01" w:rsidP="00A61299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70932">
        <w:rPr>
          <w:rFonts w:ascii="Arial" w:eastAsia="Times New Roman" w:hAnsi="Arial" w:cs="Arial"/>
          <w:sz w:val="24"/>
          <w:szCs w:val="24"/>
          <w:lang w:eastAsia="pt-BR"/>
        </w:rPr>
        <w:t>Certificados exigidos para os itens especificados (quando aplicável).</w:t>
      </w:r>
    </w:p>
    <w:p w14:paraId="4EDD5E79" w14:textId="77777777" w:rsidR="001F4D01" w:rsidRPr="00270932" w:rsidRDefault="001F4D01" w:rsidP="001F4D01">
      <w:pPr>
        <w:keepNext/>
        <w:keepLines/>
        <w:spacing w:before="200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270932">
        <w:rPr>
          <w:rFonts w:ascii="Arial" w:eastAsia="Times New Roman" w:hAnsi="Arial" w:cs="Arial"/>
          <w:b/>
          <w:bCs/>
          <w:i/>
          <w:iCs/>
          <w:sz w:val="24"/>
          <w:szCs w:val="24"/>
        </w:rPr>
        <w:t>11. Penalidades</w:t>
      </w:r>
    </w:p>
    <w:p w14:paraId="1D7E1955" w14:textId="77777777" w:rsidR="001F4D01" w:rsidRPr="00270932" w:rsidRDefault="001F4D01" w:rsidP="001F4D01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70932">
        <w:rPr>
          <w:rFonts w:ascii="Arial" w:eastAsia="Times New Roman" w:hAnsi="Arial" w:cs="Arial"/>
          <w:sz w:val="24"/>
          <w:szCs w:val="24"/>
          <w:lang w:eastAsia="pt-BR"/>
        </w:rPr>
        <w:t>O descumprimento total ou parcial das obrigações contratuais sujeitará a contratada às penalidades previstas na Lei 14.133/2021, incluindo multa, suspensão temporária de participação em licitações e declaração de inidoneidade.</w:t>
      </w:r>
    </w:p>
    <w:p w14:paraId="099E8F66" w14:textId="77777777" w:rsidR="001F4D01" w:rsidRPr="00270932" w:rsidRDefault="001F4D01" w:rsidP="001F4D01">
      <w:pPr>
        <w:keepNext/>
        <w:keepLines/>
        <w:spacing w:before="200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270932">
        <w:rPr>
          <w:rFonts w:ascii="Arial" w:eastAsia="Times New Roman" w:hAnsi="Arial" w:cs="Arial"/>
          <w:b/>
          <w:bCs/>
          <w:i/>
          <w:iCs/>
          <w:sz w:val="24"/>
          <w:szCs w:val="24"/>
        </w:rPr>
        <w:t>12. Disposições Gerais</w:t>
      </w:r>
    </w:p>
    <w:p w14:paraId="22EFF467" w14:textId="77777777" w:rsidR="001F4D01" w:rsidRPr="00270932" w:rsidRDefault="001F4D01" w:rsidP="001F4D01">
      <w:pPr>
        <w:rPr>
          <w:rFonts w:ascii="Arial" w:eastAsia="Times New Roman" w:hAnsi="Arial" w:cs="Arial"/>
          <w:sz w:val="24"/>
          <w:szCs w:val="24"/>
        </w:rPr>
      </w:pPr>
    </w:p>
    <w:p w14:paraId="4667E98C" w14:textId="210D44A0" w:rsidR="001F4D01" w:rsidRDefault="001F4D01" w:rsidP="001F4D01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270932">
        <w:rPr>
          <w:rFonts w:ascii="Arial" w:eastAsia="Times New Roman" w:hAnsi="Arial" w:cs="Arial"/>
          <w:sz w:val="24"/>
          <w:szCs w:val="24"/>
          <w:lang w:eastAsia="pt-BR"/>
        </w:rPr>
        <w:t>O Edital deverá ser elaborado com base neste Termo de Referência e no Estudo Técnico Preliminar, detalhando as condições de participação e os anexos necessários.</w:t>
      </w:r>
      <w:r w:rsidR="005D413D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270932">
        <w:rPr>
          <w:rFonts w:ascii="Arial" w:eastAsia="Times New Roman" w:hAnsi="Arial" w:cs="Arial"/>
          <w:sz w:val="24"/>
          <w:szCs w:val="24"/>
          <w:lang w:eastAsia="pt-BR"/>
        </w:rPr>
        <w:t>O contrato a ser firmado deverá conter todas as condições e especificações previstas neste Termo de Referência.</w:t>
      </w:r>
    </w:p>
    <w:p w14:paraId="150E6068" w14:textId="77777777" w:rsidR="00A61299" w:rsidRPr="00270932" w:rsidRDefault="00A61299" w:rsidP="001F4D01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B778670" w14:textId="77777777" w:rsidR="001F4D01" w:rsidRPr="00270932" w:rsidRDefault="001F4D01" w:rsidP="001F4D01">
      <w:pPr>
        <w:rPr>
          <w:rFonts w:ascii="Arial" w:eastAsia="Times New Roman" w:hAnsi="Arial" w:cs="Arial"/>
          <w:sz w:val="24"/>
          <w:szCs w:val="24"/>
        </w:rPr>
      </w:pPr>
    </w:p>
    <w:p w14:paraId="536D43B7" w14:textId="233FFC7D" w:rsidR="001F4D01" w:rsidRPr="00270932" w:rsidRDefault="001F4D01" w:rsidP="001F4D01">
      <w:pPr>
        <w:jc w:val="right"/>
        <w:rPr>
          <w:rFonts w:ascii="Arial" w:eastAsia="Times New Roman" w:hAnsi="Arial" w:cs="Arial"/>
          <w:sz w:val="24"/>
          <w:szCs w:val="24"/>
        </w:rPr>
      </w:pPr>
      <w:r w:rsidRPr="00270932">
        <w:rPr>
          <w:rFonts w:ascii="Arial" w:eastAsia="Times New Roman" w:hAnsi="Arial" w:cs="Arial"/>
          <w:sz w:val="24"/>
          <w:szCs w:val="24"/>
        </w:rPr>
        <w:t xml:space="preserve">Santo Antônio das Missões, </w:t>
      </w:r>
      <w:r w:rsidR="00FA458F">
        <w:rPr>
          <w:rFonts w:ascii="Arial" w:eastAsia="Times New Roman" w:hAnsi="Arial" w:cs="Arial"/>
          <w:sz w:val="24"/>
          <w:szCs w:val="24"/>
        </w:rPr>
        <w:t>10</w:t>
      </w:r>
      <w:r>
        <w:rPr>
          <w:rFonts w:ascii="Arial" w:eastAsia="Times New Roman" w:hAnsi="Arial" w:cs="Arial"/>
          <w:sz w:val="24"/>
          <w:szCs w:val="24"/>
        </w:rPr>
        <w:t xml:space="preserve"> de </w:t>
      </w:r>
      <w:r w:rsidR="00FA458F">
        <w:rPr>
          <w:rFonts w:ascii="Arial" w:eastAsia="Times New Roman" w:hAnsi="Arial" w:cs="Arial"/>
          <w:sz w:val="24"/>
          <w:szCs w:val="24"/>
        </w:rPr>
        <w:t>novembro</w:t>
      </w:r>
      <w:r w:rsidRPr="00270932">
        <w:rPr>
          <w:rFonts w:ascii="Arial" w:eastAsia="Times New Roman" w:hAnsi="Arial" w:cs="Arial"/>
          <w:sz w:val="24"/>
          <w:szCs w:val="24"/>
        </w:rPr>
        <w:t xml:space="preserve"> de 2025.</w:t>
      </w:r>
    </w:p>
    <w:p w14:paraId="5D84B390" w14:textId="77777777" w:rsidR="001F4D01" w:rsidRPr="00270932" w:rsidRDefault="001F4D01" w:rsidP="00A61299">
      <w:pPr>
        <w:rPr>
          <w:rFonts w:ascii="Arial" w:eastAsia="Times New Roman" w:hAnsi="Arial" w:cs="Arial"/>
          <w:sz w:val="24"/>
          <w:szCs w:val="24"/>
        </w:rPr>
      </w:pPr>
    </w:p>
    <w:p w14:paraId="43BE8534" w14:textId="0B1563FD" w:rsidR="00530BDC" w:rsidRDefault="005D413D" w:rsidP="005D413D">
      <w:pPr>
        <w:jc w:val="center"/>
      </w:pPr>
      <w:r w:rsidRPr="00C3558A">
        <w:rPr>
          <w:rFonts w:ascii="Calibri" w:eastAsia="Calibri" w:hAnsi="Calibri" w:cs="Times New Roman"/>
          <w:noProof/>
          <w:shd w:val="clear" w:color="auto" w:fill="FFFFFF"/>
          <w:lang w:eastAsia="pt-BR"/>
        </w:rPr>
        <w:lastRenderedPageBreak/>
        <w:drawing>
          <wp:inline distT="0" distB="0" distL="0" distR="0" wp14:anchorId="4EA9937C" wp14:editId="5A8BED30">
            <wp:extent cx="3886200" cy="12192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alphaModFix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9000" contrast="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26" t="74388" r="20084" b="13987"/>
                    <a:stretch/>
                  </pic:blipFill>
                  <pic:spPr bwMode="auto">
                    <a:xfrm>
                      <a:off x="0" y="0"/>
                      <a:ext cx="3925898" cy="123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>
                        <a:srgbClr val="DDDDDD">
                          <a:alpha val="0"/>
                        </a:srgbClr>
                      </a:glo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30BDC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3BA58F" w14:textId="77777777" w:rsidR="00723344" w:rsidRDefault="00723344" w:rsidP="001F4D01">
      <w:r>
        <w:separator/>
      </w:r>
    </w:p>
  </w:endnote>
  <w:endnote w:type="continuationSeparator" w:id="0">
    <w:p w14:paraId="0BD3D7C8" w14:textId="77777777" w:rsidR="00723344" w:rsidRDefault="00723344" w:rsidP="001F4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0F3F13" w14:textId="77777777" w:rsidR="001F4D01" w:rsidRPr="00B914F2" w:rsidRDefault="001F4D01" w:rsidP="001F4D01">
    <w:pPr>
      <w:tabs>
        <w:tab w:val="center" w:pos="4252"/>
        <w:tab w:val="right" w:pos="8504"/>
      </w:tabs>
      <w:rPr>
        <w:rFonts w:ascii="Calibri" w:eastAsia="Times New Roman" w:hAnsi="Calibri" w:cs="Times New Roman"/>
        <w:sz w:val="16"/>
        <w:szCs w:val="16"/>
      </w:rPr>
    </w:pPr>
    <w:r w:rsidRPr="00B914F2">
      <w:rPr>
        <w:rFonts w:ascii="Calibri" w:eastAsia="Times New Roman" w:hAnsi="Calibri" w:cs="Times New Roman"/>
        <w:sz w:val="16"/>
        <w:szCs w:val="16"/>
      </w:rPr>
      <w:t xml:space="preserve">        </w:t>
    </w:r>
    <w:r>
      <w:rPr>
        <w:rFonts w:ascii="Calibri" w:eastAsia="Times New Roman" w:hAnsi="Calibri" w:cs="Times New Roman"/>
        <w:sz w:val="16"/>
        <w:szCs w:val="16"/>
      </w:rPr>
      <w:t>DMB-6497</w:t>
    </w:r>
    <w:r w:rsidRPr="00B914F2">
      <w:rPr>
        <w:rFonts w:ascii="Calibri" w:eastAsia="Times New Roman" w:hAnsi="Calibri" w:cs="Times New Roman"/>
        <w:sz w:val="16"/>
        <w:szCs w:val="16"/>
      </w:rPr>
      <w:t xml:space="preserve">                                                                                                                                                                     Secretaria da Educação</w:t>
    </w:r>
  </w:p>
  <w:p w14:paraId="34F360FE" w14:textId="77777777" w:rsidR="001F4D01" w:rsidRPr="00B914F2" w:rsidRDefault="001F4D01" w:rsidP="001F4D01">
    <w:pPr>
      <w:tabs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</w:p>
  <w:p w14:paraId="7B536819" w14:textId="77777777" w:rsidR="001F4D01" w:rsidRDefault="001F4D0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5CF3B7" w14:textId="77777777" w:rsidR="00723344" w:rsidRDefault="00723344" w:rsidP="001F4D01">
      <w:r>
        <w:separator/>
      </w:r>
    </w:p>
  </w:footnote>
  <w:footnote w:type="continuationSeparator" w:id="0">
    <w:p w14:paraId="63C10183" w14:textId="77777777" w:rsidR="00723344" w:rsidRDefault="00723344" w:rsidP="001F4D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43D00" w14:textId="3F50F9DE" w:rsidR="00C4543D" w:rsidRDefault="00C4543D" w:rsidP="00C4543D">
    <w:pPr>
      <w:tabs>
        <w:tab w:val="center" w:pos="540"/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86EF51" wp14:editId="34015458">
              <wp:simplePos x="0" y="0"/>
              <wp:positionH relativeFrom="column">
                <wp:posOffset>912495</wp:posOffset>
              </wp:positionH>
              <wp:positionV relativeFrom="paragraph">
                <wp:posOffset>7620</wp:posOffset>
              </wp:positionV>
              <wp:extent cx="5158740" cy="131000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740" cy="1310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6B2EE2" w14:textId="77777777" w:rsidR="00C4543D" w:rsidRDefault="00C4543D" w:rsidP="00C4543D">
                          <w:pPr>
                            <w:jc w:val="center"/>
                          </w:pPr>
                        </w:p>
                        <w:p w14:paraId="01F27151" w14:textId="77777777" w:rsidR="00C4543D" w:rsidRDefault="00C4543D" w:rsidP="00C4543D">
                          <w:pPr>
                            <w:jc w:val="center"/>
                          </w:pPr>
                        </w:p>
                        <w:p w14:paraId="4CF1E267" w14:textId="77777777" w:rsidR="00C4543D" w:rsidRDefault="00C4543D" w:rsidP="00C4543D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14:paraId="7687692D" w14:textId="77777777" w:rsidR="00C4543D" w:rsidRDefault="00C4543D" w:rsidP="00C4543D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14:paraId="43DAD96F" w14:textId="77777777" w:rsidR="00C4543D" w:rsidRDefault="00C4543D" w:rsidP="00C4543D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14:paraId="3DD45B5B" w14:textId="77777777" w:rsidR="00C4543D" w:rsidRDefault="00C4543D" w:rsidP="00C4543D">
                          <w:pPr>
                            <w:jc w:val="center"/>
                          </w:pPr>
                        </w:p>
                        <w:p w14:paraId="16C17858" w14:textId="77777777" w:rsidR="00C4543D" w:rsidRDefault="00C4543D" w:rsidP="00C4543D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86EF5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" stroked="f">
              <v:textbox>
                <w:txbxContent>
                  <w:p w14:paraId="436B2EE2" w14:textId="77777777" w:rsidR="00C4543D" w:rsidRDefault="00C4543D" w:rsidP="00C4543D">
                    <w:pPr>
                      <w:jc w:val="center"/>
                    </w:pPr>
                  </w:p>
                  <w:p w14:paraId="01F27151" w14:textId="77777777" w:rsidR="00C4543D" w:rsidRDefault="00C4543D" w:rsidP="00C4543D">
                    <w:pPr>
                      <w:jc w:val="center"/>
                    </w:pPr>
                  </w:p>
                  <w:p w14:paraId="4CF1E267" w14:textId="77777777" w:rsidR="00C4543D" w:rsidRDefault="00C4543D" w:rsidP="00C4543D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14:paraId="7687692D" w14:textId="77777777" w:rsidR="00C4543D" w:rsidRDefault="00C4543D" w:rsidP="00C4543D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14:paraId="43DAD96F" w14:textId="77777777" w:rsidR="00C4543D" w:rsidRDefault="00C4543D" w:rsidP="00C4543D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14:paraId="3DD45B5B" w14:textId="77777777" w:rsidR="00C4543D" w:rsidRDefault="00C4543D" w:rsidP="00C4543D">
                    <w:pPr>
                      <w:jc w:val="center"/>
                    </w:pPr>
                  </w:p>
                  <w:p w14:paraId="16C17858" w14:textId="77777777" w:rsidR="00C4543D" w:rsidRDefault="00C4543D" w:rsidP="00C4543D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rPr>
        <w:rFonts w:ascii="Arial" w:eastAsia="Times New Roman" w:hAnsi="Arial" w:cs="Times New Roman"/>
        <w:szCs w:val="20"/>
      </w:rPr>
      <w:tab/>
    </w:r>
    <w:r>
      <w:rPr>
        <w:rFonts w:ascii="Arial" w:eastAsia="Times New Roman" w:hAnsi="Arial" w:cs="Times New Roman"/>
        <w:szCs w:val="20"/>
      </w:rPr>
      <w:object w:dxaOrig="1620" w:dyaOrig="1995" w14:anchorId="0897D2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24452585" r:id="rId2"/>
      </w:object>
    </w:r>
  </w:p>
  <w:p w14:paraId="1B12382F" w14:textId="7867C080" w:rsidR="00C4543D" w:rsidRDefault="00C4543D">
    <w:pPr>
      <w:pStyle w:val="Cabealho"/>
    </w:pPr>
  </w:p>
  <w:p w14:paraId="5D4E00FF" w14:textId="77777777" w:rsidR="005B151A" w:rsidRPr="005B151A" w:rsidRDefault="005B151A" w:rsidP="005B151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F3CFE"/>
    <w:multiLevelType w:val="multilevel"/>
    <w:tmpl w:val="48F09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6F4F72"/>
    <w:multiLevelType w:val="multilevel"/>
    <w:tmpl w:val="1624B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DD4E8D"/>
    <w:multiLevelType w:val="multilevel"/>
    <w:tmpl w:val="8EF60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9D06DE"/>
    <w:multiLevelType w:val="multilevel"/>
    <w:tmpl w:val="3B2EA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9934E2"/>
    <w:multiLevelType w:val="multilevel"/>
    <w:tmpl w:val="FCACE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692AE7"/>
    <w:multiLevelType w:val="multilevel"/>
    <w:tmpl w:val="30906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AB5A53"/>
    <w:multiLevelType w:val="hybridMultilevel"/>
    <w:tmpl w:val="E83602A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D01"/>
    <w:rsid w:val="001F4D01"/>
    <w:rsid w:val="00444871"/>
    <w:rsid w:val="00530BDC"/>
    <w:rsid w:val="00572988"/>
    <w:rsid w:val="005B151A"/>
    <w:rsid w:val="005D413D"/>
    <w:rsid w:val="00723344"/>
    <w:rsid w:val="0077108B"/>
    <w:rsid w:val="00932F20"/>
    <w:rsid w:val="00A61299"/>
    <w:rsid w:val="00C4543D"/>
    <w:rsid w:val="00DE5214"/>
    <w:rsid w:val="00FA458F"/>
    <w:rsid w:val="00FB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2CF69D"/>
  <w15:chartTrackingRefBased/>
  <w15:docId w15:val="{36992702-2138-41EB-8E4C-DFB3AA4AB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4D0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F4D0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F4D01"/>
  </w:style>
  <w:style w:type="paragraph" w:styleId="Rodap">
    <w:name w:val="footer"/>
    <w:basedOn w:val="Normal"/>
    <w:link w:val="RodapChar"/>
    <w:uiPriority w:val="99"/>
    <w:unhideWhenUsed/>
    <w:rsid w:val="001F4D0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F4D01"/>
  </w:style>
  <w:style w:type="table" w:styleId="Tabelacomgrade">
    <w:name w:val="Table Grid"/>
    <w:basedOn w:val="Tabelanormal"/>
    <w:uiPriority w:val="39"/>
    <w:rsid w:val="001F4D01"/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1F4D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2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674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user134</cp:lastModifiedBy>
  <cp:revision>4</cp:revision>
  <dcterms:created xsi:type="dcterms:W3CDTF">2025-11-12T14:06:00Z</dcterms:created>
  <dcterms:modified xsi:type="dcterms:W3CDTF">2025-11-12T14:37:00Z</dcterms:modified>
</cp:coreProperties>
</file>