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65A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</w:t>
      </w:r>
      <w:r w:rsidR="0095419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65A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139-2025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A765A4">
        <w:rPr>
          <w:rFonts w:ascii="Arial" w:hAnsi="Arial" w:cs="Arial"/>
          <w:b/>
          <w:sz w:val="24"/>
          <w:szCs w:val="24"/>
        </w:rPr>
        <w:t>DE LICITAÇÃO Nº 139-2025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A765A4">
        <w:rPr>
          <w:rFonts w:ascii="Arial" w:hAnsi="Arial" w:cs="Arial"/>
          <w:sz w:val="24"/>
          <w:szCs w:val="24"/>
        </w:rPr>
        <w:t xml:space="preserve"> fornecimento de peças e serviço de revisão do veículo toro, lotada no Gabinete do Prefeito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A765A4">
        <w:rPr>
          <w:rFonts w:ascii="Arial" w:hAnsi="Arial" w:cs="Arial"/>
          <w:sz w:val="24"/>
          <w:szCs w:val="24"/>
        </w:rPr>
        <w:t>ara apresentação da proposta: 01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A76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25E" w:rsidRDefault="008F425E">
      <w:pPr>
        <w:spacing w:after="0" w:line="240" w:lineRule="auto"/>
      </w:pPr>
      <w:r>
        <w:separator/>
      </w:r>
    </w:p>
  </w:endnote>
  <w:endnote w:type="continuationSeparator" w:id="0">
    <w:p w:rsidR="008F425E" w:rsidRDefault="008F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25E" w:rsidRDefault="008F425E">
      <w:pPr>
        <w:spacing w:after="0" w:line="240" w:lineRule="auto"/>
      </w:pPr>
      <w:r>
        <w:separator/>
      </w:r>
    </w:p>
  </w:footnote>
  <w:footnote w:type="continuationSeparator" w:id="0">
    <w:p w:rsidR="008F425E" w:rsidRDefault="008F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F425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743133" r:id="rId2"/>
      </w:object>
    </w:r>
  </w:p>
  <w:p w:rsidR="00652346" w:rsidRDefault="008F425E">
    <w:pPr>
      <w:pStyle w:val="Cabealho"/>
    </w:pPr>
  </w:p>
  <w:p w:rsidR="00652346" w:rsidRDefault="008F42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278B"/>
    <w:rsid w:val="00625C09"/>
    <w:rsid w:val="0084341B"/>
    <w:rsid w:val="008F425E"/>
    <w:rsid w:val="00954198"/>
    <w:rsid w:val="00A765A4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2025-11-27T13:06:00Z</dcterms:created>
  <dcterms:modified xsi:type="dcterms:W3CDTF">2025-11-27T13:06:00Z</dcterms:modified>
</cp:coreProperties>
</file>