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557" w:rsidRPr="007435E1" w:rsidRDefault="00146557" w:rsidP="00146557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 w:val="27"/>
          <w:szCs w:val="27"/>
          <w:lang w:eastAsia="pt-BR"/>
        </w:rPr>
      </w:pPr>
      <w:r w:rsidRPr="007435E1">
        <w:rPr>
          <w:rFonts w:eastAsia="Times New Roman" w:cs="Times New Roman"/>
          <w:b/>
          <w:bCs/>
          <w:sz w:val="27"/>
          <w:szCs w:val="27"/>
          <w:lang w:eastAsia="pt-BR"/>
        </w:rPr>
        <w:t>ESTUDO TÉCNICO PRELIMINAR (ETP)</w:t>
      </w:r>
    </w:p>
    <w:p w:rsidR="00146557" w:rsidRPr="007435E1" w:rsidRDefault="00146557" w:rsidP="00146557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 w:rsidRPr="007435E1">
        <w:rPr>
          <w:rFonts w:eastAsia="Times New Roman" w:cs="Times New Roman"/>
          <w:b/>
          <w:bCs/>
          <w:sz w:val="24"/>
          <w:szCs w:val="24"/>
          <w:lang w:eastAsia="pt-BR"/>
        </w:rPr>
        <w:t>Objeto:</w:t>
      </w:r>
      <w:r w:rsidRPr="007435E1">
        <w:rPr>
          <w:rFonts w:eastAsia="Times New Roman" w:cs="Times New Roman"/>
          <w:sz w:val="24"/>
          <w:szCs w:val="24"/>
          <w:lang w:eastAsia="pt-BR"/>
        </w:rPr>
        <w:t xml:space="preserve"> Aquisição de</w:t>
      </w:r>
      <w:r w:rsidR="00871C57" w:rsidRPr="007435E1">
        <w:rPr>
          <w:rFonts w:eastAsia="Times New Roman" w:cs="Times New Roman"/>
          <w:sz w:val="24"/>
          <w:szCs w:val="24"/>
          <w:lang w:eastAsia="pt-BR"/>
        </w:rPr>
        <w:t xml:space="preserve"> </w:t>
      </w:r>
      <w:r w:rsidR="00037B86">
        <w:rPr>
          <w:rFonts w:eastAsia="Times New Roman" w:cs="Times New Roman"/>
          <w:sz w:val="24"/>
          <w:szCs w:val="24"/>
          <w:lang w:eastAsia="pt-BR"/>
        </w:rPr>
        <w:t>Cadeira Giratória para uso no Gabinete do Prefeito</w:t>
      </w:r>
      <w:r w:rsidR="007435E1" w:rsidRPr="007435E1">
        <w:rPr>
          <w:rFonts w:eastAsia="Times New Roman" w:cs="Times New Roman"/>
          <w:sz w:val="24"/>
          <w:szCs w:val="24"/>
          <w:lang w:eastAsia="pt-BR"/>
        </w:rPr>
        <w:t>.</w:t>
      </w:r>
    </w:p>
    <w:p w:rsidR="00146557" w:rsidRPr="007435E1" w:rsidRDefault="00037B86" w:rsidP="00146557">
      <w:pPr>
        <w:spacing w:after="0" w:line="240" w:lineRule="auto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146557" w:rsidRPr="007435E1" w:rsidRDefault="00146557" w:rsidP="00146557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4"/>
          <w:szCs w:val="24"/>
          <w:lang w:eastAsia="pt-BR"/>
        </w:rPr>
      </w:pPr>
      <w:r w:rsidRPr="007435E1">
        <w:rPr>
          <w:rFonts w:eastAsia="Times New Roman" w:cs="Times New Roman"/>
          <w:b/>
          <w:bCs/>
          <w:sz w:val="24"/>
          <w:szCs w:val="24"/>
          <w:lang w:eastAsia="pt-BR"/>
        </w:rPr>
        <w:t>1. Identificação da Necessidade</w:t>
      </w:r>
    </w:p>
    <w:p w:rsidR="00146557" w:rsidRPr="007435E1" w:rsidRDefault="00146557" w:rsidP="00146557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 w:rsidRPr="007435E1">
        <w:rPr>
          <w:rFonts w:eastAsia="Times New Roman" w:cs="Times New Roman"/>
          <w:sz w:val="24"/>
          <w:szCs w:val="24"/>
          <w:lang w:eastAsia="pt-BR"/>
        </w:rPr>
        <w:t xml:space="preserve">A necessidade de aquisição </w:t>
      </w:r>
      <w:r w:rsidR="00037B86">
        <w:rPr>
          <w:rFonts w:eastAsia="Times New Roman" w:cs="Times New Roman"/>
          <w:sz w:val="24"/>
          <w:szCs w:val="24"/>
          <w:lang w:eastAsia="pt-BR"/>
        </w:rPr>
        <w:t>de Cadeira Giratória Presidente é essencial para uso no Gabinete do Prefeito do Município de Santo Antônio das Missões-RS</w:t>
      </w:r>
      <w:r w:rsidRPr="007435E1">
        <w:rPr>
          <w:rFonts w:eastAsia="Times New Roman" w:cs="Times New Roman"/>
          <w:sz w:val="24"/>
          <w:szCs w:val="24"/>
          <w:lang w:eastAsia="pt-BR"/>
        </w:rPr>
        <w:t xml:space="preserve">. </w:t>
      </w:r>
    </w:p>
    <w:p w:rsidR="00146557" w:rsidRPr="007435E1" w:rsidRDefault="00037B86" w:rsidP="00146557">
      <w:pPr>
        <w:spacing w:after="0" w:line="240" w:lineRule="auto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</w:p>
    <w:p w:rsidR="00146557" w:rsidRPr="007435E1" w:rsidRDefault="00146557" w:rsidP="00146557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4"/>
          <w:szCs w:val="24"/>
          <w:lang w:eastAsia="pt-BR"/>
        </w:rPr>
      </w:pPr>
      <w:r w:rsidRPr="007435E1">
        <w:rPr>
          <w:rFonts w:eastAsia="Times New Roman" w:cs="Times New Roman"/>
          <w:b/>
          <w:bCs/>
          <w:sz w:val="24"/>
          <w:szCs w:val="24"/>
          <w:lang w:eastAsia="pt-BR"/>
        </w:rPr>
        <w:t>2. Requisitos da Solução</w:t>
      </w:r>
    </w:p>
    <w:p w:rsidR="007435E1" w:rsidRPr="007435E1" w:rsidRDefault="00037B86" w:rsidP="00037B86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</w:t>
      </w:r>
      <w:r w:rsidR="007435E1" w:rsidRPr="007435E1">
        <w:rPr>
          <w:rFonts w:cs="Arial"/>
          <w:sz w:val="24"/>
          <w:szCs w:val="24"/>
        </w:rPr>
        <w:t xml:space="preserve"> – </w:t>
      </w:r>
      <w:r>
        <w:rPr>
          <w:rFonts w:cs="Arial"/>
          <w:sz w:val="24"/>
          <w:szCs w:val="24"/>
        </w:rPr>
        <w:t>CADEIRA GIRATÓRIA PRESIDENTE</w:t>
      </w:r>
    </w:p>
    <w:p w:rsidR="00146557" w:rsidRPr="007435E1" w:rsidRDefault="00037B86" w:rsidP="00146557">
      <w:pPr>
        <w:spacing w:after="0" w:line="240" w:lineRule="auto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pict>
          <v:rect id="_x0000_i1027" style="width:0;height:1.5pt" o:hralign="center" o:hrstd="t" o:hr="t" fillcolor="#a0a0a0" stroked="f"/>
        </w:pict>
      </w:r>
    </w:p>
    <w:p w:rsidR="00146557" w:rsidRPr="007435E1" w:rsidRDefault="00146557" w:rsidP="00146557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4"/>
          <w:szCs w:val="24"/>
          <w:lang w:eastAsia="pt-BR"/>
        </w:rPr>
      </w:pPr>
      <w:r w:rsidRPr="007435E1">
        <w:rPr>
          <w:rFonts w:eastAsia="Times New Roman" w:cs="Times New Roman"/>
          <w:b/>
          <w:bCs/>
          <w:sz w:val="24"/>
          <w:szCs w:val="24"/>
          <w:lang w:eastAsia="pt-BR"/>
        </w:rPr>
        <w:t>3. Estimativa de Quantitativos</w:t>
      </w:r>
    </w:p>
    <w:p w:rsidR="00146557" w:rsidRPr="007435E1" w:rsidRDefault="00146557" w:rsidP="00146557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 w:rsidRPr="007435E1">
        <w:rPr>
          <w:rFonts w:eastAsia="Times New Roman" w:cs="Times New Roman"/>
          <w:sz w:val="24"/>
          <w:szCs w:val="24"/>
          <w:lang w:eastAsia="pt-BR"/>
        </w:rPr>
        <w:t>Com base em aquisições anteriores e necessidades atuais, estima-se a compra de:</w:t>
      </w:r>
    </w:p>
    <w:p w:rsidR="00146557" w:rsidRPr="007435E1" w:rsidRDefault="00037B86" w:rsidP="00871C5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t>Quantidade: 01 unidade</w:t>
      </w:r>
      <w:bookmarkStart w:id="0" w:name="_GoBack"/>
      <w:bookmarkEnd w:id="0"/>
      <w:r w:rsidR="00871C57" w:rsidRPr="007435E1">
        <w:rPr>
          <w:rFonts w:eastAsia="Times New Roman" w:cs="Times New Roman"/>
          <w:sz w:val="24"/>
          <w:szCs w:val="24"/>
          <w:lang w:eastAsia="pt-BR"/>
        </w:rPr>
        <w:t>.</w:t>
      </w:r>
      <w:r>
        <w:rPr>
          <w:rFonts w:eastAsia="Times New Roman" w:cs="Times New Roman"/>
          <w:sz w:val="24"/>
          <w:szCs w:val="24"/>
          <w:lang w:eastAsia="pt-BR"/>
        </w:rPr>
        <w:pict>
          <v:rect id="_x0000_i1028" style="width:0;height:1.5pt" o:hralign="center" o:hrstd="t" o:hr="t" fillcolor="#a0a0a0" stroked="f"/>
        </w:pict>
      </w:r>
    </w:p>
    <w:p w:rsidR="00146557" w:rsidRPr="007435E1" w:rsidRDefault="00146557" w:rsidP="00146557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4"/>
          <w:szCs w:val="24"/>
          <w:lang w:eastAsia="pt-BR"/>
        </w:rPr>
      </w:pPr>
      <w:r w:rsidRPr="007435E1">
        <w:rPr>
          <w:rFonts w:eastAsia="Times New Roman" w:cs="Times New Roman"/>
          <w:b/>
          <w:bCs/>
          <w:sz w:val="24"/>
          <w:szCs w:val="24"/>
          <w:lang w:eastAsia="pt-BR"/>
        </w:rPr>
        <w:t>4. Pesquisa de Soluções</w:t>
      </w:r>
    </w:p>
    <w:p w:rsidR="00146557" w:rsidRPr="007435E1" w:rsidRDefault="00146557" w:rsidP="00146557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 w:rsidRPr="007435E1">
        <w:rPr>
          <w:rFonts w:eastAsia="Times New Roman" w:cs="Times New Roman"/>
          <w:sz w:val="24"/>
          <w:szCs w:val="24"/>
          <w:lang w:eastAsia="pt-BR"/>
        </w:rPr>
        <w:t>Foram consultados fornecedores locais e online, além de catálogos de empresas especializadas. Verificou-se ampla disponibilidade do</w:t>
      </w:r>
      <w:r w:rsidR="00D907D7">
        <w:rPr>
          <w:rFonts w:eastAsia="Times New Roman" w:cs="Times New Roman"/>
          <w:sz w:val="24"/>
          <w:szCs w:val="24"/>
          <w:lang w:eastAsia="pt-BR"/>
        </w:rPr>
        <w:t>s</w:t>
      </w:r>
      <w:r w:rsidRPr="007435E1">
        <w:rPr>
          <w:rFonts w:eastAsia="Times New Roman" w:cs="Times New Roman"/>
          <w:sz w:val="24"/>
          <w:szCs w:val="24"/>
          <w:lang w:eastAsia="pt-BR"/>
        </w:rPr>
        <w:t xml:space="preserve"> ite</w:t>
      </w:r>
      <w:r w:rsidR="00D907D7">
        <w:rPr>
          <w:rFonts w:eastAsia="Times New Roman" w:cs="Times New Roman"/>
          <w:sz w:val="24"/>
          <w:szCs w:val="24"/>
          <w:lang w:eastAsia="pt-BR"/>
        </w:rPr>
        <w:t>ns</w:t>
      </w:r>
      <w:r w:rsidRPr="007435E1">
        <w:rPr>
          <w:rFonts w:eastAsia="Times New Roman" w:cs="Times New Roman"/>
          <w:sz w:val="24"/>
          <w:szCs w:val="24"/>
          <w:lang w:eastAsia="pt-BR"/>
        </w:rPr>
        <w:t xml:space="preserve"> no mercado, com diferentes opções e qualidade</w:t>
      </w:r>
      <w:r w:rsidR="00871C57" w:rsidRPr="007435E1">
        <w:rPr>
          <w:rFonts w:eastAsia="Times New Roman" w:cs="Times New Roman"/>
          <w:sz w:val="24"/>
          <w:szCs w:val="24"/>
          <w:lang w:eastAsia="pt-BR"/>
        </w:rPr>
        <w:t>s</w:t>
      </w:r>
      <w:r w:rsidRPr="007435E1">
        <w:rPr>
          <w:rFonts w:eastAsia="Times New Roman" w:cs="Times New Roman"/>
          <w:sz w:val="24"/>
          <w:szCs w:val="24"/>
          <w:lang w:eastAsia="pt-BR"/>
        </w:rPr>
        <w:t>.</w:t>
      </w:r>
    </w:p>
    <w:p w:rsidR="00146557" w:rsidRPr="007435E1" w:rsidRDefault="00037B86" w:rsidP="00146557">
      <w:pPr>
        <w:spacing w:after="0" w:line="240" w:lineRule="auto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pict>
          <v:rect id="_x0000_i1029" style="width:0;height:1.5pt" o:hralign="center" o:hrstd="t" o:hr="t" fillcolor="#a0a0a0" stroked="f"/>
        </w:pict>
      </w:r>
    </w:p>
    <w:p w:rsidR="00146557" w:rsidRPr="007435E1" w:rsidRDefault="00146557" w:rsidP="00146557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4"/>
          <w:szCs w:val="24"/>
          <w:lang w:eastAsia="pt-BR"/>
        </w:rPr>
      </w:pPr>
      <w:r w:rsidRPr="007435E1">
        <w:rPr>
          <w:rFonts w:eastAsia="Times New Roman" w:cs="Times New Roman"/>
          <w:b/>
          <w:bCs/>
          <w:sz w:val="24"/>
          <w:szCs w:val="24"/>
          <w:lang w:eastAsia="pt-BR"/>
        </w:rPr>
        <w:t>5. Justificativa da Escolha da Solução</w:t>
      </w:r>
    </w:p>
    <w:p w:rsidR="00146557" w:rsidRPr="007435E1" w:rsidRDefault="00037B86" w:rsidP="00146557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t>O Equipamento</w:t>
      </w:r>
      <w:r w:rsidR="00146557" w:rsidRPr="007435E1">
        <w:rPr>
          <w:rFonts w:eastAsia="Times New Roman" w:cs="Times New Roman"/>
          <w:sz w:val="24"/>
          <w:szCs w:val="24"/>
          <w:lang w:eastAsia="pt-BR"/>
        </w:rPr>
        <w:t>:</w:t>
      </w:r>
    </w:p>
    <w:p w:rsidR="00146557" w:rsidRPr="007435E1" w:rsidRDefault="00146557" w:rsidP="0014655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 w:rsidRPr="007435E1">
        <w:rPr>
          <w:rFonts w:eastAsia="Times New Roman" w:cs="Times New Roman"/>
          <w:sz w:val="24"/>
          <w:szCs w:val="24"/>
          <w:lang w:eastAsia="pt-BR"/>
        </w:rPr>
        <w:t>Baixo custo unitário;</w:t>
      </w:r>
    </w:p>
    <w:p w:rsidR="00146557" w:rsidRPr="007435E1" w:rsidRDefault="00146557" w:rsidP="0014655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 w:rsidRPr="007435E1">
        <w:rPr>
          <w:rFonts w:eastAsia="Times New Roman" w:cs="Times New Roman"/>
          <w:sz w:val="24"/>
          <w:szCs w:val="24"/>
          <w:lang w:eastAsia="pt-BR"/>
        </w:rPr>
        <w:t>Boa durabilidade para uso;</w:t>
      </w:r>
    </w:p>
    <w:p w:rsidR="00146557" w:rsidRPr="00D907D7" w:rsidRDefault="00146557" w:rsidP="00D907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 w:rsidRPr="007435E1">
        <w:rPr>
          <w:rFonts w:eastAsia="Times New Roman" w:cs="Times New Roman"/>
          <w:sz w:val="24"/>
          <w:szCs w:val="24"/>
          <w:lang w:eastAsia="pt-BR"/>
        </w:rPr>
        <w:t xml:space="preserve">Qualidade </w:t>
      </w:r>
      <w:r w:rsidR="00D907D7">
        <w:rPr>
          <w:rFonts w:eastAsia="Times New Roman" w:cs="Times New Roman"/>
          <w:sz w:val="24"/>
          <w:szCs w:val="24"/>
          <w:lang w:eastAsia="pt-BR"/>
        </w:rPr>
        <w:t xml:space="preserve">do </w:t>
      </w:r>
      <w:r w:rsidR="00037B86">
        <w:rPr>
          <w:rFonts w:eastAsia="Times New Roman" w:cs="Times New Roman"/>
          <w:sz w:val="24"/>
          <w:szCs w:val="24"/>
          <w:lang w:eastAsia="pt-BR"/>
        </w:rPr>
        <w:t>produto</w:t>
      </w:r>
      <w:r w:rsidRPr="007435E1">
        <w:rPr>
          <w:rFonts w:eastAsia="Times New Roman" w:cs="Times New Roman"/>
          <w:sz w:val="24"/>
          <w:szCs w:val="24"/>
          <w:lang w:eastAsia="pt-BR"/>
        </w:rPr>
        <w:t>.</w:t>
      </w:r>
    </w:p>
    <w:p w:rsidR="00871C57" w:rsidRPr="007435E1" w:rsidRDefault="00871C57" w:rsidP="00146557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4"/>
          <w:szCs w:val="24"/>
          <w:lang w:eastAsia="pt-BR"/>
        </w:rPr>
      </w:pPr>
    </w:p>
    <w:p w:rsidR="00146557" w:rsidRPr="007435E1" w:rsidRDefault="00037B86" w:rsidP="00146557">
      <w:pPr>
        <w:spacing w:after="0" w:line="240" w:lineRule="auto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pict>
          <v:rect id="_x0000_i1030" style="width:0;height:1.5pt" o:hralign="center" o:hrstd="t" o:hr="t" fillcolor="#a0a0a0" stroked="f"/>
        </w:pict>
      </w:r>
    </w:p>
    <w:p w:rsidR="00037B86" w:rsidRDefault="00037B86" w:rsidP="00146557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4"/>
          <w:szCs w:val="24"/>
          <w:lang w:eastAsia="pt-BR"/>
        </w:rPr>
      </w:pPr>
    </w:p>
    <w:p w:rsidR="00146557" w:rsidRPr="007435E1" w:rsidRDefault="00D907D7" w:rsidP="00146557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4"/>
          <w:szCs w:val="24"/>
          <w:lang w:eastAsia="pt-BR"/>
        </w:rPr>
      </w:pPr>
      <w:r>
        <w:rPr>
          <w:rFonts w:eastAsia="Times New Roman" w:cs="Times New Roman"/>
          <w:b/>
          <w:bCs/>
          <w:sz w:val="24"/>
          <w:szCs w:val="24"/>
          <w:lang w:eastAsia="pt-BR"/>
        </w:rPr>
        <w:lastRenderedPageBreak/>
        <w:t>6</w:t>
      </w:r>
      <w:r w:rsidR="00146557" w:rsidRPr="007435E1">
        <w:rPr>
          <w:rFonts w:eastAsia="Times New Roman" w:cs="Times New Roman"/>
          <w:b/>
          <w:bCs/>
          <w:sz w:val="24"/>
          <w:szCs w:val="24"/>
          <w:lang w:eastAsia="pt-BR"/>
        </w:rPr>
        <w:t>. Estimativa de Custos</w:t>
      </w:r>
    </w:p>
    <w:p w:rsidR="00146557" w:rsidRPr="007435E1" w:rsidRDefault="00146557" w:rsidP="00146557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 w:rsidRPr="007435E1">
        <w:rPr>
          <w:rFonts w:eastAsia="Times New Roman" w:cs="Times New Roman"/>
          <w:sz w:val="24"/>
          <w:szCs w:val="24"/>
          <w:lang w:eastAsia="pt-BR"/>
        </w:rPr>
        <w:t>Com base na média de cotações obtidas no mercado:</w:t>
      </w:r>
    </w:p>
    <w:p w:rsidR="00D907D7" w:rsidRPr="007435E1" w:rsidRDefault="00037B86" w:rsidP="00D907D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t>Equipamento</w:t>
      </w:r>
      <w:r w:rsidR="006A7240" w:rsidRPr="007435E1">
        <w:rPr>
          <w:rFonts w:eastAsia="Times New Roman" w:cs="Times New Roman"/>
          <w:sz w:val="24"/>
          <w:szCs w:val="24"/>
          <w:lang w:eastAsia="pt-BR"/>
        </w:rPr>
        <w:t>:</w:t>
      </w:r>
      <w:r w:rsidR="00D907D7" w:rsidRPr="007435E1">
        <w:rPr>
          <w:rFonts w:eastAsia="Times New Roman" w:cs="Times New Roman"/>
          <w:sz w:val="24"/>
          <w:szCs w:val="24"/>
          <w:lang w:eastAsia="pt-BR"/>
        </w:rPr>
        <w:t xml:space="preserve"> </w:t>
      </w:r>
    </w:p>
    <w:p w:rsidR="006A7240" w:rsidRPr="007435E1" w:rsidRDefault="00D907D7" w:rsidP="006A724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t xml:space="preserve">R$ </w:t>
      </w:r>
      <w:r w:rsidR="00037B86">
        <w:rPr>
          <w:rFonts w:eastAsia="Times New Roman" w:cs="Times New Roman"/>
          <w:sz w:val="24"/>
          <w:szCs w:val="24"/>
          <w:lang w:eastAsia="pt-BR"/>
        </w:rPr>
        <w:t>869,00</w:t>
      </w:r>
      <w:r w:rsidR="006A7240" w:rsidRPr="007435E1">
        <w:rPr>
          <w:rFonts w:eastAsia="Times New Roman" w:cs="Times New Roman"/>
          <w:sz w:val="24"/>
          <w:szCs w:val="24"/>
          <w:lang w:eastAsia="pt-BR"/>
        </w:rPr>
        <w:t>.</w:t>
      </w:r>
    </w:p>
    <w:p w:rsidR="00146557" w:rsidRPr="007435E1" w:rsidRDefault="00037B86" w:rsidP="00146557">
      <w:pPr>
        <w:spacing w:after="0" w:line="240" w:lineRule="auto"/>
        <w:rPr>
          <w:rFonts w:eastAsia="Times New Roman" w:cs="Times New Roman"/>
          <w:sz w:val="24"/>
          <w:szCs w:val="24"/>
          <w:lang w:eastAsia="pt-BR"/>
        </w:rPr>
      </w:pPr>
      <w:r>
        <w:rPr>
          <w:rFonts w:eastAsia="Times New Roman" w:cs="Times New Roman"/>
          <w:sz w:val="24"/>
          <w:szCs w:val="24"/>
          <w:lang w:eastAsia="pt-BR"/>
        </w:rPr>
        <w:pict>
          <v:rect id="_x0000_i1031" style="width:0;height:1.5pt" o:hralign="center" o:hrstd="t" o:hr="t" fillcolor="#a0a0a0" stroked="f"/>
        </w:pict>
      </w:r>
    </w:p>
    <w:p w:rsidR="00D907D7" w:rsidRDefault="00D907D7" w:rsidP="00146557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4"/>
          <w:szCs w:val="24"/>
          <w:lang w:eastAsia="pt-BR"/>
        </w:rPr>
      </w:pPr>
    </w:p>
    <w:p w:rsidR="00146557" w:rsidRPr="007435E1" w:rsidRDefault="00D907D7" w:rsidP="00146557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sz w:val="24"/>
          <w:szCs w:val="24"/>
          <w:lang w:eastAsia="pt-BR"/>
        </w:rPr>
      </w:pPr>
      <w:r>
        <w:rPr>
          <w:rFonts w:eastAsia="Times New Roman" w:cs="Times New Roman"/>
          <w:b/>
          <w:bCs/>
          <w:sz w:val="24"/>
          <w:szCs w:val="24"/>
          <w:lang w:eastAsia="pt-BR"/>
        </w:rPr>
        <w:t>7</w:t>
      </w:r>
      <w:r w:rsidR="00146557" w:rsidRPr="007435E1">
        <w:rPr>
          <w:rFonts w:eastAsia="Times New Roman" w:cs="Times New Roman"/>
          <w:b/>
          <w:bCs/>
          <w:sz w:val="24"/>
          <w:szCs w:val="24"/>
          <w:lang w:eastAsia="pt-BR"/>
        </w:rPr>
        <w:t>. Conclusão</w:t>
      </w:r>
    </w:p>
    <w:p w:rsidR="008556BB" w:rsidRPr="00D907D7" w:rsidRDefault="006A7240" w:rsidP="00D907D7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pt-BR"/>
        </w:rPr>
      </w:pPr>
      <w:r w:rsidRPr="007435E1">
        <w:rPr>
          <w:rFonts w:eastAsia="Times New Roman" w:cs="Times New Roman"/>
          <w:sz w:val="24"/>
          <w:szCs w:val="24"/>
          <w:lang w:eastAsia="pt-BR"/>
        </w:rPr>
        <w:t>A compra</w:t>
      </w:r>
      <w:r w:rsidR="00037B86">
        <w:rPr>
          <w:rFonts w:eastAsia="Times New Roman" w:cs="Times New Roman"/>
          <w:sz w:val="24"/>
          <w:szCs w:val="24"/>
          <w:lang w:eastAsia="pt-BR"/>
        </w:rPr>
        <w:t xml:space="preserve"> </w:t>
      </w:r>
      <w:r w:rsidR="00146557" w:rsidRPr="007435E1">
        <w:rPr>
          <w:rFonts w:eastAsia="Times New Roman" w:cs="Times New Roman"/>
          <w:sz w:val="24"/>
          <w:szCs w:val="24"/>
          <w:lang w:eastAsia="pt-BR"/>
        </w:rPr>
        <w:t xml:space="preserve">é viável, com ampla oferta no mercado e baixo risco operacional. Recomenda-se prosseguimento para fase de elaboração do Termo de Referência e posterior processo </w:t>
      </w:r>
      <w:r w:rsidRPr="007435E1">
        <w:rPr>
          <w:rFonts w:eastAsia="Times New Roman" w:cs="Times New Roman"/>
          <w:sz w:val="24"/>
          <w:szCs w:val="24"/>
          <w:lang w:eastAsia="pt-BR"/>
        </w:rPr>
        <w:t>de Dispensa de Licitação</w:t>
      </w:r>
      <w:r w:rsidR="00D907D7">
        <w:rPr>
          <w:rFonts w:eastAsia="Times New Roman" w:cs="Times New Roman"/>
          <w:sz w:val="24"/>
          <w:szCs w:val="24"/>
          <w:lang w:eastAsia="pt-BR"/>
        </w:rPr>
        <w:t>.</w:t>
      </w:r>
    </w:p>
    <w:p w:rsidR="0082619C" w:rsidRDefault="0082619C"/>
    <w:sectPr w:rsidR="008261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85779"/>
    <w:multiLevelType w:val="multilevel"/>
    <w:tmpl w:val="EC24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EA4796"/>
    <w:multiLevelType w:val="multilevel"/>
    <w:tmpl w:val="36C8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117E0E"/>
    <w:multiLevelType w:val="multilevel"/>
    <w:tmpl w:val="88188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BD32FB"/>
    <w:multiLevelType w:val="multilevel"/>
    <w:tmpl w:val="173E0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1F2897"/>
    <w:multiLevelType w:val="multilevel"/>
    <w:tmpl w:val="DAE2A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7F3662"/>
    <w:multiLevelType w:val="multilevel"/>
    <w:tmpl w:val="F77CD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2404D8"/>
    <w:multiLevelType w:val="multilevel"/>
    <w:tmpl w:val="EB500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9160CE"/>
    <w:multiLevelType w:val="multilevel"/>
    <w:tmpl w:val="F1A29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E704B4"/>
    <w:multiLevelType w:val="multilevel"/>
    <w:tmpl w:val="2B84B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312BDC"/>
    <w:multiLevelType w:val="multilevel"/>
    <w:tmpl w:val="C418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403169"/>
    <w:multiLevelType w:val="multilevel"/>
    <w:tmpl w:val="97C84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8C6D2A"/>
    <w:multiLevelType w:val="multilevel"/>
    <w:tmpl w:val="42D44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9"/>
  </w:num>
  <w:num w:numId="5">
    <w:abstractNumId w:val="6"/>
  </w:num>
  <w:num w:numId="6">
    <w:abstractNumId w:val="3"/>
  </w:num>
  <w:num w:numId="7">
    <w:abstractNumId w:val="4"/>
  </w:num>
  <w:num w:numId="8">
    <w:abstractNumId w:val="0"/>
  </w:num>
  <w:num w:numId="9">
    <w:abstractNumId w:val="5"/>
  </w:num>
  <w:num w:numId="10">
    <w:abstractNumId w:val="1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557"/>
    <w:rsid w:val="00037B86"/>
    <w:rsid w:val="00146557"/>
    <w:rsid w:val="001C2778"/>
    <w:rsid w:val="006529A3"/>
    <w:rsid w:val="006A7240"/>
    <w:rsid w:val="007435E1"/>
    <w:rsid w:val="0082619C"/>
    <w:rsid w:val="008556BB"/>
    <w:rsid w:val="00871C57"/>
    <w:rsid w:val="00D907D7"/>
    <w:rsid w:val="00FE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2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92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user136</dc:creator>
  <cp:lastModifiedBy>user113</cp:lastModifiedBy>
  <cp:revision>2</cp:revision>
  <dcterms:created xsi:type="dcterms:W3CDTF">2026-01-08T12:33:00Z</dcterms:created>
  <dcterms:modified xsi:type="dcterms:W3CDTF">2026-01-08T12:33:00Z</dcterms:modified>
</cp:coreProperties>
</file>