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57" w:rsidRDefault="00FB5557" w:rsidP="00FB5557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CHAMANENTO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 PUBLICO PARA CREDENCIAMENTO 001-2026</w:t>
      </w:r>
    </w:p>
    <w:p w:rsidR="00FB5557" w:rsidRDefault="00FB5557" w:rsidP="00FB5557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</w:t>
      </w:r>
    </w:p>
    <w:p w:rsidR="00FB5557" w:rsidRDefault="00FB5557" w:rsidP="00FB5557">
      <w:pPr>
        <w:jc w:val="center"/>
        <w:rPr>
          <w:rFonts w:asciiTheme="minorHAnsi" w:hAnsiTheme="minorHAnsi" w:cstheme="minorHAnsi"/>
          <w:b/>
          <w:bCs/>
          <w:szCs w:val="22"/>
        </w:rPr>
      </w:pPr>
    </w:p>
    <w:p w:rsidR="00FB5557" w:rsidRPr="0015201E" w:rsidRDefault="00FB5557" w:rsidP="00FB5557">
      <w:pPr>
        <w:jc w:val="center"/>
        <w:rPr>
          <w:rFonts w:asciiTheme="minorHAnsi" w:hAnsiTheme="minorHAnsi" w:cstheme="minorHAnsi"/>
          <w:b/>
          <w:bCs/>
          <w:szCs w:val="22"/>
        </w:rPr>
      </w:pPr>
      <w:r w:rsidRPr="0015201E">
        <w:rPr>
          <w:rFonts w:asciiTheme="minorHAnsi" w:hAnsiTheme="minorHAnsi" w:cstheme="minorHAnsi"/>
          <w:b/>
          <w:bCs/>
          <w:szCs w:val="22"/>
        </w:rPr>
        <w:t>TERMO DE REFERÊNCIA</w:t>
      </w:r>
    </w:p>
    <w:p w:rsidR="00FB5557" w:rsidRPr="0015201E" w:rsidRDefault="00FB5557" w:rsidP="00FB5557">
      <w:pPr>
        <w:rPr>
          <w:rFonts w:asciiTheme="minorHAnsi" w:hAnsiTheme="minorHAnsi" w:cstheme="minorHAnsi"/>
          <w:szCs w:val="22"/>
        </w:rPr>
      </w:pPr>
      <w:r w:rsidRPr="0015201E">
        <w:rPr>
          <w:rFonts w:asciiTheme="minorHAnsi" w:hAnsiTheme="minorHAnsi" w:cstheme="minorHAnsi"/>
          <w:szCs w:val="22"/>
        </w:rPr>
        <w:br/>
      </w:r>
    </w:p>
    <w:p w:rsidR="00FB5557" w:rsidRPr="00D50D11" w:rsidRDefault="00FB5557" w:rsidP="00FB5557">
      <w:pPr>
        <w:jc w:val="both"/>
        <w:rPr>
          <w:rFonts w:cs="Arial"/>
          <w:bCs/>
          <w:sz w:val="20"/>
        </w:rPr>
      </w:pPr>
      <w:r w:rsidRPr="00D50D11">
        <w:rPr>
          <w:rFonts w:cs="Arial"/>
          <w:bCs/>
          <w:sz w:val="20"/>
        </w:rPr>
        <w:t xml:space="preserve">PARA CHAMAMENTO PÚBLICO VISANDO CONTRATAÇÃO DE CREDENCIAMENTO PARA PRESTAÇÃO DE </w:t>
      </w:r>
      <w:r w:rsidRPr="00D50D11">
        <w:rPr>
          <w:rFonts w:cs="Arial"/>
          <w:sz w:val="20"/>
        </w:rPr>
        <w:t xml:space="preserve">ACOLHIMENTO INSTITUCIONAL EM ESTABELECIMENTO DO TIPO CASA DE ABRIGO – CRIANÇAS E ADOLESCENTES </w:t>
      </w:r>
      <w:proofErr w:type="gramStart"/>
      <w:r w:rsidRPr="00D50D11">
        <w:rPr>
          <w:rFonts w:cs="Arial"/>
          <w:sz w:val="20"/>
        </w:rPr>
        <w:t>( 0</w:t>
      </w:r>
      <w:proofErr w:type="gramEnd"/>
      <w:r w:rsidRPr="00D50D11">
        <w:rPr>
          <w:rFonts w:cs="Arial"/>
          <w:sz w:val="20"/>
        </w:rPr>
        <w:t xml:space="preserve">  A 18 ANOS )  INVOLUNTÁRIA (COMPULSÓRIA),  VISANDO O ACOMPANHAMENTO TÉCNICO E FORTALECIMENTO FAMILIAR.</w:t>
      </w:r>
    </w:p>
    <w:p w:rsidR="00FB5557" w:rsidRPr="00D50D11" w:rsidRDefault="00FB5557" w:rsidP="00FB5557">
      <w:pPr>
        <w:rPr>
          <w:rFonts w:cs="Arial"/>
          <w:szCs w:val="22"/>
        </w:rPr>
      </w:pPr>
      <w:r w:rsidRPr="00D50D11">
        <w:rPr>
          <w:rFonts w:cs="Arial"/>
          <w:szCs w:val="22"/>
        </w:rPr>
        <w:t>Prefeitura Municipal de Santo Antônio das Missões/RS</w:t>
      </w:r>
      <w:r>
        <w:rPr>
          <w:rFonts w:cs="Arial"/>
          <w:szCs w:val="22"/>
        </w:rPr>
        <w:t>.</w:t>
      </w:r>
      <w:r w:rsidRPr="00D50D11">
        <w:rPr>
          <w:rFonts w:cs="Arial"/>
          <w:szCs w:val="22"/>
        </w:rPr>
        <w:br/>
        <w:t>Secretaria Municipal de Assistência Social</w:t>
      </w:r>
      <w:r>
        <w:rPr>
          <w:rFonts w:cs="Arial"/>
          <w:szCs w:val="22"/>
        </w:rPr>
        <w:t>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1. Objetivo</w:t>
      </w:r>
    </w:p>
    <w:p w:rsidR="00FB5557" w:rsidRPr="00D50D11" w:rsidRDefault="00FB5557" w:rsidP="00FB5557">
      <w:pPr>
        <w:jc w:val="both"/>
        <w:rPr>
          <w:rFonts w:cs="Arial"/>
          <w:szCs w:val="22"/>
        </w:rPr>
      </w:pPr>
      <w:r w:rsidRPr="004F2F9B">
        <w:rPr>
          <w:rFonts w:asciiTheme="minorHAnsi" w:hAnsiTheme="minorHAnsi" w:cstheme="minorHAnsi"/>
          <w:szCs w:val="22"/>
        </w:rPr>
        <w:t xml:space="preserve">Este Termo </w:t>
      </w:r>
      <w:r>
        <w:rPr>
          <w:rFonts w:asciiTheme="minorHAnsi" w:hAnsiTheme="minorHAnsi" w:cstheme="minorHAnsi"/>
          <w:szCs w:val="22"/>
        </w:rPr>
        <w:t xml:space="preserve">de Referência tem como </w:t>
      </w:r>
      <w:r w:rsidRPr="00D50D11">
        <w:rPr>
          <w:rFonts w:cs="Arial"/>
          <w:szCs w:val="22"/>
        </w:rPr>
        <w:t xml:space="preserve">objetivo do Chamamento Público será </w:t>
      </w:r>
      <w:r w:rsidRPr="00D50D11">
        <w:rPr>
          <w:rFonts w:cs="Arial"/>
          <w:bCs/>
          <w:szCs w:val="22"/>
        </w:rPr>
        <w:t xml:space="preserve">o </w:t>
      </w:r>
      <w:r w:rsidRPr="00D50D11">
        <w:rPr>
          <w:rFonts w:cs="Arial"/>
          <w:szCs w:val="22"/>
        </w:rPr>
        <w:t xml:space="preserve">acolhimento institucional em estabelecimento do tipo casa de abrigo – crianças e adolescentes </w:t>
      </w:r>
      <w:proofErr w:type="gramStart"/>
      <w:r w:rsidRPr="00D50D11">
        <w:rPr>
          <w:rFonts w:cs="Arial"/>
          <w:szCs w:val="22"/>
        </w:rPr>
        <w:t>( 0</w:t>
      </w:r>
      <w:proofErr w:type="gramEnd"/>
      <w:r w:rsidRPr="00D50D11">
        <w:rPr>
          <w:rFonts w:cs="Arial"/>
          <w:szCs w:val="22"/>
        </w:rPr>
        <w:t xml:space="preserve">  a 18 anos )  involuntária (compulsória ), para atender aos usuários do município de Santo Antônio das Missões/RS,  que atendam aos requisitos e condições estabelecidos pela Secretaria Municipal de Assistência Social.</w:t>
      </w:r>
    </w:p>
    <w:p w:rsidR="00FB5557" w:rsidRPr="00D50D11" w:rsidRDefault="00FB5557" w:rsidP="00FB5557">
      <w:pPr>
        <w:rPr>
          <w:rFonts w:cs="Arial"/>
          <w:szCs w:val="22"/>
        </w:rPr>
      </w:pPr>
    </w:p>
    <w:p w:rsidR="00FB5557" w:rsidRPr="004F2F9B" w:rsidRDefault="00FB5557" w:rsidP="00FB5557">
      <w:pPr>
        <w:jc w:val="both"/>
        <w:rPr>
          <w:rFonts w:asciiTheme="minorHAnsi" w:hAnsiTheme="minorHAnsi" w:cstheme="minorHAnsi"/>
          <w:szCs w:val="22"/>
        </w:rPr>
      </w:pP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2. Justificativa</w:t>
      </w:r>
    </w:p>
    <w:p w:rsidR="00FB5557" w:rsidRPr="00D50D11" w:rsidRDefault="00FB5557" w:rsidP="00FB5557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 xml:space="preserve">O município de Santo Antônio das Missões/RS tem enfrentado um aumento de demanda JUDICIAIS, motivados pelo aumento de crianças e adolescentes em vulnerabilidade e /ou risco, sendo assim determinadas a permanência em entidades /associações especializadas, conforme dispõe o artigo 101 do ECA, bem como prestar cuidados especiais. A contratação de entidades para a prestação de serviços será por meio de credenciamento, está amparada pela Lei nº 14.133/2021, especificamente nos </w:t>
      </w:r>
      <w:proofErr w:type="spellStart"/>
      <w:r w:rsidRPr="00D50D11">
        <w:rPr>
          <w:rFonts w:cs="Arial"/>
          <w:szCs w:val="22"/>
        </w:rPr>
        <w:t>arts</w:t>
      </w:r>
      <w:proofErr w:type="spellEnd"/>
      <w:r w:rsidRPr="00D50D11">
        <w:rPr>
          <w:rFonts w:cs="Arial"/>
          <w:szCs w:val="22"/>
        </w:rPr>
        <w:t>. 6º XLII, 78 e 79, que regula o procedimento e as condições para esse tipo de contratação.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3. Descrição dos Serviços</w:t>
      </w:r>
    </w:p>
    <w:p w:rsidR="00FB5557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O serviço de acolhimento e recuperação deverá incluir as seguintes atividades e recursos:</w:t>
      </w:r>
    </w:p>
    <w:p w:rsidR="00FB5557" w:rsidRPr="00D50D11" w:rsidRDefault="00FB5557" w:rsidP="00FB5557">
      <w:pPr>
        <w:numPr>
          <w:ilvl w:val="0"/>
          <w:numId w:val="10"/>
        </w:numPr>
        <w:rPr>
          <w:rFonts w:cs="Arial"/>
          <w:szCs w:val="22"/>
        </w:rPr>
      </w:pPr>
      <w:proofErr w:type="gramStart"/>
      <w:r w:rsidRPr="00D50D11">
        <w:rPr>
          <w:rFonts w:cs="Arial"/>
          <w:szCs w:val="22"/>
        </w:rPr>
        <w:t>Acolhimento ,</w:t>
      </w:r>
      <w:proofErr w:type="gramEnd"/>
      <w:r w:rsidRPr="00D50D11">
        <w:rPr>
          <w:rFonts w:cs="Arial"/>
          <w:szCs w:val="22"/>
        </w:rPr>
        <w:t xml:space="preserve"> com duração de até 12 meses, em um programa estruturado de recuperação e ressocialização.</w:t>
      </w:r>
    </w:p>
    <w:p w:rsidR="00FB5557" w:rsidRPr="00D50D11" w:rsidRDefault="00FB5557" w:rsidP="00FB5557">
      <w:pPr>
        <w:numPr>
          <w:ilvl w:val="0"/>
          <w:numId w:val="10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Atendimento psicológico individual e em grupo.</w:t>
      </w:r>
    </w:p>
    <w:p w:rsidR="00FB5557" w:rsidRPr="00D50D11" w:rsidRDefault="00FB5557" w:rsidP="00FB5557">
      <w:pPr>
        <w:numPr>
          <w:ilvl w:val="0"/>
          <w:numId w:val="10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Atendimento psiquiátrico, caso necessário, por meio do SUS.</w:t>
      </w:r>
    </w:p>
    <w:p w:rsidR="00FB5557" w:rsidRPr="00D50D11" w:rsidRDefault="00FB5557" w:rsidP="00FB5557">
      <w:pPr>
        <w:numPr>
          <w:ilvl w:val="0"/>
          <w:numId w:val="10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 xml:space="preserve">Atividades terapêuticas, incluindo </w:t>
      </w:r>
      <w:proofErr w:type="gramStart"/>
      <w:r w:rsidRPr="00D50D11">
        <w:rPr>
          <w:rFonts w:cs="Arial"/>
          <w:szCs w:val="22"/>
        </w:rPr>
        <w:t>laborterapia,  esportivas</w:t>
      </w:r>
      <w:proofErr w:type="gramEnd"/>
      <w:r w:rsidRPr="00D50D11">
        <w:rPr>
          <w:rFonts w:cs="Arial"/>
          <w:szCs w:val="22"/>
        </w:rPr>
        <w:t xml:space="preserve"> e educacionais.</w:t>
      </w:r>
    </w:p>
    <w:p w:rsidR="00FB5557" w:rsidRPr="00D50D11" w:rsidRDefault="00FB5557" w:rsidP="00FB5557">
      <w:pPr>
        <w:numPr>
          <w:ilvl w:val="0"/>
          <w:numId w:val="10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Educação profissionalizante (cursos de informática, manipulação de alimentos, entre outros).</w:t>
      </w:r>
    </w:p>
    <w:p w:rsidR="00FB5557" w:rsidRPr="00D50D11" w:rsidRDefault="00FB5557" w:rsidP="00FB5557">
      <w:pPr>
        <w:numPr>
          <w:ilvl w:val="0"/>
          <w:numId w:val="10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Alimentação e hospedagem, com acompanhamento diário.</w:t>
      </w:r>
    </w:p>
    <w:p w:rsidR="00FB5557" w:rsidRDefault="00FB5557" w:rsidP="00FB5557">
      <w:pPr>
        <w:rPr>
          <w:rFonts w:asciiTheme="minorHAnsi" w:hAnsiTheme="minorHAnsi" w:cstheme="minorHAnsi"/>
          <w:szCs w:val="22"/>
        </w:rPr>
      </w:pP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Serviços complementares:</w:t>
      </w:r>
    </w:p>
    <w:p w:rsidR="00FB5557" w:rsidRPr="004F2F9B" w:rsidRDefault="00FB5557" w:rsidP="00FB5557">
      <w:pPr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Alimentação: Fornecimento de 5 refeições diárias (café da manhã, almoço, lanche da tarde, jantar e ceia).</w:t>
      </w:r>
    </w:p>
    <w:p w:rsidR="00FB5557" w:rsidRPr="004F2F9B" w:rsidRDefault="00FB5557" w:rsidP="00FB5557">
      <w:pPr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Hospedage</w:t>
      </w:r>
      <w:r>
        <w:rPr>
          <w:rFonts w:asciiTheme="minorHAnsi" w:hAnsiTheme="minorHAnsi" w:cstheme="minorHAnsi"/>
          <w:szCs w:val="22"/>
        </w:rPr>
        <w:t>m: Acomodação adequada para o mínimo 05 residentes</w:t>
      </w:r>
      <w:r w:rsidRPr="004F2F9B">
        <w:rPr>
          <w:rFonts w:asciiTheme="minorHAnsi" w:hAnsiTheme="minorHAnsi" w:cstheme="minorHAnsi"/>
          <w:szCs w:val="22"/>
        </w:rPr>
        <w:t>, em instalações que atendam às normas de segurança e conforto.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4. Especificações Técnicas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lastRenderedPageBreak/>
        <w:t>As entidades interessadas em participar do chamamento público deverão atender às seguintes condições: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1. Regularidade jurídica:</w:t>
      </w:r>
    </w:p>
    <w:p w:rsidR="00FB5557" w:rsidRPr="004F2F9B" w:rsidRDefault="00FB5557" w:rsidP="00FB5557">
      <w:pPr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Apresentação de CNPJ ativo e regularizado.</w:t>
      </w:r>
    </w:p>
    <w:p w:rsidR="00FB5557" w:rsidRPr="004F2F9B" w:rsidRDefault="00FB5557" w:rsidP="00FB5557">
      <w:pPr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Certidões negativas de débitos fiscais (federais, estaduais e municipais).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2. Capacidade técnica e experiência:</w:t>
      </w:r>
    </w:p>
    <w:p w:rsidR="00FB5557" w:rsidRPr="004F2F9B" w:rsidRDefault="00FB5557" w:rsidP="00FB5557">
      <w:pPr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Comprovação de experiência mínima de 3 anos na prestação de serviços terapêuticos de acolhimento e recuperação de dependentes químicos.</w:t>
      </w:r>
    </w:p>
    <w:p w:rsidR="00FB5557" w:rsidRPr="004F2F9B" w:rsidRDefault="00FB5557" w:rsidP="00FB5557">
      <w:pPr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Equipe técnica composta por profissionais qualificados, incluindo psiquiatra, psicólogo, assistente social e outros profissionais necessários.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3. Infraestrutura adequada:</w:t>
      </w:r>
    </w:p>
    <w:p w:rsidR="00FB5557" w:rsidRPr="004F2F9B" w:rsidRDefault="00FB5557" w:rsidP="00FB5557">
      <w:pPr>
        <w:numPr>
          <w:ilvl w:val="0"/>
          <w:numId w:val="5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Espaço físico com instalações apropriadas para acolhimento de até 80 residentes.</w:t>
      </w:r>
    </w:p>
    <w:p w:rsidR="00FB5557" w:rsidRPr="004F2F9B" w:rsidRDefault="00FB5557" w:rsidP="00FB5557">
      <w:pPr>
        <w:numPr>
          <w:ilvl w:val="0"/>
          <w:numId w:val="5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Local que atenda aos requisitos sanitários e de segurança exigidos pela ANVISA.</w:t>
      </w:r>
    </w:p>
    <w:p w:rsidR="00FB5557" w:rsidRPr="004F2F9B" w:rsidRDefault="00FB5557" w:rsidP="00FB5557">
      <w:pPr>
        <w:numPr>
          <w:ilvl w:val="0"/>
          <w:numId w:val="5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Serviços de apoio, como serviços médicos, odontológicos e psicológicos, conforme as necessidades dos residentes.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5. Critérios de Seleção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O processo de credenciamento será baseado na análise e avaliação das seguintes condições:</w:t>
      </w:r>
    </w:p>
    <w:p w:rsidR="00FB5557" w:rsidRPr="004F2F9B" w:rsidRDefault="00FB5557" w:rsidP="00FB5557">
      <w:pPr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Capacidade técnica da entidade para prestar os serviços solicitados.</w:t>
      </w:r>
    </w:p>
    <w:p w:rsidR="00FB5557" w:rsidRPr="004F2F9B" w:rsidRDefault="00FB5557" w:rsidP="00FB5557">
      <w:pPr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Qualificação da equipe técnica e da infraestrutura oferecida.</w:t>
      </w:r>
    </w:p>
    <w:p w:rsidR="00FB5557" w:rsidRPr="004F2F9B" w:rsidRDefault="00FB5557" w:rsidP="00FB5557">
      <w:pPr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Experiência comprovada na área de tratamento de dependentes químicos.</w:t>
      </w:r>
    </w:p>
    <w:p w:rsidR="00FB5557" w:rsidRPr="004F2F9B" w:rsidRDefault="00FB5557" w:rsidP="00FB5557">
      <w:pPr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Comprovação da regularidade fiscal e jurídica.</w:t>
      </w:r>
    </w:p>
    <w:p w:rsidR="00FB5557" w:rsidRPr="004F2F9B" w:rsidRDefault="00FB5557" w:rsidP="00FB5557">
      <w:pPr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Adequação aos requisitos estabelecidos no presente Termo de Referência.</w:t>
      </w:r>
    </w:p>
    <w:p w:rsidR="00FB5557" w:rsidRDefault="00FB5557" w:rsidP="00FB5557">
      <w:pPr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Capacidade de atendimento conforme a demanda do município.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Novas entidades poderão ser credenciadas a qualquer tempo, enquanto o edital estiver vigente.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6. Valor Estimado e Forma de Pagamento</w:t>
      </w:r>
    </w:p>
    <w:p w:rsidR="00FB5557" w:rsidRPr="00FB5557" w:rsidRDefault="00FB5557" w:rsidP="00FB5557">
      <w:pPr>
        <w:numPr>
          <w:ilvl w:val="0"/>
          <w:numId w:val="7"/>
        </w:numPr>
        <w:rPr>
          <w:rFonts w:asciiTheme="minorHAnsi" w:hAnsiTheme="minorHAnsi" w:cstheme="minorHAnsi"/>
          <w:b/>
          <w:szCs w:val="22"/>
          <w:u w:val="single"/>
        </w:rPr>
      </w:pPr>
      <w:r w:rsidRPr="00FB5557">
        <w:rPr>
          <w:rFonts w:asciiTheme="minorHAnsi" w:hAnsiTheme="minorHAnsi" w:cstheme="minorHAnsi"/>
          <w:b/>
          <w:szCs w:val="22"/>
          <w:u w:val="single"/>
        </w:rPr>
        <w:t xml:space="preserve">Valor será de R$ - 2.000,00 </w:t>
      </w:r>
      <w:proofErr w:type="gramStart"/>
      <w:r w:rsidRPr="00FB5557">
        <w:rPr>
          <w:rFonts w:asciiTheme="minorHAnsi" w:hAnsiTheme="minorHAnsi" w:cstheme="minorHAnsi"/>
          <w:b/>
          <w:szCs w:val="22"/>
          <w:u w:val="single"/>
        </w:rPr>
        <w:t>( dois</w:t>
      </w:r>
      <w:proofErr w:type="gramEnd"/>
      <w:r w:rsidRPr="00FB5557">
        <w:rPr>
          <w:rFonts w:asciiTheme="minorHAnsi" w:hAnsiTheme="minorHAnsi" w:cstheme="minorHAnsi"/>
          <w:b/>
          <w:szCs w:val="22"/>
          <w:u w:val="single"/>
        </w:rPr>
        <w:t xml:space="preserve"> mil reais ) mensal, </w:t>
      </w:r>
      <w:r w:rsidRPr="00FB5557">
        <w:rPr>
          <w:rFonts w:asciiTheme="minorHAnsi" w:hAnsiTheme="minorHAnsi" w:cstheme="minorHAnsi"/>
          <w:b/>
          <w:szCs w:val="22"/>
          <w:u w:val="single"/>
        </w:rPr>
        <w:t xml:space="preserve"> por vaga de acolhimento .</w:t>
      </w:r>
    </w:p>
    <w:p w:rsidR="00FB5557" w:rsidRPr="004F2F9B" w:rsidRDefault="00FB5557" w:rsidP="00FB5557">
      <w:pPr>
        <w:numPr>
          <w:ilvl w:val="0"/>
          <w:numId w:val="7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Pagamento: Será realizado mensalmente, de acordo com a quantidade de vagas ocupadas, mediante relatório de atividades e execução do programa terapêutico.</w:t>
      </w:r>
    </w:p>
    <w:p w:rsidR="00FB5557" w:rsidRPr="004F2F9B" w:rsidRDefault="00FB5557" w:rsidP="00FB5557">
      <w:pPr>
        <w:numPr>
          <w:ilvl w:val="0"/>
          <w:numId w:val="7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 xml:space="preserve">Periodicidade: O pagamento será efetuado mensalmente, conforme relatório </w:t>
      </w:r>
      <w:r>
        <w:rPr>
          <w:rFonts w:asciiTheme="minorHAnsi" w:hAnsiTheme="minorHAnsi" w:cstheme="minorHAnsi"/>
          <w:szCs w:val="22"/>
        </w:rPr>
        <w:t xml:space="preserve">com comprovação de execução </w:t>
      </w:r>
      <w:r w:rsidRPr="004F2F9B">
        <w:rPr>
          <w:rFonts w:asciiTheme="minorHAnsi" w:hAnsiTheme="minorHAnsi" w:cstheme="minorHAnsi"/>
          <w:szCs w:val="22"/>
        </w:rPr>
        <w:t>de atividades.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7. Forma de Execução e Fiscalização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 execução do contrato será monitorada pela Secretaria Municipal de Saúde, que será responsável por:</w:t>
      </w:r>
    </w:p>
    <w:p w:rsidR="00FB5557" w:rsidRPr="004F2F9B" w:rsidRDefault="00FB5557" w:rsidP="00FB5557">
      <w:pPr>
        <w:numPr>
          <w:ilvl w:val="0"/>
          <w:numId w:val="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Fiscalização contínua dos serviços prestados, com visitas regulares de acompanhamento.</w:t>
      </w:r>
    </w:p>
    <w:p w:rsidR="00FB5557" w:rsidRPr="004F2F9B" w:rsidRDefault="00FB5557" w:rsidP="00FB5557">
      <w:pPr>
        <w:numPr>
          <w:ilvl w:val="0"/>
          <w:numId w:val="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Análise de relatórios mensais sobre o andamento dos tratamentos e a eficácia das ações propostas.</w:t>
      </w:r>
    </w:p>
    <w:p w:rsidR="00FB5557" w:rsidRPr="004F2F9B" w:rsidRDefault="00FB5557" w:rsidP="00FB5557">
      <w:pPr>
        <w:numPr>
          <w:ilvl w:val="0"/>
          <w:numId w:val="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Avaliação da qualidade dos serviços, incluindo a análise do cumprimento das metas terapêuticas e sociais estabelecidas.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8. Prazo de Execução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O contrato terá duração inicial de 12 meses, podendo ser prorrogado por iguais e sucessivos períodos,</w:t>
      </w:r>
      <w:r>
        <w:rPr>
          <w:rFonts w:asciiTheme="minorHAnsi" w:hAnsiTheme="minorHAnsi" w:cstheme="minorHAnsi"/>
          <w:szCs w:val="22"/>
        </w:rPr>
        <w:t xml:space="preserve"> até o limite de 60 meses,</w:t>
      </w:r>
      <w:r w:rsidRPr="004F2F9B">
        <w:rPr>
          <w:rFonts w:asciiTheme="minorHAnsi" w:hAnsiTheme="minorHAnsi" w:cstheme="minorHAnsi"/>
          <w:szCs w:val="22"/>
        </w:rPr>
        <w:t xml:space="preserve"> conforme a necessidade e o desempenho da entidade contratada.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0</w:t>
      </w:r>
      <w:r>
        <w:rPr>
          <w:rFonts w:asciiTheme="minorHAnsi" w:hAnsiTheme="minorHAnsi" w:cstheme="minorHAnsi"/>
          <w:szCs w:val="22"/>
        </w:rPr>
        <w:t>9</w:t>
      </w:r>
      <w:r w:rsidRPr="004F2F9B">
        <w:rPr>
          <w:rFonts w:asciiTheme="minorHAnsi" w:hAnsiTheme="minorHAnsi" w:cstheme="minorHAnsi"/>
          <w:szCs w:val="22"/>
        </w:rPr>
        <w:t>. Cláusulas Contratuais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lastRenderedPageBreak/>
        <w:t>As entidades selecionadas deverão firmar contrato com a Prefeitura de Santo Antônio das Missões, com cláusulas que garantam:</w:t>
      </w:r>
    </w:p>
    <w:p w:rsidR="00FB5557" w:rsidRPr="004F2F9B" w:rsidRDefault="00FB5557" w:rsidP="00FB5557">
      <w:pPr>
        <w:numPr>
          <w:ilvl w:val="0"/>
          <w:numId w:val="9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Cumprimento das condições de atendimento estabelecidas neste Termo de Referência.</w:t>
      </w:r>
    </w:p>
    <w:p w:rsidR="00FB5557" w:rsidRPr="004F2F9B" w:rsidRDefault="00FB5557" w:rsidP="00FB5557">
      <w:pPr>
        <w:numPr>
          <w:ilvl w:val="0"/>
          <w:numId w:val="9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Garantia de qualidade nos serviços prestados.</w:t>
      </w:r>
    </w:p>
    <w:p w:rsidR="00FB5557" w:rsidRPr="004F2F9B" w:rsidRDefault="00FB5557" w:rsidP="00FB5557">
      <w:pPr>
        <w:numPr>
          <w:ilvl w:val="0"/>
          <w:numId w:val="9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Penalidades em caso de descumprimento das obrigações.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10</w:t>
      </w:r>
      <w:r w:rsidRPr="004F2F9B">
        <w:rPr>
          <w:rFonts w:asciiTheme="minorHAnsi" w:hAnsiTheme="minorHAnsi" w:cstheme="minorHAnsi"/>
          <w:szCs w:val="22"/>
        </w:rPr>
        <w:t>. Considerações Finais</w:t>
      </w:r>
    </w:p>
    <w:p w:rsidR="00FB5557" w:rsidRPr="004F2F9B" w:rsidRDefault="00FB5557" w:rsidP="00FB5557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Este Termo de Referência foi elaborado com base na Lei nº 14.133/2021, visando garantir a qualidade e a eficiência na presta</w:t>
      </w:r>
      <w:r>
        <w:rPr>
          <w:rFonts w:asciiTheme="minorHAnsi" w:hAnsiTheme="minorHAnsi" w:cstheme="minorHAnsi"/>
          <w:szCs w:val="22"/>
        </w:rPr>
        <w:t xml:space="preserve">ção dos serviços de acolhimento, para </w:t>
      </w:r>
      <w:r w:rsidRPr="004F2F9B">
        <w:rPr>
          <w:rFonts w:asciiTheme="minorHAnsi" w:hAnsiTheme="minorHAnsi" w:cstheme="minorHAnsi"/>
          <w:szCs w:val="22"/>
        </w:rPr>
        <w:t>o município de Santo Antônio das Missões/RS. O credenciamento permitirá à Prefeitura celebrar contratos com entidades idôneas e qualificadas, garantindo a continuidade do tratamento terapêutico e a reintegração social dos usuários.</w:t>
      </w:r>
    </w:p>
    <w:p w:rsidR="00FB5557" w:rsidRPr="0015201E" w:rsidRDefault="00FB5557" w:rsidP="00FB5557">
      <w:pPr>
        <w:rPr>
          <w:rFonts w:asciiTheme="minorHAnsi" w:hAnsiTheme="minorHAnsi" w:cstheme="minorHAnsi"/>
          <w:szCs w:val="22"/>
        </w:rPr>
      </w:pPr>
    </w:p>
    <w:p w:rsidR="00FB5557" w:rsidRPr="0015201E" w:rsidRDefault="00FB5557" w:rsidP="00FB5557">
      <w:pPr>
        <w:jc w:val="right"/>
        <w:rPr>
          <w:rFonts w:asciiTheme="minorHAnsi" w:hAnsiTheme="minorHAnsi" w:cstheme="minorHAnsi"/>
          <w:szCs w:val="22"/>
        </w:rPr>
      </w:pPr>
      <w:r w:rsidRPr="0015201E">
        <w:rPr>
          <w:rFonts w:asciiTheme="minorHAnsi" w:hAnsiTheme="minorHAnsi" w:cstheme="minorHAnsi"/>
          <w:szCs w:val="22"/>
        </w:rPr>
        <w:t>Santo Antônio das Missõe</w:t>
      </w:r>
      <w:r>
        <w:rPr>
          <w:rFonts w:asciiTheme="minorHAnsi" w:hAnsiTheme="minorHAnsi" w:cstheme="minorHAnsi"/>
          <w:szCs w:val="22"/>
        </w:rPr>
        <w:t>s, 13</w:t>
      </w:r>
      <w:r w:rsidRPr="0015201E">
        <w:rPr>
          <w:rFonts w:asciiTheme="minorHAnsi" w:hAnsiTheme="minorHAnsi" w:cstheme="minorHAnsi"/>
          <w:szCs w:val="22"/>
        </w:rPr>
        <w:t xml:space="preserve"> de </w:t>
      </w:r>
      <w:r>
        <w:rPr>
          <w:rFonts w:asciiTheme="minorHAnsi" w:hAnsiTheme="minorHAnsi" w:cstheme="minorHAnsi"/>
          <w:szCs w:val="22"/>
        </w:rPr>
        <w:t>janeiro de 2026</w:t>
      </w:r>
      <w:r w:rsidRPr="0015201E">
        <w:rPr>
          <w:rFonts w:asciiTheme="minorHAnsi" w:hAnsiTheme="minorHAnsi" w:cstheme="minorHAnsi"/>
          <w:szCs w:val="22"/>
        </w:rPr>
        <w:t>.</w:t>
      </w:r>
    </w:p>
    <w:p w:rsidR="00FB5557" w:rsidRPr="0015201E" w:rsidRDefault="00FB5557" w:rsidP="00FB5557">
      <w:pPr>
        <w:jc w:val="right"/>
        <w:rPr>
          <w:rFonts w:asciiTheme="minorHAnsi" w:hAnsiTheme="minorHAnsi" w:cstheme="minorHAnsi"/>
          <w:szCs w:val="22"/>
        </w:rPr>
      </w:pPr>
    </w:p>
    <w:p w:rsidR="00FB5557" w:rsidRPr="0015201E" w:rsidRDefault="00FB5557" w:rsidP="00FB5557">
      <w:pPr>
        <w:jc w:val="right"/>
        <w:rPr>
          <w:rFonts w:asciiTheme="minorHAnsi" w:hAnsiTheme="minorHAnsi" w:cstheme="minorHAnsi"/>
          <w:szCs w:val="22"/>
        </w:rPr>
      </w:pPr>
    </w:p>
    <w:p w:rsidR="00FB5557" w:rsidRPr="0015201E" w:rsidRDefault="00FB5557" w:rsidP="00FB5557">
      <w:pPr>
        <w:jc w:val="right"/>
        <w:rPr>
          <w:rFonts w:asciiTheme="minorHAnsi" w:hAnsiTheme="minorHAnsi" w:cstheme="minorHAnsi"/>
          <w:szCs w:val="22"/>
        </w:rPr>
      </w:pPr>
    </w:p>
    <w:p w:rsidR="00FB5557" w:rsidRPr="0015201E" w:rsidRDefault="00FB5557" w:rsidP="00FB5557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Priscila Nunes</w:t>
      </w:r>
      <w:r w:rsidRPr="0015201E">
        <w:rPr>
          <w:rFonts w:asciiTheme="minorHAnsi" w:hAnsiTheme="minorHAnsi" w:cstheme="minorHAnsi"/>
          <w:szCs w:val="22"/>
        </w:rPr>
        <w:br/>
        <w:t>Secretári</w:t>
      </w:r>
      <w:r>
        <w:rPr>
          <w:rFonts w:asciiTheme="minorHAnsi" w:hAnsiTheme="minorHAnsi" w:cstheme="minorHAnsi"/>
          <w:szCs w:val="22"/>
        </w:rPr>
        <w:t>a</w:t>
      </w:r>
      <w:r w:rsidRPr="0015201E">
        <w:rPr>
          <w:rFonts w:asciiTheme="minorHAnsi" w:hAnsiTheme="minorHAnsi" w:cstheme="minorHAnsi"/>
          <w:szCs w:val="22"/>
        </w:rPr>
        <w:t xml:space="preserve"> Municipal de</w:t>
      </w:r>
      <w:r>
        <w:rPr>
          <w:rFonts w:asciiTheme="minorHAnsi" w:hAnsiTheme="minorHAnsi" w:cstheme="minorHAnsi"/>
          <w:szCs w:val="22"/>
        </w:rPr>
        <w:t xml:space="preserve"> Assistência Social</w:t>
      </w:r>
      <w:r w:rsidRPr="0015201E">
        <w:rPr>
          <w:rFonts w:asciiTheme="minorHAnsi" w:hAnsiTheme="minorHAnsi" w:cstheme="minorHAnsi"/>
          <w:szCs w:val="22"/>
        </w:rPr>
        <w:br/>
        <w:t>Prefeitura Municipal de Santo Antônio das Missões/RS</w:t>
      </w:r>
    </w:p>
    <w:p w:rsidR="00FB5557" w:rsidRPr="0015201E" w:rsidRDefault="00FB5557" w:rsidP="00FB5557">
      <w:pPr>
        <w:jc w:val="center"/>
        <w:rPr>
          <w:rFonts w:asciiTheme="minorHAnsi" w:hAnsiTheme="minorHAnsi" w:cstheme="minorHAnsi"/>
          <w:szCs w:val="22"/>
        </w:rPr>
      </w:pPr>
    </w:p>
    <w:p w:rsidR="007E607F" w:rsidRDefault="007E607F">
      <w:bookmarkStart w:id="0" w:name="_GoBack"/>
      <w:bookmarkEnd w:id="0"/>
    </w:p>
    <w:sectPr w:rsidR="007E607F" w:rsidSect="002264E4">
      <w:headerReference w:type="default" r:id="rId7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F2C" w:rsidRDefault="00C06F2C" w:rsidP="00546F98">
      <w:r>
        <w:separator/>
      </w:r>
    </w:p>
  </w:endnote>
  <w:endnote w:type="continuationSeparator" w:id="0">
    <w:p w:rsidR="00C06F2C" w:rsidRDefault="00C06F2C" w:rsidP="0054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F2C" w:rsidRDefault="00C06F2C" w:rsidP="00546F98">
      <w:r>
        <w:separator/>
      </w:r>
    </w:p>
  </w:footnote>
  <w:footnote w:type="continuationSeparator" w:id="0">
    <w:p w:rsidR="00C06F2C" w:rsidRDefault="00C06F2C" w:rsidP="00546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478" w:rsidRPr="00192798" w:rsidRDefault="00C06F2C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A7E321" wp14:editId="22C15C3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478" w:rsidRDefault="00C06F2C" w:rsidP="00616839">
                          <w:pPr>
                            <w:jc w:val="center"/>
                          </w:pPr>
                        </w:p>
                        <w:p w:rsidR="00963166" w:rsidRDefault="00C06F2C" w:rsidP="00963166">
                          <w:pPr>
                            <w:jc w:val="center"/>
                          </w:pPr>
                        </w:p>
                        <w:p w:rsidR="00963166" w:rsidRPr="00553BF7" w:rsidRDefault="00C06F2C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C06F2C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C06F2C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 xml:space="preserve">Av. José Nunes Abreu, 6.000 – </w:t>
                          </w: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CNPJ: 87.612.974/0001-04, fone: (55) 3367 2000</w:t>
                          </w:r>
                        </w:p>
                        <w:p w:rsidR="00963166" w:rsidRDefault="00C06F2C" w:rsidP="00963166">
                          <w:pPr>
                            <w:jc w:val="center"/>
                          </w:pPr>
                        </w:p>
                        <w:p w:rsidR="00586478" w:rsidRDefault="00C06F2C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7E32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586478" w:rsidRDefault="00C06F2C" w:rsidP="00616839">
                    <w:pPr>
                      <w:jc w:val="center"/>
                    </w:pPr>
                  </w:p>
                  <w:p w:rsidR="00963166" w:rsidRDefault="00C06F2C" w:rsidP="00963166">
                    <w:pPr>
                      <w:jc w:val="center"/>
                    </w:pPr>
                  </w:p>
                  <w:p w:rsidR="00963166" w:rsidRPr="00553BF7" w:rsidRDefault="00C06F2C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C06F2C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C06F2C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 xml:space="preserve">Av. José Nunes Abreu, 6.000 – </w:t>
                    </w: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CNPJ: 87.612.974/0001-04, fone: (55) 3367 2000</w:t>
                    </w:r>
                  </w:p>
                  <w:p w:rsidR="00963166" w:rsidRDefault="00C06F2C" w:rsidP="00963166">
                    <w:pPr>
                      <w:jc w:val="center"/>
                    </w:pPr>
                  </w:p>
                  <w:p w:rsidR="00586478" w:rsidRDefault="00C06F2C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29808434" r:id="rId2"/>
      </w:object>
    </w:r>
  </w:p>
  <w:p w:rsidR="00586478" w:rsidRDefault="00C06F2C">
    <w:pPr>
      <w:pStyle w:val="Cabealho"/>
    </w:pPr>
  </w:p>
  <w:p w:rsidR="00586478" w:rsidRDefault="00C06F2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F19"/>
    <w:multiLevelType w:val="multilevel"/>
    <w:tmpl w:val="7590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F54D3"/>
    <w:multiLevelType w:val="multilevel"/>
    <w:tmpl w:val="E234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91DE6"/>
    <w:multiLevelType w:val="multilevel"/>
    <w:tmpl w:val="4CBC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E2485"/>
    <w:multiLevelType w:val="multilevel"/>
    <w:tmpl w:val="5DB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6C2CEF"/>
    <w:multiLevelType w:val="multilevel"/>
    <w:tmpl w:val="1244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F1638"/>
    <w:multiLevelType w:val="multilevel"/>
    <w:tmpl w:val="10E6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B65726"/>
    <w:multiLevelType w:val="multilevel"/>
    <w:tmpl w:val="3408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120E9"/>
    <w:multiLevelType w:val="multilevel"/>
    <w:tmpl w:val="6234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E0CDE"/>
    <w:multiLevelType w:val="multilevel"/>
    <w:tmpl w:val="A658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636234"/>
    <w:multiLevelType w:val="multilevel"/>
    <w:tmpl w:val="856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9"/>
  </w:num>
  <w:num w:numId="7">
    <w:abstractNumId w:val="0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57"/>
    <w:rsid w:val="00546F98"/>
    <w:rsid w:val="007E607F"/>
    <w:rsid w:val="00C06F2C"/>
    <w:rsid w:val="00FB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3269"/>
  <w15:chartTrackingRefBased/>
  <w15:docId w15:val="{B6077B0D-03DE-4936-918F-F4999A71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55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55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B5557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FB55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B5557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6F9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F9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891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2026-01-13T14:20:00Z</cp:lastPrinted>
  <dcterms:created xsi:type="dcterms:W3CDTF">2026-01-13T14:08:00Z</dcterms:created>
  <dcterms:modified xsi:type="dcterms:W3CDTF">2026-01-13T14:21:00Z</dcterms:modified>
</cp:coreProperties>
</file>