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DD2" w:rsidRDefault="00223DD2" w:rsidP="00223DD2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Nº81-2025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005/2025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111/2025,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10 de setembro de 2025,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Empresa: </w:t>
      </w:r>
      <w:proofErr w:type="spellStart"/>
      <w:r w:rsidRPr="00223DD2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Ciamed</w:t>
      </w:r>
      <w:proofErr w:type="spellEnd"/>
      <w:r w:rsidRPr="00223DD2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- Distribuidora de Medicamentos Ltda. (05.782.733/0001-49)</w:t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8F8F8"/>
        </w:rPr>
        <w:t> </w:t>
      </w:r>
      <w:r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 xml:space="preserve">;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>o</w:t>
      </w:r>
      <w:proofErr w:type="spellStart"/>
      <w:r>
        <w:rPr>
          <w:rFonts w:ascii="Tahoma" w:hAnsi="Tahoma" w:cs="Tahoma"/>
          <w:position w:val="-1"/>
        </w:rPr>
        <w:t>bservadas</w:t>
      </w:r>
      <w:proofErr w:type="spellEnd"/>
      <w:r>
        <w:rPr>
          <w:rFonts w:ascii="Tahoma" w:hAnsi="Tahoma" w:cs="Tahoma"/>
          <w:position w:val="-1"/>
        </w:rPr>
        <w:t xml:space="preserve"> as condições do Edital que regem o Pregão e aquelas enunciadas nas cláusulas que seguem: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peças e acessórios para máquinas pesadas,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223DD2" w:rsidRDefault="00223DD2" w:rsidP="00223DD2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A84D4D" w:rsidRDefault="00A84D4D" w:rsidP="00A84D4D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660" w:right="32"/>
        <w:jc w:val="both"/>
        <w:rPr>
          <w:rFonts w:ascii="Tahoma" w:hAnsi="Tahoma" w:cs="Tahoma"/>
          <w:spacing w:val="3"/>
        </w:rPr>
      </w:pPr>
    </w:p>
    <w:tbl>
      <w:tblPr>
        <w:tblW w:w="8770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3645"/>
        <w:gridCol w:w="1378"/>
        <w:gridCol w:w="953"/>
        <w:gridCol w:w="1150"/>
        <w:gridCol w:w="1139"/>
      </w:tblGrid>
      <w:tr w:rsidR="00A84D4D" w:rsidTr="005D70FC"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D4D" w:rsidRDefault="00A84D4D" w:rsidP="00C83C3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ITEM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D4D" w:rsidRDefault="00A84D4D" w:rsidP="00C83C39">
            <w:pPr>
              <w:spacing w:line="254" w:lineRule="auto"/>
              <w:jc w:val="center"/>
              <w:textAlignment w:val="baseline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Material</w:t>
            </w:r>
            <w:r>
              <w:rPr>
                <w:rFonts w:cs="Arial"/>
              </w:rPr>
              <w:t> 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4D4D" w:rsidRDefault="00A84D4D" w:rsidP="00C83C3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Qtd</w:t>
            </w:r>
            <w:proofErr w:type="spellEnd"/>
            <w:r>
              <w:rPr>
                <w:rFonts w:cs="Arial"/>
                <w:b/>
                <w:bCs/>
              </w:rPr>
              <w:t xml:space="preserve">. </w:t>
            </w:r>
            <w:proofErr w:type="spellStart"/>
            <w:r>
              <w:rPr>
                <w:rFonts w:cs="Arial"/>
                <w:b/>
                <w:bCs/>
              </w:rPr>
              <w:t>máx</w:t>
            </w:r>
            <w:proofErr w:type="spellEnd"/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D4D" w:rsidRDefault="00A84D4D" w:rsidP="00C83C3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Unid</w:t>
            </w:r>
            <w:proofErr w:type="spellEnd"/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D4D" w:rsidRDefault="00A84D4D" w:rsidP="00C83C3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Unit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D4D" w:rsidRDefault="00A84D4D" w:rsidP="00C83C3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Total</w:t>
            </w:r>
          </w:p>
        </w:tc>
      </w:tr>
      <w:tr w:rsidR="005D70FC" w:rsidRPr="0015126F" w:rsidTr="005D70FC"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0FC" w:rsidRPr="0015126F" w:rsidRDefault="005D70FC" w:rsidP="005D70F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70FC" w:rsidRPr="0015126F" w:rsidRDefault="005D70FC" w:rsidP="005D70FC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Doxazosina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4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0FC" w:rsidRPr="0015126F" w:rsidRDefault="005D70FC" w:rsidP="005D70FC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8.000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70FC" w:rsidRPr="0015126F" w:rsidRDefault="005D70FC" w:rsidP="005D70FC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70FC" w:rsidRPr="0015126F" w:rsidRDefault="005D70FC" w:rsidP="005D70FC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0FC" w:rsidRDefault="005D70FC" w:rsidP="005D70F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1.200,00</w:t>
            </w:r>
          </w:p>
        </w:tc>
      </w:tr>
      <w:tr w:rsidR="005D70FC" w:rsidRPr="0015126F" w:rsidTr="005D70FC"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0FC" w:rsidRPr="0015126F" w:rsidRDefault="005D70FC" w:rsidP="005D70F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70FC" w:rsidRPr="0015126F" w:rsidRDefault="005D70FC" w:rsidP="005D70FC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Levodopa+benserazida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200/50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0FC" w:rsidRPr="0015126F" w:rsidRDefault="005D70FC" w:rsidP="005D70FC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6.000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70FC" w:rsidRPr="0015126F" w:rsidRDefault="005D70FC" w:rsidP="005D70FC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0FC" w:rsidRPr="0015126F" w:rsidRDefault="005D70FC" w:rsidP="005D70F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1,49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0FC" w:rsidRPr="0015126F" w:rsidRDefault="005D70FC" w:rsidP="005D70F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8.940,00</w:t>
            </w:r>
          </w:p>
        </w:tc>
      </w:tr>
      <w:tr w:rsidR="005D70FC" w:rsidRPr="0015126F" w:rsidTr="005D70FC"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0FC" w:rsidRPr="0015126F" w:rsidRDefault="005D70FC" w:rsidP="005D70F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135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70FC" w:rsidRPr="0015126F" w:rsidRDefault="005D70FC" w:rsidP="005D70FC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Sivastatina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20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0FC" w:rsidRPr="0015126F" w:rsidRDefault="005D70FC" w:rsidP="005D70FC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42.000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70FC" w:rsidRPr="0015126F" w:rsidRDefault="005D70FC" w:rsidP="005D70FC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0FC" w:rsidRPr="0015126F" w:rsidRDefault="005D70FC" w:rsidP="005D70F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0FC" w:rsidRPr="0015126F" w:rsidRDefault="005D70FC" w:rsidP="005D70F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2.100,00</w:t>
            </w:r>
          </w:p>
        </w:tc>
      </w:tr>
      <w:tr w:rsidR="005D70FC" w:rsidRPr="0015126F" w:rsidTr="005D70FC"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0FC" w:rsidRPr="0015126F" w:rsidRDefault="005D70FC" w:rsidP="005D70F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70FC" w:rsidRPr="0015126F" w:rsidRDefault="005D70FC" w:rsidP="005D70FC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Sulfato ferroso 25 mg de FEII/ml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gts</w:t>
            </w:r>
            <w:proofErr w:type="spellEnd"/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0FC" w:rsidRPr="0015126F" w:rsidRDefault="005D70FC" w:rsidP="005D70FC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70FC" w:rsidRPr="0015126F" w:rsidRDefault="005D70FC" w:rsidP="005D70FC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0FC" w:rsidRPr="0015126F" w:rsidRDefault="005D70FC" w:rsidP="005D70F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0,95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0FC" w:rsidRPr="0015126F" w:rsidRDefault="005D70FC" w:rsidP="005D70F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142,50</w:t>
            </w:r>
          </w:p>
        </w:tc>
      </w:tr>
      <w:tr w:rsidR="005D70FC" w:rsidRPr="0015126F" w:rsidTr="005D70FC"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0FC" w:rsidRPr="0015126F" w:rsidRDefault="005D70FC" w:rsidP="005D70F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70FC" w:rsidRPr="0015126F" w:rsidRDefault="005D70FC" w:rsidP="005D70FC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Varfarina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sódica 5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0FC" w:rsidRPr="0015126F" w:rsidRDefault="005D70FC" w:rsidP="005D70FC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70FC" w:rsidRPr="0015126F" w:rsidRDefault="005D70FC" w:rsidP="005D70FC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0FC" w:rsidRDefault="005D70FC" w:rsidP="005D70F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0FC" w:rsidRDefault="005D70FC" w:rsidP="005D70F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72,00</w:t>
            </w:r>
          </w:p>
        </w:tc>
      </w:tr>
      <w:tr w:rsidR="005D70FC" w:rsidRPr="0015126F" w:rsidTr="005D70FC"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0FC" w:rsidRPr="0015126F" w:rsidRDefault="005D70FC" w:rsidP="005D70F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70FC" w:rsidRPr="0015126F" w:rsidRDefault="005D70FC" w:rsidP="005D70FC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TOTAL R$ - 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0FC" w:rsidRPr="0015126F" w:rsidRDefault="005D70FC" w:rsidP="005D70FC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D70FC" w:rsidRPr="0015126F" w:rsidRDefault="005D70FC" w:rsidP="005D70FC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0FC" w:rsidRPr="0015126F" w:rsidRDefault="005D70FC" w:rsidP="005D70F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0FC" w:rsidRPr="0015126F" w:rsidRDefault="005D70FC" w:rsidP="005D70F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12.454,50</w:t>
            </w:r>
          </w:p>
        </w:tc>
      </w:tr>
    </w:tbl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sz w:val="26"/>
          <w:szCs w:val="26"/>
          <w:u w:val="single"/>
        </w:rPr>
      </w:pPr>
      <w:r>
        <w:rPr>
          <w:rFonts w:ascii="Tahoma" w:hAnsi="Tahoma" w:cs="Tahoma"/>
          <w:b/>
          <w:sz w:val="26"/>
          <w:szCs w:val="26"/>
          <w:u w:val="single"/>
        </w:rPr>
        <w:t xml:space="preserve">Valor Total R$ - </w:t>
      </w:r>
      <w:r w:rsidR="005D70FC">
        <w:rPr>
          <w:rFonts w:ascii="Tahoma" w:hAnsi="Tahoma" w:cs="Tahoma"/>
          <w:b/>
          <w:sz w:val="26"/>
          <w:szCs w:val="26"/>
          <w:u w:val="single"/>
        </w:rPr>
        <w:t xml:space="preserve">12.454,50 </w:t>
      </w:r>
      <w:proofErr w:type="gramStart"/>
      <w:r>
        <w:rPr>
          <w:rFonts w:ascii="Tahoma" w:hAnsi="Tahoma" w:cs="Tahoma"/>
          <w:b/>
          <w:sz w:val="26"/>
          <w:szCs w:val="26"/>
          <w:u w:val="single"/>
        </w:rPr>
        <w:t xml:space="preserve">( </w:t>
      </w:r>
      <w:r w:rsidR="005D70FC">
        <w:rPr>
          <w:rFonts w:ascii="Tahoma" w:hAnsi="Tahoma" w:cs="Tahoma"/>
          <w:b/>
          <w:sz w:val="26"/>
          <w:szCs w:val="26"/>
          <w:u w:val="single"/>
        </w:rPr>
        <w:t>doze</w:t>
      </w:r>
      <w:proofErr w:type="gramEnd"/>
      <w:r w:rsidR="005D70FC">
        <w:rPr>
          <w:rFonts w:ascii="Tahoma" w:hAnsi="Tahoma" w:cs="Tahoma"/>
          <w:b/>
          <w:sz w:val="26"/>
          <w:szCs w:val="26"/>
          <w:u w:val="single"/>
        </w:rPr>
        <w:t xml:space="preserve"> mil, quatrocentos e cinquenta e quatro reais, com cinquenta centavos </w:t>
      </w:r>
      <w:bookmarkStart w:id="0" w:name="_GoBack"/>
      <w:bookmarkEnd w:id="0"/>
      <w:r w:rsidR="00A84D4D">
        <w:rPr>
          <w:rFonts w:ascii="Tahoma" w:hAnsi="Tahoma" w:cs="Tahoma"/>
          <w:b/>
          <w:sz w:val="26"/>
          <w:szCs w:val="26"/>
          <w:u w:val="single"/>
        </w:rPr>
        <w:t xml:space="preserve"> </w:t>
      </w:r>
      <w:r>
        <w:rPr>
          <w:rFonts w:ascii="Tahoma" w:hAnsi="Tahoma" w:cs="Tahoma"/>
          <w:b/>
          <w:sz w:val="26"/>
          <w:szCs w:val="26"/>
          <w:u w:val="single"/>
        </w:rPr>
        <w:t xml:space="preserve"> ).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lastRenderedPageBreak/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lastRenderedPageBreak/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18 de julho de 2025.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223DD2" w:rsidRDefault="00223DD2" w:rsidP="00223DD2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223DD2" w:rsidRDefault="00223DD2" w:rsidP="00223DD2"/>
    <w:p w:rsidR="00A84D4D" w:rsidRDefault="00223DD2" w:rsidP="00223DD2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r>
        <w:t>________________________________________</w:t>
      </w:r>
      <w:r w:rsidR="00A84D4D" w:rsidRPr="00A84D4D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</w:p>
    <w:p w:rsidR="00A84D4D" w:rsidRDefault="00A84D4D" w:rsidP="00223DD2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proofErr w:type="spellStart"/>
      <w:r w:rsidRPr="00223DD2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Ciamed</w:t>
      </w:r>
      <w:proofErr w:type="spellEnd"/>
      <w:r w:rsidRPr="00223DD2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- Distribuidora de Medicamentos Ltda. </w:t>
      </w:r>
    </w:p>
    <w:p w:rsidR="00223DD2" w:rsidRDefault="00A84D4D" w:rsidP="00223DD2">
      <w:pPr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CNPJ - </w:t>
      </w:r>
      <w:r w:rsidRPr="00223DD2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(05.782.733/0001-49</w:t>
      </w:r>
      <w:proofErr w:type="gramStart"/>
      <w:r w:rsidRPr="00223DD2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)</w:t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8F8F8"/>
        </w:rPr>
        <w:t> </w:t>
      </w:r>
      <w:r w:rsidR="00CA2EBD">
        <w:rPr>
          <w:rFonts w:ascii="Arial" w:hAnsi="Arial" w:cs="Arial"/>
          <w:b/>
          <w:bCs/>
          <w:color w:val="000000"/>
          <w:sz w:val="18"/>
          <w:szCs w:val="18"/>
          <w:shd w:val="clear" w:color="auto" w:fill="F8F8F8"/>
        </w:rPr>
        <w:t>.</w:t>
      </w:r>
      <w:proofErr w:type="gramEnd"/>
    </w:p>
    <w:sectPr w:rsidR="00223DD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B74" w:rsidRDefault="00EA4B74" w:rsidP="00CA2EBD">
      <w:pPr>
        <w:spacing w:after="0" w:line="240" w:lineRule="auto"/>
      </w:pPr>
      <w:r>
        <w:separator/>
      </w:r>
    </w:p>
  </w:endnote>
  <w:endnote w:type="continuationSeparator" w:id="0">
    <w:p w:rsidR="00EA4B74" w:rsidRDefault="00EA4B74" w:rsidP="00CA2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B74" w:rsidRDefault="00EA4B74" w:rsidP="00CA2EBD">
      <w:pPr>
        <w:spacing w:after="0" w:line="240" w:lineRule="auto"/>
      </w:pPr>
      <w:r>
        <w:separator/>
      </w:r>
    </w:p>
  </w:footnote>
  <w:footnote w:type="continuationSeparator" w:id="0">
    <w:p w:rsidR="00EA4B74" w:rsidRDefault="00EA4B74" w:rsidP="00CA2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EBD" w:rsidRPr="00A83611" w:rsidRDefault="00CA2EBD" w:rsidP="00CA2EBD">
    <w:pPr>
      <w:tabs>
        <w:tab w:val="center" w:pos="540"/>
        <w:tab w:val="center" w:pos="4252"/>
        <w:tab w:val="right" w:pos="8504"/>
      </w:tabs>
    </w:pPr>
    <w:r w:rsidRPr="00A8361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FB13FF" wp14:editId="593B015D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4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2EBD" w:rsidRDefault="00CA2EBD" w:rsidP="00CA2EBD">
                          <w:pPr>
                            <w:jc w:val="center"/>
                          </w:pPr>
                        </w:p>
                        <w:p w:rsidR="00CA2EBD" w:rsidRDefault="00CA2EBD" w:rsidP="00CA2EBD">
                          <w:pPr>
                            <w:jc w:val="center"/>
                          </w:pPr>
                        </w:p>
                        <w:p w:rsidR="00CA2EBD" w:rsidRPr="007E31E4" w:rsidRDefault="00CA2EBD" w:rsidP="00CA2EB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CA2EBD" w:rsidRPr="007E31E4" w:rsidRDefault="00CA2EBD" w:rsidP="00CA2EB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CA2EBD" w:rsidRPr="000C2407" w:rsidRDefault="00CA2EBD" w:rsidP="00CA2EBD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CA2EBD" w:rsidRDefault="00CA2EBD" w:rsidP="00CA2EBD">
                          <w:pPr>
                            <w:jc w:val="center"/>
                          </w:pPr>
                        </w:p>
                        <w:p w:rsidR="00CA2EBD" w:rsidRDefault="00CA2EBD" w:rsidP="00CA2EBD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FB13F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DUkR7t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CA2EBD" w:rsidRDefault="00CA2EBD" w:rsidP="00CA2EBD">
                    <w:pPr>
                      <w:jc w:val="center"/>
                    </w:pPr>
                  </w:p>
                  <w:p w:rsidR="00CA2EBD" w:rsidRDefault="00CA2EBD" w:rsidP="00CA2EBD">
                    <w:pPr>
                      <w:jc w:val="center"/>
                    </w:pPr>
                  </w:p>
                  <w:p w:rsidR="00CA2EBD" w:rsidRPr="007E31E4" w:rsidRDefault="00CA2EBD" w:rsidP="00CA2EB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CA2EBD" w:rsidRPr="007E31E4" w:rsidRDefault="00CA2EBD" w:rsidP="00CA2EB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CA2EBD" w:rsidRPr="000C2407" w:rsidRDefault="00CA2EBD" w:rsidP="00CA2EBD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CA2EBD" w:rsidRDefault="00CA2EBD" w:rsidP="00CA2EBD">
                    <w:pPr>
                      <w:jc w:val="center"/>
                    </w:pPr>
                  </w:p>
                  <w:p w:rsidR="00CA2EBD" w:rsidRDefault="00CA2EBD" w:rsidP="00CA2EB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A83611">
      <w:tab/>
    </w:r>
    <w:r w:rsidRPr="00A83611"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0487207" r:id="rId2"/>
      </w:object>
    </w:r>
  </w:p>
  <w:p w:rsidR="00CA2EBD" w:rsidRDefault="00CA2EBD">
    <w:pPr>
      <w:pStyle w:val="Cabealho"/>
    </w:pPr>
  </w:p>
  <w:p w:rsidR="00CA2EBD" w:rsidRDefault="00CA2EB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C100D"/>
    <w:multiLevelType w:val="multilevel"/>
    <w:tmpl w:val="DF6CF0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3198" w:hanging="504"/>
      </w:pPr>
      <w:rPr>
        <w:rFonts w:ascii="Arial" w:eastAsia="MS Mincho" w:hAnsi="Arial" w:cs="Arial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D2"/>
    <w:rsid w:val="00223DD2"/>
    <w:rsid w:val="003314C3"/>
    <w:rsid w:val="004C73DC"/>
    <w:rsid w:val="005331C7"/>
    <w:rsid w:val="005D70FC"/>
    <w:rsid w:val="00894BB0"/>
    <w:rsid w:val="00A84D4D"/>
    <w:rsid w:val="00C80DF6"/>
    <w:rsid w:val="00CA2EBD"/>
    <w:rsid w:val="00DD3A98"/>
    <w:rsid w:val="00EA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630067"/>
  <w15:chartTrackingRefBased/>
  <w15:docId w15:val="{B60E4765-1D2D-420D-A535-DC99A9DD1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DD2"/>
    <w:pPr>
      <w:spacing w:line="252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23DD2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3D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uiPriority w:val="99"/>
    <w:semiHidden/>
    <w:unhideWhenUsed/>
    <w:rsid w:val="00223DD2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23DD2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semiHidden/>
    <w:rsid w:val="00223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23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23D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23DD2"/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223D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23DD2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23D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23DD2"/>
    <w:rPr>
      <w:rFonts w:eastAsiaTheme="minorEastAsia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23DD2"/>
    <w:pPr>
      <w:spacing w:after="12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23DD2"/>
    <w:rPr>
      <w:rFonts w:ascii="Arial" w:eastAsia="Times New Roman" w:hAnsi="Arial" w:cs="Times New Roman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23DD2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23DD2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23DD2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23DD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3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3DD2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223DD2"/>
    <w:pPr>
      <w:ind w:left="720"/>
      <w:contextualSpacing/>
    </w:pPr>
  </w:style>
  <w:style w:type="paragraph" w:customStyle="1" w:styleId="Default">
    <w:name w:val="Default"/>
    <w:uiPriority w:val="99"/>
    <w:semiHidden/>
    <w:rsid w:val="00223D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ivel2Char">
    <w:name w:val="Nivel 2 Char"/>
    <w:link w:val="Nivel2"/>
    <w:semiHidden/>
    <w:locked/>
    <w:rsid w:val="00223DD2"/>
    <w:rPr>
      <w:rFonts w:ascii="Arial" w:eastAsia="MS Mincho" w:hAnsi="Arial" w:cs="Arial"/>
      <w:color w:val="000000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semiHidden/>
    <w:qFormat/>
    <w:rsid w:val="00223DD2"/>
    <w:pPr>
      <w:spacing w:before="120" w:after="120" w:line="276" w:lineRule="auto"/>
      <w:ind w:left="4969" w:hanging="432"/>
      <w:jc w:val="both"/>
    </w:pPr>
    <w:rPr>
      <w:rFonts w:ascii="Arial" w:eastAsia="MS Mincho" w:hAnsi="Arial" w:cs="Arial"/>
      <w:color w:val="000000"/>
      <w:sz w:val="20"/>
      <w:szCs w:val="20"/>
    </w:rPr>
  </w:style>
  <w:style w:type="paragraph" w:customStyle="1" w:styleId="Textoembloco1">
    <w:name w:val="Texto em bloco1"/>
    <w:basedOn w:val="Normal"/>
    <w:uiPriority w:val="99"/>
    <w:semiHidden/>
    <w:rsid w:val="00223DD2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  <w:lang w:eastAsia="en-US"/>
    </w:rPr>
  </w:style>
  <w:style w:type="character" w:styleId="Refdenotaderodap">
    <w:name w:val="footnote reference"/>
    <w:uiPriority w:val="99"/>
    <w:semiHidden/>
    <w:unhideWhenUsed/>
    <w:rsid w:val="00223DD2"/>
    <w:rPr>
      <w:vertAlign w:val="superscript"/>
    </w:rPr>
  </w:style>
  <w:style w:type="character" w:customStyle="1" w:styleId="displayonly">
    <w:name w:val="display_only"/>
    <w:basedOn w:val="Fontepargpadro"/>
    <w:rsid w:val="00223DD2"/>
  </w:style>
  <w:style w:type="character" w:customStyle="1" w:styleId="TextodenotaderodapChar1">
    <w:name w:val="Texto de nota de rodapé Char1"/>
    <w:basedOn w:val="Fontepargpadro"/>
    <w:uiPriority w:val="99"/>
    <w:semiHidden/>
    <w:rsid w:val="00223DD2"/>
    <w:rPr>
      <w:rFonts w:ascii="Times New Roman" w:eastAsiaTheme="minorEastAsia" w:hAnsi="Times New Roman" w:cs="Times New Roman" w:hint="default"/>
      <w:sz w:val="20"/>
      <w:szCs w:val="20"/>
      <w:lang w:eastAsia="pt-BR"/>
    </w:rPr>
  </w:style>
  <w:style w:type="character" w:customStyle="1" w:styleId="CorpodetextoChar1">
    <w:name w:val="Corpo de texto Char1"/>
    <w:basedOn w:val="Fontepargpadro"/>
    <w:uiPriority w:val="99"/>
    <w:semiHidden/>
    <w:rsid w:val="00223DD2"/>
    <w:rPr>
      <w:rFonts w:ascii="Times New Roman" w:eastAsiaTheme="minorEastAsia" w:hAnsi="Times New Roman" w:cs="Times New Roman" w:hint="default"/>
      <w:lang w:eastAsia="pt-BR"/>
    </w:rPr>
  </w:style>
  <w:style w:type="table" w:styleId="Tabelacomgrade">
    <w:name w:val="Table Grid"/>
    <w:basedOn w:val="Tabelanormal"/>
    <w:uiPriority w:val="39"/>
    <w:rsid w:val="00223D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2106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5</cp:revision>
  <dcterms:created xsi:type="dcterms:W3CDTF">2026-01-16T12:49:00Z</dcterms:created>
  <dcterms:modified xsi:type="dcterms:W3CDTF">2026-01-21T10:54:00Z</dcterms:modified>
</cp:coreProperties>
</file>