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2E0" w:rsidRPr="00B662E0" w:rsidRDefault="00B662E0" w:rsidP="00B662E0">
      <w:pPr>
        <w:keepNext/>
        <w:keepLines/>
        <w:spacing w:before="200"/>
        <w:outlineLvl w:val="2"/>
        <w:rPr>
          <w:rFonts w:eastAsiaTheme="majorEastAsia" w:cstheme="majorBidi"/>
          <w:b/>
          <w:bCs/>
          <w:sz w:val="28"/>
          <w:szCs w:val="28"/>
        </w:rPr>
      </w:pPr>
      <w:r w:rsidRPr="00B662E0">
        <w:rPr>
          <w:rFonts w:eastAsiaTheme="majorEastAsia" w:cstheme="majorBidi"/>
          <w:b/>
          <w:bCs/>
          <w:sz w:val="28"/>
          <w:szCs w:val="28"/>
        </w:rPr>
        <w:t xml:space="preserve">                                                   TERMO DE REFERENCIA </w:t>
      </w:r>
    </w:p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1. Identificação do Objeto</w:t>
      </w:r>
    </w:p>
    <w:p w:rsidR="00B662E0" w:rsidRPr="00B662E0" w:rsidRDefault="00B662E0" w:rsidP="00B662E0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lang w:eastAsia="pt-BR"/>
        </w:rPr>
        <w:t xml:space="preserve">O presente Termo de Referência tem como objetivo a </w:t>
      </w:r>
      <w:proofErr w:type="gramStart"/>
      <w:r w:rsidRPr="00B662E0">
        <w:rPr>
          <w:rFonts w:eastAsia="Times New Roman" w:cs="Times New Roman"/>
          <w:lang w:eastAsia="pt-BR"/>
        </w:rPr>
        <w:t>contratação,  de</w:t>
      </w:r>
      <w:proofErr w:type="gramEnd"/>
      <w:r w:rsidRPr="00B662E0">
        <w:rPr>
          <w:rFonts w:eastAsia="Times New Roman" w:cs="Times New Roman"/>
          <w:lang w:eastAsia="pt-BR"/>
        </w:rPr>
        <w:t xml:space="preserve"> </w:t>
      </w:r>
      <w:r w:rsidRPr="00B662E0">
        <w:rPr>
          <w:rFonts w:eastAsia="Times New Roman" w:cs="Times New Roman"/>
          <w:b/>
          <w:lang w:eastAsia="pt-BR"/>
        </w:rPr>
        <w:t>EMPRESA</w:t>
      </w:r>
      <w:r w:rsidRPr="00B662E0">
        <w:rPr>
          <w:rFonts w:eastAsia="Times New Roman" w:cs="Times New Roman"/>
          <w:lang w:eastAsia="pt-BR"/>
        </w:rPr>
        <w:t xml:space="preserve"> para </w:t>
      </w:r>
      <w:r w:rsidRPr="00B662E0">
        <w:rPr>
          <w:rFonts w:eastAsia="Times New Roman" w:cs="Times New Roman"/>
          <w:b/>
          <w:lang w:eastAsia="pt-BR"/>
        </w:rPr>
        <w:t>PREGAO</w:t>
      </w:r>
      <w:r w:rsidRPr="00B662E0">
        <w:rPr>
          <w:rFonts w:eastAsia="Times New Roman" w:cs="Times New Roman"/>
          <w:lang w:eastAsia="pt-BR"/>
        </w:rPr>
        <w:t xml:space="preserve"> </w:t>
      </w:r>
      <w:r w:rsidRPr="00B662E0">
        <w:rPr>
          <w:rFonts w:eastAsia="Times New Roman" w:cs="Times New Roman"/>
          <w:b/>
          <w:lang w:eastAsia="pt-BR"/>
        </w:rPr>
        <w:t xml:space="preserve">ELETRONICO </w:t>
      </w:r>
      <w:r w:rsidRPr="00B662E0">
        <w:rPr>
          <w:rFonts w:eastAsia="Times New Roman" w:cs="Times New Roman"/>
          <w:lang w:eastAsia="pt-BR"/>
        </w:rPr>
        <w:t xml:space="preserve"> por meio de, tipo registro de preços de</w:t>
      </w:r>
      <w:r w:rsidR="003D3394">
        <w:rPr>
          <w:rFonts w:eastAsia="Times New Roman" w:cs="Times New Roman"/>
          <w:lang w:eastAsia="pt-BR"/>
        </w:rPr>
        <w:t xml:space="preserve"> </w:t>
      </w:r>
      <w:r w:rsidR="003D3394" w:rsidRPr="00F839D1">
        <w:rPr>
          <w:rFonts w:eastAsia="Times New Roman" w:cs="Times New Roman"/>
          <w:b/>
          <w:lang w:eastAsia="pt-BR"/>
        </w:rPr>
        <w:t>COMPRA DE PNEUS NOVOS</w:t>
      </w:r>
      <w:r w:rsidR="003D3394">
        <w:rPr>
          <w:rFonts w:eastAsia="Times New Roman" w:cs="Times New Roman"/>
          <w:lang w:eastAsia="pt-BR"/>
        </w:rPr>
        <w:t xml:space="preserve"> </w:t>
      </w:r>
      <w:r w:rsidRPr="00B662E0">
        <w:rPr>
          <w:rFonts w:eastAsia="Times New Roman" w:cs="Times New Roman"/>
          <w:lang w:eastAsia="pt-BR"/>
        </w:rPr>
        <w:t>, conforme especificações estabelecidas neste documento para atender as necessidades da  Secretaria Municipal de Infraestrutura da Prefeitura Municipal de   Santo Antônio das Missões.</w:t>
      </w:r>
    </w:p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2. Fundamentação Legal</w:t>
      </w:r>
    </w:p>
    <w:p w:rsidR="00B662E0" w:rsidRPr="00B662E0" w:rsidRDefault="00B662E0" w:rsidP="00B662E0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3. Justificativa</w:t>
      </w:r>
    </w:p>
    <w:p w:rsidR="00B662E0" w:rsidRPr="00B662E0" w:rsidRDefault="00B662E0" w:rsidP="00B662E0">
      <w:pPr>
        <w:rPr>
          <w:rFonts w:ascii="Arial" w:eastAsia="Times New Roman" w:hAnsi="Arial" w:cs="Times New Roman"/>
          <w:szCs w:val="20"/>
        </w:rPr>
      </w:pPr>
    </w:p>
    <w:p w:rsidR="00B662E0" w:rsidRPr="00B662E0" w:rsidRDefault="00B662E0" w:rsidP="00B662E0">
      <w:pPr>
        <w:jc w:val="both"/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lang w:eastAsia="pt-BR"/>
        </w:rPr>
        <w:t>Tendo em vista que o</w:t>
      </w:r>
      <w:r w:rsidR="003D3394">
        <w:rPr>
          <w:rFonts w:eastAsia="Times New Roman" w:cs="Times New Roman"/>
          <w:lang w:eastAsia="pt-BR"/>
        </w:rPr>
        <w:t xml:space="preserve"> PREGAO ELETRONICO, para aquisição de PNEUS NOVOS</w:t>
      </w:r>
      <w:r w:rsidRPr="00B662E0">
        <w:rPr>
          <w:rFonts w:eastAsia="Times New Roman" w:cs="Times New Roman"/>
          <w:lang w:eastAsia="pt-BR"/>
        </w:rPr>
        <w:t xml:space="preserve">, assim </w:t>
      </w:r>
      <w:proofErr w:type="gramStart"/>
      <w:r w:rsidRPr="00B662E0">
        <w:rPr>
          <w:rFonts w:eastAsia="Times New Roman" w:cs="Times New Roman"/>
          <w:lang w:eastAsia="pt-BR"/>
        </w:rPr>
        <w:t>será  suprida</w:t>
      </w:r>
      <w:proofErr w:type="gramEnd"/>
      <w:r w:rsidRPr="00B662E0">
        <w:rPr>
          <w:rFonts w:eastAsia="Times New Roman" w:cs="Times New Roman"/>
          <w:lang w:eastAsia="pt-BR"/>
        </w:rPr>
        <w:t xml:space="preserve"> necessidades urgentes  da Secretaria Municipal  de Infraestrutura </w:t>
      </w:r>
    </w:p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4. Objeto</w:t>
      </w:r>
    </w:p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 xml:space="preserve">Objeto da </w:t>
      </w:r>
      <w:r w:rsidR="003D3394">
        <w:rPr>
          <w:rFonts w:eastAsiaTheme="majorEastAsia" w:cstheme="majorBidi"/>
          <w:b/>
          <w:bCs/>
          <w:i/>
          <w:iCs/>
        </w:rPr>
        <w:t xml:space="preserve">tomada de preços para aquisição de PNEUS </w:t>
      </w:r>
      <w:proofErr w:type="gramStart"/>
      <w:r w:rsidR="003D3394">
        <w:rPr>
          <w:rFonts w:eastAsiaTheme="majorEastAsia" w:cstheme="majorBidi"/>
          <w:b/>
          <w:bCs/>
          <w:i/>
          <w:iCs/>
        </w:rPr>
        <w:t>NOVOS,  para</w:t>
      </w:r>
      <w:proofErr w:type="gramEnd"/>
      <w:r w:rsidR="003D3394">
        <w:rPr>
          <w:rFonts w:eastAsiaTheme="majorEastAsia" w:cstheme="majorBidi"/>
          <w:b/>
          <w:bCs/>
          <w:i/>
          <w:iCs/>
        </w:rPr>
        <w:t xml:space="preserve"> suprir nas necessidades da Secretaria Municipal de Infraestrutura da Prefeitura Municipal de Santo Antônio das  Missões,RS</w:t>
      </w:r>
    </w:p>
    <w:p w:rsidR="00B662E0" w:rsidRPr="00B662E0" w:rsidRDefault="00B662E0" w:rsidP="00B662E0">
      <w:pPr>
        <w:spacing w:before="100" w:beforeAutospacing="1" w:after="100" w:afterAutospacing="1"/>
        <w:rPr>
          <w:rFonts w:eastAsia="Times New Roman" w:cs="Times New Roman"/>
          <w:b/>
          <w:bCs/>
          <w:lang w:eastAsia="pt-BR"/>
        </w:rPr>
      </w:pPr>
      <w:r w:rsidRPr="00B662E0">
        <w:rPr>
          <w:rFonts w:eastAsia="Times New Roman" w:cs="Times New Roman"/>
          <w:b/>
          <w:bCs/>
          <w:lang w:eastAsia="pt-BR"/>
        </w:rPr>
        <w:t xml:space="preserve">Registro de preços para eventual aquisição do </w:t>
      </w:r>
      <w:proofErr w:type="gramStart"/>
      <w:r w:rsidRPr="00B662E0">
        <w:rPr>
          <w:rFonts w:eastAsia="Times New Roman" w:cs="Times New Roman"/>
          <w:b/>
          <w:bCs/>
          <w:lang w:eastAsia="pt-BR"/>
        </w:rPr>
        <w:t>seguintes  itens</w:t>
      </w:r>
      <w:proofErr w:type="gramEnd"/>
      <w:r w:rsidRPr="00B662E0">
        <w:rPr>
          <w:rFonts w:eastAsia="Times New Roman" w:cs="Times New Roman"/>
          <w:b/>
          <w:bCs/>
          <w:lang w:eastAsia="pt-BR"/>
        </w:rPr>
        <w:t>:</w:t>
      </w:r>
    </w:p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5. Especificações do Objeto, quantidades e preço médio</w:t>
      </w:r>
    </w:p>
    <w:p w:rsidR="00B662E0" w:rsidRPr="00B662E0" w:rsidRDefault="00B662E0" w:rsidP="00B662E0">
      <w:pPr>
        <w:rPr>
          <w:rFonts w:ascii="Arial" w:eastAsia="Times New Roman" w:hAnsi="Arial" w:cs="Times New Roman"/>
          <w:szCs w:val="20"/>
        </w:rPr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3960"/>
        <w:gridCol w:w="1182"/>
        <w:gridCol w:w="1087"/>
        <w:gridCol w:w="1198"/>
        <w:gridCol w:w="1120"/>
        <w:gridCol w:w="1116"/>
      </w:tblGrid>
      <w:tr w:rsidR="00B662E0" w:rsidRPr="00B662E0" w:rsidTr="008A6239">
        <w:tc>
          <w:tcPr>
            <w:tcW w:w="3960" w:type="dxa"/>
          </w:tcPr>
          <w:p w:rsidR="00B662E0" w:rsidRPr="00B662E0" w:rsidRDefault="00B662E0" w:rsidP="00B662E0">
            <w:pPr>
              <w:jc w:val="center"/>
              <w:rPr>
                <w:rFonts w:cstheme="minorHAnsi"/>
                <w:b/>
              </w:rPr>
            </w:pPr>
            <w:r w:rsidRPr="00B662E0">
              <w:rPr>
                <w:rFonts w:cstheme="minorHAnsi"/>
                <w:b/>
              </w:rPr>
              <w:t>Descrição</w:t>
            </w:r>
          </w:p>
        </w:tc>
        <w:tc>
          <w:tcPr>
            <w:tcW w:w="1182" w:type="dxa"/>
          </w:tcPr>
          <w:p w:rsidR="00B662E0" w:rsidRPr="00B662E0" w:rsidRDefault="00B662E0" w:rsidP="00B662E0">
            <w:pPr>
              <w:jc w:val="center"/>
              <w:rPr>
                <w:rFonts w:cstheme="minorHAnsi"/>
                <w:b/>
              </w:rPr>
            </w:pPr>
            <w:r w:rsidRPr="00B662E0">
              <w:rPr>
                <w:rFonts w:cstheme="minorHAnsi"/>
                <w:b/>
              </w:rPr>
              <w:t>Unidade</w:t>
            </w:r>
          </w:p>
        </w:tc>
        <w:tc>
          <w:tcPr>
            <w:tcW w:w="1087" w:type="dxa"/>
          </w:tcPr>
          <w:p w:rsidR="00B662E0" w:rsidRPr="00B662E0" w:rsidRDefault="00D8319A" w:rsidP="00B662E0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Qtd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máx</w:t>
            </w:r>
            <w:proofErr w:type="spellEnd"/>
          </w:p>
        </w:tc>
        <w:tc>
          <w:tcPr>
            <w:tcW w:w="1198" w:type="dxa"/>
          </w:tcPr>
          <w:p w:rsidR="00B662E0" w:rsidRPr="00B662E0" w:rsidRDefault="00B662E0" w:rsidP="00B662E0">
            <w:pPr>
              <w:jc w:val="center"/>
              <w:rPr>
                <w:rFonts w:cstheme="minorHAnsi"/>
                <w:b/>
              </w:rPr>
            </w:pPr>
            <w:r w:rsidRPr="00B662E0">
              <w:rPr>
                <w:rFonts w:cstheme="minorHAnsi"/>
                <w:b/>
              </w:rPr>
              <w:t>Custo Unitário</w:t>
            </w:r>
          </w:p>
        </w:tc>
        <w:tc>
          <w:tcPr>
            <w:tcW w:w="1120" w:type="dxa"/>
          </w:tcPr>
          <w:p w:rsidR="00B662E0" w:rsidRPr="00B662E0" w:rsidRDefault="00B662E0" w:rsidP="00B662E0">
            <w:pPr>
              <w:jc w:val="center"/>
              <w:rPr>
                <w:rFonts w:cstheme="minorHAnsi"/>
                <w:b/>
              </w:rPr>
            </w:pPr>
            <w:r w:rsidRPr="00B662E0">
              <w:rPr>
                <w:rFonts w:cstheme="minorHAnsi"/>
                <w:b/>
              </w:rPr>
              <w:t>Custo Unit C/BDI</w:t>
            </w:r>
          </w:p>
        </w:tc>
        <w:tc>
          <w:tcPr>
            <w:tcW w:w="1116" w:type="dxa"/>
          </w:tcPr>
          <w:p w:rsidR="00B662E0" w:rsidRPr="00B662E0" w:rsidRDefault="00B662E0" w:rsidP="00B662E0">
            <w:pPr>
              <w:jc w:val="center"/>
              <w:rPr>
                <w:rFonts w:cstheme="minorHAnsi"/>
                <w:b/>
              </w:rPr>
            </w:pPr>
            <w:r w:rsidRPr="00B662E0">
              <w:rPr>
                <w:rFonts w:cstheme="minorHAnsi"/>
                <w:b/>
              </w:rPr>
              <w:t>Total</w:t>
            </w:r>
          </w:p>
        </w:tc>
      </w:tr>
      <w:tr w:rsidR="00B662E0" w:rsidRPr="00B662E0" w:rsidTr="008A6239">
        <w:tc>
          <w:tcPr>
            <w:tcW w:w="3960" w:type="dxa"/>
          </w:tcPr>
          <w:p w:rsidR="00B662E0" w:rsidRPr="00B662E0" w:rsidRDefault="003D3394" w:rsidP="00B662E0">
            <w:pPr>
              <w:rPr>
                <w:rFonts w:cstheme="minorHAnsi"/>
              </w:rPr>
            </w:pPr>
            <w:r>
              <w:rPr>
                <w:rFonts w:cstheme="minorHAnsi"/>
              </w:rPr>
              <w:t>PNEU 275.80 R 22.5 LISO</w:t>
            </w:r>
          </w:p>
        </w:tc>
        <w:tc>
          <w:tcPr>
            <w:tcW w:w="1182" w:type="dxa"/>
          </w:tcPr>
          <w:p w:rsidR="00B662E0" w:rsidRPr="00B662E0" w:rsidRDefault="00D8319A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662E0" w:rsidRPr="00B662E0" w:rsidRDefault="00D8319A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662E0" w:rsidRPr="00B662E0" w:rsidRDefault="003D3394" w:rsidP="00B662E0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2.979,79</w:t>
            </w:r>
          </w:p>
        </w:tc>
        <w:tc>
          <w:tcPr>
            <w:tcW w:w="1120" w:type="dxa"/>
          </w:tcPr>
          <w:p w:rsidR="00B662E0" w:rsidRPr="00B662E0" w:rsidRDefault="003D3394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2.979,79</w:t>
            </w:r>
          </w:p>
        </w:tc>
        <w:tc>
          <w:tcPr>
            <w:tcW w:w="1116" w:type="dxa"/>
          </w:tcPr>
          <w:p w:rsidR="00B662E0" w:rsidRPr="00B662E0" w:rsidRDefault="008A6239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59.595,80</w:t>
            </w:r>
          </w:p>
        </w:tc>
      </w:tr>
      <w:tr w:rsidR="00B662E0" w:rsidRPr="00B662E0" w:rsidTr="008A6239">
        <w:tc>
          <w:tcPr>
            <w:tcW w:w="3960" w:type="dxa"/>
          </w:tcPr>
          <w:p w:rsidR="00B662E0" w:rsidRPr="00B662E0" w:rsidRDefault="003D3394" w:rsidP="00B662E0">
            <w:pPr>
              <w:rPr>
                <w:rFonts w:cstheme="minorHAnsi"/>
              </w:rPr>
            </w:pPr>
            <w:r>
              <w:rPr>
                <w:rFonts w:cstheme="minorHAnsi"/>
              </w:rPr>
              <w:t>PNEU 275.80 R 22.5 BORRACHUDO</w:t>
            </w:r>
          </w:p>
        </w:tc>
        <w:tc>
          <w:tcPr>
            <w:tcW w:w="1182" w:type="dxa"/>
          </w:tcPr>
          <w:p w:rsidR="00B662E0" w:rsidRPr="00B662E0" w:rsidRDefault="00D8319A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662E0" w:rsidRPr="00B662E0" w:rsidRDefault="00D8319A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662E0" w:rsidRPr="00B662E0" w:rsidRDefault="003D3394" w:rsidP="00B662E0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3.235,79</w:t>
            </w:r>
          </w:p>
        </w:tc>
        <w:tc>
          <w:tcPr>
            <w:tcW w:w="1120" w:type="dxa"/>
          </w:tcPr>
          <w:p w:rsidR="00B662E0" w:rsidRPr="00B662E0" w:rsidRDefault="003D3394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3.235,79</w:t>
            </w:r>
          </w:p>
        </w:tc>
        <w:tc>
          <w:tcPr>
            <w:tcW w:w="1116" w:type="dxa"/>
          </w:tcPr>
          <w:p w:rsidR="00B662E0" w:rsidRPr="00B662E0" w:rsidRDefault="008A6239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64.715,80</w:t>
            </w:r>
          </w:p>
        </w:tc>
      </w:tr>
      <w:tr w:rsidR="00B662E0" w:rsidRPr="00B662E0" w:rsidTr="008A6239">
        <w:tc>
          <w:tcPr>
            <w:tcW w:w="3960" w:type="dxa"/>
          </w:tcPr>
          <w:p w:rsidR="00B662E0" w:rsidRPr="00B662E0" w:rsidRDefault="003D3394" w:rsidP="00B662E0">
            <w:pPr>
              <w:rPr>
                <w:rFonts w:cstheme="minorHAnsi"/>
              </w:rPr>
            </w:pPr>
            <w:r>
              <w:rPr>
                <w:rFonts w:cstheme="minorHAnsi"/>
              </w:rPr>
              <w:t>PNEU 215.75.R17.5 LISO</w:t>
            </w:r>
          </w:p>
        </w:tc>
        <w:tc>
          <w:tcPr>
            <w:tcW w:w="1182" w:type="dxa"/>
          </w:tcPr>
          <w:p w:rsidR="00B662E0" w:rsidRPr="00B662E0" w:rsidRDefault="00D8319A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662E0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662E0" w:rsidRPr="00B662E0" w:rsidRDefault="003D3394" w:rsidP="00B662E0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1.294,16</w:t>
            </w:r>
          </w:p>
        </w:tc>
        <w:tc>
          <w:tcPr>
            <w:tcW w:w="1120" w:type="dxa"/>
          </w:tcPr>
          <w:p w:rsidR="00B662E0" w:rsidRPr="00B662E0" w:rsidRDefault="003D3394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1.294,16</w:t>
            </w:r>
          </w:p>
        </w:tc>
        <w:tc>
          <w:tcPr>
            <w:tcW w:w="1116" w:type="dxa"/>
          </w:tcPr>
          <w:p w:rsidR="00B662E0" w:rsidRPr="00B662E0" w:rsidRDefault="008A6239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25.883,20</w:t>
            </w:r>
          </w:p>
        </w:tc>
      </w:tr>
      <w:tr w:rsidR="00B662E0" w:rsidRPr="00B662E0" w:rsidTr="008A6239">
        <w:tc>
          <w:tcPr>
            <w:tcW w:w="3960" w:type="dxa"/>
          </w:tcPr>
          <w:p w:rsidR="00B662E0" w:rsidRPr="00B662E0" w:rsidRDefault="003D3394" w:rsidP="00B662E0">
            <w:pPr>
              <w:rPr>
                <w:rFonts w:cstheme="minorHAnsi"/>
              </w:rPr>
            </w:pPr>
            <w:r>
              <w:rPr>
                <w:rFonts w:cstheme="minorHAnsi"/>
              </w:rPr>
              <w:t>PNEU 215.75 R17.5 BORRACHUDO</w:t>
            </w:r>
          </w:p>
        </w:tc>
        <w:tc>
          <w:tcPr>
            <w:tcW w:w="1182" w:type="dxa"/>
          </w:tcPr>
          <w:p w:rsidR="00B662E0" w:rsidRPr="00B662E0" w:rsidRDefault="00D8319A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662E0" w:rsidRPr="00B662E0" w:rsidRDefault="00D8319A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662E0" w:rsidRPr="00B662E0" w:rsidRDefault="005A7570" w:rsidP="00B662E0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1.892,50</w:t>
            </w:r>
          </w:p>
        </w:tc>
        <w:tc>
          <w:tcPr>
            <w:tcW w:w="1120" w:type="dxa"/>
          </w:tcPr>
          <w:p w:rsidR="00B662E0" w:rsidRPr="00B662E0" w:rsidRDefault="005A7570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1.892,50</w:t>
            </w:r>
          </w:p>
        </w:tc>
        <w:tc>
          <w:tcPr>
            <w:tcW w:w="1116" w:type="dxa"/>
          </w:tcPr>
          <w:p w:rsidR="00B662E0" w:rsidRPr="00B662E0" w:rsidRDefault="008A6239" w:rsidP="00B662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37.850,00</w:t>
            </w:r>
          </w:p>
        </w:tc>
      </w:tr>
      <w:tr w:rsidR="00D8319A" w:rsidRPr="00B662E0" w:rsidTr="008A6239">
        <w:tc>
          <w:tcPr>
            <w:tcW w:w="3960" w:type="dxa"/>
          </w:tcPr>
          <w:p w:rsidR="00D8319A" w:rsidRPr="00B662E0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750 R16 12 LONAS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D8319A" w:rsidRPr="00B662E0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1.507,30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1.507,30</w:t>
            </w:r>
          </w:p>
        </w:tc>
        <w:tc>
          <w:tcPr>
            <w:tcW w:w="1116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30.146,00</w:t>
            </w:r>
          </w:p>
        </w:tc>
      </w:tr>
      <w:tr w:rsidR="00D8319A" w:rsidRPr="00B662E0" w:rsidTr="008A6239">
        <w:tc>
          <w:tcPr>
            <w:tcW w:w="3960" w:type="dxa"/>
          </w:tcPr>
          <w:p w:rsidR="00D8319A" w:rsidRPr="00B662E0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17.5.25 DIANTEIRO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8319A">
              <w:rPr>
                <w:rFonts w:cstheme="minorHAnsi"/>
              </w:rPr>
              <w:t>0</w:t>
            </w:r>
          </w:p>
        </w:tc>
        <w:tc>
          <w:tcPr>
            <w:tcW w:w="1198" w:type="dxa"/>
          </w:tcPr>
          <w:p w:rsidR="00D8319A" w:rsidRPr="00B662E0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7.725,64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7.725,64</w:t>
            </w:r>
          </w:p>
        </w:tc>
        <w:tc>
          <w:tcPr>
            <w:tcW w:w="1116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77.256,40</w:t>
            </w:r>
          </w:p>
        </w:tc>
      </w:tr>
      <w:tr w:rsidR="00D8319A" w:rsidRPr="00B662E0" w:rsidTr="008A6239">
        <w:tc>
          <w:tcPr>
            <w:tcW w:w="3960" w:type="dxa"/>
          </w:tcPr>
          <w:p w:rsidR="00D8319A" w:rsidRPr="00B662E0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12.5.80 R18 DIANTEIRO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D8319A">
              <w:rPr>
                <w:rFonts w:cstheme="minorHAnsi"/>
              </w:rPr>
              <w:t>0</w:t>
            </w:r>
          </w:p>
        </w:tc>
        <w:tc>
          <w:tcPr>
            <w:tcW w:w="1198" w:type="dxa"/>
          </w:tcPr>
          <w:p w:rsidR="00D8319A" w:rsidRPr="00B662E0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2.653,16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2.653,16</w:t>
            </w:r>
          </w:p>
        </w:tc>
        <w:tc>
          <w:tcPr>
            <w:tcW w:w="1116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53.063,20</w:t>
            </w:r>
          </w:p>
        </w:tc>
      </w:tr>
      <w:tr w:rsidR="00D8319A" w:rsidRPr="00B662E0" w:rsidTr="008A6239">
        <w:tc>
          <w:tcPr>
            <w:tcW w:w="3960" w:type="dxa"/>
          </w:tcPr>
          <w:p w:rsidR="00D8319A" w:rsidRPr="00B662E0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295.80.R22.5 LISO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D8319A">
              <w:rPr>
                <w:rFonts w:cstheme="minorHAnsi"/>
              </w:rPr>
              <w:t>0</w:t>
            </w:r>
          </w:p>
        </w:tc>
        <w:tc>
          <w:tcPr>
            <w:tcW w:w="1198" w:type="dxa"/>
          </w:tcPr>
          <w:p w:rsidR="00D8319A" w:rsidRPr="00B662E0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3.149,00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3.149,00</w:t>
            </w:r>
          </w:p>
        </w:tc>
        <w:tc>
          <w:tcPr>
            <w:tcW w:w="1116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62.980,00</w:t>
            </w:r>
          </w:p>
        </w:tc>
      </w:tr>
      <w:tr w:rsidR="00D8319A" w:rsidRPr="00B662E0" w:rsidTr="008A6239">
        <w:tc>
          <w:tcPr>
            <w:tcW w:w="3960" w:type="dxa"/>
          </w:tcPr>
          <w:p w:rsidR="00D8319A" w:rsidRPr="00B662E0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295.80 R22.5 BORRACHUDO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D8319A">
              <w:rPr>
                <w:rFonts w:cstheme="minorHAnsi"/>
              </w:rPr>
              <w:t>0</w:t>
            </w:r>
          </w:p>
        </w:tc>
        <w:tc>
          <w:tcPr>
            <w:tcW w:w="1198" w:type="dxa"/>
          </w:tcPr>
          <w:p w:rsidR="00D8319A" w:rsidRPr="00B662E0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3.622,00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3.622,00</w:t>
            </w:r>
          </w:p>
        </w:tc>
        <w:tc>
          <w:tcPr>
            <w:tcW w:w="1116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72,440,00</w:t>
            </w:r>
          </w:p>
        </w:tc>
      </w:tr>
      <w:tr w:rsidR="00D8319A" w:rsidRPr="00B662E0" w:rsidTr="008A6239">
        <w:tc>
          <w:tcPr>
            <w:tcW w:w="3960" w:type="dxa"/>
          </w:tcPr>
          <w:p w:rsidR="00D8319A" w:rsidRPr="00B662E0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17.5.R25 MALHA DE AÇO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198" w:type="dxa"/>
          </w:tcPr>
          <w:p w:rsidR="00D8319A" w:rsidRPr="00B662E0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9.075,64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9.075,64</w:t>
            </w:r>
          </w:p>
        </w:tc>
        <w:tc>
          <w:tcPr>
            <w:tcW w:w="1116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136.134,60</w:t>
            </w:r>
          </w:p>
        </w:tc>
      </w:tr>
      <w:tr w:rsidR="00D8319A" w:rsidRPr="00B662E0" w:rsidTr="008A6239">
        <w:tc>
          <w:tcPr>
            <w:tcW w:w="3960" w:type="dxa"/>
          </w:tcPr>
          <w:p w:rsidR="00D8319A" w:rsidRPr="00B662E0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12.5.30 R18 DIANTEIRO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D8319A">
              <w:rPr>
                <w:rFonts w:cstheme="minorHAnsi"/>
              </w:rPr>
              <w:t>0</w:t>
            </w:r>
          </w:p>
        </w:tc>
        <w:tc>
          <w:tcPr>
            <w:tcW w:w="1198" w:type="dxa"/>
          </w:tcPr>
          <w:p w:rsidR="00D8319A" w:rsidRPr="00B662E0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2.653,16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2.653,16</w:t>
            </w:r>
          </w:p>
        </w:tc>
        <w:tc>
          <w:tcPr>
            <w:tcW w:w="1116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53.063,20</w:t>
            </w:r>
          </w:p>
        </w:tc>
      </w:tr>
      <w:tr w:rsidR="00D8319A" w:rsidRPr="00B662E0" w:rsidTr="008A6239">
        <w:tc>
          <w:tcPr>
            <w:tcW w:w="3960" w:type="dxa"/>
          </w:tcPr>
          <w:p w:rsidR="00D8319A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165.70 R 14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Default="00F12B23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8A6239">
              <w:rPr>
                <w:rFonts w:cstheme="minorHAnsi"/>
              </w:rPr>
              <w:t>0</w:t>
            </w:r>
          </w:p>
        </w:tc>
        <w:tc>
          <w:tcPr>
            <w:tcW w:w="1198" w:type="dxa"/>
          </w:tcPr>
          <w:p w:rsidR="00D8319A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526,26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526,26</w:t>
            </w:r>
          </w:p>
        </w:tc>
        <w:tc>
          <w:tcPr>
            <w:tcW w:w="1116" w:type="dxa"/>
          </w:tcPr>
          <w:p w:rsidR="00D8319A" w:rsidRPr="00B662E0" w:rsidRDefault="00F12B23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21.050,40</w:t>
            </w:r>
          </w:p>
        </w:tc>
      </w:tr>
      <w:tr w:rsidR="00D8319A" w:rsidRPr="00B662E0" w:rsidTr="008A6239">
        <w:tc>
          <w:tcPr>
            <w:tcW w:w="3960" w:type="dxa"/>
          </w:tcPr>
          <w:p w:rsidR="00D8319A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185.70 R14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Default="00F12B23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8A6239">
              <w:rPr>
                <w:rFonts w:cstheme="minorHAnsi"/>
              </w:rPr>
              <w:t>0</w:t>
            </w:r>
          </w:p>
        </w:tc>
        <w:tc>
          <w:tcPr>
            <w:tcW w:w="1198" w:type="dxa"/>
          </w:tcPr>
          <w:p w:rsidR="00D8319A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540,00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540,00</w:t>
            </w:r>
          </w:p>
        </w:tc>
        <w:tc>
          <w:tcPr>
            <w:tcW w:w="1116" w:type="dxa"/>
          </w:tcPr>
          <w:p w:rsidR="00D8319A" w:rsidRPr="00B662E0" w:rsidRDefault="00F12B23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21.600,00</w:t>
            </w:r>
            <w:bookmarkStart w:id="0" w:name="_GoBack"/>
            <w:bookmarkEnd w:id="0"/>
          </w:p>
        </w:tc>
      </w:tr>
      <w:tr w:rsidR="00D8319A" w:rsidRPr="00B662E0" w:rsidTr="008A6239">
        <w:tc>
          <w:tcPr>
            <w:tcW w:w="3960" w:type="dxa"/>
          </w:tcPr>
          <w:p w:rsidR="00D8319A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900-20 LISO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D8319A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2.077,08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2.077,08</w:t>
            </w:r>
          </w:p>
        </w:tc>
        <w:tc>
          <w:tcPr>
            <w:tcW w:w="1116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41.541,60</w:t>
            </w:r>
          </w:p>
        </w:tc>
      </w:tr>
      <w:tr w:rsidR="00D8319A" w:rsidRPr="00B662E0" w:rsidTr="008A6239">
        <w:tc>
          <w:tcPr>
            <w:tcW w:w="3960" w:type="dxa"/>
          </w:tcPr>
          <w:p w:rsidR="00D8319A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900-20 BORRACHUDO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D8319A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2.187,08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2.187,08</w:t>
            </w:r>
          </w:p>
        </w:tc>
        <w:tc>
          <w:tcPr>
            <w:tcW w:w="1116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43.741,60</w:t>
            </w:r>
          </w:p>
        </w:tc>
      </w:tr>
      <w:tr w:rsidR="00D8319A" w:rsidRPr="00B662E0" w:rsidTr="008A6239">
        <w:tc>
          <w:tcPr>
            <w:tcW w:w="3960" w:type="dxa"/>
          </w:tcPr>
          <w:p w:rsidR="00D8319A" w:rsidRDefault="00D8319A" w:rsidP="00D8319A">
            <w:pPr>
              <w:rPr>
                <w:rFonts w:cstheme="minorHAnsi"/>
              </w:rPr>
            </w:pPr>
            <w:r>
              <w:rPr>
                <w:rFonts w:cstheme="minorHAnsi"/>
              </w:rPr>
              <w:t>PNEU 1000-20 LISO</w:t>
            </w:r>
          </w:p>
        </w:tc>
        <w:tc>
          <w:tcPr>
            <w:tcW w:w="1182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D8319A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D8319A" w:rsidRDefault="00D8319A" w:rsidP="00D8319A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3.053,93</w:t>
            </w:r>
          </w:p>
        </w:tc>
        <w:tc>
          <w:tcPr>
            <w:tcW w:w="1120" w:type="dxa"/>
          </w:tcPr>
          <w:p w:rsidR="00D8319A" w:rsidRPr="00B662E0" w:rsidRDefault="00D8319A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3.053,93</w:t>
            </w:r>
          </w:p>
        </w:tc>
        <w:tc>
          <w:tcPr>
            <w:tcW w:w="1116" w:type="dxa"/>
          </w:tcPr>
          <w:p w:rsidR="00D8319A" w:rsidRPr="00B662E0" w:rsidRDefault="008A6239" w:rsidP="00D831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61.078,60</w:t>
            </w:r>
          </w:p>
        </w:tc>
      </w:tr>
      <w:tr w:rsidR="008A6239" w:rsidRPr="00B662E0" w:rsidTr="008A6239">
        <w:tc>
          <w:tcPr>
            <w:tcW w:w="3960" w:type="dxa"/>
          </w:tcPr>
          <w:p w:rsidR="008A6239" w:rsidRDefault="008A6239" w:rsidP="008A6239">
            <w:pPr>
              <w:rPr>
                <w:rFonts w:cstheme="minorHAnsi"/>
              </w:rPr>
            </w:pPr>
            <w:r>
              <w:rPr>
                <w:rFonts w:cstheme="minorHAnsi"/>
              </w:rPr>
              <w:t>PNEU 1000-20 BORRACHUDO</w:t>
            </w:r>
          </w:p>
        </w:tc>
        <w:tc>
          <w:tcPr>
            <w:tcW w:w="1182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8A6239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8A6239" w:rsidRDefault="008A6239" w:rsidP="008A6239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3.428,73</w:t>
            </w:r>
          </w:p>
        </w:tc>
        <w:tc>
          <w:tcPr>
            <w:tcW w:w="1120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3.428,73</w:t>
            </w:r>
          </w:p>
        </w:tc>
        <w:tc>
          <w:tcPr>
            <w:tcW w:w="1116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68.574,60</w:t>
            </w:r>
          </w:p>
        </w:tc>
      </w:tr>
      <w:tr w:rsidR="008A6239" w:rsidRPr="00B662E0" w:rsidTr="008A6239">
        <w:tc>
          <w:tcPr>
            <w:tcW w:w="3960" w:type="dxa"/>
          </w:tcPr>
          <w:p w:rsidR="008A6239" w:rsidRDefault="008A6239" w:rsidP="008A623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PNEU 195 65 R 15</w:t>
            </w:r>
          </w:p>
        </w:tc>
        <w:tc>
          <w:tcPr>
            <w:tcW w:w="1182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8A6239" w:rsidRDefault="00F12B23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8A6239">
              <w:rPr>
                <w:rFonts w:cstheme="minorHAnsi"/>
              </w:rPr>
              <w:t>0</w:t>
            </w:r>
          </w:p>
        </w:tc>
        <w:tc>
          <w:tcPr>
            <w:tcW w:w="1198" w:type="dxa"/>
          </w:tcPr>
          <w:p w:rsidR="008A6239" w:rsidRDefault="008A6239" w:rsidP="008A6239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606,53</w:t>
            </w:r>
          </w:p>
        </w:tc>
        <w:tc>
          <w:tcPr>
            <w:tcW w:w="1120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606,53</w:t>
            </w:r>
          </w:p>
        </w:tc>
        <w:tc>
          <w:tcPr>
            <w:tcW w:w="1116" w:type="dxa"/>
          </w:tcPr>
          <w:p w:rsidR="008A6239" w:rsidRPr="00B662E0" w:rsidRDefault="00F12B23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18.195,90</w:t>
            </w:r>
          </w:p>
        </w:tc>
      </w:tr>
      <w:tr w:rsidR="008A6239" w:rsidRPr="00B662E0" w:rsidTr="008A6239">
        <w:tc>
          <w:tcPr>
            <w:tcW w:w="3960" w:type="dxa"/>
          </w:tcPr>
          <w:p w:rsidR="008A6239" w:rsidRDefault="008A6239" w:rsidP="008A6239">
            <w:pPr>
              <w:rPr>
                <w:rFonts w:cstheme="minorHAnsi"/>
              </w:rPr>
            </w:pPr>
            <w:r>
              <w:rPr>
                <w:rFonts w:cstheme="minorHAnsi"/>
              </w:rPr>
              <w:t>PNEU 195 70 R 16</w:t>
            </w:r>
          </w:p>
        </w:tc>
        <w:tc>
          <w:tcPr>
            <w:tcW w:w="1182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8A6239" w:rsidRDefault="00F12B23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8A6239">
              <w:rPr>
                <w:rFonts w:cstheme="minorHAnsi"/>
              </w:rPr>
              <w:t>0</w:t>
            </w:r>
          </w:p>
        </w:tc>
        <w:tc>
          <w:tcPr>
            <w:tcW w:w="1198" w:type="dxa"/>
          </w:tcPr>
          <w:p w:rsidR="008A6239" w:rsidRDefault="008A6239" w:rsidP="008A6239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884,50</w:t>
            </w:r>
          </w:p>
        </w:tc>
        <w:tc>
          <w:tcPr>
            <w:tcW w:w="1120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884,50</w:t>
            </w:r>
          </w:p>
        </w:tc>
        <w:tc>
          <w:tcPr>
            <w:tcW w:w="1116" w:type="dxa"/>
          </w:tcPr>
          <w:p w:rsidR="008A6239" w:rsidRPr="00B662E0" w:rsidRDefault="00F12B23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26.535,00</w:t>
            </w:r>
          </w:p>
        </w:tc>
      </w:tr>
      <w:tr w:rsidR="008A6239" w:rsidRPr="00B662E0" w:rsidTr="008A6239">
        <w:tc>
          <w:tcPr>
            <w:tcW w:w="3960" w:type="dxa"/>
          </w:tcPr>
          <w:p w:rsidR="008A6239" w:rsidRDefault="008A6239" w:rsidP="008A6239">
            <w:pPr>
              <w:rPr>
                <w:rFonts w:cstheme="minorHAnsi"/>
              </w:rPr>
            </w:pPr>
            <w:r>
              <w:rPr>
                <w:rFonts w:cstheme="minorHAnsi"/>
              </w:rPr>
              <w:t>PNEU 225 65 R 16</w:t>
            </w:r>
          </w:p>
        </w:tc>
        <w:tc>
          <w:tcPr>
            <w:tcW w:w="1182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8A6239" w:rsidRDefault="00F12B23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8A6239">
              <w:rPr>
                <w:rFonts w:cstheme="minorHAnsi"/>
              </w:rPr>
              <w:t>0</w:t>
            </w:r>
          </w:p>
        </w:tc>
        <w:tc>
          <w:tcPr>
            <w:tcW w:w="1198" w:type="dxa"/>
          </w:tcPr>
          <w:p w:rsidR="008A6239" w:rsidRDefault="008A6239" w:rsidP="008A6239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1.246,50</w:t>
            </w:r>
          </w:p>
        </w:tc>
        <w:tc>
          <w:tcPr>
            <w:tcW w:w="1120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1.246,50</w:t>
            </w:r>
          </w:p>
        </w:tc>
        <w:tc>
          <w:tcPr>
            <w:tcW w:w="1116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24.930,00</w:t>
            </w:r>
          </w:p>
        </w:tc>
      </w:tr>
      <w:tr w:rsidR="008A6239" w:rsidRPr="00B662E0" w:rsidTr="008A6239">
        <w:tc>
          <w:tcPr>
            <w:tcW w:w="3960" w:type="dxa"/>
          </w:tcPr>
          <w:p w:rsidR="008A6239" w:rsidRDefault="008A6239" w:rsidP="008A6239">
            <w:pPr>
              <w:rPr>
                <w:rFonts w:cstheme="minorHAnsi"/>
              </w:rPr>
            </w:pPr>
            <w:r>
              <w:rPr>
                <w:rFonts w:cstheme="minorHAnsi"/>
              </w:rPr>
              <w:t>PNEU 12.16.5</w:t>
            </w:r>
          </w:p>
        </w:tc>
        <w:tc>
          <w:tcPr>
            <w:tcW w:w="1182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8A6239" w:rsidRDefault="00F12B23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8A6239">
              <w:rPr>
                <w:rFonts w:cstheme="minorHAnsi"/>
              </w:rPr>
              <w:t>0</w:t>
            </w:r>
          </w:p>
        </w:tc>
        <w:tc>
          <w:tcPr>
            <w:tcW w:w="1198" w:type="dxa"/>
          </w:tcPr>
          <w:p w:rsidR="008A6239" w:rsidRDefault="008A6239" w:rsidP="008A6239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1.399,65</w:t>
            </w:r>
          </w:p>
        </w:tc>
        <w:tc>
          <w:tcPr>
            <w:tcW w:w="1120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1.399,65</w:t>
            </w:r>
          </w:p>
        </w:tc>
        <w:tc>
          <w:tcPr>
            <w:tcW w:w="1116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27.993,00</w:t>
            </w:r>
          </w:p>
        </w:tc>
      </w:tr>
      <w:tr w:rsidR="008A6239" w:rsidRPr="00B662E0" w:rsidTr="008A6239">
        <w:tc>
          <w:tcPr>
            <w:tcW w:w="3960" w:type="dxa"/>
          </w:tcPr>
          <w:p w:rsidR="008A6239" w:rsidRDefault="008A6239" w:rsidP="008A6239">
            <w:pPr>
              <w:rPr>
                <w:rFonts w:cstheme="minorHAnsi"/>
              </w:rPr>
            </w:pPr>
            <w:r>
              <w:rPr>
                <w:rFonts w:cstheme="minorHAnsi"/>
              </w:rPr>
              <w:t>PNEU 1400 24 MALHA DE AÇO</w:t>
            </w:r>
          </w:p>
        </w:tc>
        <w:tc>
          <w:tcPr>
            <w:tcW w:w="1182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8A6239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198" w:type="dxa"/>
          </w:tcPr>
          <w:p w:rsidR="008A6239" w:rsidRDefault="008A6239" w:rsidP="008A6239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8.622,91</w:t>
            </w:r>
          </w:p>
        </w:tc>
        <w:tc>
          <w:tcPr>
            <w:tcW w:w="1120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8.622,91</w:t>
            </w:r>
          </w:p>
        </w:tc>
        <w:tc>
          <w:tcPr>
            <w:tcW w:w="1116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129.343,65</w:t>
            </w:r>
          </w:p>
        </w:tc>
      </w:tr>
      <w:tr w:rsidR="008A6239" w:rsidRPr="00B662E0" w:rsidTr="008A6239">
        <w:tc>
          <w:tcPr>
            <w:tcW w:w="3960" w:type="dxa"/>
          </w:tcPr>
          <w:p w:rsidR="008A6239" w:rsidRDefault="008A6239" w:rsidP="008A6239">
            <w:pPr>
              <w:rPr>
                <w:rFonts w:cstheme="minorHAnsi"/>
              </w:rPr>
            </w:pPr>
            <w:r>
              <w:rPr>
                <w:rFonts w:cstheme="minorHAnsi"/>
              </w:rPr>
              <w:t>PNEU 205 55 R 16</w:t>
            </w:r>
          </w:p>
        </w:tc>
        <w:tc>
          <w:tcPr>
            <w:tcW w:w="1182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8A6239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98" w:type="dxa"/>
          </w:tcPr>
          <w:p w:rsidR="008A6239" w:rsidRDefault="008A6239" w:rsidP="008A6239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602,52</w:t>
            </w:r>
          </w:p>
        </w:tc>
        <w:tc>
          <w:tcPr>
            <w:tcW w:w="1120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602,52</w:t>
            </w:r>
          </w:p>
        </w:tc>
        <w:tc>
          <w:tcPr>
            <w:tcW w:w="1116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18.075,60</w:t>
            </w:r>
          </w:p>
        </w:tc>
      </w:tr>
      <w:tr w:rsidR="008A6239" w:rsidRPr="00B662E0" w:rsidTr="008A6239">
        <w:tc>
          <w:tcPr>
            <w:tcW w:w="3960" w:type="dxa"/>
          </w:tcPr>
          <w:p w:rsidR="008A6239" w:rsidRDefault="008A6239" w:rsidP="008A6239">
            <w:pPr>
              <w:rPr>
                <w:rFonts w:cstheme="minorHAnsi"/>
              </w:rPr>
            </w:pPr>
            <w:r>
              <w:rPr>
                <w:rFonts w:cstheme="minorHAnsi"/>
              </w:rPr>
              <w:t>PNEU 175 70 R 13</w:t>
            </w:r>
          </w:p>
        </w:tc>
        <w:tc>
          <w:tcPr>
            <w:tcW w:w="1182" w:type="dxa"/>
          </w:tcPr>
          <w:p w:rsidR="008A6239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8A6239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98" w:type="dxa"/>
          </w:tcPr>
          <w:p w:rsidR="008A6239" w:rsidRDefault="008A6239" w:rsidP="008A6239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479,93</w:t>
            </w:r>
          </w:p>
        </w:tc>
        <w:tc>
          <w:tcPr>
            <w:tcW w:w="1120" w:type="dxa"/>
          </w:tcPr>
          <w:p w:rsidR="008A6239" w:rsidRPr="00B662E0" w:rsidRDefault="008A6239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479,93</w:t>
            </w:r>
          </w:p>
        </w:tc>
        <w:tc>
          <w:tcPr>
            <w:tcW w:w="1116" w:type="dxa"/>
          </w:tcPr>
          <w:p w:rsidR="008A6239" w:rsidRPr="00B662E0" w:rsidRDefault="00F12B23" w:rsidP="008A62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14.397,90</w:t>
            </w:r>
          </w:p>
        </w:tc>
      </w:tr>
    </w:tbl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6. Critérios de Julgamento</w:t>
      </w:r>
    </w:p>
    <w:p w:rsidR="00B662E0" w:rsidRPr="00B662E0" w:rsidRDefault="00B662E0" w:rsidP="00B662E0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b/>
          <w:bCs/>
          <w:lang w:eastAsia="pt-BR"/>
        </w:rPr>
        <w:t>Menor Preço por Item:</w:t>
      </w:r>
      <w:r w:rsidRPr="00B662E0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7. Forma de Execução e Prazo</w:t>
      </w:r>
    </w:p>
    <w:p w:rsidR="00B662E0" w:rsidRPr="00B662E0" w:rsidRDefault="00B662E0" w:rsidP="00B662E0">
      <w:pPr>
        <w:rPr>
          <w:rFonts w:ascii="Arial" w:eastAsia="Times New Roman" w:hAnsi="Arial" w:cs="Times New Roman"/>
          <w:szCs w:val="20"/>
        </w:rPr>
      </w:pPr>
    </w:p>
    <w:p w:rsidR="00B662E0" w:rsidRPr="00B662E0" w:rsidRDefault="00B662E0" w:rsidP="00B662E0">
      <w:pPr>
        <w:jc w:val="both"/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b/>
          <w:bCs/>
          <w:lang w:eastAsia="pt-BR"/>
        </w:rPr>
        <w:t>Entrega:</w:t>
      </w:r>
      <w:r w:rsidRPr="00B662E0">
        <w:rPr>
          <w:rFonts w:eastAsia="Times New Roman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:rsidR="00B662E0" w:rsidRPr="00B662E0" w:rsidRDefault="00B662E0" w:rsidP="00B662E0">
      <w:pPr>
        <w:jc w:val="both"/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b/>
          <w:bCs/>
          <w:lang w:eastAsia="pt-BR"/>
        </w:rPr>
        <w:t>Local de Entrega:</w:t>
      </w:r>
      <w:r w:rsidRPr="00B662E0">
        <w:rPr>
          <w:rFonts w:eastAsia="Times New Roman" w:cs="Times New Roman"/>
          <w:lang w:eastAsia="pt-BR"/>
        </w:rPr>
        <w:t xml:space="preserve"> Secretaria de </w:t>
      </w:r>
      <w:proofErr w:type="gramStart"/>
      <w:r w:rsidRPr="00B662E0">
        <w:rPr>
          <w:rFonts w:eastAsia="Times New Roman" w:cs="Times New Roman"/>
          <w:lang w:eastAsia="pt-BR"/>
        </w:rPr>
        <w:t>Infraestrutura  da</w:t>
      </w:r>
      <w:proofErr w:type="gramEnd"/>
      <w:r w:rsidRPr="00B662E0">
        <w:rPr>
          <w:rFonts w:eastAsia="Times New Roman" w:cs="Times New Roman"/>
          <w:lang w:eastAsia="pt-BR"/>
        </w:rPr>
        <w:t xml:space="preserve"> Prefeitura de Santo Antônio das Missões, situada na Rua Josefina Garay Rodrigues 6204 Bairro Boa Esperança.</w:t>
      </w:r>
    </w:p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8. Recursos Orçamentários</w:t>
      </w:r>
    </w:p>
    <w:p w:rsidR="00B662E0" w:rsidRPr="00B662E0" w:rsidRDefault="00B662E0" w:rsidP="00B662E0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lang w:eastAsia="pt-BR"/>
        </w:rPr>
        <w:t xml:space="preserve">As </w:t>
      </w:r>
      <w:proofErr w:type="gramStart"/>
      <w:r w:rsidRPr="00B662E0">
        <w:rPr>
          <w:rFonts w:eastAsia="Times New Roman" w:cs="Times New Roman"/>
          <w:lang w:eastAsia="pt-BR"/>
        </w:rPr>
        <w:t>despesas</w:t>
      </w:r>
      <w:r w:rsidR="00EF449E">
        <w:rPr>
          <w:rFonts w:eastAsia="Times New Roman" w:cs="Times New Roman"/>
          <w:lang w:eastAsia="pt-BR"/>
        </w:rPr>
        <w:t xml:space="preserve">  </w:t>
      </w:r>
      <w:r w:rsidRPr="00B662E0">
        <w:rPr>
          <w:rFonts w:eastAsia="Times New Roman" w:cs="Times New Roman"/>
          <w:lang w:eastAsia="pt-BR"/>
        </w:rPr>
        <w:t>de</w:t>
      </w:r>
      <w:proofErr w:type="gramEnd"/>
      <w:r w:rsidR="00EF449E">
        <w:rPr>
          <w:rFonts w:eastAsia="Times New Roman" w:cs="Times New Roman"/>
          <w:lang w:eastAsia="pt-BR"/>
        </w:rPr>
        <w:t xml:space="preserve"> </w:t>
      </w:r>
      <w:r w:rsidRPr="00B662E0">
        <w:rPr>
          <w:rFonts w:eastAsia="Times New Roman" w:cs="Times New Roman"/>
          <w:lang w:eastAsia="pt-BR"/>
        </w:rPr>
        <w:t>correntes desta licitação</w:t>
      </w:r>
      <w:r w:rsidR="00EF449E">
        <w:rPr>
          <w:rFonts w:eastAsia="Times New Roman" w:cs="Times New Roman"/>
          <w:lang w:eastAsia="pt-BR"/>
        </w:rPr>
        <w:t xml:space="preserve"> o</w:t>
      </w:r>
      <w:r w:rsidRPr="00B662E0">
        <w:rPr>
          <w:rFonts w:eastAsia="Times New Roman" w:cs="Times New Roman"/>
          <w:lang w:eastAsia="pt-BR"/>
        </w:rPr>
        <w:t>correrão por conta das dotações orçamentárias</w:t>
      </w:r>
      <w:r w:rsidR="00EF449E">
        <w:rPr>
          <w:rFonts w:eastAsia="Times New Roman" w:cs="Times New Roman"/>
          <w:lang w:eastAsia="pt-BR"/>
        </w:rPr>
        <w:t xml:space="preserve"> </w:t>
      </w:r>
      <w:r w:rsidR="00EF449E" w:rsidRPr="00FF4FBC">
        <w:rPr>
          <w:rFonts w:eastAsia="Times New Roman" w:cs="Times New Roman"/>
          <w:b/>
          <w:lang w:eastAsia="pt-BR"/>
        </w:rPr>
        <w:t>449</w:t>
      </w:r>
      <w:r w:rsidR="00EF449E">
        <w:rPr>
          <w:rFonts w:eastAsia="Times New Roman" w:cs="Times New Roman"/>
          <w:lang w:eastAsia="pt-BR"/>
        </w:rPr>
        <w:t xml:space="preserve"> </w:t>
      </w:r>
      <w:r w:rsidRPr="00B662E0">
        <w:rPr>
          <w:rFonts w:eastAsia="Times New Roman" w:cs="Times New Roman"/>
          <w:lang w:eastAsia="pt-BR"/>
        </w:rPr>
        <w:t xml:space="preserve"> da Secretaria Municipal de Infraestrutura, previstas no orçamento vigente.</w:t>
      </w:r>
    </w:p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9. Requisitos de Habilitação</w:t>
      </w:r>
    </w:p>
    <w:p w:rsidR="00B662E0" w:rsidRPr="00B662E0" w:rsidRDefault="00B662E0" w:rsidP="00B662E0">
      <w:pPr>
        <w:rPr>
          <w:rFonts w:ascii="Arial" w:eastAsia="Times New Roman" w:hAnsi="Arial" w:cs="Times New Roman"/>
          <w:szCs w:val="20"/>
        </w:rPr>
      </w:pPr>
    </w:p>
    <w:p w:rsidR="00B662E0" w:rsidRPr="00B662E0" w:rsidRDefault="00B662E0" w:rsidP="00B662E0">
      <w:pPr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B662E0" w:rsidRPr="00B662E0" w:rsidRDefault="00B662E0" w:rsidP="00B662E0">
      <w:pPr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lang w:eastAsia="pt-BR"/>
        </w:rPr>
        <w:t>Prova de regularidade fiscal e trabalhista;</w:t>
      </w:r>
    </w:p>
    <w:p w:rsidR="00B662E0" w:rsidRPr="00B662E0" w:rsidRDefault="00B662E0" w:rsidP="00B662E0">
      <w:pPr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lang w:eastAsia="pt-BR"/>
        </w:rPr>
        <w:t>Declaração de inexistência de fatos impeditivos;</w:t>
      </w:r>
    </w:p>
    <w:p w:rsidR="00B662E0" w:rsidRPr="00B662E0" w:rsidRDefault="00B662E0" w:rsidP="00B662E0">
      <w:pPr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lang w:eastAsia="pt-BR"/>
        </w:rPr>
        <w:t>Certificados exigidos para os itens especificados (quando aplicável).</w:t>
      </w:r>
    </w:p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10. Penalidades</w:t>
      </w:r>
    </w:p>
    <w:p w:rsidR="00B662E0" w:rsidRPr="00B662E0" w:rsidRDefault="00B662E0" w:rsidP="00B662E0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B662E0" w:rsidRPr="00B662E0" w:rsidRDefault="00B662E0" w:rsidP="00B662E0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11. Disposições Gerais</w:t>
      </w:r>
    </w:p>
    <w:p w:rsidR="00B662E0" w:rsidRPr="00B662E0" w:rsidRDefault="00B662E0" w:rsidP="00B662E0">
      <w:pPr>
        <w:rPr>
          <w:rFonts w:ascii="Arial" w:eastAsia="Times New Roman" w:hAnsi="Arial" w:cs="Times New Roman"/>
          <w:szCs w:val="20"/>
        </w:rPr>
      </w:pPr>
    </w:p>
    <w:p w:rsidR="00B662E0" w:rsidRPr="00B662E0" w:rsidRDefault="00B662E0" w:rsidP="00B662E0">
      <w:pPr>
        <w:jc w:val="both"/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lang w:eastAsia="pt-BR"/>
        </w:rPr>
        <w:t xml:space="preserve">O Edital deverá ser elaborado com base neste Termo de Referência e no Estudo Técnico Preliminar, detalhando as condições de participação e </w:t>
      </w:r>
      <w:proofErr w:type="gramStart"/>
      <w:r w:rsidRPr="00B662E0">
        <w:rPr>
          <w:rFonts w:eastAsia="Times New Roman" w:cs="Times New Roman"/>
          <w:lang w:eastAsia="pt-BR"/>
        </w:rPr>
        <w:t>o  orçamento</w:t>
      </w:r>
      <w:proofErr w:type="gramEnd"/>
      <w:r w:rsidRPr="00B662E0">
        <w:rPr>
          <w:rFonts w:eastAsia="Times New Roman" w:cs="Times New Roman"/>
          <w:lang w:eastAsia="pt-BR"/>
        </w:rPr>
        <w:t xml:space="preserve"> em  anexo  necessários.</w:t>
      </w:r>
    </w:p>
    <w:p w:rsidR="00B662E0" w:rsidRPr="00B662E0" w:rsidRDefault="00B662E0" w:rsidP="00B662E0">
      <w:pPr>
        <w:jc w:val="both"/>
        <w:rPr>
          <w:rFonts w:eastAsia="Times New Roman" w:cs="Times New Roman"/>
          <w:lang w:eastAsia="pt-BR"/>
        </w:rPr>
      </w:pPr>
      <w:r w:rsidRPr="00B662E0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B662E0" w:rsidRPr="00B662E0" w:rsidRDefault="00B662E0" w:rsidP="00B662E0">
      <w:pPr>
        <w:jc w:val="both"/>
        <w:rPr>
          <w:rFonts w:eastAsia="Times New Roman" w:cs="Times New Roman"/>
          <w:lang w:eastAsia="pt-BR"/>
        </w:rPr>
      </w:pPr>
    </w:p>
    <w:p w:rsidR="00B662E0" w:rsidRPr="00B662E0" w:rsidRDefault="00B662E0" w:rsidP="00B662E0">
      <w:pPr>
        <w:jc w:val="both"/>
        <w:rPr>
          <w:rFonts w:eastAsia="Times New Roman" w:cs="Times New Roman"/>
          <w:lang w:eastAsia="pt-BR"/>
        </w:rPr>
      </w:pPr>
    </w:p>
    <w:p w:rsidR="00B662E0" w:rsidRPr="00B662E0" w:rsidRDefault="00B662E0" w:rsidP="00B662E0">
      <w:pPr>
        <w:jc w:val="both"/>
        <w:rPr>
          <w:rFonts w:eastAsia="Times New Roman" w:cs="Times New Roman"/>
          <w:lang w:eastAsia="pt-BR"/>
        </w:rPr>
      </w:pPr>
    </w:p>
    <w:p w:rsidR="00B662E0" w:rsidRPr="00B662E0" w:rsidRDefault="00B662E0" w:rsidP="00B662E0">
      <w:pPr>
        <w:jc w:val="both"/>
        <w:rPr>
          <w:rFonts w:eastAsia="Times New Roman" w:cs="Times New Roman"/>
          <w:lang w:eastAsia="pt-BR"/>
        </w:rPr>
      </w:pPr>
    </w:p>
    <w:p w:rsidR="00B662E0" w:rsidRPr="00B662E0" w:rsidRDefault="00B662E0" w:rsidP="00B662E0">
      <w:pPr>
        <w:rPr>
          <w:rFonts w:eastAsia="Times New Roman" w:cs="Times New Roman"/>
        </w:rPr>
      </w:pPr>
    </w:p>
    <w:p w:rsidR="00B662E0" w:rsidRPr="00B662E0" w:rsidRDefault="00B662E0" w:rsidP="00B662E0">
      <w:pPr>
        <w:jc w:val="right"/>
        <w:rPr>
          <w:rFonts w:eastAsia="Times New Roman" w:cs="Times New Roman"/>
        </w:rPr>
      </w:pPr>
      <w:r w:rsidRPr="00B662E0">
        <w:rPr>
          <w:rFonts w:eastAsia="Times New Roman" w:cs="Times New Roman"/>
        </w:rPr>
        <w:t xml:space="preserve">Santo Antônio das Missões, </w:t>
      </w:r>
      <w:r w:rsidR="00EF449E">
        <w:rPr>
          <w:rFonts w:eastAsia="Times New Roman" w:cs="Times New Roman"/>
        </w:rPr>
        <w:t>20</w:t>
      </w:r>
      <w:r w:rsidRPr="00B662E0">
        <w:rPr>
          <w:rFonts w:eastAsia="Times New Roman" w:cs="Times New Roman"/>
        </w:rPr>
        <w:t xml:space="preserve">   de </w:t>
      </w:r>
      <w:proofErr w:type="gramStart"/>
      <w:r w:rsidR="00EF449E">
        <w:rPr>
          <w:rFonts w:eastAsia="Times New Roman" w:cs="Times New Roman"/>
        </w:rPr>
        <w:t>Janeiro</w:t>
      </w:r>
      <w:r w:rsidRPr="00B662E0">
        <w:rPr>
          <w:rFonts w:eastAsia="Times New Roman" w:cs="Times New Roman"/>
        </w:rPr>
        <w:t xml:space="preserve">  de</w:t>
      </w:r>
      <w:proofErr w:type="gramEnd"/>
      <w:r w:rsidRPr="00B662E0">
        <w:rPr>
          <w:rFonts w:eastAsia="Times New Roman" w:cs="Times New Roman"/>
        </w:rPr>
        <w:t xml:space="preserve"> </w:t>
      </w:r>
      <w:r w:rsidR="00EF449E">
        <w:rPr>
          <w:rFonts w:eastAsia="Times New Roman" w:cs="Times New Roman"/>
        </w:rPr>
        <w:t>2026</w:t>
      </w:r>
      <w:r w:rsidRPr="00B662E0">
        <w:rPr>
          <w:rFonts w:eastAsia="Times New Roman" w:cs="Times New Roman"/>
        </w:rPr>
        <w:t>.</w:t>
      </w:r>
    </w:p>
    <w:p w:rsidR="00B662E0" w:rsidRPr="00B662E0" w:rsidRDefault="00B662E0" w:rsidP="00B662E0">
      <w:pPr>
        <w:jc w:val="right"/>
        <w:rPr>
          <w:rFonts w:eastAsia="Times New Roman" w:cs="Times New Roman"/>
        </w:rPr>
      </w:pPr>
    </w:p>
    <w:p w:rsidR="00B662E0" w:rsidRPr="00B662E0" w:rsidRDefault="00B662E0" w:rsidP="00B662E0">
      <w:pPr>
        <w:jc w:val="right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</w:rPr>
      </w:pPr>
    </w:p>
    <w:p w:rsidR="00B662E0" w:rsidRPr="00B662E0" w:rsidRDefault="00B662E0" w:rsidP="00B662E0">
      <w:pPr>
        <w:jc w:val="right"/>
        <w:rPr>
          <w:rFonts w:eastAsia="Times New Roman" w:cs="Times New Roman"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  <w:b/>
        </w:rPr>
      </w:pPr>
      <w:r w:rsidRPr="00B662E0">
        <w:rPr>
          <w:rFonts w:eastAsia="Times New Roman" w:cs="Times New Roman"/>
          <w:b/>
        </w:rPr>
        <w:t>P</w:t>
      </w:r>
      <w:r w:rsidR="00EF449E">
        <w:rPr>
          <w:rFonts w:eastAsia="Times New Roman" w:cs="Times New Roman"/>
          <w:b/>
        </w:rPr>
        <w:t>aulo Cézar Lopes de Moraes</w:t>
      </w:r>
    </w:p>
    <w:p w:rsidR="00B662E0" w:rsidRPr="00B662E0" w:rsidRDefault="00B662E0" w:rsidP="00B662E0">
      <w:pPr>
        <w:jc w:val="center"/>
        <w:rPr>
          <w:rFonts w:eastAsia="Times New Roman" w:cs="Times New Roman"/>
          <w:b/>
        </w:rPr>
      </w:pPr>
    </w:p>
    <w:p w:rsidR="00B662E0" w:rsidRPr="00B662E0" w:rsidRDefault="00B662E0" w:rsidP="00B662E0">
      <w:pPr>
        <w:jc w:val="center"/>
        <w:rPr>
          <w:rFonts w:eastAsia="Times New Roman" w:cs="Times New Roman"/>
          <w:b/>
        </w:rPr>
      </w:pPr>
      <w:r w:rsidRPr="00B662E0">
        <w:rPr>
          <w:rFonts w:eastAsia="Times New Roman" w:cs="Times New Roman"/>
          <w:b/>
        </w:rPr>
        <w:t>Secretario Municipal de Infraestrutura</w:t>
      </w:r>
      <w:r w:rsidR="00EF449E">
        <w:rPr>
          <w:rFonts w:eastAsia="Times New Roman" w:cs="Times New Roman"/>
          <w:b/>
        </w:rPr>
        <w:t xml:space="preserve"> Interino</w:t>
      </w:r>
    </w:p>
    <w:p w:rsidR="00B662E0" w:rsidRPr="00B662E0" w:rsidRDefault="00B662E0" w:rsidP="00B662E0">
      <w:pPr>
        <w:rPr>
          <w:b/>
        </w:rPr>
      </w:pPr>
    </w:p>
    <w:p w:rsidR="006D4B57" w:rsidRDefault="006D4B57"/>
    <w:sectPr w:rsidR="006D4B57" w:rsidSect="00A712E1">
      <w:headerReference w:type="default" r:id="rId6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CD2" w:rsidRDefault="001F7CD2">
      <w:r>
        <w:separator/>
      </w:r>
    </w:p>
  </w:endnote>
  <w:endnote w:type="continuationSeparator" w:id="0">
    <w:p w:rsidR="001F7CD2" w:rsidRDefault="001F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CD2" w:rsidRDefault="001F7CD2">
      <w:r>
        <w:separator/>
      </w:r>
    </w:p>
  </w:footnote>
  <w:footnote w:type="continuationSeparator" w:id="0">
    <w:p w:rsidR="001F7CD2" w:rsidRDefault="001F7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F839D1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420D6B" wp14:editId="45097473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1F7CD2" w:rsidP="00616839">
                          <w:pPr>
                            <w:jc w:val="center"/>
                          </w:pPr>
                        </w:p>
                        <w:p w:rsidR="00963166" w:rsidRDefault="001F7CD2" w:rsidP="00963166">
                          <w:pPr>
                            <w:jc w:val="center"/>
                          </w:pPr>
                        </w:p>
                        <w:p w:rsidR="00963166" w:rsidRPr="007E31E4" w:rsidRDefault="00F839D1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F839D1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F839D1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1F7CD2" w:rsidP="00963166">
                          <w:pPr>
                            <w:jc w:val="center"/>
                          </w:pPr>
                        </w:p>
                        <w:p w:rsidR="00616839" w:rsidRDefault="001F7CD2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420D6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1F7CD2" w:rsidP="00616839">
                    <w:pPr>
                      <w:jc w:val="center"/>
                    </w:pPr>
                  </w:p>
                  <w:p w:rsidR="00963166" w:rsidRDefault="001F7CD2" w:rsidP="00963166">
                    <w:pPr>
                      <w:jc w:val="center"/>
                    </w:pPr>
                  </w:p>
                  <w:p w:rsidR="00963166" w:rsidRPr="007E31E4" w:rsidRDefault="00F839D1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F839D1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F839D1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63166" w:rsidRDefault="001F7CD2" w:rsidP="00963166">
                    <w:pPr>
                      <w:jc w:val="center"/>
                    </w:pPr>
                  </w:p>
                  <w:p w:rsidR="00616839" w:rsidRDefault="001F7CD2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936970" r:id="rId2"/>
      </w:object>
    </w:r>
  </w:p>
  <w:p w:rsidR="00616839" w:rsidRDefault="001F7CD2">
    <w:pPr>
      <w:pStyle w:val="Cabealho"/>
    </w:pPr>
  </w:p>
  <w:p w:rsidR="00616839" w:rsidRDefault="001F7C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E0"/>
    <w:rsid w:val="000F63EB"/>
    <w:rsid w:val="001D0106"/>
    <w:rsid w:val="001F7CD2"/>
    <w:rsid w:val="003D3394"/>
    <w:rsid w:val="005A7570"/>
    <w:rsid w:val="006D4B57"/>
    <w:rsid w:val="008A44C6"/>
    <w:rsid w:val="008A6239"/>
    <w:rsid w:val="00AB4D35"/>
    <w:rsid w:val="00AC368C"/>
    <w:rsid w:val="00B662E0"/>
    <w:rsid w:val="00D8319A"/>
    <w:rsid w:val="00EA041D"/>
    <w:rsid w:val="00EF449E"/>
    <w:rsid w:val="00F12B23"/>
    <w:rsid w:val="00F47146"/>
    <w:rsid w:val="00F47E2B"/>
    <w:rsid w:val="00F839D1"/>
    <w:rsid w:val="00FF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CD01A"/>
  <w15:docId w15:val="{F8B6EE0F-4A99-4402-8017-8BC90735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662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62E0"/>
  </w:style>
  <w:style w:type="table" w:styleId="Tabelacomgrade">
    <w:name w:val="Table Grid"/>
    <w:basedOn w:val="Tabelanormal"/>
    <w:uiPriority w:val="39"/>
    <w:rsid w:val="00B662E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655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user134</cp:lastModifiedBy>
  <cp:revision>3</cp:revision>
  <cp:lastPrinted>2026-01-20T14:58:00Z</cp:lastPrinted>
  <dcterms:created xsi:type="dcterms:W3CDTF">2026-01-26T15:37:00Z</dcterms:created>
  <dcterms:modified xsi:type="dcterms:W3CDTF">2026-01-26T15:50:00Z</dcterms:modified>
</cp:coreProperties>
</file>