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DA </w:t>
      </w:r>
      <w:r w:rsidR="007B133D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7B133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002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7B133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DE INEXIGIBILIDADE</w:t>
      </w:r>
      <w:r w:rsidR="00C91B4D">
        <w:rPr>
          <w:rFonts w:ascii="Arial" w:hAnsi="Arial" w:cs="Arial"/>
          <w:b/>
          <w:sz w:val="24"/>
          <w:szCs w:val="24"/>
        </w:rPr>
        <w:t xml:space="preserve"> 00</w:t>
      </w:r>
      <w:r>
        <w:rPr>
          <w:rFonts w:ascii="Arial" w:hAnsi="Arial" w:cs="Arial"/>
          <w:b/>
          <w:sz w:val="24"/>
          <w:szCs w:val="24"/>
        </w:rPr>
        <w:t>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C698C">
        <w:rPr>
          <w:rFonts w:ascii="Arial" w:hAnsi="Arial" w:cs="Arial"/>
          <w:sz w:val="24"/>
          <w:szCs w:val="24"/>
        </w:rPr>
        <w:t>Aquisição de</w:t>
      </w:r>
      <w:r w:rsidR="007B133D">
        <w:rPr>
          <w:rFonts w:ascii="Arial" w:hAnsi="Arial" w:cs="Arial"/>
          <w:sz w:val="24"/>
          <w:szCs w:val="24"/>
        </w:rPr>
        <w:t xml:space="preserve"> peças e serviços de mão de obra para a revisão do caminhão Volvo 290 6x2, lotado na Secretaria Municipal de Infraestrutura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7B133D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>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proofErr w:type="gramStart"/>
      <w:r w:rsidR="007B133D">
        <w:rPr>
          <w:rFonts w:cs="Arial"/>
          <w:sz w:val="24"/>
          <w:szCs w:val="24"/>
        </w:rPr>
        <w:t xml:space="preserve">  </w:t>
      </w:r>
      <w:proofErr w:type="gramEnd"/>
      <w:r w:rsidR="007B133D">
        <w:rPr>
          <w:rFonts w:cs="Arial"/>
          <w:sz w:val="24"/>
          <w:szCs w:val="24"/>
        </w:rPr>
        <w:t>e serviços de mão de obra para a revisão do caminhão Volvo 290 6x2, lotado na Secretaria Municipal de Infraestrutura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7B133D">
        <w:rPr>
          <w:rFonts w:cs="Arial"/>
          <w:sz w:val="24"/>
          <w:szCs w:val="24"/>
        </w:rPr>
        <w:t>07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133D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7B133D">
        <w:rPr>
          <w:rFonts w:cs="Arial"/>
          <w:sz w:val="24"/>
          <w:szCs w:val="24"/>
        </w:rPr>
        <w:t>PEÇAS</w:t>
      </w:r>
    </w:p>
    <w:p w:rsidR="000B1A7F" w:rsidRDefault="007B133D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SERVIÇO DE MÃO DE OBRA</w:t>
      </w:r>
      <w:r w:rsidR="00F14CD0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7B133D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7B133D">
        <w:rPr>
          <w:rFonts w:ascii="Arial" w:hAnsi="Arial" w:cs="Arial"/>
          <w:sz w:val="24"/>
          <w:szCs w:val="24"/>
        </w:rPr>
        <w:t>7.599,63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6817A8">
        <w:rPr>
          <w:rFonts w:ascii="Arial" w:hAnsi="Arial" w:cs="Arial"/>
          <w:sz w:val="24"/>
          <w:szCs w:val="24"/>
        </w:rPr>
        <w:t>ficativa do Valor da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7B133D">
        <w:rPr>
          <w:rFonts w:ascii="Arial" w:hAnsi="Arial" w:cs="Arial"/>
          <w:sz w:val="24"/>
          <w:szCs w:val="24"/>
        </w:rPr>
        <w:t xml:space="preserve"> e 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6817A8">
        <w:rPr>
          <w:rFonts w:ascii="Arial" w:hAnsi="Arial" w:cs="Arial"/>
          <w:sz w:val="24"/>
          <w:szCs w:val="24"/>
        </w:rPr>
        <w:t>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7B133D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B133D">
        <w:rPr>
          <w:rFonts w:ascii="Arial" w:hAnsi="Arial" w:cs="Arial"/>
          <w:b/>
          <w:sz w:val="24"/>
          <w:szCs w:val="24"/>
          <w:u w:val="single"/>
        </w:rPr>
        <w:t>7.599,63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7B133D">
        <w:rPr>
          <w:rFonts w:ascii="Arial" w:hAnsi="Arial" w:cs="Arial"/>
          <w:b/>
          <w:sz w:val="24"/>
          <w:szCs w:val="24"/>
          <w:u w:val="single"/>
        </w:rPr>
        <w:t>SETE MIL QUINHENTOS E NOVENTA E NOVE REAIS E SESSENTA E TRÊS CENTAVOS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7B133D">
        <w:rPr>
          <w:rFonts w:ascii="Arial" w:hAnsi="Arial" w:cs="Arial"/>
          <w:sz w:val="24"/>
          <w:szCs w:val="24"/>
        </w:rPr>
        <w:t>s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7B133D">
        <w:rPr>
          <w:rFonts w:ascii="Arial" w:hAnsi="Arial" w:cs="Arial"/>
          <w:sz w:val="24"/>
          <w:szCs w:val="24"/>
        </w:rPr>
        <w:t>Secretaria Municipal de Infraestrutura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</w:t>
      </w:r>
      <w:r w:rsidR="007B133D">
        <w:rPr>
          <w:rFonts w:ascii="Arial" w:hAnsi="Arial" w:cs="Arial"/>
          <w:sz w:val="24"/>
          <w:szCs w:val="24"/>
        </w:rPr>
        <w:t>conforme estipulado pelo Art. 74</w:t>
      </w:r>
      <w:r w:rsidRPr="0007260F">
        <w:rPr>
          <w:rFonts w:ascii="Arial" w:hAnsi="Arial" w:cs="Arial"/>
          <w:sz w:val="24"/>
          <w:szCs w:val="24"/>
        </w:rPr>
        <w:t>,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7B133D">
        <w:rPr>
          <w:rFonts w:ascii="Arial" w:hAnsi="Arial" w:cs="Arial"/>
          <w:b/>
          <w:sz w:val="24"/>
          <w:szCs w:val="24"/>
        </w:rPr>
        <w:t>DIPESUL VEÍCULOS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7B133D">
        <w:rPr>
          <w:rFonts w:ascii="Arial" w:hAnsi="Arial" w:cs="Arial"/>
          <w:b/>
          <w:sz w:val="24"/>
          <w:szCs w:val="24"/>
        </w:rPr>
        <w:t>90.576.356/0001-60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proofErr w:type="gramStart"/>
      <w:r w:rsidR="007B133D">
        <w:rPr>
          <w:rFonts w:ascii="Arial" w:hAnsi="Arial" w:cs="Arial"/>
          <w:b/>
          <w:sz w:val="24"/>
          <w:szCs w:val="24"/>
        </w:rPr>
        <w:t>Ijuí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</w:t>
      </w:r>
      <w:r w:rsidR="00645965">
        <w:rPr>
          <w:rFonts w:cs="Arial"/>
          <w:sz w:val="24"/>
          <w:szCs w:val="24"/>
        </w:rPr>
        <w:t>mpra</w:t>
      </w:r>
      <w:proofErr w:type="gramStart"/>
      <w:r w:rsidR="007B133D">
        <w:rPr>
          <w:rFonts w:cs="Arial"/>
          <w:sz w:val="24"/>
          <w:szCs w:val="24"/>
        </w:rPr>
        <w:t xml:space="preserve">  </w:t>
      </w:r>
      <w:proofErr w:type="gramEnd"/>
      <w:r w:rsidR="007B133D">
        <w:rPr>
          <w:rFonts w:cs="Arial"/>
          <w:sz w:val="24"/>
          <w:szCs w:val="24"/>
        </w:rPr>
        <w:t>e serviço</w:t>
      </w:r>
      <w:r w:rsidRPr="0007260F">
        <w:rPr>
          <w:rFonts w:cs="Arial"/>
          <w:sz w:val="24"/>
          <w:szCs w:val="24"/>
        </w:rPr>
        <w:t xml:space="preserve"> por </w:t>
      </w:r>
      <w:r w:rsidR="007B133D">
        <w:rPr>
          <w:rFonts w:cs="Arial"/>
          <w:sz w:val="24"/>
          <w:szCs w:val="24"/>
        </w:rPr>
        <w:t>Inexigibilidade</w:t>
      </w:r>
      <w:r w:rsidRPr="0007260F">
        <w:rPr>
          <w:rFonts w:cs="Arial"/>
          <w:sz w:val="24"/>
          <w:szCs w:val="24"/>
        </w:rPr>
        <w:t xml:space="preserve">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7B133D">
        <w:rPr>
          <w:rFonts w:cs="Arial"/>
          <w:sz w:val="24"/>
          <w:szCs w:val="24"/>
        </w:rPr>
        <w:t xml:space="preserve"> e 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7B133D">
        <w:rPr>
          <w:rFonts w:cs="Arial"/>
          <w:sz w:val="24"/>
          <w:szCs w:val="24"/>
        </w:rPr>
        <w:t>passa o limite do Artigo, 74</w:t>
      </w:r>
      <w:r w:rsidR="00144648">
        <w:rPr>
          <w:rFonts w:cs="Arial"/>
          <w:sz w:val="24"/>
          <w:szCs w:val="24"/>
        </w:rPr>
        <w:t xml:space="preserve">, </w:t>
      </w:r>
      <w:r w:rsidRPr="00562845">
        <w:rPr>
          <w:rFonts w:cs="Arial"/>
          <w:sz w:val="24"/>
          <w:szCs w:val="24"/>
        </w:rPr>
        <w:t>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C46A68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7B133D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7B133D">
        <w:rPr>
          <w:rFonts w:cs="Arial"/>
          <w:szCs w:val="22"/>
        </w:rPr>
        <w:t>27</w:t>
      </w:r>
      <w:r w:rsidRPr="00DA1887">
        <w:rPr>
          <w:rFonts w:cs="Arial"/>
          <w:szCs w:val="22"/>
        </w:rPr>
        <w:t xml:space="preserve"> de </w:t>
      </w:r>
      <w:r w:rsidR="00C46A68">
        <w:rPr>
          <w:rFonts w:cs="Arial"/>
          <w:szCs w:val="22"/>
        </w:rPr>
        <w:t>janeiro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221" w:rsidRDefault="00CA7221">
      <w:r>
        <w:separator/>
      </w:r>
    </w:p>
  </w:endnote>
  <w:endnote w:type="continuationSeparator" w:id="0">
    <w:p w:rsidR="00CA7221" w:rsidRDefault="00CA7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CA7221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221" w:rsidRDefault="00CA7221">
      <w:r>
        <w:separator/>
      </w:r>
    </w:p>
  </w:footnote>
  <w:footnote w:type="continuationSeparator" w:id="0">
    <w:p w:rsidR="00CA7221" w:rsidRDefault="00CA7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CA7221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1010638" r:id="rId2"/>
      </w:object>
    </w:r>
  </w:p>
  <w:p w:rsidR="00CE0B18" w:rsidRDefault="00CA7221">
    <w:pPr>
      <w:pStyle w:val="Cabealho"/>
    </w:pPr>
  </w:p>
  <w:p w:rsidR="00FA532F" w:rsidRDefault="00CA72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22EAD"/>
    <w:rsid w:val="00144648"/>
    <w:rsid w:val="001642FB"/>
    <w:rsid w:val="001F78B3"/>
    <w:rsid w:val="00250EAC"/>
    <w:rsid w:val="002665FB"/>
    <w:rsid w:val="00273D28"/>
    <w:rsid w:val="002E568B"/>
    <w:rsid w:val="003554D8"/>
    <w:rsid w:val="003A5D6B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D546C"/>
    <w:rsid w:val="005E57B7"/>
    <w:rsid w:val="00602837"/>
    <w:rsid w:val="00612B42"/>
    <w:rsid w:val="00645965"/>
    <w:rsid w:val="00657907"/>
    <w:rsid w:val="00670231"/>
    <w:rsid w:val="006817A8"/>
    <w:rsid w:val="00767100"/>
    <w:rsid w:val="007B133D"/>
    <w:rsid w:val="007C698C"/>
    <w:rsid w:val="007E2822"/>
    <w:rsid w:val="00831BFA"/>
    <w:rsid w:val="00866368"/>
    <w:rsid w:val="00887D9E"/>
    <w:rsid w:val="008971FF"/>
    <w:rsid w:val="00936F46"/>
    <w:rsid w:val="009F7F8F"/>
    <w:rsid w:val="00A15343"/>
    <w:rsid w:val="00A226A2"/>
    <w:rsid w:val="00AD4E9B"/>
    <w:rsid w:val="00B31DB3"/>
    <w:rsid w:val="00B63372"/>
    <w:rsid w:val="00B800B3"/>
    <w:rsid w:val="00B9515E"/>
    <w:rsid w:val="00BC6A76"/>
    <w:rsid w:val="00C069C2"/>
    <w:rsid w:val="00C46A68"/>
    <w:rsid w:val="00C565DE"/>
    <w:rsid w:val="00C91B4D"/>
    <w:rsid w:val="00CA7221"/>
    <w:rsid w:val="00D50D92"/>
    <w:rsid w:val="00D657F1"/>
    <w:rsid w:val="00D77C7C"/>
    <w:rsid w:val="00DA1887"/>
    <w:rsid w:val="00DC2C30"/>
    <w:rsid w:val="00DD0E0F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E03F7-76B3-4CD1-85B8-2BDFF832E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2026-01-12T12:06:00Z</cp:lastPrinted>
  <dcterms:created xsi:type="dcterms:W3CDTF">2026-01-27T12:18:00Z</dcterms:created>
  <dcterms:modified xsi:type="dcterms:W3CDTF">2026-01-27T12:18:00Z</dcterms:modified>
</cp:coreProperties>
</file>