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B1E" w:rsidRDefault="006B3B1E" w:rsidP="006B3B1E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036-2026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Pr="006B3B1E" w:rsidRDefault="006B3B1E" w:rsidP="006B3B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002</w:t>
      </w:r>
      <w:r>
        <w:rPr>
          <w:rFonts w:ascii="Tahoma" w:hAnsi="Tahoma" w:cs="Tahoma"/>
          <w:b/>
          <w:bCs/>
          <w:sz w:val="26"/>
          <w:szCs w:val="26"/>
        </w:rPr>
        <w:t>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036/2026,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 23 de junho de 2026,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pacing w:val="-3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sa: </w:t>
      </w:r>
      <w:r w:rsidRPr="006B3B1E">
        <w:rPr>
          <w:rFonts w:ascii="Arial" w:hAnsi="Arial" w:cs="Arial"/>
          <w:b/>
          <w:sz w:val="24"/>
          <w:szCs w:val="24"/>
        </w:rPr>
        <w:t xml:space="preserve">YNEMED PRODUTOS MÉDICOS E HOSPITALARES LTDA, CNPJ – 51.740.794/0001-60, </w:t>
      </w:r>
      <w:r>
        <w:rPr>
          <w:rFonts w:ascii="Arial" w:hAnsi="Arial" w:cs="Arial"/>
          <w:b/>
          <w:sz w:val="24"/>
          <w:szCs w:val="24"/>
        </w:rPr>
        <w:t xml:space="preserve">com sede na Rua Saíra-ouro, 210, Jardim Universidade, </w:t>
      </w:r>
      <w:proofErr w:type="spellStart"/>
      <w:r>
        <w:rPr>
          <w:rFonts w:ascii="Arial" w:hAnsi="Arial" w:cs="Arial"/>
          <w:b/>
          <w:sz w:val="24"/>
          <w:szCs w:val="24"/>
        </w:rPr>
        <w:t>Arapomgas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-PR, CEP – 86.702-820, </w:t>
      </w:r>
      <w:proofErr w:type="spellStart"/>
      <w:r>
        <w:rPr>
          <w:rFonts w:ascii="Arial" w:hAnsi="Arial" w:cs="Arial"/>
          <w:b/>
          <w:sz w:val="24"/>
          <w:szCs w:val="24"/>
        </w:rPr>
        <w:t>Email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: </w:t>
      </w:r>
      <w:hyperlink r:id="rId7" w:history="1">
        <w:r w:rsidRPr="00C66523">
          <w:rPr>
            <w:rStyle w:val="Hyperlink"/>
            <w:rFonts w:ascii="Arial" w:hAnsi="Arial" w:cs="Arial"/>
            <w:b/>
            <w:sz w:val="24"/>
            <w:szCs w:val="24"/>
          </w:rPr>
          <w:t>ynemed.saude@gmail.com</w:t>
        </w:r>
      </w:hyperlink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, denominada simplesmente </w:t>
      </w:r>
      <w:r>
        <w:rPr>
          <w:rFonts w:ascii="Arial" w:hAnsi="Arial" w:cs="Arial"/>
          <w:b/>
          <w:sz w:val="24"/>
          <w:szCs w:val="24"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materiais no uso de combate populacional de Aedes Aegypti 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6B3B1E" w:rsidRDefault="006B3B1E" w:rsidP="006B3B1E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494" w:type="dxa"/>
        <w:tblInd w:w="0" w:type="dxa"/>
        <w:tblLook w:val="04A0" w:firstRow="1" w:lastRow="0" w:firstColumn="1" w:lastColumn="0" w:noHBand="0" w:noVBand="1"/>
      </w:tblPr>
      <w:tblGrid>
        <w:gridCol w:w="684"/>
        <w:gridCol w:w="1082"/>
        <w:gridCol w:w="2611"/>
        <w:gridCol w:w="1393"/>
        <w:gridCol w:w="1362"/>
        <w:gridCol w:w="1362"/>
      </w:tblGrid>
      <w:tr w:rsidR="006B3B1E" w:rsidTr="006B3B1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1E" w:rsidRDefault="006B3B1E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ITEM</w:t>
            </w:r>
          </w:p>
          <w:p w:rsidR="006B3B1E" w:rsidRDefault="006B3B1E">
            <w:pPr>
              <w:spacing w:line="36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1E" w:rsidRDefault="006B3B1E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UNIDADE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1E" w:rsidRDefault="006B3B1E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DESCRIÇÃO DO OBJETO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1E" w:rsidRDefault="006B3B1E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QUANT.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1E" w:rsidRDefault="006B3B1E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v. </w:t>
            </w:r>
            <w:proofErr w:type="spellStart"/>
            <w:r>
              <w:rPr>
                <w:b/>
                <w:lang w:eastAsia="en-US"/>
              </w:rPr>
              <w:t>unit</w:t>
            </w:r>
            <w:proofErr w:type="spellEnd"/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1E" w:rsidRDefault="006B3B1E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v. total</w:t>
            </w:r>
          </w:p>
        </w:tc>
      </w:tr>
      <w:tr w:rsidR="006B3B1E" w:rsidTr="006B3B1E"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1E" w:rsidRDefault="006B3B1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1E" w:rsidRDefault="006B3B1E">
            <w:pPr>
              <w:spacing w:line="360" w:lineRule="auto"/>
              <w:jc w:val="both"/>
              <w:rPr>
                <w:rFonts w:ascii="Calisto MT" w:hAnsi="Calisto MT"/>
                <w:bCs/>
                <w:lang w:eastAsia="en-US"/>
              </w:rPr>
            </w:pPr>
            <w:proofErr w:type="spellStart"/>
            <w:r>
              <w:rPr>
                <w:rFonts w:ascii="Calisto MT" w:hAnsi="Calisto MT"/>
                <w:bCs/>
                <w:lang w:eastAsia="en-US"/>
              </w:rPr>
              <w:t>Unid</w:t>
            </w:r>
            <w:proofErr w:type="spellEnd"/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1E" w:rsidRDefault="006B3B1E">
            <w:pPr>
              <w:spacing w:line="360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Tubito</w:t>
            </w:r>
            <w:proofErr w:type="spellEnd"/>
            <w:r>
              <w:rPr>
                <w:b/>
                <w:lang w:eastAsia="en-US"/>
              </w:rPr>
              <w:t xml:space="preserve"> cristal 12 x 75mm – com tampa plástica.</w:t>
            </w:r>
          </w:p>
          <w:p w:rsidR="006B3B1E" w:rsidRDefault="006B3B1E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Marca: CRALPLAST.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1E" w:rsidRDefault="006B3B1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1.500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1E" w:rsidRDefault="006B3B1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0,99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1E" w:rsidRDefault="006B3B1E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1.485,00</w:t>
            </w:r>
          </w:p>
        </w:tc>
      </w:tr>
      <w:tr w:rsidR="006B3B1E" w:rsidTr="006B3B1E">
        <w:tc>
          <w:tcPr>
            <w:tcW w:w="71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1E" w:rsidRDefault="006B3B1E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TOTAL R$ -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1E" w:rsidRDefault="006B3B1E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1.485,00</w:t>
            </w:r>
          </w:p>
        </w:tc>
      </w:tr>
    </w:tbl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t xml:space="preserve">                                                                                                                                      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>
        <w:rPr>
          <w:rFonts w:ascii="Arial" w:hAnsi="Arial" w:cs="Arial"/>
          <w:b/>
          <w:i/>
          <w:sz w:val="26"/>
          <w:szCs w:val="26"/>
        </w:rPr>
        <w:t>1.485,00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b/>
          <w:i/>
          <w:sz w:val="26"/>
          <w:szCs w:val="26"/>
        </w:rPr>
        <w:t xml:space="preserve">( </w:t>
      </w:r>
      <w:r>
        <w:rPr>
          <w:rFonts w:ascii="Arial" w:hAnsi="Arial" w:cs="Arial"/>
          <w:b/>
          <w:i/>
          <w:sz w:val="26"/>
          <w:szCs w:val="26"/>
        </w:rPr>
        <w:t>um</w:t>
      </w:r>
      <w:proofErr w:type="gramEnd"/>
      <w:r>
        <w:rPr>
          <w:rFonts w:ascii="Arial" w:hAnsi="Arial" w:cs="Arial"/>
          <w:b/>
          <w:i/>
          <w:sz w:val="26"/>
          <w:szCs w:val="26"/>
        </w:rPr>
        <w:t xml:space="preserve"> mil, quatrocentos e oitenta e cinco </w:t>
      </w:r>
      <w:r w:rsidR="006B74D3">
        <w:rPr>
          <w:rFonts w:ascii="Arial" w:hAnsi="Arial" w:cs="Arial"/>
          <w:b/>
          <w:i/>
          <w:sz w:val="26"/>
          <w:szCs w:val="26"/>
        </w:rPr>
        <w:t xml:space="preserve">reais </w:t>
      </w:r>
      <w:r>
        <w:rPr>
          <w:rFonts w:ascii="Arial" w:hAnsi="Arial" w:cs="Arial"/>
          <w:b/>
          <w:i/>
          <w:sz w:val="26"/>
          <w:szCs w:val="26"/>
        </w:rPr>
        <w:t xml:space="preserve">   ).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lastRenderedPageBreak/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23 de junho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6B3B1E" w:rsidRDefault="006B3B1E" w:rsidP="006B3B1E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6B3B1E" w:rsidRDefault="006B3B1E" w:rsidP="006B3B1E"/>
    <w:p w:rsidR="006B3B1E" w:rsidRDefault="006B3B1E" w:rsidP="006B3B1E">
      <w:pPr>
        <w:jc w:val="center"/>
        <w:rPr>
          <w:rFonts w:ascii="Arial" w:hAnsi="Arial" w:cs="Arial"/>
          <w:b/>
          <w:sz w:val="24"/>
          <w:szCs w:val="24"/>
        </w:rPr>
      </w:pPr>
      <w:r>
        <w:t>________________________________________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6B74D3" w:rsidRDefault="006B74D3">
      <w:pPr>
        <w:rPr>
          <w:rFonts w:ascii="Arial" w:hAnsi="Arial" w:cs="Arial"/>
          <w:b/>
          <w:sz w:val="24"/>
          <w:szCs w:val="24"/>
        </w:rPr>
      </w:pPr>
      <w:r w:rsidRPr="006B3B1E">
        <w:rPr>
          <w:rFonts w:ascii="Arial" w:hAnsi="Arial" w:cs="Arial"/>
          <w:b/>
          <w:sz w:val="24"/>
          <w:szCs w:val="24"/>
        </w:rPr>
        <w:t xml:space="preserve">YNEMED PRODUTOS MÉDICOS E HOSPITALARES LTDA, </w:t>
      </w:r>
    </w:p>
    <w:p w:rsidR="00786E38" w:rsidRDefault="006B74D3">
      <w:bookmarkStart w:id="0" w:name="_GoBack"/>
      <w:bookmarkEnd w:id="0"/>
      <w:r w:rsidRPr="006B3B1E">
        <w:rPr>
          <w:rFonts w:ascii="Arial" w:hAnsi="Arial" w:cs="Arial"/>
          <w:b/>
          <w:sz w:val="24"/>
          <w:szCs w:val="24"/>
        </w:rPr>
        <w:t>CNPJ – 51.740.794/0001-60</w:t>
      </w:r>
    </w:p>
    <w:sectPr w:rsidR="00786E38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F0C" w:rsidRDefault="00315F0C" w:rsidP="006B3B1E">
      <w:pPr>
        <w:spacing w:after="0" w:line="240" w:lineRule="auto"/>
      </w:pPr>
      <w:r>
        <w:separator/>
      </w:r>
    </w:p>
  </w:endnote>
  <w:endnote w:type="continuationSeparator" w:id="0">
    <w:p w:rsidR="00315F0C" w:rsidRDefault="00315F0C" w:rsidP="006B3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F0C" w:rsidRDefault="00315F0C" w:rsidP="006B3B1E">
      <w:pPr>
        <w:spacing w:after="0" w:line="240" w:lineRule="auto"/>
      </w:pPr>
      <w:r>
        <w:separator/>
      </w:r>
    </w:p>
  </w:footnote>
  <w:footnote w:type="continuationSeparator" w:id="0">
    <w:p w:rsidR="00315F0C" w:rsidRDefault="00315F0C" w:rsidP="006B3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B1E" w:rsidRPr="00192798" w:rsidRDefault="006B3B1E" w:rsidP="006B3B1E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E3E13B" wp14:editId="1044571F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3B1E" w:rsidRDefault="006B3B1E" w:rsidP="006B3B1E">
                          <w:pPr>
                            <w:jc w:val="center"/>
                          </w:pPr>
                        </w:p>
                        <w:p w:rsidR="006B3B1E" w:rsidRDefault="006B3B1E" w:rsidP="006B3B1E">
                          <w:pPr>
                            <w:jc w:val="center"/>
                          </w:pPr>
                        </w:p>
                        <w:p w:rsidR="006B3B1E" w:rsidRPr="007E31E4" w:rsidRDefault="006B3B1E" w:rsidP="006B3B1E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6B3B1E" w:rsidRPr="007E31E4" w:rsidRDefault="006B3B1E" w:rsidP="006B3B1E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6B3B1E" w:rsidRPr="000C2407" w:rsidRDefault="006B3B1E" w:rsidP="006B3B1E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6B3B1E" w:rsidRDefault="006B3B1E" w:rsidP="006B3B1E">
                          <w:pPr>
                            <w:jc w:val="center"/>
                          </w:pPr>
                        </w:p>
                        <w:p w:rsidR="006B3B1E" w:rsidRDefault="006B3B1E" w:rsidP="006B3B1E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E3E13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6B3B1E" w:rsidRDefault="006B3B1E" w:rsidP="006B3B1E">
                    <w:pPr>
                      <w:jc w:val="center"/>
                    </w:pPr>
                  </w:p>
                  <w:p w:rsidR="006B3B1E" w:rsidRDefault="006B3B1E" w:rsidP="006B3B1E">
                    <w:pPr>
                      <w:jc w:val="center"/>
                    </w:pPr>
                  </w:p>
                  <w:p w:rsidR="006B3B1E" w:rsidRPr="007E31E4" w:rsidRDefault="006B3B1E" w:rsidP="006B3B1E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6B3B1E" w:rsidRPr="007E31E4" w:rsidRDefault="006B3B1E" w:rsidP="006B3B1E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6B3B1E" w:rsidRPr="000C2407" w:rsidRDefault="006B3B1E" w:rsidP="006B3B1E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6B3B1E" w:rsidRDefault="006B3B1E" w:rsidP="006B3B1E">
                    <w:pPr>
                      <w:jc w:val="center"/>
                    </w:pPr>
                  </w:p>
                  <w:p w:rsidR="006B3B1E" w:rsidRDefault="006B3B1E" w:rsidP="006B3B1E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3711826" r:id="rId2"/>
      </w:object>
    </w:r>
  </w:p>
  <w:p w:rsidR="006B3B1E" w:rsidRDefault="006B3B1E">
    <w:pPr>
      <w:pStyle w:val="Cabealho"/>
    </w:pPr>
  </w:p>
  <w:p w:rsidR="006B3B1E" w:rsidRDefault="006B3B1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B1E"/>
    <w:rsid w:val="00315F0C"/>
    <w:rsid w:val="006B3B1E"/>
    <w:rsid w:val="006B74D3"/>
    <w:rsid w:val="0078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99BE"/>
  <w15:chartTrackingRefBased/>
  <w15:docId w15:val="{1D4B0220-5A38-4C36-AC0C-D0C437E2C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B1E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B3B1E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6B3B1E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6B3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B3B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3B1E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B3B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3B1E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6B3B1E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6B3B1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3B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3B1E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6B3B1E"/>
    <w:pPr>
      <w:ind w:left="720"/>
      <w:contextualSpacing/>
    </w:pPr>
  </w:style>
  <w:style w:type="paragraph" w:customStyle="1" w:styleId="Default">
    <w:name w:val="Default"/>
    <w:rsid w:val="006B3B1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6B3B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5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nemed.saud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2131</Words>
  <Characters>11512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2026-06-23T12:11:00Z</dcterms:created>
  <dcterms:modified xsi:type="dcterms:W3CDTF">2026-06-23T12:24:00Z</dcterms:modified>
</cp:coreProperties>
</file>