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BCE" w:rsidRDefault="00931BCE" w:rsidP="00931BCE">
      <w:pPr>
        <w:pStyle w:val="Ttulo7"/>
        <w:spacing w:line="360" w:lineRule="auto"/>
        <w:ind w:firstLine="397"/>
        <w:rPr>
          <w:rFonts w:ascii="Arial" w:hAnsi="Arial"/>
          <w:sz w:val="22"/>
        </w:rPr>
      </w:pPr>
      <w:r>
        <w:rPr>
          <w:rFonts w:ascii="Arial" w:hAnsi="Arial"/>
          <w:sz w:val="22"/>
        </w:rPr>
        <w:t>E D I T A L     D E     P R E G Ã O</w:t>
      </w:r>
      <w:proofErr w:type="gramStart"/>
      <w:r>
        <w:rPr>
          <w:rFonts w:ascii="Arial" w:hAnsi="Arial"/>
          <w:sz w:val="22"/>
        </w:rPr>
        <w:t xml:space="preserve">  </w:t>
      </w:r>
      <w:proofErr w:type="gramEnd"/>
      <w:r>
        <w:rPr>
          <w:rFonts w:ascii="Arial" w:hAnsi="Arial"/>
          <w:sz w:val="22"/>
        </w:rPr>
        <w:t>Nº  001 – 2023.</w:t>
      </w:r>
    </w:p>
    <w:p w:rsidR="00931BCE" w:rsidRDefault="00931BCE" w:rsidP="00AA13D5">
      <w:pPr>
        <w:spacing w:line="360" w:lineRule="auto"/>
        <w:rPr>
          <w:b/>
        </w:rPr>
      </w:pPr>
    </w:p>
    <w:p w:rsidR="00931BCE" w:rsidRPr="00F25BBF" w:rsidRDefault="00931BCE" w:rsidP="00931BCE">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931BCE" w:rsidRPr="00F25BBF" w:rsidRDefault="00931BCE" w:rsidP="00931BCE">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001/ 2023.</w:t>
      </w:r>
    </w:p>
    <w:p w:rsidR="00931BCE" w:rsidRDefault="00931BCE" w:rsidP="00931BCE">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por Item.</w:t>
      </w:r>
    </w:p>
    <w:p w:rsidR="00931BCE" w:rsidRDefault="00931BCE" w:rsidP="00931BCE">
      <w:pPr>
        <w:pStyle w:val="Default"/>
      </w:pPr>
    </w:p>
    <w:p w:rsidR="00931BCE" w:rsidRDefault="00931BCE" w:rsidP="00931BCE">
      <w:pPr>
        <w:tabs>
          <w:tab w:val="left" w:pos="2835"/>
        </w:tabs>
        <w:ind w:left="57" w:right="57" w:firstLine="397"/>
        <w:jc w:val="both"/>
        <w:rPr>
          <w:spacing w:val="14"/>
        </w:rPr>
      </w:pPr>
      <w:r>
        <w:t xml:space="preserve"> </w:t>
      </w:r>
    </w:p>
    <w:p w:rsidR="00931BCE" w:rsidRDefault="00931BCE" w:rsidP="00931BCE">
      <w:pPr>
        <w:pStyle w:val="Textoembloco1"/>
      </w:pPr>
      <w:r>
        <w:t>Edital de pregão presencial, para Contratação de empresa, em regime de empreitada por preço global, para a prestação de serviços de Vigilância Armada, diurna, de segunda-feira a sexta feira domingo, na Sede Administrativa do Município de Santo Antônio das Missões-RS.</w:t>
      </w:r>
    </w:p>
    <w:p w:rsidR="00931BCE" w:rsidRDefault="00931BCE" w:rsidP="00931BCE">
      <w:pPr>
        <w:pStyle w:val="Textoembloco1"/>
      </w:pPr>
    </w:p>
    <w:p w:rsidR="00931BCE" w:rsidRDefault="00931BCE" w:rsidP="00931BCE">
      <w:pPr>
        <w:tabs>
          <w:tab w:val="left" w:pos="2835"/>
        </w:tabs>
        <w:spacing w:line="360" w:lineRule="auto"/>
        <w:ind w:right="57"/>
        <w:jc w:val="both"/>
        <w:rPr>
          <w:spacing w:val="14"/>
        </w:rPr>
      </w:pPr>
    </w:p>
    <w:p w:rsidR="00931BCE" w:rsidRDefault="00931BCE" w:rsidP="00931BCE">
      <w:pPr>
        <w:spacing w:line="360" w:lineRule="auto"/>
        <w:ind w:firstLine="1134"/>
        <w:jc w:val="both"/>
      </w:pPr>
      <w:r>
        <w:rPr>
          <w:b/>
        </w:rPr>
        <w:t>O PREFEITO MUNICIPAL DE SANTO ANTÔNIO DAS MISSÕES-RS</w:t>
      </w:r>
      <w:r>
        <w:t xml:space="preserve">, no uso de suas atribuições, torna público, para conhecimento dos interessados, que às </w:t>
      </w:r>
      <w:proofErr w:type="gramStart"/>
      <w:r>
        <w:t>09:00</w:t>
      </w:r>
      <w:proofErr w:type="gramEnd"/>
      <w:r>
        <w:t xml:space="preserve"> horas, do dia 20 de janeiro de 2023, </w:t>
      </w:r>
      <w:r w:rsidRPr="0005559C">
        <w:t>na sala de reuniões da Prefeitura Municipal de Santo Antônio das Missões-RS, localizada na Avenida Prefeito José Nunes de Abreu, nº 6.000, centro, Santo Antônio das Missões-RS, se reunirão o pregoeiro e a equipe de a</w:t>
      </w:r>
      <w:r>
        <w:t>poio, designados pelas Portaria pela</w:t>
      </w:r>
      <w:r w:rsidRPr="0005559C">
        <w:t xml:space="preserve"> Portarias nº.</w:t>
      </w:r>
      <w:r>
        <w:t xml:space="preserve"> 33.300/2021</w:t>
      </w:r>
      <w:r w:rsidRPr="0005559C">
        <w:t xml:space="preserve">, </w:t>
      </w:r>
      <w:r>
        <w:t xml:space="preserve">a finalidade de receber propostas e documentos de habilitação, objetivando a Contratação de empresa, em regime de empreitada por preço global, para a prestação de serviços de Vigilância Armada diurna, de segunda-feira a sexta, na Sede Administrativa do Município de Santo Antônio das Missões-RS, com escada diária das </w:t>
      </w:r>
      <w:proofErr w:type="gramStart"/>
      <w:r>
        <w:t>08:00</w:t>
      </w:r>
      <w:proofErr w:type="gramEnd"/>
      <w:r>
        <w:t xml:space="preserve"> ás 14:00 horas, compreendendo o fornecimento de mão de obra, de insumos e materiais e o emprego de equipamentos necessários à execução dos serviços.</w:t>
      </w:r>
    </w:p>
    <w:p w:rsidR="00931BCE" w:rsidRDefault="00931BCE" w:rsidP="00931BCE">
      <w:pPr>
        <w:spacing w:line="360" w:lineRule="auto"/>
        <w:ind w:firstLine="1134"/>
        <w:jc w:val="both"/>
      </w:pPr>
    </w:p>
    <w:p w:rsidR="00931BCE" w:rsidRDefault="00931BCE" w:rsidP="00931BCE">
      <w:pPr>
        <w:spacing w:line="360" w:lineRule="auto"/>
        <w:ind w:firstLine="1134"/>
        <w:jc w:val="both"/>
      </w:pPr>
    </w:p>
    <w:p w:rsidR="00931BCE" w:rsidRDefault="00931BCE" w:rsidP="00931BCE">
      <w:pPr>
        <w:spacing w:line="360" w:lineRule="auto"/>
        <w:jc w:val="both"/>
        <w:rPr>
          <w:b/>
        </w:rPr>
      </w:pPr>
      <w:r>
        <w:rPr>
          <w:b/>
        </w:rPr>
        <w:t>1. DO OBJETO:</w:t>
      </w:r>
    </w:p>
    <w:p w:rsidR="00931BCE" w:rsidRDefault="00931BCE" w:rsidP="00931BCE">
      <w:pPr>
        <w:spacing w:line="360" w:lineRule="auto"/>
        <w:ind w:firstLine="1134"/>
        <w:jc w:val="both"/>
      </w:pPr>
      <w:r>
        <w:t>A presente licitação tem por objeto a Contratação de empresa, em regime de empreitada por preço global, para a prestação de serviços de Vigilância Armada diurna</w:t>
      </w:r>
      <w:r w:rsidR="00902F77">
        <w:t xml:space="preserve"> </w:t>
      </w:r>
      <w:proofErr w:type="gramStart"/>
      <w:r w:rsidR="00902F77">
        <w:t xml:space="preserve">( </w:t>
      </w:r>
      <w:proofErr w:type="gramEnd"/>
      <w:r w:rsidR="00902F77">
        <w:t>01 vigia )</w:t>
      </w:r>
      <w:r>
        <w:t>, de segunda-feira a sexta, na Sede Administrativa do Município de Santo Antônio das Missões-RS, com escada diária das 08:00 ás 14:00 horas, compreendendo o fornecimento de mão de obra, de insumos e materiais e o emprego de equipamentos necessários à execução dos serviços.</w:t>
      </w:r>
    </w:p>
    <w:p w:rsidR="00931BCE" w:rsidRPr="00592934" w:rsidRDefault="00931BCE" w:rsidP="00931BCE">
      <w:pPr>
        <w:spacing w:line="360" w:lineRule="auto"/>
        <w:jc w:val="both"/>
        <w:rPr>
          <w:color w:val="FF0000"/>
        </w:rPr>
      </w:pPr>
      <w:r>
        <w:rPr>
          <w:color w:val="FF0000"/>
        </w:rPr>
        <w:lastRenderedPageBreak/>
        <w:t xml:space="preserve">                </w:t>
      </w:r>
    </w:p>
    <w:p w:rsidR="00931BCE" w:rsidRDefault="00931BCE" w:rsidP="00931BCE">
      <w:pPr>
        <w:spacing w:line="360" w:lineRule="auto"/>
        <w:jc w:val="both"/>
        <w:rPr>
          <w:b/>
        </w:rPr>
      </w:pPr>
      <w:r>
        <w:rPr>
          <w:b/>
        </w:rPr>
        <w:t>2. DAS CONDIÇÕES DE PARTICIPAÇÃO:</w:t>
      </w:r>
    </w:p>
    <w:p w:rsidR="00931BCE" w:rsidRDefault="00931BCE" w:rsidP="00931BCE">
      <w:pPr>
        <w:spacing w:line="360" w:lineRule="auto"/>
        <w:jc w:val="both"/>
        <w:rPr>
          <w:b/>
        </w:rPr>
      </w:pPr>
    </w:p>
    <w:p w:rsidR="00931BCE" w:rsidRPr="006F1A12" w:rsidRDefault="00931BCE" w:rsidP="00931BCE">
      <w:pPr>
        <w:spacing w:line="360" w:lineRule="auto"/>
        <w:jc w:val="both"/>
        <w:rPr>
          <w:b/>
        </w:rPr>
      </w:pPr>
      <w:r w:rsidRPr="006F1A12">
        <w:rPr>
          <w:b/>
        </w:rPr>
        <w:t>2.1.</w:t>
      </w:r>
      <w:r w:rsidRPr="006F1A12">
        <w:rPr>
          <w:b/>
        </w:rPr>
        <w:tab/>
        <w:t xml:space="preserve">       </w:t>
      </w:r>
      <w:r w:rsidRPr="006F1A12">
        <w:t xml:space="preserve">Poderão participar </w:t>
      </w:r>
      <w:proofErr w:type="gramStart"/>
      <w:r w:rsidRPr="006F1A12">
        <w:t>da presente</w:t>
      </w:r>
      <w:proofErr w:type="gramEnd"/>
      <w:r w:rsidRPr="006F1A12">
        <w:t xml:space="preserve"> licitação pessoas legalmente autorizadas a atuarem no ramo pertinente ao objeto desta licitação e que apresentarem a documentação solicitada no local, dia e horário informados no preâmbulo deste Edital.</w:t>
      </w:r>
    </w:p>
    <w:p w:rsidR="00931BCE" w:rsidRDefault="00931BCE" w:rsidP="00931BCE">
      <w:pPr>
        <w:spacing w:line="360" w:lineRule="auto"/>
        <w:jc w:val="both"/>
        <w:rPr>
          <w:b/>
        </w:rPr>
      </w:pPr>
    </w:p>
    <w:p w:rsidR="00931BCE" w:rsidRPr="006F1A12" w:rsidRDefault="00931BCE" w:rsidP="00931BCE">
      <w:pPr>
        <w:spacing w:line="360" w:lineRule="auto"/>
        <w:jc w:val="both"/>
      </w:pPr>
      <w:r w:rsidRPr="006F1A12">
        <w:rPr>
          <w:b/>
        </w:rPr>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931BCE" w:rsidRPr="006F1A12" w:rsidRDefault="00931BCE" w:rsidP="00931BCE">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931BCE" w:rsidRPr="00592934" w:rsidRDefault="00931BCE" w:rsidP="00931BCE">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w:t>
      </w:r>
      <w:proofErr w:type="gramStart"/>
      <w:r w:rsidRPr="006F1A12">
        <w:t>seu</w:t>
      </w:r>
      <w:proofErr w:type="gramEnd"/>
      <w:r w:rsidRPr="006F1A12">
        <w:t xml:space="preserve"> </w:t>
      </w:r>
    </w:p>
    <w:p w:rsidR="00931BCE" w:rsidRPr="006F1A12" w:rsidRDefault="00931BCE" w:rsidP="00931BCE">
      <w:pPr>
        <w:tabs>
          <w:tab w:val="left" w:pos="1134"/>
        </w:tabs>
        <w:spacing w:line="360" w:lineRule="auto"/>
        <w:jc w:val="both"/>
        <w:rPr>
          <w:b/>
        </w:rPr>
      </w:pPr>
      <w:r w:rsidRPr="006F1A12">
        <w:t>Representante poderá fazê-las, de próprio punho, no momento do credenciamento.</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931BCE" w:rsidRDefault="00931BCE" w:rsidP="00931BCE">
      <w:pPr>
        <w:spacing w:line="360" w:lineRule="auto"/>
        <w:ind w:firstLine="1418"/>
        <w:jc w:val="both"/>
      </w:pPr>
    </w:p>
    <w:p w:rsidR="00931BCE" w:rsidRPr="001D258B" w:rsidRDefault="00931BCE" w:rsidP="00931BCE">
      <w:pPr>
        <w:ind w:firstLine="1134"/>
        <w:jc w:val="both"/>
      </w:pPr>
      <w:r w:rsidRPr="001D258B">
        <w:t>AO MUNICÍPIO DE</w:t>
      </w:r>
      <w:r>
        <w:t xml:space="preserve"> SANTO ANTÔNIO DAS MISSÕES-RS</w:t>
      </w:r>
    </w:p>
    <w:p w:rsidR="00931BCE" w:rsidRDefault="00931BCE" w:rsidP="00931BCE">
      <w:pPr>
        <w:ind w:firstLine="1134"/>
        <w:jc w:val="both"/>
      </w:pPr>
      <w:r>
        <w:t>EDITAL DE PREGÃO Nº 001-2023</w:t>
      </w:r>
      <w:proofErr w:type="gramStart"/>
      <w:r>
        <w:t xml:space="preserve">  </w:t>
      </w:r>
    </w:p>
    <w:p w:rsidR="00931BCE" w:rsidRPr="001D258B" w:rsidRDefault="00931BCE" w:rsidP="00931BCE">
      <w:pPr>
        <w:ind w:firstLine="1134"/>
        <w:jc w:val="both"/>
      </w:pPr>
      <w:proofErr w:type="gramEnd"/>
      <w:r>
        <w:t>MODALIDADE: PREGÃO PRESENCIAL</w:t>
      </w:r>
    </w:p>
    <w:p w:rsidR="00931BCE" w:rsidRPr="001D258B" w:rsidRDefault="00931BCE" w:rsidP="00931BCE">
      <w:pPr>
        <w:ind w:firstLine="1134"/>
        <w:jc w:val="both"/>
      </w:pPr>
      <w:r w:rsidRPr="001D258B">
        <w:t xml:space="preserve">ENVELOPE Nº 01 - PROPOSTA </w:t>
      </w:r>
    </w:p>
    <w:p w:rsidR="00931BCE" w:rsidRPr="001D258B" w:rsidRDefault="00931BCE" w:rsidP="00931BCE">
      <w:pPr>
        <w:ind w:firstLine="1134"/>
        <w:jc w:val="both"/>
      </w:pPr>
      <w:r w:rsidRPr="001D258B">
        <w:lastRenderedPageBreak/>
        <w:t>PROPONENTE (NOME COMPLETO)</w:t>
      </w:r>
    </w:p>
    <w:p w:rsidR="00931BCE" w:rsidRPr="001D258B" w:rsidRDefault="00931BCE" w:rsidP="00931BCE">
      <w:pPr>
        <w:ind w:firstLine="1134"/>
        <w:jc w:val="both"/>
      </w:pPr>
      <w:r w:rsidRPr="001D258B">
        <w:t>-----------------------------------------------------------------</w:t>
      </w:r>
    </w:p>
    <w:p w:rsidR="00931BCE" w:rsidRPr="001D258B" w:rsidRDefault="00931BCE" w:rsidP="00931BCE">
      <w:pPr>
        <w:ind w:firstLine="1134"/>
        <w:jc w:val="both"/>
      </w:pPr>
      <w:r w:rsidRPr="001D258B">
        <w:t>AO M</w:t>
      </w:r>
      <w:r>
        <w:t>UNICÍPIO DE SANTO ANTÔNIO DAS MISSÕES-RS</w:t>
      </w:r>
    </w:p>
    <w:p w:rsidR="00931BCE" w:rsidRDefault="00931BCE" w:rsidP="00931BCE">
      <w:pPr>
        <w:ind w:firstLine="1134"/>
        <w:jc w:val="both"/>
      </w:pPr>
      <w:r>
        <w:t xml:space="preserve">EDITAL DE PREGÃO Nº 001 -2023 </w:t>
      </w:r>
    </w:p>
    <w:p w:rsidR="00931BCE" w:rsidRPr="001D258B" w:rsidRDefault="00931BCE" w:rsidP="00931BCE">
      <w:pPr>
        <w:ind w:firstLine="1134"/>
        <w:jc w:val="both"/>
      </w:pPr>
      <w:r>
        <w:t>MODALIDADE: PREGÃO PRESENCIAL</w:t>
      </w:r>
    </w:p>
    <w:p w:rsidR="00931BCE" w:rsidRPr="001D258B" w:rsidRDefault="00931BCE" w:rsidP="00931BCE">
      <w:pPr>
        <w:ind w:firstLine="1134"/>
        <w:jc w:val="both"/>
      </w:pPr>
      <w:r w:rsidRPr="001D258B">
        <w:t>ENVELOPE Nº 02 - DOCUMENTAÇÃO</w:t>
      </w:r>
    </w:p>
    <w:p w:rsidR="00931BCE" w:rsidRPr="001D258B" w:rsidRDefault="00931BCE" w:rsidP="00931BCE">
      <w:pPr>
        <w:ind w:firstLine="1134"/>
        <w:jc w:val="both"/>
      </w:pPr>
      <w:r w:rsidRPr="001D258B">
        <w:t>PROPONENTE (NOME COMPLETO)</w:t>
      </w:r>
    </w:p>
    <w:p w:rsidR="00931BCE" w:rsidRPr="001D258B" w:rsidRDefault="00931BCE" w:rsidP="00931BCE">
      <w:pPr>
        <w:spacing w:line="360" w:lineRule="auto"/>
        <w:jc w:val="both"/>
      </w:pPr>
    </w:p>
    <w:p w:rsidR="00931BCE" w:rsidRDefault="00931BCE" w:rsidP="00931BCE">
      <w:pPr>
        <w:spacing w:line="360" w:lineRule="auto"/>
        <w:jc w:val="both"/>
        <w:rPr>
          <w:b/>
        </w:rPr>
      </w:pPr>
      <w:r>
        <w:rPr>
          <w:b/>
        </w:rPr>
        <w:t>3. DA REPRESENTAÇÃO E DO CREDENCIAMENTO:</w:t>
      </w:r>
    </w:p>
    <w:p w:rsidR="00931BCE" w:rsidRDefault="00931BCE" w:rsidP="00931BCE">
      <w:pPr>
        <w:spacing w:line="360" w:lineRule="auto"/>
        <w:jc w:val="both"/>
        <w:rPr>
          <w:b/>
        </w:rPr>
      </w:pPr>
    </w:p>
    <w:p w:rsidR="00931BCE" w:rsidRDefault="00931BCE" w:rsidP="00931BCE">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931BCE" w:rsidRDefault="00931BCE" w:rsidP="00931BCE">
      <w:pPr>
        <w:tabs>
          <w:tab w:val="left" w:pos="1134"/>
        </w:tabs>
        <w:spacing w:line="360" w:lineRule="auto"/>
        <w:jc w:val="both"/>
      </w:pPr>
      <w:r>
        <w:rPr>
          <w:b/>
        </w:rPr>
        <w:t>3.1.1.</w:t>
      </w:r>
      <w:r>
        <w:rPr>
          <w:b/>
        </w:rPr>
        <w:tab/>
      </w:r>
      <w:r>
        <w:t>A identificação será realizada, exclusivamente, através da apresentação de documento de identidade.</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 xml:space="preserve">3.3. </w:t>
      </w:r>
      <w:r>
        <w:rPr>
          <w:b/>
        </w:rPr>
        <w:tab/>
      </w:r>
      <w:r>
        <w:t>O credenciamento será efetuado da seguinte forma:</w:t>
      </w:r>
    </w:p>
    <w:p w:rsidR="00931BCE" w:rsidRDefault="00931BCE" w:rsidP="00931BCE">
      <w:pPr>
        <w:tabs>
          <w:tab w:val="left" w:pos="1134"/>
        </w:tabs>
        <w:spacing w:line="360" w:lineRule="auto"/>
        <w:jc w:val="both"/>
      </w:pPr>
      <w:r>
        <w:rPr>
          <w:b/>
        </w:rPr>
        <w:tab/>
        <w:t xml:space="preserve">a) </w:t>
      </w:r>
      <w:r>
        <w:t>se representada diretamente, por meio de dirigente, proprietário, sócio ou assemelhado, deverá apresentar:</w:t>
      </w:r>
    </w:p>
    <w:p w:rsidR="00931BCE" w:rsidRDefault="00931BCE" w:rsidP="00931BCE">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931BCE" w:rsidRDefault="00931BCE" w:rsidP="00931BCE">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931BCE" w:rsidRDefault="00931BCE" w:rsidP="00931BCE">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931BCE" w:rsidRDefault="00931BCE" w:rsidP="00931BCE">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931BCE" w:rsidRDefault="00931BCE" w:rsidP="00931BCE">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931BCE" w:rsidRDefault="00931BCE" w:rsidP="00931BCE">
      <w:pPr>
        <w:tabs>
          <w:tab w:val="left" w:pos="1134"/>
        </w:tabs>
        <w:spacing w:line="360" w:lineRule="auto"/>
        <w:jc w:val="both"/>
      </w:pPr>
      <w:r>
        <w:rPr>
          <w:b/>
        </w:rPr>
        <w:tab/>
        <w:t xml:space="preserve">b) </w:t>
      </w:r>
      <w:r>
        <w:t>se representada por procurador, deverá apresentar:</w:t>
      </w:r>
    </w:p>
    <w:p w:rsidR="00931BCE" w:rsidRDefault="00931BCE" w:rsidP="00931BCE">
      <w:pPr>
        <w:tabs>
          <w:tab w:val="left" w:pos="1134"/>
        </w:tabs>
        <w:spacing w:line="360" w:lineRule="auto"/>
        <w:jc w:val="both"/>
      </w:pPr>
      <w:r>
        <w:rPr>
          <w:b/>
        </w:rPr>
        <w:lastRenderedPageBreak/>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931BCE" w:rsidRPr="0067129D" w:rsidRDefault="00931BCE" w:rsidP="00931BCE">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931BCE" w:rsidRPr="0067129D" w:rsidRDefault="00931BCE" w:rsidP="00931BCE">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931BCE" w:rsidRPr="0067129D" w:rsidRDefault="00931BCE" w:rsidP="00931BCE">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931BCE" w:rsidRDefault="00931BCE" w:rsidP="00931BCE">
      <w:pPr>
        <w:tabs>
          <w:tab w:val="left" w:pos="1134"/>
        </w:tabs>
        <w:spacing w:line="360" w:lineRule="auto"/>
        <w:jc w:val="both"/>
        <w:rPr>
          <w:b/>
        </w:rPr>
      </w:pPr>
      <w:r>
        <w:rPr>
          <w:b/>
        </w:rPr>
        <w:tab/>
      </w:r>
    </w:p>
    <w:p w:rsidR="00931BCE" w:rsidRDefault="00931BCE" w:rsidP="00931BCE">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931BCE" w:rsidRDefault="00931BCE" w:rsidP="00931BCE">
      <w:pPr>
        <w:tabs>
          <w:tab w:val="left" w:pos="1134"/>
        </w:tabs>
        <w:spacing w:line="360" w:lineRule="auto"/>
        <w:jc w:val="both"/>
      </w:pPr>
    </w:p>
    <w:p w:rsidR="00931BCE" w:rsidRDefault="00931BCE" w:rsidP="00931BCE">
      <w:pPr>
        <w:spacing w:line="360" w:lineRule="auto"/>
        <w:jc w:val="both"/>
        <w:rPr>
          <w:b/>
        </w:rPr>
      </w:pPr>
      <w:r>
        <w:rPr>
          <w:b/>
        </w:rPr>
        <w:t>4. DO RECEBIMENTO E ABERTURA DOS ENVELOPES:</w:t>
      </w:r>
    </w:p>
    <w:p w:rsidR="00931BCE" w:rsidRDefault="00931BCE" w:rsidP="00931BCE">
      <w:pPr>
        <w:spacing w:line="360" w:lineRule="auto"/>
        <w:jc w:val="both"/>
        <w:rPr>
          <w:b/>
        </w:rPr>
      </w:pPr>
    </w:p>
    <w:p w:rsidR="00931BCE" w:rsidRDefault="00931BCE" w:rsidP="00931BCE">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931BCE" w:rsidRDefault="00931BCE" w:rsidP="00931BCE">
      <w:pPr>
        <w:tabs>
          <w:tab w:val="left" w:pos="1134"/>
        </w:tabs>
        <w:spacing w:line="360" w:lineRule="auto"/>
        <w:jc w:val="both"/>
        <w:rPr>
          <w:b/>
        </w:rPr>
      </w:pPr>
    </w:p>
    <w:p w:rsidR="00931BCE" w:rsidRDefault="00931BCE" w:rsidP="00931BCE">
      <w:pPr>
        <w:spacing w:line="360" w:lineRule="auto"/>
        <w:jc w:val="both"/>
        <w:rPr>
          <w:b/>
        </w:rPr>
      </w:pPr>
      <w:r>
        <w:rPr>
          <w:b/>
        </w:rPr>
        <w:t>5. DA PROPOSTA DE PREÇO:</w:t>
      </w:r>
    </w:p>
    <w:p w:rsidR="00931BCE" w:rsidRDefault="00931BCE" w:rsidP="00931BCE">
      <w:pPr>
        <w:spacing w:line="360" w:lineRule="auto"/>
        <w:jc w:val="both"/>
        <w:rPr>
          <w:b/>
        </w:rPr>
      </w:pPr>
    </w:p>
    <w:p w:rsidR="00931BCE" w:rsidRDefault="00931BCE" w:rsidP="00931BCE">
      <w:pPr>
        <w:tabs>
          <w:tab w:val="left" w:pos="1134"/>
        </w:tabs>
        <w:spacing w:line="360" w:lineRule="auto"/>
        <w:jc w:val="both"/>
      </w:pPr>
      <w:r>
        <w:rPr>
          <w:b/>
        </w:rPr>
        <w:lastRenderedPageBreak/>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931BCE" w:rsidRDefault="00931BCE" w:rsidP="00931BCE">
      <w:pPr>
        <w:tabs>
          <w:tab w:val="left" w:pos="1134"/>
        </w:tabs>
        <w:spacing w:line="360" w:lineRule="auto"/>
        <w:jc w:val="both"/>
      </w:pPr>
      <w:r>
        <w:rPr>
          <w:b/>
        </w:rPr>
        <w:tab/>
        <w:t xml:space="preserve">a) </w:t>
      </w:r>
      <w:r>
        <w:t>razão social da empresa;</w:t>
      </w:r>
    </w:p>
    <w:p w:rsidR="00931BCE" w:rsidRDefault="00931BCE" w:rsidP="00931BCE">
      <w:pPr>
        <w:tabs>
          <w:tab w:val="left" w:pos="1134"/>
        </w:tabs>
        <w:spacing w:line="360" w:lineRule="auto"/>
        <w:jc w:val="both"/>
      </w:pPr>
      <w:r>
        <w:rPr>
          <w:b/>
        </w:rPr>
        <w:tab/>
        <w:t xml:space="preserve">b) </w:t>
      </w:r>
      <w:r>
        <w:t>descrição completa do serviço ofertado,</w:t>
      </w:r>
    </w:p>
    <w:p w:rsidR="00931BCE" w:rsidRDefault="00931BCE" w:rsidP="00931BCE">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contratação.</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931BCE" w:rsidRDefault="00931BCE" w:rsidP="00931BCE">
      <w:pPr>
        <w:spacing w:line="360" w:lineRule="auto"/>
        <w:ind w:firstLine="1418"/>
        <w:jc w:val="both"/>
        <w:rPr>
          <w:b/>
        </w:rPr>
      </w:pPr>
    </w:p>
    <w:p w:rsidR="00931BCE" w:rsidRDefault="00931BCE" w:rsidP="00931BCE">
      <w:pPr>
        <w:spacing w:line="360" w:lineRule="auto"/>
        <w:jc w:val="both"/>
        <w:rPr>
          <w:b/>
        </w:rPr>
      </w:pPr>
      <w:r>
        <w:rPr>
          <w:b/>
        </w:rPr>
        <w:t>6. DO JULGAMENTO DAS PROPOSTAS:</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rFonts w:eastAsiaTheme="majorEastAsia"/>
          <w:spacing w:val="22"/>
        </w:rPr>
        <w:footnoteReference w:id="1"/>
      </w:r>
      <w:r>
        <w:t>, até a proclamação da vencedora.</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931BCE" w:rsidRDefault="00931BCE" w:rsidP="00931BCE">
      <w:pPr>
        <w:tabs>
          <w:tab w:val="left" w:pos="1134"/>
        </w:tabs>
        <w:spacing w:line="360" w:lineRule="auto"/>
        <w:ind w:firstLine="1170"/>
        <w:jc w:val="both"/>
      </w:pPr>
    </w:p>
    <w:p w:rsidR="00931BCE" w:rsidRDefault="00931BCE" w:rsidP="00931BCE">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931BCE" w:rsidRDefault="00931BCE" w:rsidP="00931BCE">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931BCE" w:rsidRDefault="00931BCE" w:rsidP="00931BCE">
      <w:pPr>
        <w:tabs>
          <w:tab w:val="left" w:pos="1134"/>
        </w:tabs>
        <w:spacing w:line="360" w:lineRule="auto"/>
        <w:ind w:firstLine="1170"/>
        <w:jc w:val="both"/>
        <w:rPr>
          <w:b/>
        </w:rPr>
      </w:pPr>
    </w:p>
    <w:p w:rsidR="00931BCE" w:rsidRDefault="00931BCE" w:rsidP="00931BCE">
      <w:pPr>
        <w:tabs>
          <w:tab w:val="left" w:pos="1134"/>
        </w:tabs>
        <w:spacing w:line="360" w:lineRule="auto"/>
        <w:jc w:val="both"/>
      </w:pPr>
      <w:r>
        <w:rPr>
          <w:b/>
        </w:rPr>
        <w:t xml:space="preserve">6.6. </w:t>
      </w:r>
      <w:r>
        <w:rPr>
          <w:b/>
        </w:rPr>
        <w:tab/>
      </w:r>
      <w:r>
        <w:t>É vedada a oferta de lance com vista ao empate.</w:t>
      </w:r>
    </w:p>
    <w:p w:rsidR="00931BCE" w:rsidRDefault="00931BCE" w:rsidP="00931BCE">
      <w:pPr>
        <w:tabs>
          <w:tab w:val="left" w:pos="1134"/>
        </w:tabs>
        <w:spacing w:line="360" w:lineRule="auto"/>
        <w:jc w:val="both"/>
      </w:pPr>
      <w:r>
        <w:rPr>
          <w:b/>
        </w:rPr>
        <w:t>6.6.1.</w:t>
      </w:r>
      <w:r>
        <w:rPr>
          <w:b/>
        </w:rPr>
        <w:tab/>
      </w:r>
      <w:r>
        <w:t>A diferença entre cada lance n</w:t>
      </w:r>
      <w:r w:rsidR="00E22EF4">
        <w:t>ão poderá ser inferior a R$ - 20</w:t>
      </w:r>
      <w:r>
        <w:t xml:space="preserve">,00 </w:t>
      </w:r>
      <w:proofErr w:type="gramStart"/>
      <w:r>
        <w:t xml:space="preserve">( </w:t>
      </w:r>
      <w:proofErr w:type="gramEnd"/>
      <w:r w:rsidR="00E22EF4">
        <w:t>vinte</w:t>
      </w:r>
      <w:r>
        <w:t xml:space="preserve"> reais ).</w:t>
      </w:r>
    </w:p>
    <w:p w:rsidR="00931BCE" w:rsidRDefault="00931BCE" w:rsidP="00931BCE">
      <w:pPr>
        <w:tabs>
          <w:tab w:val="left" w:pos="1134"/>
        </w:tabs>
        <w:spacing w:line="360" w:lineRule="auto"/>
        <w:ind w:firstLine="1170"/>
        <w:jc w:val="both"/>
        <w:rPr>
          <w:b/>
        </w:rPr>
      </w:pPr>
    </w:p>
    <w:p w:rsidR="00931BCE" w:rsidRDefault="00931BCE" w:rsidP="00931BCE">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931BCE" w:rsidRDefault="00931BCE" w:rsidP="00931BCE">
      <w:pPr>
        <w:tabs>
          <w:tab w:val="left" w:pos="1134"/>
        </w:tabs>
        <w:spacing w:line="360" w:lineRule="auto"/>
        <w:ind w:firstLine="1170"/>
        <w:jc w:val="both"/>
        <w:rPr>
          <w:b/>
        </w:rPr>
      </w:pPr>
    </w:p>
    <w:p w:rsidR="00931BCE" w:rsidRDefault="00931BCE" w:rsidP="00931BCE">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931BCE" w:rsidRDefault="00931BCE" w:rsidP="00931BCE">
      <w:pPr>
        <w:tabs>
          <w:tab w:val="left" w:pos="1134"/>
        </w:tabs>
        <w:spacing w:line="360" w:lineRule="auto"/>
        <w:ind w:firstLine="1170"/>
        <w:jc w:val="both"/>
        <w:rPr>
          <w:b/>
          <w:sz w:val="16"/>
          <w:szCs w:val="16"/>
        </w:rPr>
      </w:pPr>
    </w:p>
    <w:p w:rsidR="00931BCE" w:rsidRDefault="00931BCE" w:rsidP="00931BCE">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931BCE" w:rsidRDefault="00931BCE" w:rsidP="00931BCE">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931BCE" w:rsidRDefault="00931BCE" w:rsidP="00931BCE">
      <w:pPr>
        <w:tabs>
          <w:tab w:val="left" w:pos="1134"/>
        </w:tabs>
        <w:spacing w:line="360" w:lineRule="auto"/>
        <w:ind w:firstLine="1170"/>
        <w:jc w:val="both"/>
        <w:rPr>
          <w:b/>
        </w:rPr>
      </w:pPr>
    </w:p>
    <w:p w:rsidR="00931BCE" w:rsidRDefault="00931BCE" w:rsidP="00931BCE">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931BCE" w:rsidRDefault="00931BCE" w:rsidP="00931BCE">
      <w:pPr>
        <w:tabs>
          <w:tab w:val="left" w:pos="1134"/>
        </w:tabs>
        <w:spacing w:line="360" w:lineRule="auto"/>
        <w:jc w:val="both"/>
      </w:pPr>
    </w:p>
    <w:p w:rsidR="00931BCE" w:rsidRDefault="00931BCE" w:rsidP="00931BCE">
      <w:pPr>
        <w:tabs>
          <w:tab w:val="left" w:pos="1134"/>
        </w:tabs>
        <w:spacing w:line="360" w:lineRule="auto"/>
        <w:jc w:val="both"/>
      </w:pPr>
      <w:r>
        <w:rPr>
          <w:b/>
        </w:rPr>
        <w:lastRenderedPageBreak/>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931BCE" w:rsidRDefault="00931BCE" w:rsidP="00931BCE">
      <w:pPr>
        <w:tabs>
          <w:tab w:val="left" w:pos="1134"/>
        </w:tabs>
        <w:spacing w:line="360" w:lineRule="auto"/>
        <w:jc w:val="both"/>
      </w:pPr>
    </w:p>
    <w:p w:rsidR="00931BCE" w:rsidRDefault="00931BCE" w:rsidP="00931BCE">
      <w:pPr>
        <w:tabs>
          <w:tab w:val="left" w:pos="1134"/>
        </w:tabs>
        <w:spacing w:line="360" w:lineRule="auto"/>
        <w:jc w:val="both"/>
      </w:pPr>
      <w:r>
        <w:rPr>
          <w:b/>
        </w:rPr>
        <w:t xml:space="preserve">6.13. </w:t>
      </w:r>
      <w:r>
        <w:rPr>
          <w:b/>
        </w:rPr>
        <w:tab/>
      </w:r>
      <w:r>
        <w:t>Serão desclassificadas as propostas que:</w:t>
      </w:r>
    </w:p>
    <w:p w:rsidR="00931BCE" w:rsidRDefault="00931BCE" w:rsidP="00931BCE">
      <w:pPr>
        <w:tabs>
          <w:tab w:val="left" w:pos="1134"/>
        </w:tabs>
        <w:spacing w:line="360" w:lineRule="auto"/>
        <w:jc w:val="both"/>
      </w:pPr>
      <w:r>
        <w:rPr>
          <w:b/>
        </w:rPr>
        <w:tab/>
        <w:t xml:space="preserve">a) </w:t>
      </w:r>
      <w:r>
        <w:t>não atenderem às exigências contidas no objeto desta licitação;</w:t>
      </w:r>
    </w:p>
    <w:p w:rsidR="00931BCE" w:rsidRPr="0073255D" w:rsidRDefault="00931BCE" w:rsidP="00931BCE">
      <w:pPr>
        <w:tabs>
          <w:tab w:val="left" w:pos="1134"/>
        </w:tabs>
        <w:spacing w:line="360" w:lineRule="auto"/>
        <w:jc w:val="both"/>
        <w:rPr>
          <w:b/>
        </w:rPr>
      </w:pPr>
      <w:r>
        <w:rPr>
          <w:b/>
        </w:rPr>
        <w:t xml:space="preserve">                   </w:t>
      </w:r>
      <w:r w:rsidRPr="0073255D">
        <w:rPr>
          <w:b/>
        </w:rPr>
        <w:t>b)</w:t>
      </w:r>
      <w:r>
        <w:rPr>
          <w:b/>
        </w:rPr>
        <w:t xml:space="preserve"> As propostas superiores ao valor de referencia </w:t>
      </w:r>
      <w:proofErr w:type="gramStart"/>
      <w:r>
        <w:rPr>
          <w:b/>
        </w:rPr>
        <w:t xml:space="preserve">( </w:t>
      </w:r>
      <w:proofErr w:type="gramEnd"/>
      <w:r>
        <w:rPr>
          <w:b/>
        </w:rPr>
        <w:t xml:space="preserve">ANEXO I); </w:t>
      </w:r>
    </w:p>
    <w:p w:rsidR="00931BCE" w:rsidRDefault="00931BCE" w:rsidP="00931BCE">
      <w:pPr>
        <w:tabs>
          <w:tab w:val="left" w:pos="1134"/>
        </w:tabs>
        <w:spacing w:line="360" w:lineRule="auto"/>
        <w:jc w:val="both"/>
      </w:pPr>
      <w:r>
        <w:rPr>
          <w:b/>
        </w:rPr>
        <w:tab/>
        <w:t>c)</w:t>
      </w:r>
      <w:r>
        <w:t xml:space="preserve"> forem omissas em pontos essenciais, de modo a ensejar dúvidas;</w:t>
      </w:r>
    </w:p>
    <w:p w:rsidR="00931BCE" w:rsidRDefault="00931BCE" w:rsidP="00931BCE">
      <w:pPr>
        <w:tabs>
          <w:tab w:val="left" w:pos="1134"/>
        </w:tabs>
        <w:spacing w:line="360" w:lineRule="auto"/>
        <w:jc w:val="both"/>
      </w:pPr>
      <w:r>
        <w:rPr>
          <w:b/>
        </w:rPr>
        <w:tab/>
        <w:t>d)</w:t>
      </w:r>
      <w:r>
        <w:t xml:space="preserve"> afrontem qualquer dispositivo legal vigente, bem como as que não atenderem aos requisitos do item </w:t>
      </w:r>
      <w:proofErr w:type="gramStart"/>
      <w:r>
        <w:t>5</w:t>
      </w:r>
      <w:proofErr w:type="gramEnd"/>
      <w:r>
        <w:t>;</w:t>
      </w:r>
    </w:p>
    <w:p w:rsidR="00931BCE" w:rsidRDefault="00931BCE" w:rsidP="00931BCE">
      <w:pPr>
        <w:tabs>
          <w:tab w:val="left" w:pos="1134"/>
        </w:tabs>
        <w:spacing w:line="360" w:lineRule="auto"/>
        <w:jc w:val="both"/>
      </w:pPr>
      <w:r>
        <w:rPr>
          <w:b/>
        </w:rPr>
        <w:tab/>
        <w:t xml:space="preserve">e) </w:t>
      </w:r>
      <w:r>
        <w:t>contiverem opções de preços alternativos ou que apresentarem preços manifestamente inexequíveis.</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 xml:space="preserve">6.14. </w:t>
      </w:r>
      <w:r>
        <w:rPr>
          <w:b/>
        </w:rPr>
        <w:tab/>
      </w:r>
      <w:r>
        <w:t>Não serão consideradas, para julgamento das propostas, vantagens não previstas no edital.</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931BCE" w:rsidRDefault="00931BCE" w:rsidP="00931BCE">
      <w:pPr>
        <w:tabs>
          <w:tab w:val="left" w:pos="1134"/>
        </w:tabs>
        <w:spacing w:line="360" w:lineRule="auto"/>
        <w:jc w:val="both"/>
      </w:pPr>
    </w:p>
    <w:p w:rsidR="00931BCE" w:rsidRDefault="00931BCE" w:rsidP="00931BCE">
      <w:pPr>
        <w:spacing w:line="360" w:lineRule="auto"/>
        <w:jc w:val="both"/>
        <w:rPr>
          <w:b/>
        </w:rPr>
      </w:pPr>
      <w:r>
        <w:rPr>
          <w:b/>
        </w:rPr>
        <w:t>7. DA HABILITAÇÃO</w:t>
      </w:r>
      <w:r>
        <w:rPr>
          <w:rStyle w:val="Refdenotaderodap"/>
          <w:rFonts w:eastAsiaTheme="majorEastAsia"/>
          <w:b/>
        </w:rPr>
        <w:footnoteReference w:id="2"/>
      </w:r>
      <w:r>
        <w:rPr>
          <w:b/>
        </w:rPr>
        <w:t>:</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931BCE" w:rsidRDefault="00931BCE" w:rsidP="00931BCE">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rPr>
          <w:b/>
        </w:rPr>
      </w:pPr>
      <w:r>
        <w:rPr>
          <w:b/>
        </w:rPr>
        <w:t>7.1.2.</w:t>
      </w:r>
      <w:r>
        <w:rPr>
          <w:b/>
        </w:rPr>
        <w:tab/>
        <w:t>HABILITAÇÃO JURÍDICA:</w:t>
      </w:r>
    </w:p>
    <w:p w:rsidR="00931BCE" w:rsidRDefault="00931BCE" w:rsidP="00931BCE">
      <w:pPr>
        <w:tabs>
          <w:tab w:val="left" w:pos="1134"/>
        </w:tabs>
        <w:spacing w:line="360" w:lineRule="auto"/>
        <w:jc w:val="both"/>
      </w:pPr>
      <w:r>
        <w:rPr>
          <w:b/>
        </w:rPr>
        <w:tab/>
        <w:t>a)</w:t>
      </w:r>
      <w:r>
        <w:t xml:space="preserve"> registro comercial, no caso de empresa individual;</w:t>
      </w:r>
    </w:p>
    <w:p w:rsidR="00931BCE" w:rsidRDefault="00931BCE" w:rsidP="00931BCE">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931BCE" w:rsidRDefault="00931BCE" w:rsidP="00931BCE">
      <w:pPr>
        <w:tabs>
          <w:tab w:val="left" w:pos="1134"/>
        </w:tabs>
        <w:spacing w:line="360" w:lineRule="auto"/>
        <w:jc w:val="both"/>
      </w:pPr>
      <w:r>
        <w:rPr>
          <w:b/>
        </w:rPr>
        <w:tab/>
        <w:t>c)</w:t>
      </w:r>
      <w:r>
        <w:t xml:space="preserve"> prova de inscrição no Cadastro Nacional de Pessoa Jurídica (CNPJ/MF);</w:t>
      </w:r>
    </w:p>
    <w:p w:rsidR="00931BCE" w:rsidRDefault="00931BCE" w:rsidP="00931BCE">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931BCE" w:rsidRPr="00E6452A" w:rsidRDefault="00931BCE" w:rsidP="00931BCE">
      <w:pPr>
        <w:tabs>
          <w:tab w:val="left" w:pos="1134"/>
        </w:tabs>
        <w:spacing w:line="360" w:lineRule="auto"/>
        <w:jc w:val="both"/>
        <w:rPr>
          <w:b/>
        </w:rPr>
      </w:pPr>
      <w:r>
        <w:t xml:space="preserve">                  </w:t>
      </w:r>
      <w:r w:rsidRPr="00E6452A">
        <w:rPr>
          <w:b/>
        </w:rPr>
        <w:t>e)</w:t>
      </w:r>
      <w:proofErr w:type="gramStart"/>
      <w:r>
        <w:rPr>
          <w:b/>
        </w:rPr>
        <w:t xml:space="preserve"> </w:t>
      </w:r>
      <w:r>
        <w:t xml:space="preserve"> </w:t>
      </w:r>
      <w:proofErr w:type="gramEnd"/>
      <w:r>
        <w:t>Alvará de Funcionamento, expedido pelo Grupamento de Supervisão de Vigilância e Guarda (GSVG) da Brigada Militar</w:t>
      </w:r>
    </w:p>
    <w:p w:rsidR="00931BCE" w:rsidRDefault="00931BCE" w:rsidP="00931BCE">
      <w:pPr>
        <w:tabs>
          <w:tab w:val="left" w:pos="1134"/>
        </w:tabs>
        <w:spacing w:line="360" w:lineRule="auto"/>
        <w:jc w:val="both"/>
      </w:pPr>
    </w:p>
    <w:p w:rsidR="00931BCE" w:rsidRDefault="00931BCE" w:rsidP="00931BCE">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rPr>
          <w:b/>
        </w:rPr>
      </w:pPr>
      <w:r>
        <w:rPr>
          <w:b/>
        </w:rPr>
        <w:t xml:space="preserve">7.1.3 </w:t>
      </w:r>
      <w:r>
        <w:rPr>
          <w:b/>
        </w:rPr>
        <w:tab/>
        <w:t>REGULARIDADE FISCAL:</w:t>
      </w:r>
    </w:p>
    <w:p w:rsidR="00931BCE" w:rsidRDefault="00931BCE" w:rsidP="00931BCE">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rFonts w:eastAsiaTheme="majorEastAsia"/>
          <w:spacing w:val="22"/>
        </w:rPr>
        <w:footnoteReference w:id="3"/>
      </w:r>
      <w:r>
        <w:t>;</w:t>
      </w:r>
    </w:p>
    <w:p w:rsidR="00931BCE" w:rsidRDefault="00931BCE" w:rsidP="00931BCE">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 xml:space="preserve">Federais expedida pela Secretaria da Receita Federal e Certidão Negativa de Débitos quanto à dívida ativa da União, expedida pela Procuradoria </w:t>
      </w:r>
      <w:r>
        <w:lastRenderedPageBreak/>
        <w:t>Geral da Fazenda Nacional</w:t>
      </w:r>
      <w:proofErr w:type="gramEnd"/>
      <w:r>
        <w:t>), Estadual e Municipal, sendo a última do domicílio ou sede da licitante;</w:t>
      </w:r>
    </w:p>
    <w:p w:rsidR="00931BCE" w:rsidRDefault="00931BCE" w:rsidP="00931BCE">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931BCE" w:rsidRDefault="00931BCE" w:rsidP="00931BCE">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931BCE" w:rsidRDefault="00931BCE" w:rsidP="00931BCE">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931BCE" w:rsidRDefault="00931BCE" w:rsidP="00931BCE">
      <w:pPr>
        <w:tabs>
          <w:tab w:val="left" w:pos="1134"/>
        </w:tabs>
        <w:spacing w:line="360" w:lineRule="auto"/>
        <w:jc w:val="both"/>
      </w:pPr>
      <w:r>
        <w:rPr>
          <w:b/>
        </w:rPr>
        <w:tab/>
        <w:t>f)</w:t>
      </w:r>
      <w:r>
        <w:t xml:space="preserve"> prova de regularidade (CRF) junto ao Fundo de Garantia por Tempo de Serviço (FGTS).</w:t>
      </w:r>
    </w:p>
    <w:p w:rsidR="00931BCE" w:rsidRDefault="00931BCE" w:rsidP="00931BCE">
      <w:pPr>
        <w:tabs>
          <w:tab w:val="left" w:pos="1134"/>
        </w:tabs>
        <w:spacing w:line="360" w:lineRule="auto"/>
        <w:jc w:val="both"/>
      </w:pPr>
    </w:p>
    <w:p w:rsidR="00931BCE" w:rsidRDefault="00931BCE" w:rsidP="00931BCE">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931BCE" w:rsidRDefault="00931BCE" w:rsidP="00931BCE">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931BCE" w:rsidRDefault="00931BCE" w:rsidP="00931BCE">
      <w:pPr>
        <w:tabs>
          <w:tab w:val="left" w:pos="1215"/>
        </w:tabs>
        <w:spacing w:line="360" w:lineRule="auto"/>
        <w:jc w:val="both"/>
        <w:rPr>
          <w:b/>
        </w:rPr>
      </w:pPr>
    </w:p>
    <w:p w:rsidR="00931BCE" w:rsidRDefault="00931BCE" w:rsidP="00931BCE">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931BCE" w:rsidRDefault="00931BCE" w:rsidP="00931BCE">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931BCE" w:rsidRDefault="00931BCE" w:rsidP="00931BCE">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931BCE" w:rsidRDefault="00931BCE" w:rsidP="00931BCE">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w:t>
      </w:r>
      <w:r>
        <w:lastRenderedPageBreak/>
        <w:t>ficando os licitantes já intimados a comparecer ao ato público, a fim de acompanhar o julgamento da habilitação.</w:t>
      </w:r>
    </w:p>
    <w:p w:rsidR="00931BCE" w:rsidRDefault="00931BCE" w:rsidP="00931BCE">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931BCE" w:rsidRDefault="00931BCE" w:rsidP="00931BCE">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931BCE" w:rsidRDefault="00931BCE" w:rsidP="00931BCE">
      <w:pPr>
        <w:tabs>
          <w:tab w:val="left" w:pos="1134"/>
        </w:tabs>
        <w:spacing w:line="360" w:lineRule="auto"/>
        <w:jc w:val="both"/>
        <w:rPr>
          <w:b/>
          <w:sz w:val="16"/>
          <w:szCs w:val="16"/>
        </w:rPr>
      </w:pPr>
    </w:p>
    <w:p w:rsidR="00E22EF4" w:rsidRDefault="00931BCE" w:rsidP="00931BCE">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E22EF4" w:rsidRDefault="00E22EF4" w:rsidP="00931BCE">
      <w:pPr>
        <w:tabs>
          <w:tab w:val="left" w:pos="1134"/>
        </w:tabs>
        <w:spacing w:line="360" w:lineRule="auto"/>
        <w:jc w:val="both"/>
        <w:rPr>
          <w:b/>
        </w:rPr>
      </w:pPr>
      <w:r w:rsidRPr="00E22EF4">
        <w:rPr>
          <w:b/>
        </w:rPr>
        <w:t>7.5 – DA QUALIFICAÇÃO TÉCNICA</w:t>
      </w:r>
      <w:r w:rsidR="00AF4712">
        <w:rPr>
          <w:b/>
        </w:rPr>
        <w:t>:</w:t>
      </w:r>
    </w:p>
    <w:p w:rsidR="00AF4712" w:rsidRPr="00AF4712" w:rsidRDefault="00E22EF4" w:rsidP="00AF4712">
      <w:pPr>
        <w:jc w:val="both"/>
        <w:rPr>
          <w:rFonts w:cs="Arial"/>
        </w:rPr>
      </w:pPr>
      <w:r>
        <w:t>7.5.1</w:t>
      </w:r>
      <w:proofErr w:type="gramStart"/>
      <w:r>
        <w:t xml:space="preserve">   </w:t>
      </w:r>
      <w:proofErr w:type="gramEnd"/>
      <w:r w:rsidR="00AF4712" w:rsidRPr="00AF4712">
        <w:rPr>
          <w:rFonts w:cs="Arial"/>
          <w:i/>
        </w:rPr>
        <w:t>Um</w:t>
      </w:r>
      <w:r w:rsidR="00AF4712" w:rsidRPr="00AF4712">
        <w:rPr>
          <w:rFonts w:cs="Arial"/>
        </w:rPr>
        <w:t xml:space="preserve"> (01) atestado emitido por empresa de direito publico ou privado, que conste que a empresa  teve no mínimo bom desempenho, para </w:t>
      </w:r>
      <w:r w:rsidR="00AF4712">
        <w:rPr>
          <w:rFonts w:cs="Arial"/>
        </w:rPr>
        <w:t>serviços</w:t>
      </w:r>
      <w:r w:rsidR="00AF4712" w:rsidRPr="00AF4712">
        <w:rPr>
          <w:rFonts w:cs="Arial"/>
        </w:rPr>
        <w:t xml:space="preserve"> semelhantes</w:t>
      </w:r>
      <w:r w:rsidR="00AF4712">
        <w:rPr>
          <w:rFonts w:cs="Arial"/>
        </w:rPr>
        <w:t>.</w:t>
      </w:r>
    </w:p>
    <w:p w:rsidR="00AF4712" w:rsidRDefault="00AF4712" w:rsidP="00AF4712">
      <w:pPr>
        <w:jc w:val="both"/>
        <w:rPr>
          <w:rFonts w:cs="Arial"/>
          <w:b/>
          <w:u w:val="single"/>
        </w:rPr>
      </w:pPr>
    </w:p>
    <w:p w:rsidR="00AF4712" w:rsidRDefault="00AF4712" w:rsidP="00931BCE">
      <w:pPr>
        <w:tabs>
          <w:tab w:val="left" w:pos="1134"/>
        </w:tabs>
        <w:spacing w:line="360" w:lineRule="auto"/>
        <w:jc w:val="both"/>
      </w:pPr>
      <w:r>
        <w:t>7.5.2 – Declaração que</w:t>
      </w:r>
      <w:r w:rsidR="00E22EF4">
        <w:t xml:space="preserve"> possuir instalações, aparelhamento técnico e pessoal devidamente treinado, adequados e disponíveis para a realização dos serviços objeto desta licitação. </w:t>
      </w:r>
    </w:p>
    <w:p w:rsidR="00AF4712" w:rsidRDefault="00AF4712" w:rsidP="00931BCE">
      <w:pPr>
        <w:tabs>
          <w:tab w:val="left" w:pos="1134"/>
        </w:tabs>
        <w:spacing w:line="360" w:lineRule="auto"/>
        <w:jc w:val="both"/>
      </w:pPr>
      <w:r>
        <w:t>7.5.3 -</w:t>
      </w:r>
      <w:r w:rsidRPr="00AF4712">
        <w:t xml:space="preserve"> </w:t>
      </w:r>
      <w:r>
        <w:t xml:space="preserve">Autorização ou revisão de autorização para funcionamento concedida pelo Departamento de Polícia Federal, na atividade objeto deste pregão, conforme estabelece a Lei nº 7.102, de 20 de junho de 1983, Decreto nº 89.056, de 24 de novembro de 1983 e Portaria nº 3.233/2012-DG/DPF, de 10/12/2012 </w:t>
      </w:r>
      <w:proofErr w:type="gramStart"/>
      <w:r w:rsidR="00E22EF4">
        <w:t>18:18</w:t>
      </w:r>
      <w:proofErr w:type="gramEnd"/>
      <w:r w:rsidR="00E22EF4">
        <w:t xml:space="preserve">. </w:t>
      </w:r>
    </w:p>
    <w:p w:rsidR="00E22EF4" w:rsidRDefault="00AF4712" w:rsidP="00931BCE">
      <w:pPr>
        <w:tabs>
          <w:tab w:val="left" w:pos="1134"/>
        </w:tabs>
        <w:spacing w:line="360" w:lineRule="auto"/>
        <w:jc w:val="both"/>
      </w:pPr>
      <w:r>
        <w:t xml:space="preserve">7.5.4 – Declaração </w:t>
      </w:r>
      <w:r w:rsidR="00E22EF4">
        <w:t xml:space="preserve">de regularidade de situação de cadastramento em nome da licitante, emitida pela Secretaria de Segurança Pública do Estado do </w:t>
      </w:r>
      <w:r>
        <w:t>Rio Grande do Sul</w:t>
      </w:r>
      <w:r w:rsidR="00E22EF4">
        <w:t>, em plena validade, conforme estabelece o artigo 38 do Decreto n.º 89.056 de 24 de novembro de 198</w:t>
      </w:r>
      <w:r>
        <w:t xml:space="preserve">3. 14.15.5. </w:t>
      </w:r>
    </w:p>
    <w:p w:rsidR="00AF4712" w:rsidRPr="00AF4712" w:rsidRDefault="00AF4712" w:rsidP="00931BCE">
      <w:pPr>
        <w:tabs>
          <w:tab w:val="left" w:pos="1134"/>
        </w:tabs>
        <w:spacing w:line="360" w:lineRule="auto"/>
        <w:jc w:val="both"/>
      </w:pPr>
    </w:p>
    <w:p w:rsidR="00931BCE" w:rsidRDefault="00931BCE" w:rsidP="00931BCE">
      <w:pPr>
        <w:spacing w:line="360" w:lineRule="auto"/>
        <w:jc w:val="both"/>
        <w:rPr>
          <w:b/>
        </w:rPr>
      </w:pPr>
      <w:r>
        <w:rPr>
          <w:b/>
        </w:rPr>
        <w:t>8. DA ADJUDICAÇÃO:</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931BCE" w:rsidRDefault="00931BCE" w:rsidP="00931BCE">
      <w:pPr>
        <w:tabs>
          <w:tab w:val="left" w:pos="1134"/>
        </w:tabs>
        <w:spacing w:line="360" w:lineRule="auto"/>
        <w:jc w:val="both"/>
        <w:rPr>
          <w:b/>
          <w:sz w:val="10"/>
          <w:szCs w:val="10"/>
        </w:rPr>
      </w:pPr>
    </w:p>
    <w:p w:rsidR="00931BCE" w:rsidRDefault="00931BCE" w:rsidP="00931BCE">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xml:space="preserve">, o pregoeiro inabilitará a licitante e examinará as ofertas subsequentes e qualificação das licitantes, na ordem de classificação e, assim, sucessivamente, até a apuração de uma que atenda ao edital, sendo </w:t>
      </w:r>
      <w:r>
        <w:lastRenderedPageBreak/>
        <w:t>a respectiva licitante declarada vencedora, ocasião em que o pregoeiro poderá negociar diretamente com a proponente para que seja obtido preço melhor.</w:t>
      </w:r>
    </w:p>
    <w:p w:rsidR="00931BCE" w:rsidRDefault="00931BCE" w:rsidP="00931BCE">
      <w:pPr>
        <w:tabs>
          <w:tab w:val="left" w:pos="1134"/>
        </w:tabs>
        <w:spacing w:line="360" w:lineRule="auto"/>
        <w:jc w:val="both"/>
        <w:rPr>
          <w:b/>
          <w:sz w:val="10"/>
          <w:szCs w:val="10"/>
        </w:rPr>
      </w:pPr>
    </w:p>
    <w:p w:rsidR="00931BCE" w:rsidRDefault="00931BCE" w:rsidP="00931BCE">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931BCE" w:rsidRDefault="00931BCE" w:rsidP="00931BCE">
      <w:pPr>
        <w:spacing w:line="360" w:lineRule="auto"/>
        <w:jc w:val="both"/>
        <w:rPr>
          <w:b/>
          <w:sz w:val="10"/>
          <w:szCs w:val="10"/>
        </w:rPr>
      </w:pPr>
    </w:p>
    <w:p w:rsidR="00931BCE" w:rsidRDefault="00931BCE" w:rsidP="00931BCE">
      <w:pPr>
        <w:spacing w:line="360" w:lineRule="auto"/>
        <w:jc w:val="both"/>
        <w:rPr>
          <w:b/>
        </w:rPr>
      </w:pPr>
      <w:r>
        <w:rPr>
          <w:b/>
        </w:rPr>
        <w:t>9. DOS RECURSOS ADMINISTRATIVOS:</w:t>
      </w:r>
    </w:p>
    <w:p w:rsidR="00931BCE" w:rsidRDefault="00931BCE" w:rsidP="00931BCE">
      <w:pPr>
        <w:spacing w:line="360" w:lineRule="auto"/>
        <w:jc w:val="both"/>
        <w:rPr>
          <w:b/>
        </w:rPr>
      </w:pPr>
    </w:p>
    <w:p w:rsidR="00931BCE" w:rsidRDefault="00931BCE" w:rsidP="00931BCE">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931BCE" w:rsidRDefault="00931BCE" w:rsidP="00931BCE">
      <w:pPr>
        <w:tabs>
          <w:tab w:val="left" w:pos="1134"/>
        </w:tabs>
        <w:spacing w:line="360" w:lineRule="auto"/>
        <w:jc w:val="both"/>
        <w:rPr>
          <w:b/>
        </w:rPr>
      </w:pPr>
    </w:p>
    <w:p w:rsidR="00931BCE" w:rsidRPr="00110DCC" w:rsidRDefault="00931BCE" w:rsidP="00931BCE">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931BCE" w:rsidRDefault="00931BCE" w:rsidP="00931BCE">
      <w:pPr>
        <w:spacing w:line="360" w:lineRule="auto"/>
        <w:ind w:firstLine="1418"/>
        <w:jc w:val="both"/>
        <w:rPr>
          <w:b/>
        </w:rPr>
      </w:pPr>
    </w:p>
    <w:p w:rsidR="00931BCE" w:rsidRPr="00110DCC" w:rsidRDefault="00931BCE" w:rsidP="00931BCE">
      <w:pPr>
        <w:spacing w:line="360" w:lineRule="auto"/>
        <w:jc w:val="both"/>
        <w:rPr>
          <w:b/>
        </w:rPr>
      </w:pPr>
      <w:r w:rsidRPr="00110DCC">
        <w:rPr>
          <w:b/>
        </w:rPr>
        <w:t>10. DOS PRAZOS E DA GARANTIA:</w:t>
      </w:r>
    </w:p>
    <w:p w:rsidR="00931BCE" w:rsidRPr="00110DCC" w:rsidRDefault="00931BCE" w:rsidP="00931BCE">
      <w:pPr>
        <w:tabs>
          <w:tab w:val="left" w:pos="1134"/>
        </w:tabs>
        <w:spacing w:line="360" w:lineRule="auto"/>
        <w:jc w:val="both"/>
        <w:rPr>
          <w:b/>
        </w:rPr>
      </w:pPr>
    </w:p>
    <w:p w:rsidR="00931BCE" w:rsidRPr="00110DCC" w:rsidRDefault="00931BCE" w:rsidP="00931BCE">
      <w:pPr>
        <w:tabs>
          <w:tab w:val="left" w:pos="1134"/>
        </w:tabs>
        <w:spacing w:line="360" w:lineRule="auto"/>
        <w:jc w:val="both"/>
      </w:pPr>
      <w:r w:rsidRPr="00110DCC">
        <w:rPr>
          <w:b/>
        </w:rPr>
        <w:lastRenderedPageBreak/>
        <w:t xml:space="preserve">10.1 </w:t>
      </w:r>
      <w:r w:rsidRPr="00110DCC">
        <w:rPr>
          <w:b/>
        </w:rPr>
        <w:tab/>
      </w:r>
      <w:r w:rsidRPr="00110DCC">
        <w:t xml:space="preserve">Esgotados todos os prazos recursais, a Administração, no prazo de 05 </w:t>
      </w:r>
      <w:proofErr w:type="gramStart"/>
      <w:r w:rsidRPr="00110DCC">
        <w:t xml:space="preserve">( </w:t>
      </w:r>
      <w:proofErr w:type="gramEnd"/>
      <w:r w:rsidRPr="00110DCC">
        <w:t>cinco ) dias, convocará a vencedora para assinar o contrato, sob pena de decair do direito à contratação, sem prejuízo das sanções previstas neste edital.</w:t>
      </w:r>
      <w:r w:rsidRPr="00110DCC">
        <w:rPr>
          <w:rStyle w:val="Refdenotaderodap"/>
          <w:rFonts w:eastAsiaTheme="majorEastAsia"/>
        </w:rPr>
        <w:footnoteReference w:id="4"/>
      </w:r>
    </w:p>
    <w:p w:rsidR="00931BCE" w:rsidRPr="00110DCC" w:rsidRDefault="00931BCE" w:rsidP="00931BCE">
      <w:pPr>
        <w:tabs>
          <w:tab w:val="left" w:pos="1134"/>
        </w:tabs>
        <w:spacing w:line="360" w:lineRule="auto"/>
        <w:jc w:val="both"/>
      </w:pPr>
    </w:p>
    <w:p w:rsidR="00931BCE" w:rsidRDefault="00931BCE" w:rsidP="00931BCE">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931BCE" w:rsidRPr="00E6452A" w:rsidRDefault="00931BCE" w:rsidP="00931BCE">
      <w:pPr>
        <w:tabs>
          <w:tab w:val="left" w:pos="1134"/>
        </w:tabs>
        <w:spacing w:line="360" w:lineRule="auto"/>
        <w:jc w:val="both"/>
        <w:rPr>
          <w:sz w:val="21"/>
          <w:szCs w:val="21"/>
        </w:rPr>
      </w:pPr>
    </w:p>
    <w:p w:rsidR="00931BCE" w:rsidRPr="00110DCC" w:rsidRDefault="00931BCE" w:rsidP="00931BCE">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 xml:space="preserve">10.4 </w:t>
      </w:r>
      <w:r>
        <w:rPr>
          <w:b/>
        </w:rPr>
        <w:tab/>
      </w:r>
      <w:r>
        <w:t xml:space="preserve">O termo inicial do contrato será o de sua assinatura. </w:t>
      </w:r>
    </w:p>
    <w:p w:rsidR="00931BCE" w:rsidRDefault="00931BCE" w:rsidP="00931BCE">
      <w:pPr>
        <w:tabs>
          <w:tab w:val="left" w:pos="1134"/>
        </w:tabs>
        <w:spacing w:line="360" w:lineRule="auto"/>
        <w:jc w:val="both"/>
      </w:pPr>
    </w:p>
    <w:p w:rsidR="00931BCE" w:rsidRPr="00E6452A" w:rsidRDefault="00931BCE" w:rsidP="00931BCE">
      <w:pPr>
        <w:tabs>
          <w:tab w:val="left" w:pos="1134"/>
        </w:tabs>
        <w:spacing w:line="360" w:lineRule="auto"/>
        <w:jc w:val="both"/>
        <w:rPr>
          <w:b/>
        </w:rPr>
      </w:pPr>
      <w:r w:rsidRPr="00E6452A">
        <w:rPr>
          <w:b/>
        </w:rPr>
        <w:t>11. RESPONSABILIDADES DA CONTRATADA</w:t>
      </w:r>
    </w:p>
    <w:p w:rsidR="00931BCE" w:rsidRDefault="00931BCE" w:rsidP="00931BCE">
      <w:pPr>
        <w:tabs>
          <w:tab w:val="left" w:pos="1134"/>
        </w:tabs>
        <w:spacing w:line="360" w:lineRule="auto"/>
        <w:jc w:val="both"/>
      </w:pPr>
    </w:p>
    <w:p w:rsidR="00931BCE" w:rsidRDefault="00931BCE" w:rsidP="00931BCE">
      <w:pPr>
        <w:tabs>
          <w:tab w:val="left" w:pos="1134"/>
        </w:tabs>
        <w:spacing w:line="360" w:lineRule="auto"/>
        <w:jc w:val="both"/>
      </w:pPr>
      <w:r>
        <w:t xml:space="preserve"> a) prestar os serviços licitados conforme especificações deste Edital e em consonância com a proposta de preços;</w:t>
      </w:r>
    </w:p>
    <w:p w:rsidR="00931BCE" w:rsidRDefault="00931BCE" w:rsidP="00931BCE">
      <w:pPr>
        <w:tabs>
          <w:tab w:val="left" w:pos="1134"/>
        </w:tabs>
        <w:spacing w:line="360" w:lineRule="auto"/>
        <w:jc w:val="both"/>
      </w:pPr>
      <w:r>
        <w:t xml:space="preserve"> b) manter durante toda a execução do contrato a compatibilidade com as obrigações assumidas, todas as condições de habilitação e qualificação exigidas na licitação; </w:t>
      </w:r>
    </w:p>
    <w:p w:rsidR="00931BCE" w:rsidRDefault="00931BCE" w:rsidP="00931BCE">
      <w:pPr>
        <w:tabs>
          <w:tab w:val="left" w:pos="1134"/>
        </w:tabs>
        <w:spacing w:line="360" w:lineRule="auto"/>
        <w:jc w:val="both"/>
      </w:pPr>
      <w:r>
        <w:t xml:space="preserve">c) providenciar a imediata correção das deficiências e/ou irregularidades apontadas pelo Contratante; </w:t>
      </w:r>
    </w:p>
    <w:p w:rsidR="00931BCE" w:rsidRDefault="00931BCE" w:rsidP="00931BCE">
      <w:pPr>
        <w:tabs>
          <w:tab w:val="left" w:pos="1134"/>
        </w:tabs>
        <w:spacing w:line="360" w:lineRule="auto"/>
        <w:jc w:val="both"/>
      </w:pPr>
      <w:r>
        <w:t xml:space="preserve">d) arcar com eventuais prejuízos causados ao contratante e/ou a terceiros, provocados por ineficiência ou irregularidade cometida na execução do contrato; </w:t>
      </w:r>
    </w:p>
    <w:p w:rsidR="00931BCE" w:rsidRDefault="00931BCE" w:rsidP="00931BCE">
      <w:pPr>
        <w:tabs>
          <w:tab w:val="left" w:pos="1134"/>
        </w:tabs>
        <w:spacing w:line="360" w:lineRule="auto"/>
        <w:jc w:val="both"/>
      </w:pPr>
      <w:r>
        <w:t xml:space="preserve">e) aceitar nas mesmas condições contratuais os acréscimos e supressões até 25% (vinte e cinco por cento) do valor inicial atualizado do contrato ou da nota de empenho; </w:t>
      </w:r>
    </w:p>
    <w:p w:rsidR="00931BCE" w:rsidRDefault="00931BCE" w:rsidP="00931BCE">
      <w:pPr>
        <w:tabs>
          <w:tab w:val="left" w:pos="1134"/>
        </w:tabs>
        <w:spacing w:line="360" w:lineRule="auto"/>
        <w:jc w:val="both"/>
      </w:pPr>
      <w:r>
        <w:t>f) arcar com todas as despesas com tra</w:t>
      </w:r>
      <w:bookmarkStart w:id="0" w:name="_GoBack"/>
      <w:bookmarkEnd w:id="0"/>
      <w:r>
        <w:t xml:space="preserve">nsporte, taxas, impostos ou quaisquer outros acréscimos legais, que </w:t>
      </w:r>
      <w:proofErr w:type="gramStart"/>
      <w:r>
        <w:t>correrão por conta exclusiva</w:t>
      </w:r>
      <w:proofErr w:type="gramEnd"/>
      <w:r>
        <w:t xml:space="preserve"> da Contratada. </w:t>
      </w:r>
    </w:p>
    <w:p w:rsidR="009561B9" w:rsidRDefault="009561B9" w:rsidP="00931BCE">
      <w:pPr>
        <w:tabs>
          <w:tab w:val="left" w:pos="1134"/>
        </w:tabs>
        <w:spacing w:line="360" w:lineRule="auto"/>
        <w:jc w:val="both"/>
      </w:pPr>
      <w:r>
        <w:t xml:space="preserve">g) Garantir a assiduidade e pontualidade na execução do serviço de vigilância armada. </w:t>
      </w:r>
    </w:p>
    <w:p w:rsidR="009561B9" w:rsidRDefault="009561B9" w:rsidP="00931BCE">
      <w:pPr>
        <w:tabs>
          <w:tab w:val="left" w:pos="1134"/>
        </w:tabs>
        <w:spacing w:line="360" w:lineRule="auto"/>
        <w:jc w:val="both"/>
      </w:pPr>
      <w:r>
        <w:t>h) Prestação dos serviços conforme horários fixados pela Administração.</w:t>
      </w:r>
    </w:p>
    <w:p w:rsidR="00AA13D5" w:rsidRDefault="009561B9" w:rsidP="00931BCE">
      <w:pPr>
        <w:tabs>
          <w:tab w:val="left" w:pos="1134"/>
        </w:tabs>
        <w:spacing w:line="360" w:lineRule="auto"/>
        <w:jc w:val="both"/>
      </w:pPr>
      <w:r>
        <w:t>i</w:t>
      </w:r>
      <w:r w:rsidR="00AA13D5">
        <w:t xml:space="preserve">) Disponibilizar para </w:t>
      </w:r>
      <w:r w:rsidR="00E3675B">
        <w:t>cada funcionário</w:t>
      </w:r>
      <w:r w:rsidR="00AA13D5">
        <w:t xml:space="preserve"> os seguintes uniformes:</w:t>
      </w:r>
    </w:p>
    <w:p w:rsidR="00AA13D5" w:rsidRPr="009561B9" w:rsidRDefault="00AA13D5" w:rsidP="00931BCE">
      <w:pPr>
        <w:tabs>
          <w:tab w:val="left" w:pos="1134"/>
        </w:tabs>
        <w:spacing w:line="360" w:lineRule="auto"/>
        <w:jc w:val="both"/>
        <w:rPr>
          <w:b/>
        </w:rPr>
      </w:pPr>
      <w:r w:rsidRPr="009561B9">
        <w:rPr>
          <w:b/>
        </w:rPr>
        <w:t xml:space="preserve">- Calça </w:t>
      </w:r>
      <w:proofErr w:type="gramStart"/>
      <w:r w:rsidRPr="009561B9">
        <w:rPr>
          <w:b/>
        </w:rPr>
        <w:t xml:space="preserve">( </w:t>
      </w:r>
      <w:proofErr w:type="gramEnd"/>
      <w:r w:rsidRPr="009561B9">
        <w:rPr>
          <w:b/>
        </w:rPr>
        <w:t>02 unidades );</w:t>
      </w:r>
    </w:p>
    <w:p w:rsidR="00AA13D5" w:rsidRPr="009561B9" w:rsidRDefault="00AA13D5" w:rsidP="00931BCE">
      <w:pPr>
        <w:tabs>
          <w:tab w:val="left" w:pos="1134"/>
        </w:tabs>
        <w:spacing w:line="360" w:lineRule="auto"/>
        <w:jc w:val="both"/>
        <w:rPr>
          <w:b/>
        </w:rPr>
      </w:pPr>
      <w:r w:rsidRPr="009561B9">
        <w:rPr>
          <w:b/>
        </w:rPr>
        <w:t xml:space="preserve">- Camisa </w:t>
      </w:r>
      <w:proofErr w:type="gramStart"/>
      <w:r w:rsidRPr="009561B9">
        <w:rPr>
          <w:b/>
        </w:rPr>
        <w:t xml:space="preserve">( </w:t>
      </w:r>
      <w:proofErr w:type="gramEnd"/>
      <w:r w:rsidRPr="009561B9">
        <w:rPr>
          <w:b/>
        </w:rPr>
        <w:t>02 unidades );</w:t>
      </w:r>
    </w:p>
    <w:p w:rsidR="009561B9" w:rsidRPr="009561B9" w:rsidRDefault="00AA13D5" w:rsidP="00931BCE">
      <w:pPr>
        <w:tabs>
          <w:tab w:val="left" w:pos="1134"/>
        </w:tabs>
        <w:spacing w:line="360" w:lineRule="auto"/>
        <w:jc w:val="both"/>
        <w:rPr>
          <w:b/>
        </w:rPr>
      </w:pPr>
      <w:r w:rsidRPr="009561B9">
        <w:rPr>
          <w:b/>
        </w:rPr>
        <w:lastRenderedPageBreak/>
        <w:t>-</w:t>
      </w:r>
      <w:proofErr w:type="gramStart"/>
      <w:r w:rsidRPr="009561B9">
        <w:rPr>
          <w:b/>
        </w:rPr>
        <w:t xml:space="preserve">  </w:t>
      </w:r>
      <w:proofErr w:type="gramEnd"/>
      <w:r w:rsidRPr="009561B9">
        <w:rPr>
          <w:b/>
        </w:rPr>
        <w:t xml:space="preserve">Meias </w:t>
      </w:r>
      <w:r w:rsidR="009561B9" w:rsidRPr="009561B9">
        <w:rPr>
          <w:b/>
        </w:rPr>
        <w:t xml:space="preserve">( </w:t>
      </w:r>
      <w:r w:rsidRPr="009561B9">
        <w:rPr>
          <w:b/>
        </w:rPr>
        <w:t>par 02</w:t>
      </w:r>
      <w:r w:rsidR="009561B9" w:rsidRPr="009561B9">
        <w:rPr>
          <w:b/>
        </w:rPr>
        <w:t xml:space="preserve"> );</w:t>
      </w:r>
    </w:p>
    <w:p w:rsidR="009561B9" w:rsidRPr="009561B9" w:rsidRDefault="009561B9" w:rsidP="00931BCE">
      <w:pPr>
        <w:tabs>
          <w:tab w:val="left" w:pos="1134"/>
        </w:tabs>
        <w:spacing w:line="360" w:lineRule="auto"/>
        <w:jc w:val="both"/>
        <w:rPr>
          <w:b/>
        </w:rPr>
      </w:pPr>
      <w:r w:rsidRPr="009561B9">
        <w:rPr>
          <w:b/>
        </w:rPr>
        <w:t>-</w:t>
      </w:r>
      <w:proofErr w:type="gramStart"/>
      <w:r w:rsidRPr="009561B9">
        <w:rPr>
          <w:b/>
        </w:rPr>
        <w:t xml:space="preserve">  </w:t>
      </w:r>
      <w:proofErr w:type="gramEnd"/>
      <w:r w:rsidRPr="009561B9">
        <w:rPr>
          <w:b/>
        </w:rPr>
        <w:t>Coturno (</w:t>
      </w:r>
      <w:r w:rsidR="00AA13D5" w:rsidRPr="009561B9">
        <w:rPr>
          <w:b/>
        </w:rPr>
        <w:t xml:space="preserve"> par 02</w:t>
      </w:r>
      <w:r w:rsidRPr="009561B9">
        <w:rPr>
          <w:b/>
        </w:rPr>
        <w:t xml:space="preserve"> );</w:t>
      </w:r>
    </w:p>
    <w:p w:rsidR="009561B9" w:rsidRPr="009561B9" w:rsidRDefault="009561B9" w:rsidP="00931BCE">
      <w:pPr>
        <w:tabs>
          <w:tab w:val="left" w:pos="1134"/>
        </w:tabs>
        <w:spacing w:line="360" w:lineRule="auto"/>
        <w:jc w:val="both"/>
        <w:rPr>
          <w:b/>
        </w:rPr>
      </w:pPr>
      <w:r w:rsidRPr="009561B9">
        <w:rPr>
          <w:b/>
        </w:rPr>
        <w:t>-</w:t>
      </w:r>
      <w:proofErr w:type="gramStart"/>
      <w:r w:rsidRPr="009561B9">
        <w:rPr>
          <w:b/>
        </w:rPr>
        <w:t xml:space="preserve"> </w:t>
      </w:r>
      <w:r w:rsidR="00AA13D5" w:rsidRPr="009561B9">
        <w:rPr>
          <w:b/>
        </w:rPr>
        <w:t xml:space="preserve"> </w:t>
      </w:r>
      <w:proofErr w:type="gramEnd"/>
      <w:r w:rsidR="00AA13D5" w:rsidRPr="009561B9">
        <w:rPr>
          <w:b/>
        </w:rPr>
        <w:t xml:space="preserve">Cinto de nylon </w:t>
      </w:r>
      <w:r w:rsidRPr="009561B9">
        <w:rPr>
          <w:b/>
        </w:rPr>
        <w:t xml:space="preserve">( </w:t>
      </w:r>
      <w:r w:rsidR="00AA13D5" w:rsidRPr="009561B9">
        <w:rPr>
          <w:b/>
        </w:rPr>
        <w:t xml:space="preserve">02 </w:t>
      </w:r>
      <w:r w:rsidRPr="009561B9">
        <w:rPr>
          <w:b/>
        </w:rPr>
        <w:t>)</w:t>
      </w:r>
    </w:p>
    <w:p w:rsidR="009561B9" w:rsidRPr="009561B9" w:rsidRDefault="009561B9" w:rsidP="00931BCE">
      <w:pPr>
        <w:tabs>
          <w:tab w:val="left" w:pos="1134"/>
        </w:tabs>
        <w:spacing w:line="360" w:lineRule="auto"/>
        <w:jc w:val="both"/>
        <w:rPr>
          <w:b/>
        </w:rPr>
      </w:pPr>
      <w:r w:rsidRPr="009561B9">
        <w:rPr>
          <w:b/>
        </w:rPr>
        <w:t>-</w:t>
      </w:r>
      <w:proofErr w:type="gramStart"/>
      <w:r w:rsidRPr="009561B9">
        <w:rPr>
          <w:b/>
        </w:rPr>
        <w:t xml:space="preserve"> </w:t>
      </w:r>
      <w:r w:rsidR="00AA13D5" w:rsidRPr="009561B9">
        <w:rPr>
          <w:b/>
        </w:rPr>
        <w:t xml:space="preserve"> </w:t>
      </w:r>
      <w:proofErr w:type="gramEnd"/>
      <w:r w:rsidR="00AA13D5" w:rsidRPr="009561B9">
        <w:rPr>
          <w:b/>
        </w:rPr>
        <w:t xml:space="preserve">Apito </w:t>
      </w:r>
      <w:r w:rsidRPr="009561B9">
        <w:rPr>
          <w:b/>
        </w:rPr>
        <w:t xml:space="preserve">( </w:t>
      </w:r>
      <w:r w:rsidR="00AA13D5" w:rsidRPr="009561B9">
        <w:rPr>
          <w:b/>
        </w:rPr>
        <w:t>01</w:t>
      </w:r>
      <w:r w:rsidRPr="009561B9">
        <w:rPr>
          <w:b/>
        </w:rPr>
        <w:t xml:space="preserve"> unidade );</w:t>
      </w:r>
    </w:p>
    <w:p w:rsidR="009561B9" w:rsidRPr="009561B9" w:rsidRDefault="009561B9" w:rsidP="00931BCE">
      <w:pPr>
        <w:tabs>
          <w:tab w:val="left" w:pos="1134"/>
        </w:tabs>
        <w:spacing w:line="360" w:lineRule="auto"/>
        <w:jc w:val="both"/>
        <w:rPr>
          <w:b/>
        </w:rPr>
      </w:pPr>
      <w:r w:rsidRPr="009561B9">
        <w:rPr>
          <w:b/>
        </w:rPr>
        <w:t>-</w:t>
      </w:r>
      <w:proofErr w:type="gramStart"/>
      <w:r w:rsidRPr="009561B9">
        <w:rPr>
          <w:b/>
        </w:rPr>
        <w:t xml:space="preserve"> </w:t>
      </w:r>
      <w:r w:rsidR="00AA13D5" w:rsidRPr="009561B9">
        <w:rPr>
          <w:b/>
        </w:rPr>
        <w:t xml:space="preserve"> </w:t>
      </w:r>
      <w:proofErr w:type="gramEnd"/>
      <w:r w:rsidR="00AA13D5" w:rsidRPr="009561B9">
        <w:rPr>
          <w:b/>
        </w:rPr>
        <w:t xml:space="preserve">Cordel </w:t>
      </w:r>
      <w:r w:rsidRPr="009561B9">
        <w:rPr>
          <w:b/>
        </w:rPr>
        <w:t xml:space="preserve">( </w:t>
      </w:r>
      <w:r w:rsidR="00AA13D5" w:rsidRPr="009561B9">
        <w:rPr>
          <w:b/>
        </w:rPr>
        <w:t xml:space="preserve">01 </w:t>
      </w:r>
      <w:r w:rsidRPr="009561B9">
        <w:rPr>
          <w:b/>
        </w:rPr>
        <w:t>unidade );</w:t>
      </w:r>
    </w:p>
    <w:p w:rsidR="009561B9" w:rsidRPr="009561B9" w:rsidRDefault="009561B9" w:rsidP="00931BCE">
      <w:pPr>
        <w:tabs>
          <w:tab w:val="left" w:pos="1134"/>
        </w:tabs>
        <w:spacing w:line="360" w:lineRule="auto"/>
        <w:jc w:val="both"/>
        <w:rPr>
          <w:b/>
        </w:rPr>
      </w:pPr>
      <w:r w:rsidRPr="009561B9">
        <w:rPr>
          <w:b/>
        </w:rPr>
        <w:t>-</w:t>
      </w:r>
      <w:proofErr w:type="gramStart"/>
      <w:r w:rsidRPr="009561B9">
        <w:rPr>
          <w:b/>
        </w:rPr>
        <w:t xml:space="preserve"> </w:t>
      </w:r>
      <w:r w:rsidR="00AA13D5" w:rsidRPr="009561B9">
        <w:rPr>
          <w:b/>
        </w:rPr>
        <w:t xml:space="preserve"> </w:t>
      </w:r>
      <w:proofErr w:type="gramEnd"/>
      <w:r w:rsidR="00AA13D5" w:rsidRPr="009561B9">
        <w:rPr>
          <w:b/>
        </w:rPr>
        <w:t xml:space="preserve">Lanterna com pilha </w:t>
      </w:r>
      <w:r w:rsidRPr="009561B9">
        <w:rPr>
          <w:b/>
        </w:rPr>
        <w:t xml:space="preserve">( </w:t>
      </w:r>
      <w:r w:rsidR="00AA13D5" w:rsidRPr="009561B9">
        <w:rPr>
          <w:b/>
        </w:rPr>
        <w:t>01</w:t>
      </w:r>
      <w:r w:rsidRPr="009561B9">
        <w:rPr>
          <w:b/>
        </w:rPr>
        <w:t xml:space="preserve"> unidade );</w:t>
      </w:r>
    </w:p>
    <w:p w:rsidR="009561B9" w:rsidRPr="009561B9" w:rsidRDefault="009561B9" w:rsidP="00931BCE">
      <w:pPr>
        <w:tabs>
          <w:tab w:val="left" w:pos="1134"/>
        </w:tabs>
        <w:spacing w:line="360" w:lineRule="auto"/>
        <w:jc w:val="both"/>
        <w:rPr>
          <w:b/>
        </w:rPr>
      </w:pPr>
      <w:r w:rsidRPr="009561B9">
        <w:rPr>
          <w:b/>
        </w:rPr>
        <w:t>-</w:t>
      </w:r>
      <w:r w:rsidR="00AA13D5" w:rsidRPr="009561B9">
        <w:rPr>
          <w:b/>
        </w:rPr>
        <w:t xml:space="preserve"> Capa de chuva com faixas reflexivas</w:t>
      </w:r>
      <w:proofErr w:type="gramStart"/>
      <w:r w:rsidR="00AA13D5" w:rsidRPr="009561B9">
        <w:rPr>
          <w:b/>
        </w:rPr>
        <w:t xml:space="preserve"> </w:t>
      </w:r>
      <w:r w:rsidRPr="009561B9">
        <w:rPr>
          <w:b/>
        </w:rPr>
        <w:t xml:space="preserve"> </w:t>
      </w:r>
      <w:proofErr w:type="gramEnd"/>
      <w:r w:rsidRPr="009561B9">
        <w:rPr>
          <w:b/>
        </w:rPr>
        <w:t xml:space="preserve">( </w:t>
      </w:r>
      <w:r w:rsidR="00AA13D5" w:rsidRPr="009561B9">
        <w:rPr>
          <w:b/>
        </w:rPr>
        <w:t>01</w:t>
      </w:r>
      <w:r w:rsidRPr="009561B9">
        <w:rPr>
          <w:b/>
        </w:rPr>
        <w:t xml:space="preserve"> unidade );</w:t>
      </w:r>
    </w:p>
    <w:p w:rsidR="009561B9" w:rsidRPr="009561B9" w:rsidRDefault="009561B9" w:rsidP="00931BCE">
      <w:pPr>
        <w:tabs>
          <w:tab w:val="left" w:pos="1134"/>
        </w:tabs>
        <w:spacing w:line="360" w:lineRule="auto"/>
        <w:jc w:val="both"/>
        <w:rPr>
          <w:b/>
        </w:rPr>
      </w:pPr>
      <w:r w:rsidRPr="009561B9">
        <w:rPr>
          <w:b/>
        </w:rPr>
        <w:t xml:space="preserve">- </w:t>
      </w:r>
      <w:r w:rsidR="00AA13D5" w:rsidRPr="009561B9">
        <w:rPr>
          <w:b/>
        </w:rPr>
        <w:t xml:space="preserve">Cassetete </w:t>
      </w:r>
      <w:proofErr w:type="gramStart"/>
      <w:r w:rsidRPr="009561B9">
        <w:rPr>
          <w:b/>
        </w:rPr>
        <w:t xml:space="preserve">( </w:t>
      </w:r>
      <w:proofErr w:type="gramEnd"/>
      <w:r w:rsidR="00AA13D5" w:rsidRPr="009561B9">
        <w:rPr>
          <w:b/>
        </w:rPr>
        <w:t xml:space="preserve">01 </w:t>
      </w:r>
      <w:r w:rsidRPr="009561B9">
        <w:rPr>
          <w:b/>
        </w:rPr>
        <w:t>unidade );</w:t>
      </w:r>
    </w:p>
    <w:p w:rsidR="009561B9" w:rsidRPr="009561B9" w:rsidRDefault="009561B9" w:rsidP="00931BCE">
      <w:pPr>
        <w:tabs>
          <w:tab w:val="left" w:pos="1134"/>
        </w:tabs>
        <w:spacing w:line="360" w:lineRule="auto"/>
        <w:jc w:val="both"/>
        <w:rPr>
          <w:b/>
        </w:rPr>
      </w:pPr>
      <w:r w:rsidRPr="009561B9">
        <w:rPr>
          <w:b/>
        </w:rPr>
        <w:t>-</w:t>
      </w:r>
      <w:r w:rsidR="00AA13D5" w:rsidRPr="009561B9">
        <w:rPr>
          <w:b/>
        </w:rPr>
        <w:t xml:space="preserve"> Boné com emblema da empresa </w:t>
      </w:r>
      <w:proofErr w:type="gramStart"/>
      <w:r w:rsidRPr="009561B9">
        <w:rPr>
          <w:b/>
        </w:rPr>
        <w:t xml:space="preserve">( </w:t>
      </w:r>
      <w:proofErr w:type="gramEnd"/>
      <w:r w:rsidR="00AA13D5" w:rsidRPr="009561B9">
        <w:rPr>
          <w:b/>
        </w:rPr>
        <w:t>01</w:t>
      </w:r>
      <w:r w:rsidRPr="009561B9">
        <w:rPr>
          <w:b/>
        </w:rPr>
        <w:t xml:space="preserve"> unidade );</w:t>
      </w:r>
    </w:p>
    <w:p w:rsidR="009561B9" w:rsidRPr="009561B9" w:rsidRDefault="009561B9" w:rsidP="00931BCE">
      <w:pPr>
        <w:tabs>
          <w:tab w:val="left" w:pos="1134"/>
        </w:tabs>
        <w:spacing w:line="360" w:lineRule="auto"/>
        <w:jc w:val="both"/>
        <w:rPr>
          <w:b/>
        </w:rPr>
      </w:pPr>
      <w:r w:rsidRPr="009561B9">
        <w:rPr>
          <w:b/>
        </w:rPr>
        <w:t>-</w:t>
      </w:r>
      <w:r w:rsidR="00AA13D5" w:rsidRPr="009561B9">
        <w:rPr>
          <w:b/>
        </w:rPr>
        <w:t xml:space="preserve"> Colete balístico, Nível IIA, com capa. </w:t>
      </w:r>
      <w:proofErr w:type="gramStart"/>
      <w:r w:rsidRPr="009561B9">
        <w:rPr>
          <w:b/>
        </w:rPr>
        <w:t xml:space="preserve">( </w:t>
      </w:r>
      <w:proofErr w:type="gramEnd"/>
      <w:r w:rsidR="00AA13D5" w:rsidRPr="009561B9">
        <w:rPr>
          <w:b/>
        </w:rPr>
        <w:t>01</w:t>
      </w:r>
      <w:r w:rsidRPr="009561B9">
        <w:rPr>
          <w:b/>
        </w:rPr>
        <w:t xml:space="preserve"> unidade );</w:t>
      </w:r>
    </w:p>
    <w:p w:rsidR="00AA13D5" w:rsidRPr="009561B9" w:rsidRDefault="009561B9" w:rsidP="00931BCE">
      <w:pPr>
        <w:tabs>
          <w:tab w:val="left" w:pos="1134"/>
        </w:tabs>
        <w:spacing w:line="360" w:lineRule="auto"/>
        <w:jc w:val="both"/>
        <w:rPr>
          <w:b/>
        </w:rPr>
      </w:pPr>
      <w:r w:rsidRPr="009561B9">
        <w:rPr>
          <w:b/>
        </w:rPr>
        <w:t xml:space="preserve">- </w:t>
      </w:r>
      <w:r w:rsidR="00AA13D5" w:rsidRPr="009561B9">
        <w:rPr>
          <w:b/>
        </w:rPr>
        <w:t>Crachá</w:t>
      </w:r>
      <w:proofErr w:type="gramStart"/>
      <w:r w:rsidR="00AA13D5" w:rsidRPr="009561B9">
        <w:rPr>
          <w:b/>
        </w:rPr>
        <w:t xml:space="preserve"> </w:t>
      </w:r>
      <w:r w:rsidRPr="009561B9">
        <w:rPr>
          <w:b/>
        </w:rPr>
        <w:t xml:space="preserve"> </w:t>
      </w:r>
      <w:proofErr w:type="gramEnd"/>
      <w:r w:rsidRPr="009561B9">
        <w:rPr>
          <w:b/>
        </w:rPr>
        <w:t xml:space="preserve">( </w:t>
      </w:r>
      <w:r w:rsidR="00AA13D5" w:rsidRPr="009561B9">
        <w:rPr>
          <w:b/>
        </w:rPr>
        <w:t>01</w:t>
      </w:r>
      <w:r w:rsidRPr="009561B9">
        <w:rPr>
          <w:b/>
        </w:rPr>
        <w:t xml:space="preserve"> unidade ).</w:t>
      </w:r>
    </w:p>
    <w:p w:rsidR="006703F5" w:rsidRDefault="006703F5" w:rsidP="00931BCE">
      <w:pPr>
        <w:tabs>
          <w:tab w:val="left" w:pos="1134"/>
        </w:tabs>
        <w:spacing w:line="360" w:lineRule="auto"/>
        <w:jc w:val="both"/>
      </w:pPr>
    </w:p>
    <w:p w:rsidR="00931BCE" w:rsidRPr="00E6452A" w:rsidRDefault="00931BCE" w:rsidP="00931BCE">
      <w:pPr>
        <w:tabs>
          <w:tab w:val="left" w:pos="1134"/>
        </w:tabs>
        <w:spacing w:line="360" w:lineRule="auto"/>
        <w:jc w:val="both"/>
        <w:rPr>
          <w:b/>
        </w:rPr>
      </w:pPr>
      <w:r w:rsidRPr="00E6452A">
        <w:rPr>
          <w:b/>
        </w:rPr>
        <w:t>12. DA PRESTAÇÃO DOS SERVIÇOS.</w:t>
      </w:r>
    </w:p>
    <w:p w:rsidR="00931BCE" w:rsidRDefault="00931BCE" w:rsidP="00931BCE">
      <w:pPr>
        <w:tabs>
          <w:tab w:val="left" w:pos="1134"/>
        </w:tabs>
        <w:spacing w:line="360" w:lineRule="auto"/>
        <w:jc w:val="both"/>
      </w:pPr>
    </w:p>
    <w:p w:rsidR="006703F5" w:rsidRDefault="00931BCE" w:rsidP="00931BCE">
      <w:pPr>
        <w:tabs>
          <w:tab w:val="left" w:pos="1134"/>
        </w:tabs>
        <w:spacing w:line="360" w:lineRule="auto"/>
        <w:jc w:val="both"/>
      </w:pPr>
      <w:r>
        <w:t xml:space="preserve"> 12.1. A prestação dos serviços deverá ocorrer </w:t>
      </w:r>
      <w:r w:rsidR="006703F5">
        <w:t>na Sede Administrativa, sito a Avenida Prefeito José Nunes de Abreu, nº 6.000, centro, Santo Antônio das Missões-RS,</w:t>
      </w:r>
      <w:proofErr w:type="gramStart"/>
      <w:r w:rsidR="006703F5">
        <w:t xml:space="preserve">  </w:t>
      </w:r>
      <w:proofErr w:type="gramEnd"/>
      <w:r w:rsidR="006703F5">
        <w:t>de segunda a sexta feira, no horário compreendido das 08:00 ás 14:00 horas.</w:t>
      </w:r>
    </w:p>
    <w:p w:rsidR="00931BCE" w:rsidRPr="007A361D" w:rsidRDefault="006703F5" w:rsidP="00931BCE">
      <w:pPr>
        <w:tabs>
          <w:tab w:val="left" w:pos="1134"/>
        </w:tabs>
        <w:spacing w:line="360" w:lineRule="auto"/>
        <w:jc w:val="both"/>
      </w:pPr>
      <w:r w:rsidRPr="007A361D">
        <w:t xml:space="preserve"> </w:t>
      </w:r>
    </w:p>
    <w:p w:rsidR="00931BCE" w:rsidRDefault="00931BCE" w:rsidP="00931BCE">
      <w:pPr>
        <w:spacing w:line="360" w:lineRule="auto"/>
        <w:jc w:val="both"/>
        <w:rPr>
          <w:b/>
        </w:rPr>
      </w:pPr>
      <w:r>
        <w:rPr>
          <w:b/>
        </w:rPr>
        <w:t>13. DO PAGAMENTO:</w:t>
      </w:r>
    </w:p>
    <w:p w:rsidR="00931BCE" w:rsidRDefault="00931BCE" w:rsidP="00931BCE">
      <w:pPr>
        <w:pStyle w:val="Default"/>
        <w:jc w:val="both"/>
        <w:rPr>
          <w:sz w:val="23"/>
          <w:szCs w:val="23"/>
        </w:rPr>
      </w:pPr>
      <w:r>
        <w:rPr>
          <w:sz w:val="23"/>
          <w:szCs w:val="23"/>
        </w:rPr>
        <w:t xml:space="preserve">14.1. Os pagamentos serão efetuados mensalmente até o dia 05 (cinco) do mês </w:t>
      </w:r>
      <w:proofErr w:type="spellStart"/>
      <w:r>
        <w:rPr>
          <w:sz w:val="23"/>
          <w:szCs w:val="23"/>
        </w:rPr>
        <w:t>subseqüente</w:t>
      </w:r>
      <w:proofErr w:type="spellEnd"/>
      <w:r>
        <w:rPr>
          <w:sz w:val="23"/>
          <w:szCs w:val="23"/>
        </w:rPr>
        <w:t xml:space="preserve"> à prestação dos serviços, mediante depósito em conta corrente em nome da empresa, sendo vedado o pagamento para terceiros. </w:t>
      </w:r>
    </w:p>
    <w:p w:rsidR="00931BCE" w:rsidRDefault="00931BCE" w:rsidP="00931BCE">
      <w:pPr>
        <w:pStyle w:val="Default"/>
        <w:jc w:val="both"/>
        <w:rPr>
          <w:sz w:val="23"/>
          <w:szCs w:val="23"/>
        </w:rPr>
      </w:pPr>
    </w:p>
    <w:p w:rsidR="00931BCE" w:rsidRDefault="00931BCE" w:rsidP="00931BCE">
      <w:pPr>
        <w:pStyle w:val="Default"/>
        <w:rPr>
          <w:sz w:val="23"/>
          <w:szCs w:val="23"/>
        </w:rPr>
      </w:pPr>
      <w:r w:rsidRPr="007A361D">
        <w:rPr>
          <w:b/>
          <w:sz w:val="23"/>
          <w:szCs w:val="23"/>
        </w:rPr>
        <w:t>13.2</w:t>
      </w:r>
      <w:r>
        <w:rPr>
          <w:sz w:val="23"/>
          <w:szCs w:val="23"/>
        </w:rPr>
        <w:t>. A nota fiscal/</w:t>
      </w:r>
      <w:proofErr w:type="gramStart"/>
      <w:r>
        <w:rPr>
          <w:sz w:val="23"/>
          <w:szCs w:val="23"/>
        </w:rPr>
        <w:t>fatura emitida</w:t>
      </w:r>
      <w:proofErr w:type="gramEnd"/>
      <w:r>
        <w:rPr>
          <w:sz w:val="23"/>
          <w:szCs w:val="23"/>
        </w:rPr>
        <w:t xml:space="preserve"> pelo fornecedor deverá conter, em local de fácil visualização, a indicação do número do processo e número do pregão a fim de se acelerar o trâmite de recebimento do material e posterior liberação do documento fiscal para pagamento. </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rPr>
          <w:b/>
        </w:rPr>
      </w:pPr>
      <w:r>
        <w:rPr>
          <w:b/>
        </w:rPr>
        <w:t>14. DAS PENALIDADES:</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 xml:space="preserve">14.1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931BCE" w:rsidRDefault="00931BCE" w:rsidP="00931BCE">
      <w:pPr>
        <w:tabs>
          <w:tab w:val="left" w:pos="1134"/>
        </w:tabs>
        <w:spacing w:line="360" w:lineRule="auto"/>
        <w:jc w:val="both"/>
        <w:rPr>
          <w:i/>
        </w:rPr>
      </w:pPr>
      <w:r>
        <w:rPr>
          <w:b/>
        </w:rPr>
        <w:lastRenderedPageBreak/>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931BCE" w:rsidRDefault="00931BCE" w:rsidP="00931BCE">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931BCE" w:rsidRDefault="00931BCE" w:rsidP="00931BCE">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931BCE" w:rsidRDefault="00931BCE" w:rsidP="00931BCE">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931BCE" w:rsidRDefault="00931BCE" w:rsidP="00931BCE">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931BCE" w:rsidRDefault="00931BCE" w:rsidP="00931BCE">
      <w:pPr>
        <w:tabs>
          <w:tab w:val="left" w:pos="1134"/>
        </w:tabs>
        <w:spacing w:line="360" w:lineRule="auto"/>
        <w:jc w:val="both"/>
        <w:rPr>
          <w:i/>
        </w:rPr>
      </w:pPr>
      <w:r>
        <w:rPr>
          <w:b/>
        </w:rPr>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931BCE" w:rsidRDefault="00931BCE" w:rsidP="00931BCE">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931BCE" w:rsidRDefault="00931BCE" w:rsidP="00931BCE">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 xml:space="preserve">14.2 </w:t>
      </w:r>
      <w:r>
        <w:rPr>
          <w:b/>
        </w:rPr>
        <w:tab/>
      </w:r>
      <w:r>
        <w:t>As penalidades serão registradas no cadastro da contratada, quando for o caso.</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 xml:space="preserve">14.3 </w:t>
      </w:r>
      <w:r>
        <w:rPr>
          <w:b/>
        </w:rPr>
        <w:tab/>
      </w:r>
      <w:r>
        <w:t>Nenhum pagamento será efetuado pela Administração enquanto pendente de liquidação qualquer obrigação financeira que for imposta ao fornecedor em virtude de penalidade ou inadimplência contratual.</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rPr>
          <w:b/>
        </w:rPr>
      </w:pPr>
      <w:r>
        <w:rPr>
          <w:b/>
        </w:rPr>
        <w:t>15. DAS DISPOSIÇÕES GERAIS:</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lastRenderedPageBreak/>
        <w:t xml:space="preserve">15.1. </w:t>
      </w:r>
      <w:r>
        <w:rPr>
          <w:b/>
        </w:rPr>
        <w:tab/>
      </w:r>
      <w:r>
        <w:t xml:space="preserve">Quaisquer informações ou dúvidas de ordem técnica, bem como aquelas decorrentes de interpretação do edital, deverão ser solicitadas por escrito, ao Município de Santo Antônio das Missões-RS, setor de compras, sito na Avenida Prefeito José Nunes de Abreu, nº 6.000, ou pelos telefones (055) 3367-2000, </w:t>
      </w:r>
      <w:r w:rsidRPr="00140A51">
        <w:t xml:space="preserve">no horário compreendido entre as </w:t>
      </w:r>
      <w:proofErr w:type="gramStart"/>
      <w:r w:rsidRPr="00140A51">
        <w:t>08:00</w:t>
      </w:r>
      <w:proofErr w:type="gramEnd"/>
      <w:r w:rsidRPr="00140A51">
        <w:t xml:space="preserve"> ás 11:30 e das 13:00 ás 16:00 horas, preferencialmente, com antecedência mínima de 03 (três) dias da data marcada para recebimento dos envelopes.</w:t>
      </w:r>
    </w:p>
    <w:p w:rsidR="00931BCE" w:rsidRDefault="00931BCE" w:rsidP="00931BCE">
      <w:pPr>
        <w:tabs>
          <w:tab w:val="left" w:pos="1134"/>
        </w:tabs>
        <w:spacing w:line="360" w:lineRule="auto"/>
        <w:jc w:val="both"/>
      </w:pPr>
      <w:r>
        <w:rPr>
          <w:b/>
        </w:rPr>
        <w:t xml:space="preserve">15.2. </w:t>
      </w:r>
      <w:r>
        <w:rPr>
          <w:b/>
        </w:rPr>
        <w:tab/>
      </w:r>
      <w:r>
        <w:t>Os questionamentos recebidos e as respectivas respostas com relação ao presente pregão encontrar-se-ão à disposição de todos os interessados no Município, setor de compras e licitações.</w:t>
      </w:r>
    </w:p>
    <w:p w:rsidR="00931BCE" w:rsidRDefault="00931BCE" w:rsidP="00931BCE">
      <w:pPr>
        <w:tabs>
          <w:tab w:val="left" w:pos="1134"/>
        </w:tabs>
        <w:spacing w:line="360" w:lineRule="auto"/>
        <w:jc w:val="both"/>
      </w:pPr>
    </w:p>
    <w:p w:rsidR="00931BCE" w:rsidRDefault="00931BCE" w:rsidP="00931BCE">
      <w:pPr>
        <w:tabs>
          <w:tab w:val="left" w:pos="1134"/>
        </w:tabs>
        <w:spacing w:line="360" w:lineRule="auto"/>
        <w:jc w:val="both"/>
      </w:pPr>
      <w:r>
        <w:rPr>
          <w:b/>
        </w:rPr>
        <w:t>15.3.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931BCE" w:rsidRDefault="00931BCE" w:rsidP="00931BCE">
      <w:pPr>
        <w:tabs>
          <w:tab w:val="left" w:pos="1134"/>
        </w:tabs>
        <w:spacing w:line="360" w:lineRule="auto"/>
        <w:jc w:val="both"/>
      </w:pPr>
    </w:p>
    <w:p w:rsidR="00931BCE" w:rsidRDefault="00931BCE" w:rsidP="00931BCE">
      <w:pPr>
        <w:tabs>
          <w:tab w:val="left" w:pos="1134"/>
        </w:tabs>
        <w:spacing w:line="360" w:lineRule="auto"/>
        <w:jc w:val="both"/>
      </w:pPr>
      <w:r>
        <w:rPr>
          <w:b/>
        </w:rPr>
        <w:t xml:space="preserve">15.4.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931BCE" w:rsidRDefault="00931BCE" w:rsidP="00931BCE">
      <w:pPr>
        <w:tabs>
          <w:tab w:val="left" w:pos="1134"/>
        </w:tabs>
        <w:spacing w:line="360" w:lineRule="auto"/>
        <w:jc w:val="both"/>
      </w:pPr>
    </w:p>
    <w:p w:rsidR="00931BCE" w:rsidRDefault="00931BCE" w:rsidP="00931BCE">
      <w:pPr>
        <w:tabs>
          <w:tab w:val="left" w:pos="1134"/>
        </w:tabs>
        <w:spacing w:line="360" w:lineRule="auto"/>
        <w:jc w:val="both"/>
      </w:pPr>
      <w:r>
        <w:rPr>
          <w:b/>
        </w:rPr>
        <w:t xml:space="preserve">15.5.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931BCE" w:rsidRDefault="00931BCE" w:rsidP="00931BCE">
      <w:pPr>
        <w:tabs>
          <w:tab w:val="left" w:pos="1134"/>
        </w:tabs>
        <w:spacing w:line="360" w:lineRule="auto"/>
        <w:jc w:val="both"/>
      </w:pPr>
    </w:p>
    <w:p w:rsidR="00931BCE" w:rsidRDefault="00931BCE" w:rsidP="00931BCE">
      <w:pPr>
        <w:tabs>
          <w:tab w:val="left" w:pos="1134"/>
        </w:tabs>
        <w:spacing w:line="360" w:lineRule="auto"/>
        <w:jc w:val="both"/>
      </w:pPr>
      <w:r>
        <w:rPr>
          <w:b/>
          <w:bCs/>
        </w:rPr>
        <w:t xml:space="preserve">15.6.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931BCE" w:rsidRDefault="00931BCE" w:rsidP="00931BCE">
      <w:pPr>
        <w:tabs>
          <w:tab w:val="left" w:pos="1134"/>
        </w:tabs>
        <w:spacing w:line="360" w:lineRule="auto"/>
        <w:jc w:val="both"/>
      </w:pPr>
      <w:r>
        <w:t xml:space="preserve"> </w:t>
      </w:r>
    </w:p>
    <w:p w:rsidR="00931BCE" w:rsidRDefault="00931BCE" w:rsidP="00931BCE">
      <w:pPr>
        <w:tabs>
          <w:tab w:val="left" w:pos="1134"/>
        </w:tabs>
        <w:spacing w:line="360" w:lineRule="auto"/>
        <w:jc w:val="both"/>
      </w:pPr>
      <w:r>
        <w:rPr>
          <w:b/>
        </w:rPr>
        <w:t xml:space="preserve">15.7.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 xml:space="preserve">15.8. </w:t>
      </w:r>
      <w:r>
        <w:rPr>
          <w:b/>
        </w:rPr>
        <w:tab/>
      </w:r>
      <w:r>
        <w:t>Após a apresentação da proposta, não caberá desistência, salvo por motivo justo decorrente de fato superveniente e aceito pelo pregoeiro.</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 xml:space="preserve">15.9. </w:t>
      </w:r>
      <w:r>
        <w:rPr>
          <w:b/>
        </w:rPr>
        <w:tab/>
      </w:r>
      <w:r>
        <w:t>A Administração poderá revogar a licitação por razões de interesse público, devendo anulá-la por ilegalidade, em despacho fundamentado, sem a obrigação de indenizar (art. 49 da Lei Federal nº 8.666-93).</w:t>
      </w:r>
    </w:p>
    <w:p w:rsidR="00931BCE" w:rsidRDefault="00931BCE" w:rsidP="00931BCE">
      <w:pPr>
        <w:tabs>
          <w:tab w:val="left" w:pos="1134"/>
        </w:tabs>
        <w:spacing w:line="360" w:lineRule="auto"/>
        <w:jc w:val="both"/>
        <w:rPr>
          <w:b/>
        </w:rPr>
      </w:pPr>
    </w:p>
    <w:p w:rsidR="00931BCE" w:rsidRDefault="00931BCE" w:rsidP="00931BCE">
      <w:pPr>
        <w:tabs>
          <w:tab w:val="left" w:pos="1134"/>
        </w:tabs>
        <w:spacing w:line="360" w:lineRule="auto"/>
        <w:jc w:val="both"/>
      </w:pPr>
      <w:r>
        <w:rPr>
          <w:b/>
        </w:rPr>
        <w:t xml:space="preserve">15.10.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931BCE" w:rsidRPr="009E5886" w:rsidRDefault="00931BCE" w:rsidP="00931BCE">
      <w:pPr>
        <w:pStyle w:val="WW-Textosimples"/>
        <w:spacing w:line="276" w:lineRule="auto"/>
        <w:jc w:val="both"/>
        <w:rPr>
          <w:rFonts w:ascii="Arial" w:hAnsi="Arial" w:cs="Arial"/>
          <w:sz w:val="24"/>
          <w:szCs w:val="24"/>
        </w:rPr>
      </w:pPr>
      <w:r>
        <w:rPr>
          <w:rFonts w:ascii="Arial" w:hAnsi="Arial" w:cs="Arial"/>
          <w:b/>
          <w:sz w:val="24"/>
          <w:szCs w:val="24"/>
        </w:rPr>
        <w:t>15</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931BCE" w:rsidRPr="009E5886" w:rsidRDefault="00931BCE" w:rsidP="00931BCE">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931BCE" w:rsidRPr="009E5886" w:rsidRDefault="00931BCE" w:rsidP="00931BCE">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931BCE" w:rsidRPr="009E5886" w:rsidRDefault="00931BCE" w:rsidP="00931BCE">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931BCE" w:rsidRDefault="00931BCE" w:rsidP="00931BCE">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931BCE" w:rsidRDefault="00931BCE" w:rsidP="00931BCE">
      <w:pPr>
        <w:pStyle w:val="WW-Textosimples"/>
        <w:spacing w:line="276" w:lineRule="auto"/>
        <w:ind w:left="720"/>
        <w:jc w:val="both"/>
        <w:rPr>
          <w:spacing w:val="14"/>
        </w:rPr>
      </w:pPr>
    </w:p>
    <w:p w:rsidR="00931BCE" w:rsidRDefault="00931BCE" w:rsidP="00931BCE">
      <w:pPr>
        <w:spacing w:line="360" w:lineRule="auto"/>
        <w:ind w:firstLine="1418"/>
        <w:jc w:val="both"/>
        <w:rPr>
          <w:spacing w:val="14"/>
        </w:rPr>
      </w:pPr>
      <w:r>
        <w:rPr>
          <w:spacing w:val="14"/>
        </w:rPr>
        <w:t xml:space="preserve">                     </w:t>
      </w:r>
    </w:p>
    <w:p w:rsidR="00931BCE" w:rsidRDefault="00931BCE" w:rsidP="00931BCE">
      <w:pPr>
        <w:spacing w:line="360" w:lineRule="auto"/>
        <w:ind w:firstLine="1418"/>
        <w:jc w:val="both"/>
        <w:rPr>
          <w:b/>
          <w:i/>
          <w:spacing w:val="14"/>
        </w:rPr>
      </w:pPr>
      <w:r>
        <w:rPr>
          <w:spacing w:val="14"/>
        </w:rPr>
        <w:t xml:space="preserve">  </w:t>
      </w:r>
      <w:r w:rsidR="00AA13D5">
        <w:rPr>
          <w:spacing w:val="14"/>
        </w:rPr>
        <w:t>Santo Antônio das Missões-RS, 06</w:t>
      </w:r>
      <w:r>
        <w:rPr>
          <w:spacing w:val="14"/>
        </w:rPr>
        <w:t xml:space="preserve"> de </w:t>
      </w:r>
      <w:r w:rsidR="00AA13D5">
        <w:rPr>
          <w:spacing w:val="14"/>
        </w:rPr>
        <w:t>janeiro de 2023</w:t>
      </w:r>
      <w:r>
        <w:rPr>
          <w:spacing w:val="14"/>
        </w:rPr>
        <w:t>.</w:t>
      </w:r>
      <w:r>
        <w:rPr>
          <w:b/>
          <w:i/>
          <w:spacing w:val="14"/>
        </w:rPr>
        <w:t xml:space="preserve">                       </w:t>
      </w:r>
    </w:p>
    <w:p w:rsidR="00931BCE" w:rsidRDefault="00931BCE" w:rsidP="00931BCE">
      <w:pPr>
        <w:spacing w:line="360" w:lineRule="auto"/>
        <w:ind w:firstLine="1418"/>
        <w:jc w:val="both"/>
        <w:rPr>
          <w:spacing w:val="14"/>
        </w:rPr>
      </w:pPr>
      <w:r>
        <w:rPr>
          <w:spacing w:val="14"/>
        </w:rPr>
        <w:t xml:space="preserve">                   </w:t>
      </w:r>
      <w:r>
        <w:rPr>
          <w:spacing w:val="14"/>
        </w:rPr>
        <w:tab/>
      </w:r>
    </w:p>
    <w:p w:rsidR="00931BCE" w:rsidRPr="009561B9" w:rsidRDefault="00931BCE" w:rsidP="00931BCE">
      <w:pPr>
        <w:spacing w:line="360" w:lineRule="auto"/>
        <w:ind w:firstLine="1418"/>
        <w:jc w:val="both"/>
        <w:rPr>
          <w:b/>
          <w:spacing w:val="14"/>
        </w:rPr>
      </w:pPr>
      <w:r>
        <w:rPr>
          <w:spacing w:val="14"/>
        </w:rPr>
        <w:t xml:space="preserve">                                       </w:t>
      </w:r>
      <w:r w:rsidRPr="009561B9">
        <w:rPr>
          <w:b/>
          <w:spacing w:val="14"/>
        </w:rPr>
        <w:t>FELISBERTO DOS SANTOS FERREIRA</w:t>
      </w:r>
    </w:p>
    <w:p w:rsidR="00931BCE" w:rsidRPr="009561B9" w:rsidRDefault="00931BCE" w:rsidP="00931BCE">
      <w:pPr>
        <w:spacing w:line="360" w:lineRule="auto"/>
        <w:ind w:firstLine="1418"/>
        <w:jc w:val="both"/>
        <w:rPr>
          <w:b/>
          <w:spacing w:val="14"/>
        </w:rPr>
      </w:pPr>
      <w:r w:rsidRPr="009561B9">
        <w:rPr>
          <w:b/>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931BCE" w:rsidTr="00C64029">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931BCE" w:rsidRDefault="00931BCE" w:rsidP="00C64029">
            <w:pPr>
              <w:snapToGrid w:val="0"/>
              <w:spacing w:line="360" w:lineRule="auto"/>
              <w:jc w:val="both"/>
            </w:pPr>
            <w:r>
              <w:t>Este edital foi devidamente examinado e aprovado por esta Assessoria Jurídica.</w:t>
            </w:r>
          </w:p>
          <w:p w:rsidR="00931BCE" w:rsidRDefault="00931BCE" w:rsidP="00C64029">
            <w:pPr>
              <w:spacing w:line="360" w:lineRule="auto"/>
              <w:jc w:val="both"/>
            </w:pPr>
            <w:r>
              <w:t>Em _____-_____-________</w:t>
            </w:r>
          </w:p>
          <w:p w:rsidR="00931BCE" w:rsidRDefault="00931BCE" w:rsidP="00C64029">
            <w:pPr>
              <w:spacing w:line="360" w:lineRule="auto"/>
              <w:jc w:val="both"/>
            </w:pPr>
            <w:r>
              <w:t xml:space="preserve">            ____________________</w:t>
            </w:r>
          </w:p>
          <w:p w:rsidR="00931BCE" w:rsidRDefault="00931BCE" w:rsidP="00C64029">
            <w:pPr>
              <w:spacing w:line="360" w:lineRule="auto"/>
              <w:jc w:val="both"/>
            </w:pPr>
            <w:r>
              <w:t xml:space="preserve">               </w:t>
            </w:r>
            <w:proofErr w:type="gramStart"/>
            <w:r>
              <w:t>Assessor(</w:t>
            </w:r>
            <w:proofErr w:type="gramEnd"/>
            <w:r>
              <w:t xml:space="preserve">a) Jurídico(a)       </w:t>
            </w:r>
          </w:p>
        </w:tc>
      </w:tr>
    </w:tbl>
    <w:p w:rsidR="00931BCE" w:rsidRDefault="00931BCE" w:rsidP="00931BCE"/>
    <w:p w:rsidR="00931BCE" w:rsidRDefault="00931BCE" w:rsidP="00931BCE"/>
    <w:p w:rsidR="00931BCE" w:rsidRDefault="00931BCE" w:rsidP="00931BCE"/>
    <w:p w:rsidR="00931BCE" w:rsidRDefault="00931BCE" w:rsidP="00931BCE"/>
    <w:p w:rsidR="00931BCE" w:rsidRDefault="00931BCE" w:rsidP="00931BCE"/>
    <w:p w:rsidR="00931BCE" w:rsidRDefault="00931BCE" w:rsidP="00931BCE"/>
    <w:p w:rsidR="00931BCE" w:rsidRDefault="00931BCE" w:rsidP="00931BCE"/>
    <w:p w:rsidR="00931BCE" w:rsidRDefault="00931BCE" w:rsidP="00931BCE"/>
    <w:p w:rsidR="00931BCE" w:rsidRDefault="00931BCE" w:rsidP="00931BCE"/>
    <w:p w:rsidR="00931BCE" w:rsidRDefault="00931BCE" w:rsidP="00931BCE"/>
    <w:p w:rsidR="00931BCE" w:rsidRDefault="00931BCE" w:rsidP="00931BCE"/>
    <w:p w:rsidR="00931BCE" w:rsidRDefault="00931BCE" w:rsidP="00931BCE"/>
    <w:p w:rsidR="00931BCE" w:rsidRDefault="00931BCE" w:rsidP="00931BCE"/>
    <w:p w:rsidR="00931BCE" w:rsidRDefault="00931BCE" w:rsidP="00931BCE"/>
    <w:p w:rsidR="00931BCE" w:rsidRDefault="00931BCE" w:rsidP="00931BCE">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w:t>
      </w:r>
      <w:r w:rsidRPr="009E5886">
        <w:rPr>
          <w:rFonts w:eastAsia="Arial" w:cs="Arial"/>
          <w:sz w:val="24"/>
          <w:szCs w:val="24"/>
        </w:rPr>
        <w:t xml:space="preserve"> –</w:t>
      </w:r>
      <w:proofErr w:type="gramStart"/>
      <w:r w:rsidRPr="009E5886">
        <w:rPr>
          <w:rFonts w:eastAsia="Arial" w:cs="Arial"/>
          <w:sz w:val="24"/>
          <w:szCs w:val="24"/>
        </w:rPr>
        <w:t xml:space="preserve">  </w:t>
      </w:r>
      <w:proofErr w:type="gramEnd"/>
      <w:r w:rsidRPr="009E5886">
        <w:rPr>
          <w:rFonts w:cs="Arial"/>
          <w:sz w:val="24"/>
          <w:szCs w:val="24"/>
        </w:rPr>
        <w:t>ESPECIFICAÇÕES</w:t>
      </w:r>
      <w:r w:rsidRPr="009E5886">
        <w:rPr>
          <w:rFonts w:eastAsia="Arial" w:cs="Arial"/>
          <w:sz w:val="24"/>
          <w:szCs w:val="24"/>
        </w:rPr>
        <w:t xml:space="preserve"> </w:t>
      </w:r>
      <w:r w:rsidRPr="009E5886">
        <w:rPr>
          <w:rFonts w:cs="Arial"/>
          <w:sz w:val="24"/>
          <w:szCs w:val="24"/>
        </w:rPr>
        <w:t>COMPLETAS</w:t>
      </w:r>
      <w:r w:rsidRPr="009E5886">
        <w:rPr>
          <w:rFonts w:eastAsia="Arial" w:cs="Arial"/>
          <w:sz w:val="24"/>
          <w:szCs w:val="24"/>
        </w:rPr>
        <w:t xml:space="preserve"> </w:t>
      </w:r>
      <w:r>
        <w:rPr>
          <w:rFonts w:cs="Arial"/>
          <w:sz w:val="24"/>
          <w:szCs w:val="24"/>
        </w:rPr>
        <w:t>DO</w:t>
      </w:r>
      <w:r>
        <w:rPr>
          <w:rFonts w:eastAsia="Arial" w:cs="Arial"/>
          <w:sz w:val="24"/>
          <w:szCs w:val="24"/>
        </w:rPr>
        <w:t xml:space="preserve"> ITEM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SER</w:t>
      </w:r>
      <w:r>
        <w:rPr>
          <w:rFonts w:cs="Arial"/>
          <w:sz w:val="24"/>
          <w:szCs w:val="24"/>
        </w:rPr>
        <w:t xml:space="preserve"> </w:t>
      </w:r>
      <w:r w:rsidRPr="009E5886">
        <w:rPr>
          <w:rFonts w:cs="Arial"/>
          <w:sz w:val="24"/>
          <w:szCs w:val="24"/>
        </w:rPr>
        <w:t>REGISTRADOS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ORÇAMENTO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REFERÊNCIA</w:t>
      </w:r>
      <w:r>
        <w:rPr>
          <w:rFonts w:cs="Arial"/>
          <w:sz w:val="24"/>
          <w:szCs w:val="24"/>
        </w:rPr>
        <w:t>.</w:t>
      </w:r>
    </w:p>
    <w:p w:rsidR="00931BCE" w:rsidRDefault="00931BCE" w:rsidP="00931BCE">
      <w:pPr>
        <w:rPr>
          <w:rFonts w:cs="Arial"/>
          <w:sz w:val="24"/>
          <w:szCs w:val="24"/>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1276"/>
      </w:tblGrid>
      <w:tr w:rsidR="009561B9" w:rsidRPr="004106E4" w:rsidTr="009561B9">
        <w:tc>
          <w:tcPr>
            <w:tcW w:w="637" w:type="dxa"/>
          </w:tcPr>
          <w:p w:rsidR="009561B9" w:rsidRPr="004106E4" w:rsidRDefault="009561B9" w:rsidP="00C64029">
            <w:pPr>
              <w:rPr>
                <w:rFonts w:cs="Arial"/>
                <w:b/>
              </w:rPr>
            </w:pPr>
            <w:r w:rsidRPr="004106E4">
              <w:rPr>
                <w:rFonts w:cs="Arial"/>
                <w:b/>
              </w:rPr>
              <w:t>Item</w:t>
            </w:r>
          </w:p>
        </w:tc>
        <w:tc>
          <w:tcPr>
            <w:tcW w:w="7088" w:type="dxa"/>
          </w:tcPr>
          <w:p w:rsidR="009561B9" w:rsidRPr="004106E4" w:rsidRDefault="009561B9" w:rsidP="00C64029">
            <w:pPr>
              <w:jc w:val="center"/>
              <w:rPr>
                <w:rFonts w:cs="Arial"/>
                <w:b/>
              </w:rPr>
            </w:pPr>
            <w:r w:rsidRPr="004106E4">
              <w:rPr>
                <w:rFonts w:cs="Arial"/>
                <w:b/>
              </w:rPr>
              <w:t>Desc. Do Serviço</w:t>
            </w:r>
          </w:p>
        </w:tc>
        <w:tc>
          <w:tcPr>
            <w:tcW w:w="1276" w:type="dxa"/>
          </w:tcPr>
          <w:p w:rsidR="009561B9" w:rsidRDefault="009561B9" w:rsidP="00C64029">
            <w:pPr>
              <w:jc w:val="center"/>
              <w:rPr>
                <w:rFonts w:cs="Arial"/>
                <w:b/>
                <w:lang w:val="es-ES_tradnl"/>
              </w:rPr>
            </w:pPr>
            <w:r>
              <w:rPr>
                <w:rFonts w:cs="Arial"/>
                <w:b/>
                <w:lang w:val="es-ES_tradnl"/>
              </w:rPr>
              <w:t xml:space="preserve">Valor </w:t>
            </w:r>
            <w:proofErr w:type="spellStart"/>
            <w:r>
              <w:rPr>
                <w:rFonts w:cs="Arial"/>
                <w:b/>
                <w:lang w:val="es-ES_tradnl"/>
              </w:rPr>
              <w:t>Mensal</w:t>
            </w:r>
            <w:proofErr w:type="spellEnd"/>
          </w:p>
          <w:p w:rsidR="009561B9" w:rsidRPr="004106E4" w:rsidRDefault="009561B9" w:rsidP="00C64029">
            <w:pPr>
              <w:jc w:val="center"/>
              <w:rPr>
                <w:rFonts w:cs="Arial"/>
                <w:b/>
                <w:lang w:val="es-ES_tradnl"/>
              </w:rPr>
            </w:pPr>
            <w:r>
              <w:rPr>
                <w:rFonts w:cs="Arial"/>
                <w:b/>
                <w:lang w:val="es-ES_tradnl"/>
              </w:rPr>
              <w:t>Referencia</w:t>
            </w:r>
          </w:p>
        </w:tc>
      </w:tr>
      <w:tr w:rsidR="009561B9" w:rsidTr="009561B9">
        <w:tc>
          <w:tcPr>
            <w:tcW w:w="637" w:type="dxa"/>
          </w:tcPr>
          <w:p w:rsidR="009561B9" w:rsidRPr="003503AD" w:rsidRDefault="009561B9" w:rsidP="00C64029">
            <w:pPr>
              <w:jc w:val="both"/>
              <w:rPr>
                <w:rFonts w:cs="Arial"/>
                <w:sz w:val="24"/>
              </w:rPr>
            </w:pPr>
            <w:r w:rsidRPr="003503AD">
              <w:rPr>
                <w:rFonts w:cs="Arial"/>
                <w:sz w:val="24"/>
              </w:rPr>
              <w:t>01</w:t>
            </w:r>
          </w:p>
        </w:tc>
        <w:tc>
          <w:tcPr>
            <w:tcW w:w="7088" w:type="dxa"/>
          </w:tcPr>
          <w:p w:rsidR="009561B9" w:rsidRDefault="009561B9" w:rsidP="009561B9">
            <w:pPr>
              <w:spacing w:line="360" w:lineRule="auto"/>
              <w:jc w:val="both"/>
            </w:pPr>
            <w:r>
              <w:t xml:space="preserve">Contratação de empresa, em regime de empreitada por preço </w:t>
            </w:r>
            <w:r w:rsidR="00902F77">
              <w:t>por item</w:t>
            </w:r>
            <w:r>
              <w:t>, para a prestação de serviços de Vigilância Armada diurna</w:t>
            </w:r>
            <w:r w:rsidR="00902F77">
              <w:t xml:space="preserve"> </w:t>
            </w:r>
            <w:proofErr w:type="gramStart"/>
            <w:r w:rsidR="00902F77">
              <w:t xml:space="preserve">( </w:t>
            </w:r>
            <w:proofErr w:type="gramEnd"/>
            <w:r w:rsidR="00902F77">
              <w:t>01 vigia )</w:t>
            </w:r>
            <w:r>
              <w:t>, de segunda-feira a sexta, na Sede Administrativa do Município de Santo Antônio das Missões-RS, com escada diária das 08:00 ás 14:00 horas, compreendendo o fornecimento de mão de obra, de insumos e materiais e o emprego de equipamentos necessários à execução dos serviços.</w:t>
            </w:r>
          </w:p>
          <w:p w:rsidR="009561B9" w:rsidRPr="003503AD" w:rsidRDefault="009561B9" w:rsidP="00C64029">
            <w:pPr>
              <w:ind w:right="51"/>
              <w:jc w:val="both"/>
              <w:rPr>
                <w:sz w:val="24"/>
              </w:rPr>
            </w:pPr>
          </w:p>
        </w:tc>
        <w:tc>
          <w:tcPr>
            <w:tcW w:w="1276" w:type="dxa"/>
          </w:tcPr>
          <w:p w:rsidR="009561B9" w:rsidRPr="003503AD" w:rsidRDefault="009C532C" w:rsidP="00C64029">
            <w:pPr>
              <w:jc w:val="both"/>
              <w:rPr>
                <w:rFonts w:cs="Arial"/>
                <w:b/>
                <w:bCs/>
                <w:sz w:val="24"/>
              </w:rPr>
            </w:pPr>
            <w:r>
              <w:rPr>
                <w:rFonts w:cs="Arial"/>
                <w:b/>
                <w:bCs/>
                <w:sz w:val="24"/>
              </w:rPr>
              <w:t>R$ 6.732,50</w:t>
            </w:r>
          </w:p>
        </w:tc>
      </w:tr>
    </w:tbl>
    <w:p w:rsidR="00931BCE" w:rsidRPr="00E87F47" w:rsidRDefault="00931BCE" w:rsidP="00931BCE">
      <w:pPr>
        <w:spacing w:before="120"/>
        <w:jc w:val="both"/>
        <w:rPr>
          <w:rFonts w:cs="Arial"/>
          <w:b/>
          <w:sz w:val="24"/>
          <w:szCs w:val="24"/>
        </w:rPr>
      </w:pPr>
      <w:r w:rsidRPr="00E87F47">
        <w:rPr>
          <w:rFonts w:cs="Arial"/>
          <w:b/>
          <w:bCs/>
          <w:sz w:val="24"/>
          <w:szCs w:val="24"/>
        </w:rPr>
        <w:t>Prazo de validade da proposta:</w:t>
      </w:r>
      <w:r w:rsidRPr="00E87F47">
        <w:rPr>
          <w:rFonts w:cs="Arial"/>
          <w:b/>
          <w:sz w:val="24"/>
          <w:szCs w:val="24"/>
        </w:rPr>
        <w:t xml:space="preserve"> </w:t>
      </w:r>
      <w:r w:rsidRPr="00E87F47">
        <w:rPr>
          <w:rFonts w:cs="Arial"/>
          <w:b/>
          <w:bCs/>
          <w:sz w:val="24"/>
          <w:szCs w:val="24"/>
        </w:rPr>
        <w:t>Prazo de validade da proposta não inferior a 60 (sessenta) dias.</w:t>
      </w:r>
      <w:r w:rsidRPr="00E87F47">
        <w:rPr>
          <w:rFonts w:cs="Arial"/>
          <w:b/>
          <w:sz w:val="24"/>
          <w:szCs w:val="24"/>
        </w:rPr>
        <w:t xml:space="preserve"> </w:t>
      </w:r>
    </w:p>
    <w:p w:rsidR="00931BCE" w:rsidRPr="00E87F47" w:rsidRDefault="00931BCE" w:rsidP="00931BCE">
      <w:pPr>
        <w:spacing w:before="120"/>
        <w:jc w:val="both"/>
        <w:rPr>
          <w:rFonts w:cs="Arial"/>
          <w:b/>
          <w:sz w:val="24"/>
          <w:szCs w:val="24"/>
        </w:rPr>
      </w:pPr>
    </w:p>
    <w:p w:rsidR="00931BCE" w:rsidRPr="00E87F47" w:rsidRDefault="00931BCE" w:rsidP="00931BCE">
      <w:pPr>
        <w:spacing w:before="120"/>
        <w:jc w:val="center"/>
        <w:rPr>
          <w:rFonts w:cs="Arial"/>
          <w:b/>
          <w:sz w:val="24"/>
          <w:szCs w:val="24"/>
        </w:rPr>
      </w:pPr>
      <w:r w:rsidRPr="00E87F47">
        <w:rPr>
          <w:rFonts w:cs="Arial"/>
          <w:b/>
          <w:sz w:val="24"/>
          <w:szCs w:val="24"/>
        </w:rPr>
        <w:t>_________________________________</w:t>
      </w:r>
    </w:p>
    <w:p w:rsidR="00931BCE" w:rsidRPr="00E87F47" w:rsidRDefault="00931BCE" w:rsidP="00931BCE">
      <w:pPr>
        <w:spacing w:before="120"/>
        <w:jc w:val="center"/>
        <w:rPr>
          <w:rFonts w:cs="Arial"/>
          <w:b/>
          <w:sz w:val="24"/>
          <w:szCs w:val="24"/>
        </w:rPr>
      </w:pPr>
      <w:r w:rsidRPr="00E87F47">
        <w:rPr>
          <w:rFonts w:cs="Arial"/>
          <w:b/>
          <w:sz w:val="24"/>
          <w:szCs w:val="24"/>
        </w:rPr>
        <w:t>Assinatura representante legal</w:t>
      </w: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Pr="009E5886" w:rsidRDefault="00931BCE" w:rsidP="00931BCE">
      <w:pPr>
        <w:rPr>
          <w:rFonts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proofErr w:type="gramStart"/>
      <w:r w:rsidRPr="009E5886">
        <w:rPr>
          <w:rFonts w:eastAsia="Arial" w:cs="Arial"/>
          <w:sz w:val="24"/>
          <w:szCs w:val="24"/>
        </w:rPr>
        <w:t xml:space="preserve">  </w:t>
      </w:r>
      <w:proofErr w:type="gramEnd"/>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931BCE" w:rsidRDefault="00931BCE" w:rsidP="00931BCE">
      <w:pPr>
        <w:rPr>
          <w:rFonts w:cs="Arial"/>
          <w:sz w:val="24"/>
          <w:szCs w:val="24"/>
        </w:rPr>
      </w:pPr>
    </w:p>
    <w:p w:rsidR="00931BCE" w:rsidRPr="009E5886" w:rsidRDefault="00931BCE" w:rsidP="00931BCE">
      <w:pPr>
        <w:rPr>
          <w:rFonts w:cs="Arial"/>
          <w:sz w:val="24"/>
          <w:szCs w:val="24"/>
        </w:rPr>
      </w:pPr>
    </w:p>
    <w:p w:rsidR="00931BCE" w:rsidRPr="009E5886" w:rsidRDefault="00931BCE" w:rsidP="00931BCE">
      <w:pPr>
        <w:rPr>
          <w:rFonts w:cs="Arial"/>
          <w:sz w:val="24"/>
          <w:szCs w:val="24"/>
        </w:rPr>
      </w:pPr>
    </w:p>
    <w:p w:rsidR="00931BCE" w:rsidRPr="009E5886" w:rsidRDefault="00931BCE" w:rsidP="00931BCE">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931BCE" w:rsidRPr="009E5886" w:rsidRDefault="00931BCE" w:rsidP="00931BCE">
      <w:pPr>
        <w:rPr>
          <w:rFonts w:cs="Arial"/>
          <w:sz w:val="24"/>
          <w:szCs w:val="24"/>
        </w:rPr>
      </w:pPr>
    </w:p>
    <w:p w:rsidR="00931BCE" w:rsidRPr="009E5886" w:rsidRDefault="00931BCE" w:rsidP="00931BCE">
      <w:pPr>
        <w:rPr>
          <w:rFonts w:cs="Arial"/>
          <w:sz w:val="24"/>
          <w:szCs w:val="24"/>
        </w:rPr>
      </w:pPr>
    </w:p>
    <w:p w:rsidR="00931BCE" w:rsidRPr="009E5886" w:rsidRDefault="00931BCE" w:rsidP="00931BCE">
      <w:pPr>
        <w:rPr>
          <w:rFonts w:cs="Arial"/>
          <w:sz w:val="24"/>
          <w:szCs w:val="24"/>
        </w:rPr>
      </w:pPr>
    </w:p>
    <w:p w:rsidR="00931BCE" w:rsidRPr="00C61818" w:rsidRDefault="00931BCE" w:rsidP="00931BCE">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proofErr w:type="spellStart"/>
      <w:proofErr w:type="gramStart"/>
      <w:r w:rsidRPr="00C61818">
        <w:t>Sr</w:t>
      </w:r>
      <w:proofErr w:type="spellEnd"/>
      <w:r w:rsidRPr="00C61818">
        <w:t>(</w:t>
      </w:r>
      <w:proofErr w:type="gramEnd"/>
      <w:r w:rsidRPr="00C61818">
        <w:t>ª).</w:t>
      </w:r>
      <w:r w:rsidRPr="00C61818">
        <w:rPr>
          <w:rFonts w:eastAsia="Arial"/>
        </w:rPr>
        <w:t xml:space="preserve"> </w:t>
      </w:r>
      <w:r w:rsidRPr="00C61818">
        <w:t>__________</w:t>
      </w:r>
      <w:proofErr w:type="gramStart"/>
      <w:r w:rsidRPr="00C61818">
        <w:t>,</w:t>
      </w:r>
      <w:proofErr w:type="gramEnd"/>
      <w:r w:rsidRPr="00C61818">
        <w:t>portador(a)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t>0</w:t>
      </w:r>
      <w:r w:rsidR="009561B9">
        <w:t>01/2023</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931BCE" w:rsidRPr="00C61818" w:rsidRDefault="00931BCE" w:rsidP="00931BCE">
      <w:pPr>
        <w:jc w:val="both"/>
      </w:pPr>
    </w:p>
    <w:p w:rsidR="00931BCE" w:rsidRPr="009E5886" w:rsidRDefault="00931BCE" w:rsidP="00931BCE">
      <w:pPr>
        <w:rPr>
          <w:rFonts w:cs="Arial"/>
          <w:sz w:val="24"/>
          <w:szCs w:val="24"/>
        </w:rPr>
      </w:pPr>
    </w:p>
    <w:p w:rsidR="00931BCE" w:rsidRPr="009E5886" w:rsidRDefault="00931BCE" w:rsidP="00931BCE">
      <w:pPr>
        <w:rPr>
          <w:rFonts w:cs="Arial"/>
          <w:sz w:val="24"/>
          <w:szCs w:val="24"/>
        </w:rPr>
      </w:pPr>
    </w:p>
    <w:p w:rsidR="00931BCE" w:rsidRPr="009E5886" w:rsidRDefault="00931BCE" w:rsidP="00931BCE">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009561B9">
        <w:rPr>
          <w:rFonts w:cs="Arial"/>
          <w:sz w:val="24"/>
          <w:szCs w:val="24"/>
        </w:rPr>
        <w:t>2023</w:t>
      </w:r>
      <w:r w:rsidRPr="009E5886">
        <w:rPr>
          <w:rFonts w:cs="Arial"/>
          <w:sz w:val="24"/>
          <w:szCs w:val="24"/>
        </w:rPr>
        <w:t>.</w:t>
      </w:r>
    </w:p>
    <w:p w:rsidR="00931BCE" w:rsidRPr="009E5886" w:rsidRDefault="00931BCE" w:rsidP="00931BCE">
      <w:pPr>
        <w:rPr>
          <w:rFonts w:cs="Arial"/>
          <w:sz w:val="24"/>
          <w:szCs w:val="24"/>
        </w:rPr>
      </w:pPr>
    </w:p>
    <w:p w:rsidR="00931BCE" w:rsidRPr="009E5886" w:rsidRDefault="00931BCE" w:rsidP="00931BCE">
      <w:pPr>
        <w:rPr>
          <w:rFonts w:cs="Arial"/>
          <w:sz w:val="24"/>
          <w:szCs w:val="24"/>
        </w:rPr>
      </w:pPr>
    </w:p>
    <w:p w:rsidR="00931BCE" w:rsidRPr="009E5886" w:rsidRDefault="00931BCE" w:rsidP="00931BCE">
      <w:pPr>
        <w:rPr>
          <w:rFonts w:cs="Arial"/>
          <w:sz w:val="24"/>
          <w:szCs w:val="24"/>
        </w:rPr>
      </w:pPr>
    </w:p>
    <w:p w:rsidR="00931BCE" w:rsidRPr="009E5886" w:rsidRDefault="00931BCE" w:rsidP="00931BCE">
      <w:pPr>
        <w:rPr>
          <w:rFonts w:cs="Arial"/>
          <w:sz w:val="24"/>
          <w:szCs w:val="24"/>
        </w:rPr>
      </w:pPr>
    </w:p>
    <w:p w:rsidR="00931BCE" w:rsidRPr="009E5886" w:rsidRDefault="00931BCE" w:rsidP="00931BCE">
      <w:pPr>
        <w:rPr>
          <w:rFonts w:eastAsia="Arial" w:cs="Arial"/>
          <w:sz w:val="24"/>
          <w:szCs w:val="24"/>
        </w:rPr>
      </w:pPr>
    </w:p>
    <w:p w:rsidR="00931BCE" w:rsidRPr="009E5886" w:rsidRDefault="00931BCE" w:rsidP="00931BCE">
      <w:pPr>
        <w:rPr>
          <w:rFonts w:cs="Arial"/>
          <w:sz w:val="24"/>
          <w:szCs w:val="24"/>
        </w:rPr>
      </w:pPr>
    </w:p>
    <w:p w:rsidR="00931BCE" w:rsidRPr="009E5886" w:rsidRDefault="00931BCE" w:rsidP="00931BCE">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931BCE" w:rsidRPr="009E5886" w:rsidRDefault="00931BCE" w:rsidP="00931BCE">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outorgante(s)</w:t>
      </w:r>
    </w:p>
    <w:p w:rsidR="00931BCE" w:rsidRPr="009E5886" w:rsidRDefault="00931BCE" w:rsidP="00931BCE">
      <w:pPr>
        <w:rPr>
          <w:rFonts w:cs="Arial"/>
          <w:sz w:val="24"/>
          <w:szCs w:val="24"/>
        </w:rPr>
      </w:pPr>
    </w:p>
    <w:p w:rsidR="00931BCE" w:rsidRPr="009E5886" w:rsidRDefault="00931BCE" w:rsidP="00931BCE">
      <w:pPr>
        <w:rPr>
          <w:rFonts w:cs="Arial"/>
          <w:sz w:val="24"/>
          <w:szCs w:val="24"/>
        </w:rPr>
      </w:pPr>
    </w:p>
    <w:p w:rsidR="00931BCE" w:rsidRPr="009E5886" w:rsidRDefault="00931BCE" w:rsidP="00931BCE">
      <w:pPr>
        <w:rPr>
          <w:rFonts w:cs="Arial"/>
          <w:sz w:val="24"/>
          <w:szCs w:val="24"/>
        </w:rPr>
      </w:pPr>
    </w:p>
    <w:p w:rsidR="00931BCE" w:rsidRPr="009E5886" w:rsidRDefault="00931BCE" w:rsidP="00931BCE">
      <w:pPr>
        <w:rPr>
          <w:rFonts w:cs="Arial"/>
          <w:sz w:val="24"/>
          <w:szCs w:val="24"/>
        </w:rPr>
      </w:pPr>
    </w:p>
    <w:p w:rsidR="00931BCE" w:rsidRPr="009E5886" w:rsidRDefault="00931BCE" w:rsidP="00931BCE">
      <w:pPr>
        <w:rPr>
          <w:rFonts w:cs="Arial"/>
          <w:sz w:val="24"/>
          <w:szCs w:val="24"/>
        </w:rPr>
      </w:pPr>
      <w:r w:rsidRPr="009E5886">
        <w:rPr>
          <w:rFonts w:eastAsia="Arial" w:cs="Arial"/>
          <w:sz w:val="24"/>
          <w:szCs w:val="24"/>
        </w:rPr>
        <w:t xml:space="preserve">    </w:t>
      </w: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jc w:val="both"/>
        <w:rPr>
          <w:rFonts w:eastAsia="Arial"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proofErr w:type="gramStart"/>
      <w:r w:rsidRPr="009E5886">
        <w:rPr>
          <w:rFonts w:eastAsia="Arial" w:cs="Arial"/>
          <w:sz w:val="24"/>
          <w:szCs w:val="24"/>
        </w:rPr>
        <w:t xml:space="preserve">( </w:t>
      </w:r>
      <w:proofErr w:type="gramEnd"/>
      <w:r w:rsidRPr="009E5886">
        <w:rPr>
          <w:rFonts w:eastAsia="Arial" w:cs="Arial"/>
          <w:sz w:val="24"/>
          <w:szCs w:val="24"/>
        </w:rPr>
        <w:t>ENVELOPE Nº 01) .</w:t>
      </w:r>
    </w:p>
    <w:p w:rsidR="00931BCE" w:rsidRPr="009E5886" w:rsidRDefault="00931BCE" w:rsidP="00931BCE">
      <w:pPr>
        <w:jc w:val="both"/>
        <w:rPr>
          <w:rFonts w:cs="Arial"/>
          <w:sz w:val="24"/>
          <w:szCs w:val="24"/>
        </w:rPr>
      </w:pPr>
    </w:p>
    <w:p w:rsidR="00931BCE" w:rsidRPr="009E5886" w:rsidRDefault="00931BCE" w:rsidP="00931BCE">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931BCE" w:rsidRPr="009E5886" w:rsidRDefault="00931BCE" w:rsidP="00931BCE">
      <w:pPr>
        <w:jc w:val="both"/>
        <w:rPr>
          <w:rFonts w:cs="Arial"/>
          <w:sz w:val="24"/>
          <w:szCs w:val="24"/>
        </w:rPr>
      </w:pPr>
    </w:p>
    <w:p w:rsidR="00931BCE" w:rsidRPr="009E5886" w:rsidRDefault="00931BCE" w:rsidP="00931BCE">
      <w:pPr>
        <w:jc w:val="both"/>
        <w:rPr>
          <w:rFonts w:cs="Arial"/>
          <w:sz w:val="24"/>
          <w:szCs w:val="24"/>
        </w:rPr>
      </w:pPr>
    </w:p>
    <w:p w:rsidR="00931BCE" w:rsidRPr="009E5886" w:rsidRDefault="00931BCE" w:rsidP="00931BCE">
      <w:pPr>
        <w:jc w:val="both"/>
        <w:rPr>
          <w:rFonts w:cs="Arial"/>
          <w:sz w:val="24"/>
          <w:szCs w:val="24"/>
        </w:rPr>
      </w:pPr>
    </w:p>
    <w:p w:rsidR="00931BCE" w:rsidRPr="009E5886" w:rsidRDefault="00931BCE" w:rsidP="00931BCE">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931BCE" w:rsidRPr="009E5886" w:rsidRDefault="00931BCE" w:rsidP="00931BCE">
      <w:pPr>
        <w:jc w:val="both"/>
        <w:rPr>
          <w:rFonts w:cs="Arial"/>
          <w:sz w:val="24"/>
          <w:szCs w:val="24"/>
        </w:rPr>
      </w:pPr>
    </w:p>
    <w:p w:rsidR="00931BCE" w:rsidRPr="009E5886" w:rsidRDefault="00931BCE" w:rsidP="00931BCE">
      <w:pPr>
        <w:jc w:val="both"/>
        <w:rPr>
          <w:rFonts w:cs="Arial"/>
          <w:sz w:val="24"/>
          <w:szCs w:val="24"/>
        </w:rPr>
      </w:pPr>
    </w:p>
    <w:p w:rsidR="00931BCE" w:rsidRPr="009E5886" w:rsidRDefault="00931BCE" w:rsidP="00931BCE">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931BCE" w:rsidRPr="009E5886" w:rsidRDefault="00931BCE" w:rsidP="00931BCE">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931BCE" w:rsidRPr="009E5886" w:rsidRDefault="00931BCE" w:rsidP="00931BCE">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Pr>
          <w:rFonts w:cs="Arial"/>
          <w:sz w:val="24"/>
          <w:szCs w:val="24"/>
        </w:rPr>
        <w:t>0</w:t>
      </w:r>
      <w:r w:rsidR="009561B9">
        <w:rPr>
          <w:rFonts w:cs="Arial"/>
          <w:sz w:val="24"/>
          <w:szCs w:val="24"/>
        </w:rPr>
        <w:t>01/2023</w:t>
      </w:r>
    </w:p>
    <w:p w:rsidR="00931BCE" w:rsidRPr="009E5886" w:rsidRDefault="00931BCE" w:rsidP="00931BCE">
      <w:pPr>
        <w:jc w:val="both"/>
        <w:rPr>
          <w:rFonts w:cs="Arial"/>
          <w:sz w:val="24"/>
          <w:szCs w:val="24"/>
        </w:rPr>
      </w:pPr>
    </w:p>
    <w:p w:rsidR="00931BCE" w:rsidRPr="009E5886" w:rsidRDefault="00931BCE" w:rsidP="00931BCE">
      <w:pPr>
        <w:jc w:val="both"/>
        <w:rPr>
          <w:rFonts w:cs="Arial"/>
          <w:sz w:val="24"/>
          <w:szCs w:val="24"/>
        </w:rPr>
      </w:pPr>
    </w:p>
    <w:p w:rsidR="00931BCE" w:rsidRPr="009E5886" w:rsidRDefault="00931BCE" w:rsidP="00931BCE">
      <w:pPr>
        <w:jc w:val="both"/>
        <w:rPr>
          <w:rFonts w:cs="Arial"/>
          <w:sz w:val="24"/>
          <w:szCs w:val="24"/>
        </w:rPr>
      </w:pPr>
    </w:p>
    <w:p w:rsidR="00931BCE" w:rsidRPr="009E5886" w:rsidRDefault="00931BCE" w:rsidP="00931BCE">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r>
        <w:rPr>
          <w:rFonts w:cs="Arial"/>
          <w:sz w:val="24"/>
          <w:szCs w:val="24"/>
        </w:rPr>
        <w:tab/>
      </w:r>
      <w:proofErr w:type="gramStart"/>
      <w:r w:rsidRPr="009E5886">
        <w:rPr>
          <w:rFonts w:cs="Arial"/>
          <w:sz w:val="24"/>
          <w:szCs w:val="24"/>
        </w:rPr>
        <w:t>,</w:t>
      </w:r>
      <w:proofErr w:type="gramEnd"/>
      <w:r w:rsidRPr="009E5886">
        <w:rPr>
          <w:rFonts w:cs="Arial"/>
          <w:sz w:val="24"/>
          <w:szCs w:val="24"/>
        </w:rPr>
        <w:t>estabelecida</w:t>
      </w:r>
      <w:r w:rsidRPr="009E5886">
        <w:rPr>
          <w:rFonts w:eastAsia="Arial" w:cs="Arial"/>
          <w:sz w:val="24"/>
          <w:szCs w:val="24"/>
        </w:rPr>
        <w:t xml:space="preserve"> </w:t>
      </w:r>
      <w:proofErr w:type="spellStart"/>
      <w:r w:rsidRPr="009E5886">
        <w:rPr>
          <w:rFonts w:eastAsia="Arial" w:cs="Arial"/>
          <w:sz w:val="24"/>
          <w:szCs w:val="24"/>
        </w:rPr>
        <w:t>na</w:t>
      </w:r>
      <w:r>
        <w:rPr>
          <w:rFonts w:cs="Arial"/>
          <w:sz w:val="24"/>
          <w:szCs w:val="24"/>
        </w:rPr>
        <w:t>__________,</w:t>
      </w:r>
      <w:r w:rsidRPr="009E5886">
        <w:rPr>
          <w:rFonts w:cs="Arial"/>
          <w:sz w:val="24"/>
          <w:szCs w:val="24"/>
        </w:rPr>
        <w:t>inscrita</w:t>
      </w:r>
      <w:proofErr w:type="spell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proofErr w:type="spellStart"/>
      <w:r w:rsidRPr="009E5886">
        <w:rPr>
          <w:rFonts w:cs="Arial"/>
          <w:sz w:val="24"/>
          <w:szCs w:val="24"/>
        </w:rPr>
        <w:t>art</w:t>
      </w:r>
      <w:proofErr w:type="spellEnd"/>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931BCE" w:rsidRPr="009E5886" w:rsidRDefault="00931BCE" w:rsidP="00931BCE">
      <w:pPr>
        <w:jc w:val="both"/>
        <w:rPr>
          <w:rFonts w:cs="Arial"/>
          <w:sz w:val="24"/>
          <w:szCs w:val="24"/>
        </w:rPr>
      </w:pPr>
    </w:p>
    <w:p w:rsidR="00931BCE" w:rsidRPr="009E5886" w:rsidRDefault="00931BCE" w:rsidP="00931BCE">
      <w:pPr>
        <w:jc w:val="both"/>
        <w:rPr>
          <w:rFonts w:cs="Arial"/>
          <w:sz w:val="24"/>
          <w:szCs w:val="24"/>
        </w:rPr>
      </w:pPr>
    </w:p>
    <w:p w:rsidR="00931BCE" w:rsidRPr="009E5886" w:rsidRDefault="00931BCE" w:rsidP="00931BCE">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009561B9">
        <w:rPr>
          <w:rFonts w:cs="Arial"/>
          <w:sz w:val="24"/>
          <w:szCs w:val="24"/>
        </w:rPr>
        <w:t>2023</w:t>
      </w:r>
      <w:r w:rsidRPr="009E5886">
        <w:rPr>
          <w:rFonts w:cs="Arial"/>
          <w:sz w:val="24"/>
          <w:szCs w:val="24"/>
        </w:rPr>
        <w:t>.</w:t>
      </w:r>
    </w:p>
    <w:p w:rsidR="00931BCE" w:rsidRPr="009E5886" w:rsidRDefault="00931BCE" w:rsidP="00931BCE">
      <w:pPr>
        <w:jc w:val="both"/>
        <w:rPr>
          <w:rFonts w:cs="Arial"/>
          <w:sz w:val="24"/>
          <w:szCs w:val="24"/>
        </w:rPr>
      </w:pPr>
    </w:p>
    <w:p w:rsidR="00931BCE" w:rsidRPr="009E5886" w:rsidRDefault="00931BCE" w:rsidP="00931BCE">
      <w:pPr>
        <w:jc w:val="both"/>
        <w:rPr>
          <w:rFonts w:cs="Arial"/>
          <w:sz w:val="24"/>
          <w:szCs w:val="24"/>
        </w:rPr>
      </w:pPr>
    </w:p>
    <w:p w:rsidR="00931BCE" w:rsidRPr="009E5886" w:rsidRDefault="00931BCE" w:rsidP="00931BCE">
      <w:pPr>
        <w:jc w:val="both"/>
        <w:rPr>
          <w:rFonts w:cs="Arial"/>
          <w:sz w:val="24"/>
          <w:szCs w:val="24"/>
        </w:rPr>
      </w:pPr>
    </w:p>
    <w:p w:rsidR="00931BCE" w:rsidRPr="009E5886" w:rsidRDefault="00931BCE" w:rsidP="00931BCE">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931BCE" w:rsidRPr="009E5886" w:rsidRDefault="00931BCE" w:rsidP="00931BCE">
      <w:pPr>
        <w:rPr>
          <w:rFonts w:cs="Arial"/>
          <w:sz w:val="24"/>
          <w:szCs w:val="24"/>
        </w:rPr>
      </w:pPr>
    </w:p>
    <w:p w:rsidR="00931BCE" w:rsidRPr="009E5886" w:rsidRDefault="00931BCE" w:rsidP="00931BCE">
      <w:pPr>
        <w:rPr>
          <w:rFonts w:eastAsia="Arial" w:cs="Arial"/>
          <w:sz w:val="24"/>
          <w:szCs w:val="24"/>
        </w:rPr>
      </w:pPr>
      <w:r w:rsidRPr="009E5886">
        <w:rPr>
          <w:rFonts w:cs="Arial"/>
          <w:sz w:val="24"/>
          <w:szCs w:val="24"/>
        </w:rPr>
        <w:t xml:space="preserve">                 </w:t>
      </w:r>
    </w:p>
    <w:p w:rsidR="00931BCE" w:rsidRPr="009E5886" w:rsidRDefault="00931BCE" w:rsidP="00931BCE">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931BCE" w:rsidRPr="009E5886"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Default="00931BCE" w:rsidP="00931BCE">
      <w:pPr>
        <w:rPr>
          <w:rFonts w:cs="Arial"/>
          <w:sz w:val="24"/>
          <w:szCs w:val="24"/>
        </w:rPr>
      </w:pPr>
    </w:p>
    <w:p w:rsidR="00931BCE" w:rsidRPr="009E5886" w:rsidRDefault="00931BCE" w:rsidP="00931BCE">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02)</w:t>
      </w:r>
    </w:p>
    <w:p w:rsidR="00931BCE" w:rsidRPr="009E5886" w:rsidRDefault="00931BCE" w:rsidP="00931BCE">
      <w:pPr>
        <w:rPr>
          <w:rFonts w:cs="Arial"/>
          <w:sz w:val="24"/>
          <w:szCs w:val="24"/>
        </w:rPr>
      </w:pPr>
    </w:p>
    <w:p w:rsidR="00931BCE" w:rsidRDefault="00931BCE" w:rsidP="00931BCE">
      <w:pPr>
        <w:rPr>
          <w:rFonts w:cs="Arial"/>
          <w:sz w:val="24"/>
          <w:szCs w:val="24"/>
        </w:rPr>
      </w:pPr>
    </w:p>
    <w:p w:rsidR="00931BCE" w:rsidRPr="009E5886" w:rsidRDefault="00931BCE" w:rsidP="00931BCE">
      <w:pPr>
        <w:rPr>
          <w:rFonts w:cs="Arial"/>
          <w:sz w:val="24"/>
          <w:szCs w:val="24"/>
        </w:rPr>
      </w:pPr>
    </w:p>
    <w:p w:rsidR="00931BCE" w:rsidRPr="009E5886" w:rsidRDefault="00931BCE" w:rsidP="00931BCE">
      <w:pPr>
        <w:rPr>
          <w:rFonts w:cs="Arial"/>
          <w:sz w:val="24"/>
          <w:szCs w:val="24"/>
        </w:rPr>
      </w:pPr>
    </w:p>
    <w:p w:rsidR="00931BCE" w:rsidRPr="009E5886" w:rsidRDefault="00931BCE" w:rsidP="00931BCE">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931BCE" w:rsidRPr="009E5886" w:rsidRDefault="00931BCE" w:rsidP="00931BCE">
      <w:pPr>
        <w:rPr>
          <w:rFonts w:eastAsia="Arial" w:cs="Arial"/>
          <w:sz w:val="24"/>
          <w:szCs w:val="24"/>
        </w:rPr>
      </w:pPr>
    </w:p>
    <w:p w:rsidR="00931BCE" w:rsidRPr="009E5886" w:rsidRDefault="00931BCE" w:rsidP="00931BCE">
      <w:pPr>
        <w:rPr>
          <w:rFonts w:cs="Arial"/>
          <w:sz w:val="24"/>
          <w:szCs w:val="24"/>
        </w:rPr>
      </w:pPr>
    </w:p>
    <w:p w:rsidR="00931BCE" w:rsidRPr="009E5886" w:rsidRDefault="00931BCE" w:rsidP="00931BCE">
      <w:pPr>
        <w:rPr>
          <w:rFonts w:cs="Arial"/>
          <w:sz w:val="24"/>
          <w:szCs w:val="24"/>
        </w:rPr>
      </w:pPr>
      <w:r w:rsidRPr="009E5886">
        <w:rPr>
          <w:rFonts w:cs="Arial"/>
          <w:sz w:val="24"/>
          <w:szCs w:val="24"/>
        </w:rPr>
        <w:t>DECLARAÇÃO</w:t>
      </w:r>
    </w:p>
    <w:p w:rsidR="00931BCE" w:rsidRPr="009E5886" w:rsidRDefault="00931BCE" w:rsidP="00931BCE">
      <w:pPr>
        <w:rPr>
          <w:rFonts w:cs="Arial"/>
          <w:sz w:val="24"/>
          <w:szCs w:val="24"/>
        </w:rPr>
      </w:pPr>
    </w:p>
    <w:p w:rsidR="00931BCE" w:rsidRPr="009E5886" w:rsidRDefault="00931BCE" w:rsidP="00931BCE">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009561B9">
        <w:rPr>
          <w:rFonts w:eastAsia="Arial" w:cs="Arial"/>
          <w:sz w:val="24"/>
          <w:szCs w:val="24"/>
        </w:rPr>
        <w:t xml:space="preserve"> 001</w:t>
      </w:r>
      <w:r w:rsidR="009561B9">
        <w:rPr>
          <w:rFonts w:cs="Arial"/>
          <w:sz w:val="24"/>
          <w:szCs w:val="24"/>
        </w:rPr>
        <w:t>/2023</w:t>
      </w:r>
      <w:r w:rsidRPr="009E5886">
        <w:rPr>
          <w:rFonts w:cs="Arial"/>
          <w:sz w:val="24"/>
          <w:szCs w:val="24"/>
        </w:rPr>
        <w:t>:</w:t>
      </w:r>
      <w:r w:rsidRPr="009E5886">
        <w:rPr>
          <w:rFonts w:eastAsia="Arial" w:cs="Arial"/>
          <w:sz w:val="24"/>
          <w:szCs w:val="24"/>
        </w:rPr>
        <w:t xml:space="preserve"> </w:t>
      </w:r>
    </w:p>
    <w:p w:rsidR="00931BCE" w:rsidRPr="009E5886" w:rsidRDefault="00931BCE" w:rsidP="00931BCE">
      <w:pPr>
        <w:rPr>
          <w:rFonts w:eastAsia="Arial" w:cs="Arial"/>
          <w:sz w:val="24"/>
          <w:szCs w:val="24"/>
        </w:rPr>
      </w:pPr>
    </w:p>
    <w:p w:rsidR="00931BCE" w:rsidRPr="009E5886" w:rsidRDefault="00931BCE" w:rsidP="00931BCE">
      <w:pPr>
        <w:rPr>
          <w:rFonts w:cs="Arial"/>
          <w:sz w:val="24"/>
          <w:szCs w:val="24"/>
        </w:rPr>
      </w:pPr>
      <w:r w:rsidRPr="009E5886">
        <w:rPr>
          <w:rFonts w:eastAsia="Arial" w:cs="Arial"/>
          <w:sz w:val="24"/>
          <w:szCs w:val="24"/>
        </w:rPr>
        <w:t xml:space="preserve">                           </w:t>
      </w:r>
    </w:p>
    <w:p w:rsidR="00931BCE" w:rsidRPr="009E5886" w:rsidRDefault="00931BCE" w:rsidP="00931BCE">
      <w:pPr>
        <w:rPr>
          <w:rFonts w:eastAsia="Arial" w:cs="Arial"/>
          <w:sz w:val="24"/>
          <w:szCs w:val="24"/>
        </w:rPr>
      </w:pPr>
    </w:p>
    <w:p w:rsidR="00931BCE" w:rsidRPr="009E5886" w:rsidRDefault="00931BCE" w:rsidP="00931BCE">
      <w:pPr>
        <w:jc w:val="both"/>
        <w:rPr>
          <w:rFonts w:cs="Arial"/>
          <w:sz w:val="24"/>
          <w:szCs w:val="24"/>
        </w:rPr>
      </w:pPr>
      <w:r w:rsidRPr="009E5886">
        <w:rPr>
          <w:rFonts w:cs="Arial"/>
          <w:sz w:val="24"/>
          <w:szCs w:val="24"/>
        </w:rPr>
        <w:t>____________________________________________,</w:t>
      </w:r>
      <w:proofErr w:type="gramStart"/>
      <w:r w:rsidRPr="009E5886">
        <w:rPr>
          <w:rFonts w:eastAsia="Arial" w:cs="Arial"/>
          <w:sz w:val="24"/>
          <w:szCs w:val="24"/>
        </w:rPr>
        <w:t xml:space="preserve">  </w:t>
      </w:r>
      <w:proofErr w:type="gramEnd"/>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proofErr w:type="spellStart"/>
      <w:r w:rsidRPr="009E5886">
        <w:rPr>
          <w:rFonts w:cs="Arial"/>
          <w:sz w:val="24"/>
          <w:szCs w:val="24"/>
        </w:rPr>
        <w:t>Sr</w:t>
      </w:r>
      <w:proofErr w:type="spellEnd"/>
      <w:r w:rsidRPr="009E5886">
        <w:rPr>
          <w:rFonts w:cs="Arial"/>
          <w:sz w:val="24"/>
          <w:szCs w:val="24"/>
        </w:rPr>
        <w:t>(a).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931BCE" w:rsidRPr="009E5886" w:rsidRDefault="00931BCE" w:rsidP="00931BCE">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contratar</w:t>
      </w:r>
      <w:proofErr w:type="gramStart"/>
      <w:r w:rsidRPr="009E5886">
        <w:rPr>
          <w:rFonts w:eastAsia="Arial" w:cs="Arial"/>
          <w:sz w:val="24"/>
          <w:szCs w:val="24"/>
        </w:rPr>
        <w:t xml:space="preserve">  </w:t>
      </w:r>
      <w:proofErr w:type="gramEnd"/>
      <w:r w:rsidRPr="009E5886">
        <w:rPr>
          <w:rFonts w:cs="Arial"/>
          <w:sz w:val="24"/>
          <w:szCs w:val="24"/>
        </w:rPr>
        <w:t>com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fato</w:t>
      </w:r>
      <w:proofErr w:type="gramStart"/>
      <w:r w:rsidRPr="009E5886">
        <w:rPr>
          <w:rFonts w:eastAsia="Arial" w:cs="Arial"/>
          <w:sz w:val="24"/>
          <w:szCs w:val="24"/>
        </w:rPr>
        <w:t xml:space="preserve">  </w:t>
      </w:r>
      <w:proofErr w:type="gramEnd"/>
      <w:r w:rsidRPr="009E5886">
        <w:rPr>
          <w:rFonts w:cs="Arial"/>
          <w:sz w:val="24"/>
          <w:szCs w:val="24"/>
        </w:rPr>
        <w:t>superveniente</w:t>
      </w:r>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931BCE" w:rsidRDefault="00931BCE" w:rsidP="00931BCE">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7º</w:t>
      </w:r>
      <w:proofErr w:type="gramStart"/>
      <w:r w:rsidRPr="009E5886">
        <w:rPr>
          <w:rFonts w:eastAsia="Arial" w:cs="Arial"/>
          <w:sz w:val="24"/>
          <w:szCs w:val="24"/>
        </w:rPr>
        <w:t xml:space="preserve">  </w:t>
      </w:r>
      <w:proofErr w:type="gramEnd"/>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931BCE" w:rsidRDefault="00931BCE" w:rsidP="00931BCE">
      <w:pPr>
        <w:jc w:val="both"/>
        <w:rPr>
          <w:rFonts w:cs="Arial"/>
          <w:sz w:val="24"/>
          <w:szCs w:val="24"/>
        </w:rPr>
      </w:pPr>
    </w:p>
    <w:p w:rsidR="00931BCE" w:rsidRPr="009E5886" w:rsidRDefault="00931BCE" w:rsidP="00931BCE">
      <w:pPr>
        <w:jc w:val="both"/>
        <w:rPr>
          <w:rFonts w:cs="Arial"/>
          <w:sz w:val="24"/>
          <w:szCs w:val="24"/>
        </w:rPr>
      </w:pPr>
    </w:p>
    <w:p w:rsidR="00931BCE" w:rsidRPr="009E5886" w:rsidRDefault="00931BCE" w:rsidP="00931BCE">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931BCE" w:rsidRPr="009E5886" w:rsidRDefault="00931BCE" w:rsidP="00931BCE">
      <w:pPr>
        <w:rPr>
          <w:rFonts w:cs="Arial"/>
          <w:sz w:val="24"/>
          <w:szCs w:val="24"/>
        </w:rPr>
      </w:pPr>
      <w:r w:rsidRPr="009E5886">
        <w:rPr>
          <w:rFonts w:eastAsia="Arial" w:cs="Arial"/>
          <w:sz w:val="24"/>
          <w:szCs w:val="24"/>
        </w:rPr>
        <w:t xml:space="preserve">                                                                   </w:t>
      </w:r>
      <w:r w:rsidRPr="009E5886">
        <w:rPr>
          <w:rFonts w:cs="Arial"/>
          <w:sz w:val="24"/>
          <w:szCs w:val="24"/>
        </w:rPr>
        <w:t>(data)</w:t>
      </w:r>
    </w:p>
    <w:p w:rsidR="00931BCE" w:rsidRPr="009E5886" w:rsidRDefault="00931BCE" w:rsidP="00931BCE">
      <w:pPr>
        <w:rPr>
          <w:rFonts w:cs="Arial"/>
          <w:sz w:val="24"/>
          <w:szCs w:val="24"/>
        </w:rPr>
      </w:pPr>
    </w:p>
    <w:p w:rsidR="00931BCE" w:rsidRPr="009E5886" w:rsidRDefault="00931BCE" w:rsidP="00931BCE">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931BCE" w:rsidRPr="009E5886" w:rsidRDefault="00931BCE" w:rsidP="00931BCE">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931BCE" w:rsidRPr="009E5886" w:rsidRDefault="00931BCE" w:rsidP="00931BCE">
      <w:pPr>
        <w:rPr>
          <w:rFonts w:cs="Arial"/>
          <w:sz w:val="24"/>
          <w:szCs w:val="24"/>
        </w:rPr>
      </w:pPr>
    </w:p>
    <w:p w:rsidR="00931BCE" w:rsidRPr="009E5886" w:rsidRDefault="00931BCE" w:rsidP="00931BCE">
      <w:pPr>
        <w:rPr>
          <w:rFonts w:cs="Arial"/>
          <w:sz w:val="24"/>
          <w:szCs w:val="24"/>
        </w:rPr>
      </w:pPr>
    </w:p>
    <w:p w:rsidR="00931BCE" w:rsidRPr="009E5886" w:rsidRDefault="00931BCE" w:rsidP="00931BCE">
      <w:pPr>
        <w:rPr>
          <w:rFonts w:cs="Arial"/>
          <w:sz w:val="24"/>
          <w:szCs w:val="24"/>
        </w:rPr>
      </w:pPr>
    </w:p>
    <w:p w:rsidR="00931BCE" w:rsidRPr="009E5886" w:rsidRDefault="00931BCE" w:rsidP="00931BCE">
      <w:pPr>
        <w:rPr>
          <w:rFonts w:cs="Arial"/>
          <w:sz w:val="24"/>
          <w:szCs w:val="24"/>
        </w:rPr>
      </w:pPr>
    </w:p>
    <w:p w:rsidR="00931BCE" w:rsidRDefault="00931BCE" w:rsidP="00931BCE">
      <w:pPr>
        <w:rPr>
          <w:rFonts w:cs="Arial"/>
          <w:sz w:val="24"/>
          <w:szCs w:val="24"/>
        </w:rPr>
      </w:pPr>
    </w:p>
    <w:p w:rsidR="00931BCE" w:rsidRDefault="00931BCE" w:rsidP="00931BCE"/>
    <w:p w:rsidR="00931BCE" w:rsidRDefault="00931BCE" w:rsidP="00931BCE"/>
    <w:p w:rsidR="00EC38B7" w:rsidRDefault="00EC38B7"/>
    <w:sectPr w:rsidR="00EC38B7" w:rsidSect="009561B9">
      <w:pgSz w:w="11906" w:h="16838"/>
      <w:pgMar w:top="2835" w:right="1133"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6A5" w:rsidRDefault="004A46A5" w:rsidP="00931BCE">
      <w:r>
        <w:separator/>
      </w:r>
    </w:p>
  </w:endnote>
  <w:endnote w:type="continuationSeparator" w:id="0">
    <w:p w:rsidR="004A46A5" w:rsidRDefault="004A46A5" w:rsidP="00931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6A5" w:rsidRDefault="004A46A5" w:rsidP="00931BCE">
      <w:r>
        <w:separator/>
      </w:r>
    </w:p>
  </w:footnote>
  <w:footnote w:type="continuationSeparator" w:id="0">
    <w:p w:rsidR="004A46A5" w:rsidRDefault="004A46A5" w:rsidP="00931BCE">
      <w:r>
        <w:continuationSeparator/>
      </w:r>
    </w:p>
  </w:footnote>
  <w:footnote w:id="1">
    <w:p w:rsidR="00931BCE" w:rsidRPr="001C14F8" w:rsidRDefault="00931BCE" w:rsidP="00931BCE">
      <w:pPr>
        <w:pStyle w:val="Textodenotaderodap"/>
        <w:spacing w:before="120"/>
        <w:jc w:val="both"/>
        <w:rPr>
          <w:rFonts w:ascii="Arial" w:hAnsi="Arial" w:cs="Arial"/>
        </w:rPr>
      </w:pPr>
    </w:p>
  </w:footnote>
  <w:footnote w:id="2">
    <w:p w:rsidR="00931BCE" w:rsidRPr="00F42387" w:rsidRDefault="00931BCE" w:rsidP="00931BCE">
      <w:pPr>
        <w:pStyle w:val="Textodenotaderodap"/>
        <w:jc w:val="both"/>
        <w:rPr>
          <w:rFonts w:ascii="Arial" w:hAnsi="Arial" w:cs="Arial"/>
          <w:color w:val="000000"/>
        </w:rPr>
      </w:pPr>
    </w:p>
    <w:p w:rsidR="00931BCE" w:rsidRPr="00BC19BC" w:rsidRDefault="00931BCE" w:rsidP="00931BCE">
      <w:pPr>
        <w:pStyle w:val="Textodenotaderodap"/>
        <w:rPr>
          <w:rFonts w:ascii="Arial" w:hAnsi="Arial" w:cs="Arial"/>
        </w:rPr>
      </w:pPr>
    </w:p>
  </w:footnote>
  <w:footnote w:id="3">
    <w:p w:rsidR="00931BCE" w:rsidRPr="001C14F8" w:rsidRDefault="00931BCE" w:rsidP="00931BCE">
      <w:pPr>
        <w:pStyle w:val="Textodenotaderodap"/>
        <w:spacing w:before="120"/>
        <w:jc w:val="both"/>
        <w:rPr>
          <w:rFonts w:ascii="Arial" w:hAnsi="Arial" w:cs="Arial"/>
        </w:rPr>
      </w:pPr>
    </w:p>
  </w:footnote>
  <w:footnote w:id="4">
    <w:p w:rsidR="00931BCE" w:rsidRDefault="00931BCE" w:rsidP="00931BCE">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57E6652A"/>
    <w:name w:val="WW8Num32"/>
    <w:lvl w:ilvl="0">
      <w:start w:val="1"/>
      <w:numFmt w:val="lowerLetter"/>
      <w:lvlText w:val="%1)"/>
      <w:lvlJc w:val="left"/>
      <w:pPr>
        <w:tabs>
          <w:tab w:val="num" w:pos="0"/>
        </w:tabs>
        <w:ind w:left="720" w:hanging="360"/>
      </w:pPr>
      <w:rPr>
        <w:sz w:val="24"/>
        <w:szCs w:val="24"/>
      </w:rPr>
    </w:lvl>
  </w:abstractNum>
  <w:abstractNum w:abstractNumId="2">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
    <w:nsid w:val="65EF3EE0"/>
    <w:multiLevelType w:val="hybridMultilevel"/>
    <w:tmpl w:val="9BC8D1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lvlOverride w:ilvl="0">
      <w:startOverride w:val="1"/>
    </w:lvlOverride>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BCE"/>
    <w:rsid w:val="004641F5"/>
    <w:rsid w:val="004A46A5"/>
    <w:rsid w:val="004B28C6"/>
    <w:rsid w:val="006703F5"/>
    <w:rsid w:val="007A4105"/>
    <w:rsid w:val="00902F77"/>
    <w:rsid w:val="00931BCE"/>
    <w:rsid w:val="009561B9"/>
    <w:rsid w:val="009C532C"/>
    <w:rsid w:val="00AA13D5"/>
    <w:rsid w:val="00AF4712"/>
    <w:rsid w:val="00CB0E9B"/>
    <w:rsid w:val="00E22EF4"/>
    <w:rsid w:val="00E3675B"/>
    <w:rsid w:val="00EC38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BCE"/>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931BC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931BC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931BCE"/>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931BCE"/>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931BCE"/>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qFormat/>
    <w:rsid w:val="00931BCE"/>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931BCE"/>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931BCE"/>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31BCE"/>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931BCE"/>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931BCE"/>
    <w:rPr>
      <w:rFonts w:asciiTheme="majorHAnsi" w:eastAsiaTheme="majorEastAsia" w:hAnsiTheme="majorHAnsi" w:cstheme="majorBidi"/>
      <w:b/>
      <w:bCs/>
      <w:color w:val="4F81BD" w:themeColor="accent1"/>
      <w:szCs w:val="20"/>
    </w:rPr>
  </w:style>
  <w:style w:type="character" w:customStyle="1" w:styleId="Ttulo5Char">
    <w:name w:val="Título 5 Char"/>
    <w:basedOn w:val="Fontepargpadro"/>
    <w:link w:val="Ttulo5"/>
    <w:uiPriority w:val="9"/>
    <w:semiHidden/>
    <w:rsid w:val="00931BCE"/>
    <w:rPr>
      <w:rFonts w:asciiTheme="majorHAnsi" w:eastAsiaTheme="majorEastAsia" w:hAnsiTheme="majorHAnsi" w:cstheme="majorBidi"/>
      <w:color w:val="243F60" w:themeColor="accent1" w:themeShade="7F"/>
      <w:szCs w:val="20"/>
    </w:rPr>
  </w:style>
  <w:style w:type="character" w:customStyle="1" w:styleId="Ttulo6Char">
    <w:name w:val="Título 6 Char"/>
    <w:basedOn w:val="Fontepargpadro"/>
    <w:link w:val="Ttulo6"/>
    <w:uiPriority w:val="9"/>
    <w:semiHidden/>
    <w:rsid w:val="00931BCE"/>
    <w:rPr>
      <w:rFonts w:asciiTheme="majorHAnsi" w:eastAsiaTheme="majorEastAsia" w:hAnsiTheme="majorHAnsi" w:cstheme="majorBidi"/>
      <w:i/>
      <w:iCs/>
      <w:color w:val="243F60" w:themeColor="accent1" w:themeShade="7F"/>
      <w:szCs w:val="20"/>
    </w:rPr>
  </w:style>
  <w:style w:type="character" w:customStyle="1" w:styleId="Ttulo7Char">
    <w:name w:val="Título 7 Char"/>
    <w:basedOn w:val="Fontepargpadro"/>
    <w:link w:val="Ttulo7"/>
    <w:rsid w:val="00931BCE"/>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931BCE"/>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931BCE"/>
    <w:rPr>
      <w:rFonts w:asciiTheme="majorHAnsi" w:eastAsiaTheme="majorEastAsia" w:hAnsiTheme="majorHAnsi" w:cstheme="majorBidi"/>
      <w:i/>
      <w:iCs/>
      <w:color w:val="404040" w:themeColor="text1" w:themeTint="BF"/>
      <w:sz w:val="20"/>
      <w:szCs w:val="20"/>
    </w:rPr>
  </w:style>
  <w:style w:type="character" w:customStyle="1" w:styleId="Caracteresdenotaderodap">
    <w:name w:val="Caracteres de nota de rodapé"/>
    <w:rsid w:val="00931BCE"/>
    <w:rPr>
      <w:vertAlign w:val="superscript"/>
    </w:rPr>
  </w:style>
  <w:style w:type="character" w:styleId="Refdenotaderodap">
    <w:name w:val="footnote reference"/>
    <w:rsid w:val="00931BCE"/>
    <w:rPr>
      <w:vertAlign w:val="superscript"/>
    </w:rPr>
  </w:style>
  <w:style w:type="paragraph" w:styleId="Corpodetexto">
    <w:name w:val="Body Text"/>
    <w:basedOn w:val="Normal"/>
    <w:link w:val="CorpodetextoChar"/>
    <w:rsid w:val="00931BCE"/>
    <w:pPr>
      <w:spacing w:after="120"/>
    </w:pPr>
  </w:style>
  <w:style w:type="character" w:customStyle="1" w:styleId="CorpodetextoChar">
    <w:name w:val="Corpo de texto Char"/>
    <w:basedOn w:val="Fontepargpadro"/>
    <w:link w:val="Corpodetexto"/>
    <w:rsid w:val="00931BCE"/>
    <w:rPr>
      <w:rFonts w:ascii="Arial" w:eastAsia="Times New Roman" w:hAnsi="Arial" w:cs="Times New Roman"/>
      <w:szCs w:val="20"/>
    </w:rPr>
  </w:style>
  <w:style w:type="paragraph" w:customStyle="1" w:styleId="Textoembloco1">
    <w:name w:val="Texto em bloco1"/>
    <w:basedOn w:val="Normal"/>
    <w:rsid w:val="00931BCE"/>
    <w:pPr>
      <w:ind w:left="4253" w:right="57" w:firstLine="1134"/>
      <w:jc w:val="both"/>
    </w:pPr>
    <w:rPr>
      <w:i/>
      <w:spacing w:val="14"/>
    </w:rPr>
  </w:style>
  <w:style w:type="paragraph" w:styleId="Textodenotaderodap">
    <w:name w:val="footnote text"/>
    <w:basedOn w:val="Normal"/>
    <w:link w:val="TextodenotaderodapChar"/>
    <w:rsid w:val="00931BCE"/>
    <w:rPr>
      <w:rFonts w:ascii="Times New Roman" w:hAnsi="Times New Roman"/>
      <w:sz w:val="20"/>
    </w:rPr>
  </w:style>
  <w:style w:type="character" w:customStyle="1" w:styleId="TextodenotaderodapChar">
    <w:name w:val="Texto de nota de rodapé Char"/>
    <w:basedOn w:val="Fontepargpadro"/>
    <w:link w:val="Textodenotaderodap"/>
    <w:rsid w:val="00931BCE"/>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931BCE"/>
    <w:pPr>
      <w:spacing w:before="120" w:line="360" w:lineRule="auto"/>
      <w:ind w:firstLine="1134"/>
      <w:jc w:val="both"/>
    </w:pPr>
  </w:style>
  <w:style w:type="character" w:customStyle="1" w:styleId="RecuodecorpodetextoChar">
    <w:name w:val="Recuo de corpo de texto Char"/>
    <w:basedOn w:val="Fontepargpadro"/>
    <w:link w:val="Recuodecorpodetexto"/>
    <w:rsid w:val="00931BCE"/>
    <w:rPr>
      <w:rFonts w:ascii="Arial" w:eastAsia="Times New Roman" w:hAnsi="Arial" w:cs="Times New Roman"/>
      <w:szCs w:val="20"/>
    </w:rPr>
  </w:style>
  <w:style w:type="paragraph" w:customStyle="1" w:styleId="WW-Textosimples">
    <w:name w:val="WW-Texto simples"/>
    <w:basedOn w:val="Normal"/>
    <w:rsid w:val="00931BCE"/>
    <w:pPr>
      <w:suppressAutoHyphens/>
    </w:pPr>
    <w:rPr>
      <w:rFonts w:ascii="Courier New" w:hAnsi="Courier New" w:cs="Courier New"/>
      <w:kern w:val="2"/>
      <w:sz w:val="20"/>
      <w:lang w:eastAsia="zh-CN"/>
    </w:rPr>
  </w:style>
  <w:style w:type="paragraph" w:customStyle="1" w:styleId="Contedodatabela">
    <w:name w:val="Conteúdo da tabela"/>
    <w:basedOn w:val="Corpodetexto"/>
    <w:rsid w:val="00931BCE"/>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931BCE"/>
    <w:pPr>
      <w:spacing w:after="0" w:line="240" w:lineRule="auto"/>
    </w:pPr>
    <w:rPr>
      <w:rFonts w:ascii="Arial" w:eastAsia="Times New Roman" w:hAnsi="Arial" w:cs="Times New Roman"/>
      <w:szCs w:val="20"/>
    </w:rPr>
  </w:style>
  <w:style w:type="paragraph" w:styleId="Textoembloco">
    <w:name w:val="Block Text"/>
    <w:basedOn w:val="Normal"/>
    <w:rsid w:val="00931BCE"/>
    <w:pPr>
      <w:ind w:left="4253" w:right="57" w:firstLine="1134"/>
      <w:jc w:val="both"/>
    </w:pPr>
    <w:rPr>
      <w:i/>
      <w:spacing w:val="14"/>
      <w:lang w:eastAsia="pt-BR"/>
    </w:rPr>
  </w:style>
  <w:style w:type="table" w:styleId="Tabelacomgrade">
    <w:name w:val="Table Grid"/>
    <w:basedOn w:val="Tabelanormal"/>
    <w:uiPriority w:val="59"/>
    <w:rsid w:val="00931BC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931BCE"/>
    <w:rPr>
      <w:rFonts w:ascii="Tahoma" w:hAnsi="Tahoma" w:cs="Tahoma"/>
      <w:sz w:val="16"/>
      <w:szCs w:val="16"/>
    </w:rPr>
  </w:style>
  <w:style w:type="character" w:customStyle="1" w:styleId="TextodebaloChar">
    <w:name w:val="Texto de balão Char"/>
    <w:basedOn w:val="Fontepargpadro"/>
    <w:link w:val="Textodebalo"/>
    <w:uiPriority w:val="99"/>
    <w:semiHidden/>
    <w:rsid w:val="00931BCE"/>
    <w:rPr>
      <w:rFonts w:ascii="Tahoma" w:eastAsia="Times New Roman" w:hAnsi="Tahoma" w:cs="Tahoma"/>
      <w:sz w:val="16"/>
      <w:szCs w:val="16"/>
    </w:rPr>
  </w:style>
  <w:style w:type="paragraph" w:styleId="Corpodetexto2">
    <w:name w:val="Body Text 2"/>
    <w:basedOn w:val="Normal"/>
    <w:link w:val="Corpodetexto2Char"/>
    <w:uiPriority w:val="99"/>
    <w:semiHidden/>
    <w:unhideWhenUsed/>
    <w:rsid w:val="00931BCE"/>
    <w:pPr>
      <w:spacing w:after="120" w:line="480" w:lineRule="auto"/>
    </w:pPr>
  </w:style>
  <w:style w:type="character" w:customStyle="1" w:styleId="Corpodetexto2Char">
    <w:name w:val="Corpo de texto 2 Char"/>
    <w:basedOn w:val="Fontepargpadro"/>
    <w:link w:val="Corpodetexto2"/>
    <w:uiPriority w:val="99"/>
    <w:semiHidden/>
    <w:rsid w:val="00931BCE"/>
    <w:rPr>
      <w:rFonts w:ascii="Arial" w:eastAsia="Times New Roman" w:hAnsi="Arial" w:cs="Times New Roman"/>
      <w:szCs w:val="20"/>
    </w:rPr>
  </w:style>
  <w:style w:type="paragraph" w:styleId="PargrafodaLista">
    <w:name w:val="List Paragraph"/>
    <w:basedOn w:val="Normal"/>
    <w:uiPriority w:val="34"/>
    <w:qFormat/>
    <w:rsid w:val="00931BCE"/>
    <w:pPr>
      <w:ind w:left="720"/>
      <w:contextualSpacing/>
    </w:pPr>
  </w:style>
  <w:style w:type="paragraph" w:customStyle="1" w:styleId="Default">
    <w:name w:val="Default"/>
    <w:rsid w:val="00931BCE"/>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931BCE"/>
    <w:pPr>
      <w:tabs>
        <w:tab w:val="center" w:pos="4252"/>
        <w:tab w:val="right" w:pos="8504"/>
      </w:tabs>
    </w:pPr>
  </w:style>
  <w:style w:type="character" w:customStyle="1" w:styleId="CabealhoChar">
    <w:name w:val="Cabeçalho Char"/>
    <w:basedOn w:val="Fontepargpadro"/>
    <w:link w:val="Cabealho"/>
    <w:uiPriority w:val="99"/>
    <w:rsid w:val="00931BCE"/>
    <w:rPr>
      <w:rFonts w:ascii="Arial" w:eastAsia="Times New Roman" w:hAnsi="Arial" w:cs="Times New Roman"/>
      <w:szCs w:val="20"/>
    </w:rPr>
  </w:style>
  <w:style w:type="paragraph" w:styleId="Rodap">
    <w:name w:val="footer"/>
    <w:basedOn w:val="Normal"/>
    <w:link w:val="RodapChar"/>
    <w:uiPriority w:val="99"/>
    <w:unhideWhenUsed/>
    <w:rsid w:val="00931BCE"/>
    <w:pPr>
      <w:tabs>
        <w:tab w:val="center" w:pos="4252"/>
        <w:tab w:val="right" w:pos="8504"/>
      </w:tabs>
    </w:pPr>
  </w:style>
  <w:style w:type="character" w:customStyle="1" w:styleId="RodapChar">
    <w:name w:val="Rodapé Char"/>
    <w:basedOn w:val="Fontepargpadro"/>
    <w:link w:val="Rodap"/>
    <w:uiPriority w:val="99"/>
    <w:rsid w:val="00931BCE"/>
    <w:rPr>
      <w:rFonts w:ascii="Arial" w:eastAsia="Times New Roman"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BCE"/>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931BC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931BC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931BCE"/>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931BCE"/>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931BCE"/>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qFormat/>
    <w:rsid w:val="00931BCE"/>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931BCE"/>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931BCE"/>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31BCE"/>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931BCE"/>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931BCE"/>
    <w:rPr>
      <w:rFonts w:asciiTheme="majorHAnsi" w:eastAsiaTheme="majorEastAsia" w:hAnsiTheme="majorHAnsi" w:cstheme="majorBidi"/>
      <w:b/>
      <w:bCs/>
      <w:color w:val="4F81BD" w:themeColor="accent1"/>
      <w:szCs w:val="20"/>
    </w:rPr>
  </w:style>
  <w:style w:type="character" w:customStyle="1" w:styleId="Ttulo5Char">
    <w:name w:val="Título 5 Char"/>
    <w:basedOn w:val="Fontepargpadro"/>
    <w:link w:val="Ttulo5"/>
    <w:uiPriority w:val="9"/>
    <w:semiHidden/>
    <w:rsid w:val="00931BCE"/>
    <w:rPr>
      <w:rFonts w:asciiTheme="majorHAnsi" w:eastAsiaTheme="majorEastAsia" w:hAnsiTheme="majorHAnsi" w:cstheme="majorBidi"/>
      <w:color w:val="243F60" w:themeColor="accent1" w:themeShade="7F"/>
      <w:szCs w:val="20"/>
    </w:rPr>
  </w:style>
  <w:style w:type="character" w:customStyle="1" w:styleId="Ttulo6Char">
    <w:name w:val="Título 6 Char"/>
    <w:basedOn w:val="Fontepargpadro"/>
    <w:link w:val="Ttulo6"/>
    <w:uiPriority w:val="9"/>
    <w:semiHidden/>
    <w:rsid w:val="00931BCE"/>
    <w:rPr>
      <w:rFonts w:asciiTheme="majorHAnsi" w:eastAsiaTheme="majorEastAsia" w:hAnsiTheme="majorHAnsi" w:cstheme="majorBidi"/>
      <w:i/>
      <w:iCs/>
      <w:color w:val="243F60" w:themeColor="accent1" w:themeShade="7F"/>
      <w:szCs w:val="20"/>
    </w:rPr>
  </w:style>
  <w:style w:type="character" w:customStyle="1" w:styleId="Ttulo7Char">
    <w:name w:val="Título 7 Char"/>
    <w:basedOn w:val="Fontepargpadro"/>
    <w:link w:val="Ttulo7"/>
    <w:rsid w:val="00931BCE"/>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931BCE"/>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931BCE"/>
    <w:rPr>
      <w:rFonts w:asciiTheme="majorHAnsi" w:eastAsiaTheme="majorEastAsia" w:hAnsiTheme="majorHAnsi" w:cstheme="majorBidi"/>
      <w:i/>
      <w:iCs/>
      <w:color w:val="404040" w:themeColor="text1" w:themeTint="BF"/>
      <w:sz w:val="20"/>
      <w:szCs w:val="20"/>
    </w:rPr>
  </w:style>
  <w:style w:type="character" w:customStyle="1" w:styleId="Caracteresdenotaderodap">
    <w:name w:val="Caracteres de nota de rodapé"/>
    <w:rsid w:val="00931BCE"/>
    <w:rPr>
      <w:vertAlign w:val="superscript"/>
    </w:rPr>
  </w:style>
  <w:style w:type="character" w:styleId="Refdenotaderodap">
    <w:name w:val="footnote reference"/>
    <w:rsid w:val="00931BCE"/>
    <w:rPr>
      <w:vertAlign w:val="superscript"/>
    </w:rPr>
  </w:style>
  <w:style w:type="paragraph" w:styleId="Corpodetexto">
    <w:name w:val="Body Text"/>
    <w:basedOn w:val="Normal"/>
    <w:link w:val="CorpodetextoChar"/>
    <w:rsid w:val="00931BCE"/>
    <w:pPr>
      <w:spacing w:after="120"/>
    </w:pPr>
  </w:style>
  <w:style w:type="character" w:customStyle="1" w:styleId="CorpodetextoChar">
    <w:name w:val="Corpo de texto Char"/>
    <w:basedOn w:val="Fontepargpadro"/>
    <w:link w:val="Corpodetexto"/>
    <w:rsid w:val="00931BCE"/>
    <w:rPr>
      <w:rFonts w:ascii="Arial" w:eastAsia="Times New Roman" w:hAnsi="Arial" w:cs="Times New Roman"/>
      <w:szCs w:val="20"/>
    </w:rPr>
  </w:style>
  <w:style w:type="paragraph" w:customStyle="1" w:styleId="Textoembloco1">
    <w:name w:val="Texto em bloco1"/>
    <w:basedOn w:val="Normal"/>
    <w:rsid w:val="00931BCE"/>
    <w:pPr>
      <w:ind w:left="4253" w:right="57" w:firstLine="1134"/>
      <w:jc w:val="both"/>
    </w:pPr>
    <w:rPr>
      <w:i/>
      <w:spacing w:val="14"/>
    </w:rPr>
  </w:style>
  <w:style w:type="paragraph" w:styleId="Textodenotaderodap">
    <w:name w:val="footnote text"/>
    <w:basedOn w:val="Normal"/>
    <w:link w:val="TextodenotaderodapChar"/>
    <w:rsid w:val="00931BCE"/>
    <w:rPr>
      <w:rFonts w:ascii="Times New Roman" w:hAnsi="Times New Roman"/>
      <w:sz w:val="20"/>
    </w:rPr>
  </w:style>
  <w:style w:type="character" w:customStyle="1" w:styleId="TextodenotaderodapChar">
    <w:name w:val="Texto de nota de rodapé Char"/>
    <w:basedOn w:val="Fontepargpadro"/>
    <w:link w:val="Textodenotaderodap"/>
    <w:rsid w:val="00931BCE"/>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931BCE"/>
    <w:pPr>
      <w:spacing w:before="120" w:line="360" w:lineRule="auto"/>
      <w:ind w:firstLine="1134"/>
      <w:jc w:val="both"/>
    </w:pPr>
  </w:style>
  <w:style w:type="character" w:customStyle="1" w:styleId="RecuodecorpodetextoChar">
    <w:name w:val="Recuo de corpo de texto Char"/>
    <w:basedOn w:val="Fontepargpadro"/>
    <w:link w:val="Recuodecorpodetexto"/>
    <w:rsid w:val="00931BCE"/>
    <w:rPr>
      <w:rFonts w:ascii="Arial" w:eastAsia="Times New Roman" w:hAnsi="Arial" w:cs="Times New Roman"/>
      <w:szCs w:val="20"/>
    </w:rPr>
  </w:style>
  <w:style w:type="paragraph" w:customStyle="1" w:styleId="WW-Textosimples">
    <w:name w:val="WW-Texto simples"/>
    <w:basedOn w:val="Normal"/>
    <w:rsid w:val="00931BCE"/>
    <w:pPr>
      <w:suppressAutoHyphens/>
    </w:pPr>
    <w:rPr>
      <w:rFonts w:ascii="Courier New" w:hAnsi="Courier New" w:cs="Courier New"/>
      <w:kern w:val="2"/>
      <w:sz w:val="20"/>
      <w:lang w:eastAsia="zh-CN"/>
    </w:rPr>
  </w:style>
  <w:style w:type="paragraph" w:customStyle="1" w:styleId="Contedodatabela">
    <w:name w:val="Conteúdo da tabela"/>
    <w:basedOn w:val="Corpodetexto"/>
    <w:rsid w:val="00931BCE"/>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931BCE"/>
    <w:pPr>
      <w:spacing w:after="0" w:line="240" w:lineRule="auto"/>
    </w:pPr>
    <w:rPr>
      <w:rFonts w:ascii="Arial" w:eastAsia="Times New Roman" w:hAnsi="Arial" w:cs="Times New Roman"/>
      <w:szCs w:val="20"/>
    </w:rPr>
  </w:style>
  <w:style w:type="paragraph" w:styleId="Textoembloco">
    <w:name w:val="Block Text"/>
    <w:basedOn w:val="Normal"/>
    <w:rsid w:val="00931BCE"/>
    <w:pPr>
      <w:ind w:left="4253" w:right="57" w:firstLine="1134"/>
      <w:jc w:val="both"/>
    </w:pPr>
    <w:rPr>
      <w:i/>
      <w:spacing w:val="14"/>
      <w:lang w:eastAsia="pt-BR"/>
    </w:rPr>
  </w:style>
  <w:style w:type="table" w:styleId="Tabelacomgrade">
    <w:name w:val="Table Grid"/>
    <w:basedOn w:val="Tabelanormal"/>
    <w:uiPriority w:val="59"/>
    <w:rsid w:val="00931BC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931BCE"/>
    <w:rPr>
      <w:rFonts w:ascii="Tahoma" w:hAnsi="Tahoma" w:cs="Tahoma"/>
      <w:sz w:val="16"/>
      <w:szCs w:val="16"/>
    </w:rPr>
  </w:style>
  <w:style w:type="character" w:customStyle="1" w:styleId="TextodebaloChar">
    <w:name w:val="Texto de balão Char"/>
    <w:basedOn w:val="Fontepargpadro"/>
    <w:link w:val="Textodebalo"/>
    <w:uiPriority w:val="99"/>
    <w:semiHidden/>
    <w:rsid w:val="00931BCE"/>
    <w:rPr>
      <w:rFonts w:ascii="Tahoma" w:eastAsia="Times New Roman" w:hAnsi="Tahoma" w:cs="Tahoma"/>
      <w:sz w:val="16"/>
      <w:szCs w:val="16"/>
    </w:rPr>
  </w:style>
  <w:style w:type="paragraph" w:styleId="Corpodetexto2">
    <w:name w:val="Body Text 2"/>
    <w:basedOn w:val="Normal"/>
    <w:link w:val="Corpodetexto2Char"/>
    <w:uiPriority w:val="99"/>
    <w:semiHidden/>
    <w:unhideWhenUsed/>
    <w:rsid w:val="00931BCE"/>
    <w:pPr>
      <w:spacing w:after="120" w:line="480" w:lineRule="auto"/>
    </w:pPr>
  </w:style>
  <w:style w:type="character" w:customStyle="1" w:styleId="Corpodetexto2Char">
    <w:name w:val="Corpo de texto 2 Char"/>
    <w:basedOn w:val="Fontepargpadro"/>
    <w:link w:val="Corpodetexto2"/>
    <w:uiPriority w:val="99"/>
    <w:semiHidden/>
    <w:rsid w:val="00931BCE"/>
    <w:rPr>
      <w:rFonts w:ascii="Arial" w:eastAsia="Times New Roman" w:hAnsi="Arial" w:cs="Times New Roman"/>
      <w:szCs w:val="20"/>
    </w:rPr>
  </w:style>
  <w:style w:type="paragraph" w:styleId="PargrafodaLista">
    <w:name w:val="List Paragraph"/>
    <w:basedOn w:val="Normal"/>
    <w:uiPriority w:val="34"/>
    <w:qFormat/>
    <w:rsid w:val="00931BCE"/>
    <w:pPr>
      <w:ind w:left="720"/>
      <w:contextualSpacing/>
    </w:pPr>
  </w:style>
  <w:style w:type="paragraph" w:customStyle="1" w:styleId="Default">
    <w:name w:val="Default"/>
    <w:rsid w:val="00931BCE"/>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931BCE"/>
    <w:pPr>
      <w:tabs>
        <w:tab w:val="center" w:pos="4252"/>
        <w:tab w:val="right" w:pos="8504"/>
      </w:tabs>
    </w:pPr>
  </w:style>
  <w:style w:type="character" w:customStyle="1" w:styleId="CabealhoChar">
    <w:name w:val="Cabeçalho Char"/>
    <w:basedOn w:val="Fontepargpadro"/>
    <w:link w:val="Cabealho"/>
    <w:uiPriority w:val="99"/>
    <w:rsid w:val="00931BCE"/>
    <w:rPr>
      <w:rFonts w:ascii="Arial" w:eastAsia="Times New Roman" w:hAnsi="Arial" w:cs="Times New Roman"/>
      <w:szCs w:val="20"/>
    </w:rPr>
  </w:style>
  <w:style w:type="paragraph" w:styleId="Rodap">
    <w:name w:val="footer"/>
    <w:basedOn w:val="Normal"/>
    <w:link w:val="RodapChar"/>
    <w:uiPriority w:val="99"/>
    <w:unhideWhenUsed/>
    <w:rsid w:val="00931BCE"/>
    <w:pPr>
      <w:tabs>
        <w:tab w:val="center" w:pos="4252"/>
        <w:tab w:val="right" w:pos="8504"/>
      </w:tabs>
    </w:pPr>
  </w:style>
  <w:style w:type="character" w:customStyle="1" w:styleId="RodapChar">
    <w:name w:val="Rodapé Char"/>
    <w:basedOn w:val="Fontepargpadro"/>
    <w:link w:val="Rodap"/>
    <w:uiPriority w:val="99"/>
    <w:rsid w:val="00931BCE"/>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21</Pages>
  <Words>5078</Words>
  <Characters>27426</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4</cp:revision>
  <cp:lastPrinted>2023-01-06T14:35:00Z</cp:lastPrinted>
  <dcterms:created xsi:type="dcterms:W3CDTF">2023-01-05T15:04:00Z</dcterms:created>
  <dcterms:modified xsi:type="dcterms:W3CDTF">2023-01-06T14:43:00Z</dcterms:modified>
</cp:coreProperties>
</file>