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A6" w:rsidRDefault="00E448A6" w:rsidP="00E448A6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E448A6" w:rsidRDefault="00E448A6" w:rsidP="00E448A6"/>
    <w:p w:rsidR="00E448A6" w:rsidRDefault="00E448A6" w:rsidP="00E448A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008</w:t>
      </w:r>
      <w:r>
        <w:rPr>
          <w:rFonts w:ascii="Arial" w:hAnsi="Arial" w:cs="Arial"/>
          <w:b/>
          <w:szCs w:val="24"/>
        </w:rPr>
        <w:t>/2023</w:t>
      </w:r>
    </w:p>
    <w:p w:rsidR="00E448A6" w:rsidRDefault="00E448A6" w:rsidP="00E448A6">
      <w:pPr>
        <w:rPr>
          <w:rFonts w:ascii="Arial" w:hAnsi="Arial" w:cs="Arial"/>
          <w:b/>
          <w:szCs w:val="24"/>
        </w:rPr>
      </w:pPr>
    </w:p>
    <w:p w:rsidR="00E448A6" w:rsidRDefault="00E448A6" w:rsidP="00E448A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007</w:t>
      </w:r>
      <w:r>
        <w:rPr>
          <w:rFonts w:ascii="Arial" w:hAnsi="Arial" w:cs="Arial"/>
          <w:szCs w:val="24"/>
        </w:rPr>
        <w:t>/2023.</w:t>
      </w:r>
    </w:p>
    <w:p w:rsidR="00E448A6" w:rsidRDefault="00E448A6" w:rsidP="00E448A6">
      <w:pPr>
        <w:jc w:val="both"/>
        <w:rPr>
          <w:rFonts w:ascii="Arial" w:hAnsi="Arial" w:cs="Arial"/>
          <w:szCs w:val="24"/>
        </w:rPr>
      </w:pPr>
    </w:p>
    <w:p w:rsidR="00E448A6" w:rsidRPr="00CE3C3B" w:rsidRDefault="00E448A6" w:rsidP="00E448A6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proofErr w:type="gramStart"/>
      <w:r w:rsidRPr="00CE3C3B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CE3C3B">
        <w:rPr>
          <w:rFonts w:ascii="Arial" w:hAnsi="Arial" w:cs="Arial"/>
          <w:b/>
          <w:szCs w:val="24"/>
          <w:u w:val="single"/>
        </w:rPr>
        <w:t xml:space="preserve">REGISTRO DE PREÇO UNITÁRIO POR ITEM PARA FUTURAS AQUISIÇÕES DE </w:t>
      </w:r>
      <w:r>
        <w:rPr>
          <w:rFonts w:ascii="Arial" w:hAnsi="Arial" w:cs="Arial"/>
          <w:b/>
          <w:szCs w:val="24"/>
          <w:u w:val="single"/>
        </w:rPr>
        <w:t>MATERIAIS ELÉTRICOS</w:t>
      </w:r>
      <w:r w:rsidRPr="00CE3C3B">
        <w:rPr>
          <w:rFonts w:ascii="Arial" w:hAnsi="Arial" w:cs="Arial"/>
          <w:b/>
          <w:szCs w:val="24"/>
          <w:u w:val="single"/>
        </w:rPr>
        <w:t>:</w:t>
      </w:r>
    </w:p>
    <w:p w:rsidR="00E448A6" w:rsidRPr="00CE3C3B" w:rsidRDefault="00E448A6" w:rsidP="00E448A6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OBS: REGISTRO POR VALOR UNITÁRIO DE CADA PRODUTO:</w:t>
      </w: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Cs w:val="24"/>
        </w:rPr>
        <w:t>EMP</w:t>
      </w:r>
      <w:r w:rsidRPr="00CE3C3B">
        <w:rPr>
          <w:rFonts w:ascii="Arial" w:hAnsi="Arial" w:cs="Arial"/>
          <w:b/>
          <w:i/>
          <w:szCs w:val="24"/>
        </w:rPr>
        <w:t>R</w:t>
      </w:r>
      <w:r>
        <w:rPr>
          <w:rFonts w:ascii="Arial" w:hAnsi="Arial" w:cs="Arial"/>
          <w:b/>
          <w:i/>
          <w:szCs w:val="24"/>
        </w:rPr>
        <w:t>E</w:t>
      </w:r>
      <w:r w:rsidRPr="00CE3C3B">
        <w:rPr>
          <w:rFonts w:ascii="Arial" w:hAnsi="Arial" w:cs="Arial"/>
          <w:b/>
          <w:i/>
          <w:szCs w:val="24"/>
        </w:rPr>
        <w:t>SA:</w:t>
      </w:r>
      <w:r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szCs w:val="24"/>
        </w:rPr>
        <w:t>Angra Comércio de Material Elétrico LTDA, com sede na Avenida Amazonas, nº 775, Porto Alegre, RS, CEP 90240-541.</w:t>
      </w:r>
      <w:r>
        <w:rPr>
          <w:rFonts w:ascii="Arial" w:hAnsi="Arial" w:cs="Arial"/>
          <w:szCs w:val="24"/>
        </w:rPr>
        <w:t xml:space="preserve"> CNPJ - </w:t>
      </w:r>
      <w:r>
        <w:rPr>
          <w:rFonts w:ascii="Arial" w:hAnsi="Arial" w:cs="Arial"/>
          <w:szCs w:val="24"/>
        </w:rPr>
        <w:t>87.980.249/0001-99</w:t>
      </w:r>
      <w:r>
        <w:rPr>
          <w:rFonts w:ascii="Arial" w:hAnsi="Arial" w:cs="Arial"/>
          <w:szCs w:val="24"/>
        </w:rPr>
        <w:t>.</w:t>
      </w:r>
    </w:p>
    <w:p w:rsidR="00E448A6" w:rsidRPr="00E448A6" w:rsidRDefault="00E448A6" w:rsidP="00E448A6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E448A6">
        <w:rPr>
          <w:rFonts w:ascii="Arial" w:hAnsi="Arial" w:cs="Arial"/>
          <w:b/>
          <w:szCs w:val="24"/>
          <w:u w:val="single"/>
        </w:rPr>
        <w:t>Item: 07;</w:t>
      </w: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  <w:r w:rsidRPr="00E448A6">
        <w:rPr>
          <w:rFonts w:ascii="Arial" w:hAnsi="Arial" w:cs="Arial"/>
          <w:b/>
          <w:i/>
          <w:szCs w:val="24"/>
        </w:rPr>
        <w:t xml:space="preserve">EMPRESA: </w:t>
      </w:r>
      <w:r>
        <w:rPr>
          <w:rFonts w:ascii="Arial" w:hAnsi="Arial" w:cs="Arial"/>
          <w:szCs w:val="24"/>
        </w:rPr>
        <w:t>Eletro-Star Comércio e Representações LTDA, com sede na Avenida Ceará, nº 1363, Porto Alegre, RS, CEP 90240-511.</w:t>
      </w:r>
      <w:r>
        <w:rPr>
          <w:rFonts w:ascii="Arial" w:hAnsi="Arial" w:cs="Arial"/>
          <w:szCs w:val="24"/>
        </w:rPr>
        <w:t xml:space="preserve"> CNPJ - </w:t>
      </w:r>
      <w:r>
        <w:rPr>
          <w:rFonts w:ascii="Arial" w:hAnsi="Arial" w:cs="Arial"/>
          <w:szCs w:val="24"/>
        </w:rPr>
        <w:t>88.250.766/0001-75</w:t>
      </w:r>
      <w:r>
        <w:rPr>
          <w:rFonts w:ascii="Arial" w:hAnsi="Arial" w:cs="Arial"/>
          <w:szCs w:val="24"/>
        </w:rPr>
        <w:t>.</w:t>
      </w:r>
    </w:p>
    <w:p w:rsidR="00E448A6" w:rsidRDefault="00E448A6" w:rsidP="00E448A6">
      <w:pPr>
        <w:spacing w:line="360" w:lineRule="auto"/>
        <w:jc w:val="both"/>
        <w:rPr>
          <w:rFonts w:ascii="Arial" w:hAnsi="Arial" w:cs="Arial"/>
          <w:szCs w:val="24"/>
        </w:rPr>
      </w:pPr>
    </w:p>
    <w:p w:rsidR="00E448A6" w:rsidRDefault="004A42BF" w:rsidP="00E448A6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Itens: 01, 02, 03 e 06;</w:t>
      </w:r>
    </w:p>
    <w:p w:rsidR="00E448A6" w:rsidRDefault="00E448A6" w:rsidP="00E448A6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E448A6" w:rsidRDefault="00E448A6" w:rsidP="004A42BF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u w:val="single"/>
        </w:rPr>
        <w:t xml:space="preserve">EMPRESA: </w:t>
      </w:r>
      <w:proofErr w:type="spellStart"/>
      <w:r w:rsidR="004A42BF">
        <w:rPr>
          <w:rFonts w:ascii="Arial" w:hAnsi="Arial" w:cs="Arial"/>
          <w:szCs w:val="24"/>
        </w:rPr>
        <w:t>Goias</w:t>
      </w:r>
      <w:proofErr w:type="spellEnd"/>
      <w:r w:rsidR="004A42BF">
        <w:rPr>
          <w:rFonts w:ascii="Arial" w:hAnsi="Arial" w:cs="Arial"/>
          <w:szCs w:val="24"/>
        </w:rPr>
        <w:t xml:space="preserve"> Led Materiais Elétricos e Construção LTDA ME, com sede na Rua R-05, 105, </w:t>
      </w:r>
      <w:proofErr w:type="spellStart"/>
      <w:r w:rsidR="004A42BF">
        <w:rPr>
          <w:rFonts w:ascii="Arial" w:hAnsi="Arial" w:cs="Arial"/>
          <w:szCs w:val="24"/>
        </w:rPr>
        <w:t>Qd</w:t>
      </w:r>
      <w:proofErr w:type="spellEnd"/>
      <w:r w:rsidR="004A42BF">
        <w:rPr>
          <w:rFonts w:ascii="Arial" w:hAnsi="Arial" w:cs="Arial"/>
          <w:szCs w:val="24"/>
        </w:rPr>
        <w:t>. R7 Lt.09-A-St, Oeste, Goiânia, CEP 74.125-070</w:t>
      </w:r>
      <w:r w:rsidR="004A42BF">
        <w:rPr>
          <w:rFonts w:ascii="Arial" w:hAnsi="Arial" w:cs="Arial"/>
          <w:szCs w:val="24"/>
        </w:rPr>
        <w:t xml:space="preserve">, CNPJ - </w:t>
      </w:r>
      <w:r w:rsidR="004A42BF">
        <w:rPr>
          <w:rFonts w:ascii="Arial" w:hAnsi="Arial" w:cs="Arial"/>
          <w:szCs w:val="24"/>
        </w:rPr>
        <w:t>27.927.653/0001-77</w:t>
      </w:r>
      <w:r w:rsidR="004A42BF">
        <w:rPr>
          <w:rFonts w:ascii="Arial" w:hAnsi="Arial" w:cs="Arial"/>
          <w:szCs w:val="24"/>
        </w:rPr>
        <w:t>.</w:t>
      </w:r>
    </w:p>
    <w:p w:rsidR="004A42BF" w:rsidRDefault="004A42BF" w:rsidP="004A42BF">
      <w:pPr>
        <w:spacing w:line="360" w:lineRule="auto"/>
        <w:jc w:val="both"/>
        <w:rPr>
          <w:rFonts w:ascii="Arial" w:hAnsi="Arial" w:cs="Arial"/>
          <w:szCs w:val="24"/>
        </w:rPr>
      </w:pPr>
    </w:p>
    <w:p w:rsidR="004A42BF" w:rsidRPr="004A42BF" w:rsidRDefault="004A42BF" w:rsidP="004A42BF">
      <w:pPr>
        <w:spacing w:line="360" w:lineRule="auto"/>
        <w:jc w:val="both"/>
        <w:rPr>
          <w:rFonts w:ascii="Arial" w:hAnsi="Arial" w:cs="Arial"/>
          <w:b/>
          <w:i/>
          <w:szCs w:val="24"/>
          <w:u w:val="single"/>
        </w:rPr>
      </w:pPr>
      <w:r w:rsidRPr="004A42BF">
        <w:rPr>
          <w:rFonts w:ascii="Arial" w:hAnsi="Arial" w:cs="Arial"/>
          <w:b/>
          <w:szCs w:val="24"/>
          <w:u w:val="single"/>
        </w:rPr>
        <w:t>Itens: 04 e 05.</w:t>
      </w:r>
    </w:p>
    <w:p w:rsidR="00E448A6" w:rsidRDefault="00E448A6" w:rsidP="00E448A6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p w:rsidR="004A42BF" w:rsidRDefault="004A42BF" w:rsidP="00E448A6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Segue itens, valores unitários e empresas vencedoras: </w:t>
      </w:r>
    </w:p>
    <w:p w:rsidR="004A42BF" w:rsidRDefault="004A42BF" w:rsidP="00E448A6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710"/>
        <w:gridCol w:w="1272"/>
        <w:gridCol w:w="3794"/>
        <w:gridCol w:w="1415"/>
        <w:gridCol w:w="1564"/>
      </w:tblGrid>
      <w:tr w:rsidR="004A42BF" w:rsidRPr="00883FF9" w:rsidTr="006C26D3">
        <w:tc>
          <w:tcPr>
            <w:tcW w:w="669" w:type="dxa"/>
          </w:tcPr>
          <w:p w:rsidR="004A42BF" w:rsidRPr="00883FF9" w:rsidRDefault="004A42BF" w:rsidP="006C26D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lastRenderedPageBreak/>
              <w:t>Item</w:t>
            </w:r>
          </w:p>
        </w:tc>
        <w:tc>
          <w:tcPr>
            <w:tcW w:w="1282" w:type="dxa"/>
          </w:tcPr>
          <w:p w:rsidR="004A42BF" w:rsidRPr="00883FF9" w:rsidRDefault="004A42BF" w:rsidP="006C26D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83FF9">
              <w:rPr>
                <w:rFonts w:ascii="Arial" w:hAnsi="Arial" w:cs="Arial"/>
                <w:b/>
                <w:bCs/>
              </w:rPr>
              <w:t>Qtd</w:t>
            </w:r>
            <w:proofErr w:type="spellEnd"/>
            <w:r w:rsidRPr="00883FF9">
              <w:rPr>
                <w:rFonts w:ascii="Arial" w:hAnsi="Arial" w:cs="Arial"/>
                <w:b/>
                <w:bCs/>
              </w:rPr>
              <w:t>. Min.</w:t>
            </w:r>
          </w:p>
        </w:tc>
        <w:tc>
          <w:tcPr>
            <w:tcW w:w="3827" w:type="dxa"/>
          </w:tcPr>
          <w:p w:rsidR="004A42BF" w:rsidRPr="00883FF9" w:rsidRDefault="004A42BF" w:rsidP="006C26D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1425" w:type="dxa"/>
          </w:tcPr>
          <w:p w:rsidR="004A42BF" w:rsidRPr="00883FF9" w:rsidRDefault="004A42BF" w:rsidP="006C26D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V. Unit.</w:t>
            </w:r>
          </w:p>
        </w:tc>
        <w:tc>
          <w:tcPr>
            <w:tcW w:w="1552" w:type="dxa"/>
          </w:tcPr>
          <w:p w:rsidR="004A42BF" w:rsidRPr="00883FF9" w:rsidRDefault="004A42BF" w:rsidP="006C26D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</w:tr>
      <w:tr w:rsidR="004A42BF" w:rsidRPr="009F3F6C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82" w:type="dxa"/>
          </w:tcPr>
          <w:p w:rsidR="004A42BF" w:rsidRDefault="004A42BF" w:rsidP="006C26D3">
            <w:pPr>
              <w:jc w:val="center"/>
              <w:rPr>
                <w:rFonts w:ascii="Arial" w:hAnsi="Arial" w:cs="Arial"/>
              </w:rPr>
            </w:pPr>
          </w:p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 xml:space="preserve">Lâmpada vapor de sódio 250 </w:t>
            </w:r>
            <w:proofErr w:type="spellStart"/>
            <w:r w:rsidRPr="00E7449E">
              <w:t>wts</w:t>
            </w:r>
            <w:proofErr w:type="spellEnd"/>
            <w:r w:rsidRPr="00E7449E">
              <w:t xml:space="preserve">, soquete E-40, vida útil mínima de 32.000 horas, Fluxo luminoso mínimo 28.000 lumens, Anexar na proposta selo </w:t>
            </w:r>
            <w:proofErr w:type="spellStart"/>
            <w:r w:rsidRPr="00E7449E">
              <w:t>Procel</w:t>
            </w:r>
            <w:proofErr w:type="spellEnd"/>
            <w:r w:rsidRPr="00E7449E">
              <w:t>/Inmetro, que comprovem as características.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R$ 18,49</w:t>
            </w:r>
          </w:p>
        </w:tc>
        <w:tc>
          <w:tcPr>
            <w:tcW w:w="1552" w:type="dxa"/>
            <w:vAlign w:val="center"/>
          </w:tcPr>
          <w:p w:rsidR="004A42BF" w:rsidRPr="009F3F6C" w:rsidRDefault="004A42BF" w:rsidP="006C26D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Eletro-Star Comercio e Representações LTDA</w:t>
            </w:r>
          </w:p>
        </w:tc>
      </w:tr>
      <w:tr w:rsidR="004A42BF" w:rsidRPr="009F3F6C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 xml:space="preserve">Lâmpada vapor de sódio 70 </w:t>
            </w:r>
            <w:proofErr w:type="spellStart"/>
            <w:r w:rsidRPr="00E7449E">
              <w:t>wts</w:t>
            </w:r>
            <w:proofErr w:type="spellEnd"/>
            <w:r w:rsidRPr="00E7449E">
              <w:t xml:space="preserve">, soquete E-27, vida útil mínima de 32.000 horas, </w:t>
            </w:r>
            <w:proofErr w:type="gramStart"/>
            <w:r w:rsidRPr="00E7449E">
              <w:t>Fluxo</w:t>
            </w:r>
            <w:proofErr w:type="gramEnd"/>
            <w:r w:rsidRPr="00E7449E">
              <w:t xml:space="preserve"> luminoso mínimo 6.400 lumens. Anexar na proposta selo </w:t>
            </w:r>
            <w:proofErr w:type="spellStart"/>
            <w:r w:rsidRPr="00E7449E">
              <w:t>Procel</w:t>
            </w:r>
            <w:proofErr w:type="spellEnd"/>
            <w:r w:rsidRPr="00E7449E">
              <w:t>/Inmetro, que comprovem as características.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R$ 11,82</w:t>
            </w:r>
          </w:p>
        </w:tc>
        <w:tc>
          <w:tcPr>
            <w:tcW w:w="1552" w:type="dxa"/>
            <w:vAlign w:val="center"/>
          </w:tcPr>
          <w:p w:rsidR="004A42BF" w:rsidRPr="009F3F6C" w:rsidRDefault="004A42BF" w:rsidP="006C26D3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>Eletro-Star Comercio e Representações LTDA</w:t>
            </w:r>
          </w:p>
        </w:tc>
      </w:tr>
      <w:tr w:rsidR="004A42BF" w:rsidRPr="009F3F6C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>Lâmpada vapor metálico 400, tubular.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R$ 24,40</w:t>
            </w:r>
          </w:p>
        </w:tc>
        <w:tc>
          <w:tcPr>
            <w:tcW w:w="1552" w:type="dxa"/>
            <w:vAlign w:val="center"/>
          </w:tcPr>
          <w:p w:rsidR="004A42BF" w:rsidRPr="009F3F6C" w:rsidRDefault="004A42BF" w:rsidP="006C26D3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>Eletro-Star Comercio e Representações LTDA</w:t>
            </w:r>
          </w:p>
        </w:tc>
      </w:tr>
      <w:tr w:rsidR="004A42BF" w:rsidRPr="0063433A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>Base p/relé fotoelétrica. Haste em ferro galvanizado a fogo, padrão ABNT.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R$ 4,48</w:t>
            </w:r>
          </w:p>
        </w:tc>
        <w:tc>
          <w:tcPr>
            <w:tcW w:w="1552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Goias</w:t>
            </w:r>
            <w:proofErr w:type="spellEnd"/>
            <w:r>
              <w:rPr>
                <w:rFonts w:ascii="Arial" w:hAnsi="Arial" w:cs="Arial"/>
              </w:rPr>
              <w:t xml:space="preserve"> LED Materiais Elétricos e Construções LTDA-ME</w:t>
            </w:r>
          </w:p>
        </w:tc>
      </w:tr>
      <w:tr w:rsidR="004A42BF" w:rsidRPr="009F3F6C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>Conector perfurante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R$ 8,28</w:t>
            </w:r>
          </w:p>
        </w:tc>
        <w:tc>
          <w:tcPr>
            <w:tcW w:w="1552" w:type="dxa"/>
            <w:vAlign w:val="center"/>
          </w:tcPr>
          <w:p w:rsidR="004A42BF" w:rsidRPr="009F3F6C" w:rsidRDefault="004A42BF" w:rsidP="006C26D3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Goias</w:t>
            </w:r>
            <w:proofErr w:type="spellEnd"/>
            <w:r>
              <w:rPr>
                <w:rFonts w:ascii="Arial" w:hAnsi="Arial" w:cs="Arial"/>
              </w:rPr>
              <w:t xml:space="preserve"> LED Materiais Elétricos e Construções LTDA-ME</w:t>
            </w:r>
          </w:p>
        </w:tc>
      </w:tr>
      <w:tr w:rsidR="004A42BF" w:rsidRPr="0063433A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Pr="00E7449E" w:rsidRDefault="004A42BF" w:rsidP="006C26D3">
            <w:pPr>
              <w:snapToGrid w:val="0"/>
              <w:spacing w:line="360" w:lineRule="auto"/>
            </w:pPr>
            <w:r w:rsidRPr="00E7449E">
              <w:t>Conector de Alumínio, c/1 parafuso, com pasta antioxidante.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R$ 4,99</w:t>
            </w:r>
          </w:p>
        </w:tc>
        <w:tc>
          <w:tcPr>
            <w:tcW w:w="1552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Eletro-Star Comercio e Representações LTDA</w:t>
            </w:r>
          </w:p>
        </w:tc>
      </w:tr>
      <w:tr w:rsidR="004A42BF" w:rsidRPr="0063433A" w:rsidTr="006C26D3">
        <w:tc>
          <w:tcPr>
            <w:tcW w:w="669" w:type="dxa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282" w:type="dxa"/>
          </w:tcPr>
          <w:p w:rsidR="004A42BF" w:rsidRPr="003521C4" w:rsidRDefault="004A42BF" w:rsidP="006C26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42BF" w:rsidRDefault="004A42BF" w:rsidP="006C26D3">
            <w:pPr>
              <w:snapToGrid w:val="0"/>
              <w:spacing w:line="360" w:lineRule="auto"/>
            </w:pPr>
            <w:r>
              <w:t xml:space="preserve">Reator vapor de metálico 250 </w:t>
            </w:r>
            <w:proofErr w:type="spellStart"/>
            <w:r>
              <w:t>wts</w:t>
            </w:r>
            <w:proofErr w:type="spellEnd"/>
            <w:r>
              <w:t xml:space="preserve">, com selo </w:t>
            </w:r>
            <w:proofErr w:type="spellStart"/>
            <w:r>
              <w:t>Procel</w:t>
            </w:r>
            <w:proofErr w:type="spellEnd"/>
            <w:r>
              <w:t xml:space="preserve">/Inmetro. </w:t>
            </w:r>
            <w:r>
              <w:lastRenderedPageBreak/>
              <w:t>Garantia de 05 anos contra defeitos de fabricação. Perdas máximas de 24W.</w:t>
            </w:r>
          </w:p>
        </w:tc>
        <w:tc>
          <w:tcPr>
            <w:tcW w:w="1425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R$ 68,17</w:t>
            </w:r>
          </w:p>
        </w:tc>
        <w:tc>
          <w:tcPr>
            <w:tcW w:w="1552" w:type="dxa"/>
            <w:vAlign w:val="center"/>
          </w:tcPr>
          <w:p w:rsidR="004A42BF" w:rsidRPr="0063433A" w:rsidRDefault="004A42BF" w:rsidP="006C26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Angra Comércio de Material </w:t>
            </w:r>
            <w:r>
              <w:rPr>
                <w:rFonts w:ascii="Arial" w:hAnsi="Arial" w:cs="Arial"/>
                <w:szCs w:val="24"/>
              </w:rPr>
              <w:lastRenderedPageBreak/>
              <w:t>Elétrico LTDA</w:t>
            </w:r>
          </w:p>
        </w:tc>
      </w:tr>
    </w:tbl>
    <w:p w:rsidR="004A42BF" w:rsidRDefault="004A42BF" w:rsidP="00E448A6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p w:rsidR="00E448A6" w:rsidRDefault="00E448A6" w:rsidP="00E448A6">
      <w:pPr>
        <w:jc w:val="both"/>
        <w:rPr>
          <w:rFonts w:ascii="Arial" w:hAnsi="Arial" w:cs="Arial"/>
          <w:b/>
          <w:szCs w:val="24"/>
        </w:rPr>
      </w:pPr>
    </w:p>
    <w:p w:rsidR="00E448A6" w:rsidRDefault="00E448A6" w:rsidP="00E448A6">
      <w:pPr>
        <w:jc w:val="both"/>
        <w:rPr>
          <w:rFonts w:ascii="Arial" w:hAnsi="Arial" w:cs="Arial"/>
          <w:szCs w:val="24"/>
        </w:rPr>
      </w:pPr>
    </w:p>
    <w:p w:rsidR="00E448A6" w:rsidRDefault="004A42BF" w:rsidP="00E448A6">
      <w:pPr>
        <w:jc w:val="center"/>
        <w:rPr>
          <w:szCs w:val="24"/>
        </w:rPr>
      </w:pPr>
      <w:r>
        <w:rPr>
          <w:szCs w:val="24"/>
        </w:rPr>
        <w:t>Santo Antônio das Missões-RS, 22</w:t>
      </w:r>
      <w:bookmarkStart w:id="0" w:name="_GoBack"/>
      <w:bookmarkEnd w:id="0"/>
      <w:r w:rsidR="00E448A6">
        <w:rPr>
          <w:szCs w:val="24"/>
        </w:rPr>
        <w:t xml:space="preserve"> de março de 2023.</w:t>
      </w:r>
    </w:p>
    <w:p w:rsidR="00E448A6" w:rsidRDefault="00E448A6" w:rsidP="00E448A6">
      <w:pPr>
        <w:jc w:val="center"/>
        <w:rPr>
          <w:szCs w:val="24"/>
        </w:rPr>
      </w:pPr>
    </w:p>
    <w:p w:rsidR="00E448A6" w:rsidRDefault="00E448A6" w:rsidP="00E448A6">
      <w:pPr>
        <w:jc w:val="center"/>
        <w:rPr>
          <w:szCs w:val="24"/>
        </w:rPr>
      </w:pPr>
    </w:p>
    <w:p w:rsidR="00E448A6" w:rsidRDefault="00E448A6" w:rsidP="00E448A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E448A6" w:rsidRDefault="00E448A6" w:rsidP="00E448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E448A6" w:rsidRPr="00CE3C3B" w:rsidRDefault="00E448A6" w:rsidP="00E448A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Prefeito Municipal</w:t>
      </w:r>
    </w:p>
    <w:p w:rsidR="00FB05EC" w:rsidRDefault="00FB05EC"/>
    <w:sectPr w:rsidR="00FB05EC" w:rsidSect="00CE3C3B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A6"/>
    <w:rsid w:val="004A42BF"/>
    <w:rsid w:val="00E448A6"/>
    <w:rsid w:val="00FB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DB47"/>
  <w15:chartTrackingRefBased/>
  <w15:docId w15:val="{2B00D322-1FFC-4EC8-BCA7-90284F0C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8A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448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448A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nhideWhenUsed/>
    <w:rsid w:val="00E448A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E448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2023-03-22T13:30:00Z</dcterms:created>
  <dcterms:modified xsi:type="dcterms:W3CDTF">2023-03-22T13:43:00Z</dcterms:modified>
</cp:coreProperties>
</file>