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D1" w:rsidRDefault="000E35D1" w:rsidP="000E35D1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0E35D1" w:rsidRDefault="000E35D1" w:rsidP="000E35D1"/>
    <w:p w:rsidR="000E35D1" w:rsidRDefault="000E35D1" w:rsidP="000E35D1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015/2023</w:t>
      </w:r>
      <w:bookmarkStart w:id="0" w:name="_GoBack"/>
      <w:bookmarkEnd w:id="0"/>
    </w:p>
    <w:p w:rsidR="000E35D1" w:rsidRDefault="000E35D1" w:rsidP="000E35D1">
      <w:pPr>
        <w:rPr>
          <w:rFonts w:ascii="Arial" w:hAnsi="Arial" w:cs="Arial"/>
          <w:b/>
          <w:szCs w:val="24"/>
        </w:rPr>
      </w:pPr>
    </w:p>
    <w:p w:rsidR="000E35D1" w:rsidRDefault="000E35D1" w:rsidP="000E35D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Equipe de apoio, conforme ATA nº 019/2023.</w:t>
      </w:r>
    </w:p>
    <w:p w:rsidR="002D1BF5" w:rsidRDefault="002D1BF5" w:rsidP="000E35D1">
      <w:pPr>
        <w:jc w:val="both"/>
        <w:rPr>
          <w:rFonts w:ascii="Arial" w:hAnsi="Arial" w:cs="Arial"/>
          <w:szCs w:val="24"/>
        </w:rPr>
      </w:pPr>
    </w:p>
    <w:p w:rsidR="002D1BF5" w:rsidRPr="002D1BF5" w:rsidRDefault="002D1BF5" w:rsidP="000E35D1">
      <w:pPr>
        <w:jc w:val="both"/>
        <w:rPr>
          <w:rFonts w:ascii="Arial" w:hAnsi="Arial" w:cs="Arial"/>
          <w:b/>
          <w:szCs w:val="24"/>
        </w:rPr>
      </w:pPr>
      <w:r w:rsidRPr="002D1BF5">
        <w:rPr>
          <w:rFonts w:ascii="Arial" w:hAnsi="Arial" w:cs="Arial"/>
          <w:b/>
          <w:szCs w:val="24"/>
        </w:rPr>
        <w:t xml:space="preserve">EMPRESA: </w:t>
      </w:r>
      <w:r w:rsidRPr="002D1BF5">
        <w:rPr>
          <w:rFonts w:ascii="Arial" w:hAnsi="Arial" w:cs="Arial"/>
          <w:b/>
          <w:szCs w:val="24"/>
        </w:rPr>
        <w:t>NICOLA VEICULOS LTDA, com sede na Rua São João, 2520</w:t>
      </w:r>
      <w:r w:rsidRPr="002D1BF5">
        <w:rPr>
          <w:rFonts w:ascii="Arial" w:hAnsi="Arial" w:cs="Arial"/>
          <w:b/>
          <w:szCs w:val="24"/>
        </w:rPr>
        <w:t xml:space="preserve">, Centro, São Luiz Gonzaga – RS, CNPJ - </w:t>
      </w:r>
      <w:r w:rsidRPr="002D1BF5">
        <w:rPr>
          <w:rFonts w:ascii="Arial" w:hAnsi="Arial" w:cs="Arial"/>
          <w:b/>
          <w:szCs w:val="24"/>
        </w:rPr>
        <w:t>89.342.497/0009-97</w:t>
      </w:r>
      <w:r w:rsidRPr="002D1BF5">
        <w:rPr>
          <w:rFonts w:ascii="Arial" w:hAnsi="Arial" w:cs="Arial"/>
          <w:b/>
          <w:szCs w:val="24"/>
        </w:rPr>
        <w:t>.</w:t>
      </w:r>
    </w:p>
    <w:p w:rsidR="000E35D1" w:rsidRDefault="000E35D1" w:rsidP="000E35D1">
      <w:pPr>
        <w:jc w:val="both"/>
        <w:rPr>
          <w:rFonts w:ascii="Arial" w:hAnsi="Arial" w:cs="Arial"/>
          <w:szCs w:val="24"/>
        </w:rPr>
      </w:pPr>
    </w:p>
    <w:p w:rsidR="000E35D1" w:rsidRDefault="000E35D1" w:rsidP="000E35D1">
      <w:pPr>
        <w:spacing w:line="36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</w:rPr>
        <w:t>Aquisição de 01 (um) veículo novo para Secretaria Municipal de Educação.</w:t>
      </w:r>
    </w:p>
    <w:p w:rsidR="000E35D1" w:rsidRDefault="000E35D1" w:rsidP="000E35D1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Style w:val="Tabelacomgrade"/>
        <w:tblW w:w="864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4846"/>
        <w:gridCol w:w="1702"/>
      </w:tblGrid>
      <w:tr w:rsidR="000E35D1" w:rsidTr="000E35D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>Item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>Descrição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</w:tr>
      <w:tr w:rsidR="000E35D1" w:rsidTr="000E35D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color w:val="000000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Cs w:val="24"/>
                <w:u w:val="single"/>
              </w:rPr>
              <w:t>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C61FC2">
              <w:rPr>
                <w:rFonts w:ascii="Arial" w:hAnsi="Arial" w:cs="Arial"/>
                <w:b/>
                <w:color w:val="000000" w:themeColor="text1"/>
              </w:rPr>
              <w:t>Veículo novo,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tipo SUV,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0km, ano / modelo 2022/2023, motorização mínima de 1.6, Flex ( Gasolina / Etanol ), 04 portas, capacidade mínima de  05 ( cinco ) passageiros, ar condicionado (quente/frio), direção elétrica, Air Bag duplo, freios ABS com EBD, desembaçador de vidros traseiros temporizados, computador de bordo, rádio AM/FM com USB,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capacidade de carga de no mínimo 600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lt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 xml:space="preserve">,  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Conexão Bluetooth, protetor de </w:t>
            </w:r>
            <w:proofErr w:type="spellStart"/>
            <w:r w:rsidRPr="00C61FC2">
              <w:rPr>
                <w:rFonts w:ascii="Arial" w:hAnsi="Arial" w:cs="Arial"/>
                <w:b/>
                <w:color w:val="000000" w:themeColor="text1"/>
              </w:rPr>
              <w:t>carter</w:t>
            </w:r>
            <w:proofErr w:type="spellEnd"/>
            <w:r w:rsidRPr="00C61FC2">
              <w:rPr>
                <w:rFonts w:ascii="Arial" w:hAnsi="Arial" w:cs="Arial"/>
                <w:b/>
                <w:color w:val="000000" w:themeColor="text1"/>
              </w:rPr>
              <w:t>, tapetes e todos os demais itens de série, bem como todos os itens obrigatórios pelo CONTRAN.</w:t>
            </w:r>
          </w:p>
          <w:p w:rsidR="000E35D1" w:rsidRPr="00AB2D18" w:rsidRDefault="000E35D1" w:rsidP="002F67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- SUV GM/CHEVROLET SPIN LTZ.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R$ 126.000,00</w:t>
            </w:r>
          </w:p>
          <w:p w:rsidR="000E35D1" w:rsidRDefault="000E35D1" w:rsidP="002F6713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0E35D1" w:rsidRDefault="000E35D1" w:rsidP="000E35D1">
      <w:pPr>
        <w:jc w:val="both"/>
        <w:rPr>
          <w:rFonts w:ascii="Arial" w:hAnsi="Arial" w:cs="Arial"/>
          <w:b/>
          <w:szCs w:val="24"/>
        </w:rPr>
      </w:pPr>
    </w:p>
    <w:p w:rsidR="000E35D1" w:rsidRDefault="000E35D1" w:rsidP="000E35D1">
      <w:pPr>
        <w:jc w:val="both"/>
        <w:rPr>
          <w:rFonts w:ascii="Arial" w:hAnsi="Arial" w:cs="Arial"/>
          <w:szCs w:val="24"/>
        </w:rPr>
      </w:pPr>
    </w:p>
    <w:p w:rsidR="000E35D1" w:rsidRDefault="000E35D1" w:rsidP="000E35D1">
      <w:pPr>
        <w:jc w:val="center"/>
        <w:rPr>
          <w:szCs w:val="24"/>
        </w:rPr>
      </w:pPr>
      <w:r>
        <w:rPr>
          <w:szCs w:val="24"/>
        </w:rPr>
        <w:t>Santo Antônio das Missões-RS, 02 de maio de 2023.</w:t>
      </w:r>
    </w:p>
    <w:p w:rsidR="000E35D1" w:rsidRDefault="000E35D1" w:rsidP="000E35D1">
      <w:pPr>
        <w:jc w:val="center"/>
        <w:rPr>
          <w:szCs w:val="24"/>
        </w:rPr>
      </w:pPr>
    </w:p>
    <w:p w:rsidR="000E35D1" w:rsidRDefault="000E35D1" w:rsidP="000E35D1">
      <w:pPr>
        <w:jc w:val="center"/>
        <w:rPr>
          <w:szCs w:val="24"/>
        </w:rPr>
      </w:pPr>
    </w:p>
    <w:p w:rsidR="000E35D1" w:rsidRDefault="000E35D1" w:rsidP="000E35D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0E35D1" w:rsidRDefault="000E35D1" w:rsidP="000E35D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0E35D1" w:rsidRDefault="000E35D1" w:rsidP="000E35D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Prefeito Municipal</w:t>
      </w:r>
    </w:p>
    <w:p w:rsidR="00FE2F13" w:rsidRDefault="00FE2F13"/>
    <w:sectPr w:rsidR="00FE2F13" w:rsidSect="000E35D1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D8" w:rsidRDefault="00E77FD8" w:rsidP="007A366F">
      <w:r>
        <w:separator/>
      </w:r>
    </w:p>
  </w:endnote>
  <w:endnote w:type="continuationSeparator" w:id="0">
    <w:p w:rsidR="00E77FD8" w:rsidRDefault="00E77FD8" w:rsidP="007A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D8" w:rsidRDefault="00E77FD8" w:rsidP="007A366F">
      <w:r>
        <w:separator/>
      </w:r>
    </w:p>
  </w:footnote>
  <w:footnote w:type="continuationSeparator" w:id="0">
    <w:p w:rsidR="00E77FD8" w:rsidRDefault="00E77FD8" w:rsidP="007A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55C" w:rsidRPr="00192798" w:rsidRDefault="0067055C" w:rsidP="0067055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AD421" wp14:editId="3008DFF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55C" w:rsidRDefault="0067055C" w:rsidP="0067055C">
                          <w:pPr>
                            <w:jc w:val="center"/>
                          </w:pPr>
                        </w:p>
                        <w:p w:rsidR="0067055C" w:rsidRPr="00553BF7" w:rsidRDefault="0067055C" w:rsidP="0067055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7055C" w:rsidRDefault="0067055C" w:rsidP="0067055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AD42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7055C" w:rsidRDefault="0067055C" w:rsidP="0067055C">
                    <w:pPr>
                      <w:jc w:val="center"/>
                    </w:pPr>
                  </w:p>
                  <w:p w:rsidR="0067055C" w:rsidRPr="00553BF7" w:rsidRDefault="0067055C" w:rsidP="0067055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7055C" w:rsidRDefault="0067055C" w:rsidP="0067055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pt;height:99.75pt">
          <v:imagedata r:id="rId1" o:title=""/>
        </v:shape>
        <o:OLEObject Type="Embed" ProgID="PBrush" ShapeID="_x0000_i1027" DrawAspect="Content" ObjectID="_1744530996" r:id="rId2"/>
      </w:object>
    </w:r>
  </w:p>
  <w:p w:rsidR="007A366F" w:rsidRDefault="007A36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D1"/>
    <w:rsid w:val="000E35D1"/>
    <w:rsid w:val="001D47FA"/>
    <w:rsid w:val="002D1BF5"/>
    <w:rsid w:val="0067055C"/>
    <w:rsid w:val="007A366F"/>
    <w:rsid w:val="00984E59"/>
    <w:rsid w:val="00E77FD8"/>
    <w:rsid w:val="00F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AE38D"/>
  <w15:chartTrackingRefBased/>
  <w15:docId w15:val="{550B62B0-4956-41C6-8500-AEDE0716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5D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3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35D1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0E35D1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uiPriority w:val="59"/>
    <w:rsid w:val="000E35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6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66F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3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66F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36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66F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2023-05-02T14:09:00Z</cp:lastPrinted>
  <dcterms:created xsi:type="dcterms:W3CDTF">2023-05-02T13:50:00Z</dcterms:created>
  <dcterms:modified xsi:type="dcterms:W3CDTF">2023-05-02T14:10:00Z</dcterms:modified>
</cp:coreProperties>
</file>