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031" w:rsidRDefault="005C6031" w:rsidP="005C6031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5C6031" w:rsidRDefault="005C6031" w:rsidP="005C6031"/>
    <w:p w:rsidR="005C6031" w:rsidRDefault="005C6031" w:rsidP="005C6031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021</w:t>
      </w:r>
      <w:r>
        <w:rPr>
          <w:rFonts w:ascii="Arial" w:hAnsi="Arial" w:cs="Arial"/>
          <w:b/>
          <w:szCs w:val="24"/>
        </w:rPr>
        <w:t>/2023</w:t>
      </w:r>
    </w:p>
    <w:p w:rsidR="005C6031" w:rsidRDefault="005C6031" w:rsidP="005C6031">
      <w:pPr>
        <w:rPr>
          <w:rFonts w:ascii="Arial" w:hAnsi="Arial" w:cs="Arial"/>
          <w:b/>
          <w:szCs w:val="24"/>
        </w:rPr>
      </w:pPr>
    </w:p>
    <w:p w:rsidR="005C6031" w:rsidRDefault="005C6031" w:rsidP="005C603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022</w:t>
      </w:r>
      <w:r>
        <w:rPr>
          <w:rFonts w:ascii="Arial" w:hAnsi="Arial" w:cs="Arial"/>
          <w:szCs w:val="24"/>
        </w:rPr>
        <w:t>/2023.</w:t>
      </w:r>
    </w:p>
    <w:p w:rsidR="005C6031" w:rsidRDefault="005C6031" w:rsidP="005C6031">
      <w:pPr>
        <w:jc w:val="both"/>
        <w:rPr>
          <w:rFonts w:ascii="Arial" w:hAnsi="Arial" w:cs="Arial"/>
          <w:szCs w:val="24"/>
        </w:rPr>
      </w:pPr>
    </w:p>
    <w:p w:rsidR="005C6031" w:rsidRDefault="005C6031" w:rsidP="005C6031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 w:rsidRPr="00CE3C3B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564A7">
        <w:rPr>
          <w:rFonts w:ascii="Arial" w:hAnsi="Arial" w:cs="Arial"/>
          <w:b/>
          <w:sz w:val="22"/>
          <w:szCs w:val="22"/>
        </w:rPr>
        <w:t>REVITALIZAÇÃO DO ESPAÇO DE LAZER</w:t>
      </w:r>
      <w:r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na </w:t>
      </w:r>
      <w:r w:rsidRPr="00C564A7">
        <w:rPr>
          <w:rFonts w:ascii="Arial" w:hAnsi="Arial" w:cs="Arial"/>
          <w:b/>
          <w:sz w:val="22"/>
          <w:szCs w:val="22"/>
          <w:u w:val="single"/>
        </w:rPr>
        <w:t>Localidade da Vila Santa Rosa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:rsidR="005C6031" w:rsidRDefault="005C6031" w:rsidP="005C6031">
      <w:pPr>
        <w:spacing w:line="360" w:lineRule="auto"/>
        <w:jc w:val="both"/>
        <w:rPr>
          <w:rFonts w:ascii="Arial" w:hAnsi="Arial" w:cs="Arial"/>
          <w:szCs w:val="24"/>
        </w:rPr>
      </w:pPr>
    </w:p>
    <w:p w:rsidR="005C6031" w:rsidRPr="005C6031" w:rsidRDefault="005C6031" w:rsidP="005C6031">
      <w:pPr>
        <w:spacing w:line="360" w:lineRule="auto"/>
        <w:jc w:val="both"/>
        <w:rPr>
          <w:rFonts w:ascii="Arial" w:hAnsi="Arial" w:cs="Arial"/>
          <w:i/>
          <w:sz w:val="28"/>
          <w:szCs w:val="28"/>
        </w:rPr>
      </w:pPr>
      <w:r w:rsidRPr="005C6031">
        <w:rPr>
          <w:rFonts w:ascii="Arial" w:hAnsi="Arial" w:cs="Arial"/>
          <w:i/>
          <w:sz w:val="28"/>
          <w:szCs w:val="28"/>
        </w:rPr>
        <w:t>Empresa Vencedora:</w:t>
      </w:r>
    </w:p>
    <w:p w:rsidR="005C6031" w:rsidRDefault="005C6031" w:rsidP="005C6031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5C6031">
        <w:rPr>
          <w:rFonts w:ascii="Arial" w:hAnsi="Arial" w:cs="Arial"/>
          <w:b/>
          <w:szCs w:val="24"/>
          <w:u w:val="single"/>
        </w:rPr>
        <w:t xml:space="preserve">- </w:t>
      </w:r>
      <w:r w:rsidRPr="005C6031">
        <w:rPr>
          <w:rFonts w:ascii="Arial" w:hAnsi="Arial" w:cs="Arial"/>
          <w:b/>
          <w:szCs w:val="24"/>
          <w:u w:val="single"/>
        </w:rPr>
        <w:t xml:space="preserve">Leandro de Oliveira Construções LTDA, com sede na Rua Adolfo </w:t>
      </w:r>
      <w:proofErr w:type="spellStart"/>
      <w:r w:rsidRPr="005C6031">
        <w:rPr>
          <w:rFonts w:ascii="Arial" w:hAnsi="Arial" w:cs="Arial"/>
          <w:b/>
          <w:szCs w:val="24"/>
          <w:u w:val="single"/>
        </w:rPr>
        <w:t>Kist</w:t>
      </w:r>
      <w:proofErr w:type="spellEnd"/>
      <w:r w:rsidRPr="005C6031">
        <w:rPr>
          <w:rFonts w:ascii="Arial" w:hAnsi="Arial" w:cs="Arial"/>
          <w:b/>
          <w:szCs w:val="24"/>
          <w:u w:val="single"/>
        </w:rPr>
        <w:t xml:space="preserve">, 31, centro, Roque </w:t>
      </w:r>
      <w:proofErr w:type="spellStart"/>
      <w:r w:rsidRPr="005C6031">
        <w:rPr>
          <w:rFonts w:ascii="Arial" w:hAnsi="Arial" w:cs="Arial"/>
          <w:b/>
          <w:szCs w:val="24"/>
          <w:u w:val="single"/>
        </w:rPr>
        <w:t>Gonzales</w:t>
      </w:r>
      <w:proofErr w:type="spellEnd"/>
      <w:r w:rsidRPr="005C6031">
        <w:rPr>
          <w:rFonts w:ascii="Arial" w:hAnsi="Arial" w:cs="Arial"/>
          <w:b/>
          <w:szCs w:val="24"/>
          <w:u w:val="single"/>
        </w:rPr>
        <w:t xml:space="preserve"> –RS.</w:t>
      </w:r>
      <w:r>
        <w:rPr>
          <w:rFonts w:ascii="Arial" w:hAnsi="Arial" w:cs="Arial"/>
          <w:b/>
          <w:szCs w:val="24"/>
          <w:u w:val="single"/>
        </w:rPr>
        <w:t xml:space="preserve"> CNPJ - </w:t>
      </w:r>
      <w:r w:rsidRPr="005C6031">
        <w:rPr>
          <w:rFonts w:ascii="Arial" w:hAnsi="Arial" w:cs="Arial"/>
          <w:b/>
          <w:szCs w:val="24"/>
          <w:u w:val="single"/>
        </w:rPr>
        <w:t>37.743.946/0001-58.</w:t>
      </w:r>
    </w:p>
    <w:p w:rsidR="005C6031" w:rsidRPr="003E78C9" w:rsidRDefault="005C6031" w:rsidP="005C6031">
      <w:pPr>
        <w:jc w:val="both"/>
        <w:rPr>
          <w:rFonts w:ascii="Arial" w:hAnsi="Arial" w:cs="Arial"/>
          <w:b/>
          <w:szCs w:val="24"/>
          <w:u w:val="single"/>
        </w:rPr>
      </w:pPr>
      <w:r w:rsidRPr="003E78C9">
        <w:rPr>
          <w:rFonts w:ascii="Arial" w:hAnsi="Arial" w:cs="Arial"/>
          <w:b/>
          <w:szCs w:val="24"/>
          <w:u w:val="single"/>
        </w:rPr>
        <w:t>LOTE 01: SERVIÇOS:</w:t>
      </w:r>
    </w:p>
    <w:p w:rsidR="005C6031" w:rsidRDefault="005C6031" w:rsidP="005C6031">
      <w:pPr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6799"/>
        <w:gridCol w:w="1843"/>
      </w:tblGrid>
      <w:tr w:rsidR="005C6031" w:rsidTr="005C6031">
        <w:tc>
          <w:tcPr>
            <w:tcW w:w="6799" w:type="dxa"/>
          </w:tcPr>
          <w:p w:rsidR="005C6031" w:rsidRPr="002B4001" w:rsidRDefault="005C6031" w:rsidP="00DE4E86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2B4001">
              <w:rPr>
                <w:rFonts w:ascii="Arial" w:hAnsi="Arial" w:cs="Arial"/>
                <w:b/>
                <w:bCs/>
                <w:highlight w:val="darkGray"/>
              </w:rPr>
              <w:t>SERVIÇOS: PISTA DE CAMINHADA</w:t>
            </w:r>
          </w:p>
        </w:tc>
        <w:tc>
          <w:tcPr>
            <w:tcW w:w="1843" w:type="dxa"/>
          </w:tcPr>
          <w:p w:rsidR="005C6031" w:rsidRPr="002B4001" w:rsidRDefault="005C6031" w:rsidP="00DE4E86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2B4001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</w:tr>
      <w:tr w:rsidR="005C6031" w:rsidTr="005C6031">
        <w:tc>
          <w:tcPr>
            <w:tcW w:w="6799" w:type="dxa"/>
          </w:tcPr>
          <w:p w:rsidR="005C6031" w:rsidRPr="00C564A7" w:rsidRDefault="005C6031" w:rsidP="00DE4E8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4A7">
              <w:rPr>
                <w:rFonts w:ascii="Arial" w:hAnsi="Arial" w:cs="Arial"/>
                <w:b/>
                <w:bCs/>
                <w:sz w:val="22"/>
                <w:szCs w:val="22"/>
              </w:rPr>
              <w:t>– Limpeza da área de intervenção, com remoção de entulhos, e nivelamento superficial da pista;</w:t>
            </w:r>
          </w:p>
          <w:p w:rsidR="005C6031" w:rsidRPr="003E78C9" w:rsidRDefault="005C6031" w:rsidP="00DE4E8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Execução de compactação e regularização de solo, e colocação de camada de 5,0 cm de pó de brita – exclusive transporte de pó de brita – exclusive transporte de pó de brita;</w:t>
            </w:r>
          </w:p>
          <w:p w:rsidR="005C6031" w:rsidRPr="00C564A7" w:rsidRDefault="005C6031" w:rsidP="00DE4E86">
            <w:pPr>
              <w:pStyle w:val="Pargrafoda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Transporte de pó de brita, com caminhão basculante de 10m³, em via urbana em leito natural (unidade: M3XKM )</w:t>
            </w:r>
          </w:p>
        </w:tc>
        <w:tc>
          <w:tcPr>
            <w:tcW w:w="1843" w:type="dxa"/>
          </w:tcPr>
          <w:p w:rsidR="005C6031" w:rsidRDefault="005C6031" w:rsidP="00DE4E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12.000,00</w:t>
            </w:r>
          </w:p>
        </w:tc>
      </w:tr>
    </w:tbl>
    <w:p w:rsidR="005C6031" w:rsidRPr="005C6031" w:rsidRDefault="005C6031" w:rsidP="005C6031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5C6031" w:rsidRPr="005C6031" w:rsidRDefault="005C6031" w:rsidP="005C6031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5C6031">
        <w:rPr>
          <w:rFonts w:ascii="Arial" w:hAnsi="Arial" w:cs="Arial"/>
          <w:b/>
          <w:szCs w:val="24"/>
          <w:u w:val="single"/>
        </w:rPr>
        <w:t xml:space="preserve">Valor Total R$ - 12.000,00 </w:t>
      </w:r>
      <w:proofErr w:type="gramStart"/>
      <w:r w:rsidRPr="005C6031">
        <w:rPr>
          <w:rFonts w:ascii="Arial" w:hAnsi="Arial" w:cs="Arial"/>
          <w:b/>
          <w:szCs w:val="24"/>
          <w:u w:val="single"/>
        </w:rPr>
        <w:t>( doze</w:t>
      </w:r>
      <w:proofErr w:type="gramEnd"/>
      <w:r w:rsidRPr="005C6031">
        <w:rPr>
          <w:rFonts w:ascii="Arial" w:hAnsi="Arial" w:cs="Arial"/>
          <w:b/>
          <w:szCs w:val="24"/>
          <w:u w:val="single"/>
        </w:rPr>
        <w:t xml:space="preserve"> mil reais )</w:t>
      </w:r>
    </w:p>
    <w:p w:rsidR="005C6031" w:rsidRDefault="005C6031" w:rsidP="005C6031">
      <w:pPr>
        <w:spacing w:line="360" w:lineRule="auto"/>
        <w:jc w:val="both"/>
        <w:rPr>
          <w:rFonts w:ascii="Arial" w:hAnsi="Arial" w:cs="Arial"/>
          <w:szCs w:val="24"/>
        </w:rPr>
      </w:pPr>
    </w:p>
    <w:p w:rsidR="005C6031" w:rsidRPr="005C6031" w:rsidRDefault="005C6031" w:rsidP="005C6031">
      <w:pPr>
        <w:spacing w:line="360" w:lineRule="auto"/>
        <w:jc w:val="both"/>
        <w:rPr>
          <w:rFonts w:ascii="Arial" w:hAnsi="Arial" w:cs="Arial"/>
          <w:i/>
          <w:sz w:val="28"/>
          <w:szCs w:val="28"/>
        </w:rPr>
      </w:pPr>
      <w:r w:rsidRPr="005C6031">
        <w:rPr>
          <w:rFonts w:ascii="Arial" w:hAnsi="Arial" w:cs="Arial"/>
          <w:i/>
          <w:sz w:val="28"/>
          <w:szCs w:val="28"/>
        </w:rPr>
        <w:t>Empresa Vencedora:</w:t>
      </w:r>
    </w:p>
    <w:p w:rsidR="005C6031" w:rsidRPr="005C6031" w:rsidRDefault="005C6031" w:rsidP="005C6031">
      <w:pPr>
        <w:jc w:val="both"/>
        <w:rPr>
          <w:rFonts w:ascii="Arial" w:hAnsi="Arial" w:cs="Arial"/>
          <w:b/>
          <w:szCs w:val="24"/>
          <w:u w:val="single"/>
        </w:rPr>
      </w:pPr>
      <w:r w:rsidRPr="005C6031">
        <w:rPr>
          <w:rFonts w:ascii="Arial" w:hAnsi="Arial" w:cs="Arial"/>
          <w:b/>
          <w:szCs w:val="24"/>
          <w:u w:val="single"/>
        </w:rPr>
        <w:t xml:space="preserve">- </w:t>
      </w:r>
      <w:r w:rsidRPr="005C6031">
        <w:rPr>
          <w:rFonts w:ascii="Arial" w:hAnsi="Arial" w:cs="Arial"/>
          <w:b/>
          <w:szCs w:val="24"/>
          <w:u w:val="single"/>
        </w:rPr>
        <w:t xml:space="preserve">Piratini Comércio de Equipamentos LTDA, com sede na Rua Sergipe, 2065, Bairro Morada do Sol, Erechim –RS. </w:t>
      </w:r>
      <w:r w:rsidRPr="005C6031">
        <w:rPr>
          <w:rFonts w:ascii="Arial" w:hAnsi="Arial" w:cs="Arial"/>
          <w:b/>
          <w:szCs w:val="24"/>
          <w:u w:val="single"/>
        </w:rPr>
        <w:t xml:space="preserve">CNPJ - </w:t>
      </w:r>
      <w:r w:rsidRPr="005C6031">
        <w:rPr>
          <w:rFonts w:ascii="Arial" w:hAnsi="Arial" w:cs="Arial"/>
          <w:b/>
          <w:szCs w:val="24"/>
          <w:u w:val="single"/>
        </w:rPr>
        <w:t>45.745.871/0001-72</w:t>
      </w:r>
      <w:r w:rsidRPr="005C6031">
        <w:rPr>
          <w:rFonts w:ascii="Arial" w:hAnsi="Arial" w:cs="Arial"/>
          <w:b/>
          <w:szCs w:val="24"/>
          <w:u w:val="single"/>
        </w:rPr>
        <w:t>.</w:t>
      </w:r>
    </w:p>
    <w:p w:rsidR="005C6031" w:rsidRDefault="005C6031" w:rsidP="005C6031">
      <w:pPr>
        <w:spacing w:line="360" w:lineRule="auto"/>
        <w:jc w:val="both"/>
        <w:rPr>
          <w:rFonts w:ascii="Arial" w:hAnsi="Arial" w:cs="Arial"/>
          <w:szCs w:val="24"/>
        </w:rPr>
      </w:pPr>
    </w:p>
    <w:p w:rsidR="005C6031" w:rsidRPr="008E50B8" w:rsidRDefault="005C6031" w:rsidP="005C6031">
      <w:pPr>
        <w:rPr>
          <w:rFonts w:ascii="Arial" w:hAnsi="Arial" w:cs="Arial"/>
          <w:b/>
          <w:bCs/>
          <w:u w:val="single"/>
        </w:rPr>
      </w:pPr>
      <w:r w:rsidRPr="00817DB2">
        <w:rPr>
          <w:rFonts w:ascii="Arial" w:hAnsi="Arial" w:cs="Arial"/>
          <w:b/>
          <w:bCs/>
          <w:u w:val="single"/>
        </w:rPr>
        <w:t>LOTE 02: PRACINHA</w:t>
      </w:r>
    </w:p>
    <w:tbl>
      <w:tblPr>
        <w:tblStyle w:val="Tabelacomgrade"/>
        <w:tblW w:w="8359" w:type="dxa"/>
        <w:tblInd w:w="0" w:type="dxa"/>
        <w:tblLook w:val="04A0" w:firstRow="1" w:lastRow="0" w:firstColumn="1" w:lastColumn="0" w:noHBand="0" w:noVBand="1"/>
      </w:tblPr>
      <w:tblGrid>
        <w:gridCol w:w="6374"/>
        <w:gridCol w:w="1985"/>
      </w:tblGrid>
      <w:tr w:rsidR="005C6031" w:rsidTr="005C6031">
        <w:tc>
          <w:tcPr>
            <w:tcW w:w="6374" w:type="dxa"/>
          </w:tcPr>
          <w:p w:rsidR="005C6031" w:rsidRPr="00DC6F76" w:rsidRDefault="005C6031" w:rsidP="00DE4E86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 xml:space="preserve"> PRACINHA</w:t>
            </w:r>
            <w:r>
              <w:rPr>
                <w:rFonts w:ascii="Arial" w:hAnsi="Arial" w:cs="Arial"/>
                <w:b/>
                <w:bCs/>
                <w:highlight w:val="darkGray"/>
              </w:rPr>
              <w:t xml:space="preserve"> DE BRINQUEDOS</w:t>
            </w:r>
          </w:p>
        </w:tc>
        <w:tc>
          <w:tcPr>
            <w:tcW w:w="1985" w:type="dxa"/>
          </w:tcPr>
          <w:p w:rsidR="005C6031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</w:tr>
      <w:tr w:rsidR="005C6031" w:rsidTr="005C6031">
        <w:tc>
          <w:tcPr>
            <w:tcW w:w="6374" w:type="dxa"/>
          </w:tcPr>
          <w:p w:rsidR="005C6031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2.1 – BRINQUEDOS METÁLICOS: Gangorra tripla, balanço 04 lugares, </w:t>
            </w:r>
            <w:proofErr w:type="spellStart"/>
            <w:r>
              <w:rPr>
                <w:rFonts w:ascii="Arial" w:hAnsi="Arial" w:cs="Arial"/>
                <w:b/>
                <w:bCs/>
              </w:rPr>
              <w:t>carrocel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08 lugares, escorregador de 3,00mt, balanço vai e vem, lixeira única, seguindo os moldes do projeto em anexo;</w:t>
            </w:r>
          </w:p>
          <w:p w:rsidR="005C6031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2.2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Microestacas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 concreto armado, H = 1,00mt, para fixação dos </w:t>
            </w:r>
            <w:proofErr w:type="gramStart"/>
            <w:r>
              <w:rPr>
                <w:rFonts w:ascii="Arial" w:hAnsi="Arial" w:cs="Arial"/>
                <w:b/>
                <w:bCs/>
              </w:rPr>
              <w:t>brinquedos :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02 ( duas ) Ø 400 mm ( gangorra tripla ), 04 ( quatro ) Ø 300mm ( Balanço vai e vem ), 04 ( quatro ) Ø 400mm ( Balanço 04 lugares ), 02 ( duas ) Ø 300 mm ( escorregador ), 01 ( uma ) Ø 300 mm ( lixeira ), 01 ( uma ) Ø 600 mm ( </w:t>
            </w:r>
            <w:proofErr w:type="spellStart"/>
            <w:r>
              <w:rPr>
                <w:rFonts w:ascii="Arial" w:hAnsi="Arial" w:cs="Arial"/>
                <w:b/>
                <w:bCs/>
              </w:rPr>
              <w:t>carrocel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), seguindo os moldes do projeto em anexo;</w:t>
            </w:r>
          </w:p>
          <w:p w:rsidR="005C6031" w:rsidRPr="00215B84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</w:tcPr>
          <w:p w:rsidR="005C6031" w:rsidRDefault="005C6031" w:rsidP="00DE4E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19.000,00</w:t>
            </w:r>
          </w:p>
        </w:tc>
      </w:tr>
    </w:tbl>
    <w:p w:rsidR="005C6031" w:rsidRDefault="005C6031" w:rsidP="005C6031">
      <w:pPr>
        <w:jc w:val="center"/>
        <w:rPr>
          <w:rFonts w:ascii="Arial" w:hAnsi="Arial" w:cs="Arial"/>
          <w:b/>
          <w:bCs/>
        </w:rPr>
      </w:pPr>
    </w:p>
    <w:p w:rsidR="005C6031" w:rsidRDefault="005C6031" w:rsidP="005C60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Valor Total R$ - 19.000,00 </w:t>
      </w:r>
      <w:proofErr w:type="gramStart"/>
      <w:r>
        <w:rPr>
          <w:rFonts w:ascii="Arial" w:hAnsi="Arial" w:cs="Arial"/>
          <w:b/>
          <w:bCs/>
        </w:rPr>
        <w:t>( dezenove</w:t>
      </w:r>
      <w:proofErr w:type="gramEnd"/>
      <w:r>
        <w:rPr>
          <w:rFonts w:ascii="Arial" w:hAnsi="Arial" w:cs="Arial"/>
          <w:b/>
          <w:bCs/>
        </w:rPr>
        <w:t xml:space="preserve"> mil reais ).</w:t>
      </w:r>
    </w:p>
    <w:p w:rsidR="005C6031" w:rsidRDefault="005C6031" w:rsidP="005C6031">
      <w:pPr>
        <w:jc w:val="center"/>
        <w:rPr>
          <w:rFonts w:ascii="Arial" w:hAnsi="Arial" w:cs="Arial"/>
          <w:b/>
          <w:bCs/>
        </w:rPr>
      </w:pPr>
    </w:p>
    <w:p w:rsidR="005C6031" w:rsidRDefault="005C6031" w:rsidP="005C6031">
      <w:pPr>
        <w:jc w:val="center"/>
        <w:rPr>
          <w:rFonts w:ascii="Arial" w:hAnsi="Arial" w:cs="Arial"/>
          <w:b/>
          <w:bCs/>
        </w:rPr>
      </w:pPr>
    </w:p>
    <w:p w:rsidR="005C6031" w:rsidRPr="008E50B8" w:rsidRDefault="005C6031" w:rsidP="005C6031">
      <w:pPr>
        <w:rPr>
          <w:rFonts w:ascii="Arial" w:hAnsi="Arial" w:cs="Arial"/>
          <w:b/>
          <w:bCs/>
          <w:u w:val="single"/>
        </w:rPr>
      </w:pPr>
      <w:r w:rsidRPr="00817DB2">
        <w:rPr>
          <w:rFonts w:ascii="Arial" w:hAnsi="Arial" w:cs="Arial"/>
          <w:b/>
          <w:bCs/>
          <w:u w:val="single"/>
        </w:rPr>
        <w:t>LOTE 03: ACADEMIA AO AR LIVRE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74"/>
        <w:gridCol w:w="1985"/>
      </w:tblGrid>
      <w:tr w:rsidR="005C6031" w:rsidTr="005C6031">
        <w:tc>
          <w:tcPr>
            <w:tcW w:w="6374" w:type="dxa"/>
          </w:tcPr>
          <w:p w:rsidR="005C6031" w:rsidRPr="00DC6F76" w:rsidRDefault="005C6031" w:rsidP="00DE4E86">
            <w:pPr>
              <w:jc w:val="both"/>
              <w:rPr>
                <w:rFonts w:ascii="Arial" w:hAnsi="Arial" w:cs="Arial"/>
                <w:b/>
                <w:bCs/>
                <w:highlight w:val="darkGray"/>
              </w:rPr>
            </w:pPr>
            <w:r>
              <w:rPr>
                <w:rFonts w:ascii="Arial" w:hAnsi="Arial" w:cs="Arial"/>
                <w:b/>
                <w:bCs/>
                <w:highlight w:val="darkGray"/>
              </w:rPr>
              <w:t>ACADEMIA AO AR LIVRE</w:t>
            </w:r>
          </w:p>
        </w:tc>
        <w:tc>
          <w:tcPr>
            <w:tcW w:w="1985" w:type="dxa"/>
          </w:tcPr>
          <w:p w:rsidR="005C6031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 w:rsidRPr="00DC6F76">
              <w:rPr>
                <w:rFonts w:ascii="Arial" w:hAnsi="Arial" w:cs="Arial"/>
                <w:b/>
                <w:bCs/>
                <w:highlight w:val="darkGray"/>
              </w:rPr>
              <w:t>V. TOTAL R$</w:t>
            </w:r>
          </w:p>
        </w:tc>
      </w:tr>
      <w:tr w:rsidR="005C6031" w:rsidTr="005C6031">
        <w:tc>
          <w:tcPr>
            <w:tcW w:w="6374" w:type="dxa"/>
          </w:tcPr>
          <w:p w:rsidR="005C6031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3.1 – Piso em concreto 20MPA, preparo mecânico, espessura de 10 cm;</w:t>
            </w:r>
          </w:p>
          <w:p w:rsidR="005C6031" w:rsidRPr="00215B84" w:rsidRDefault="005C6031" w:rsidP="00DE4E8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3.2 – APARELHOS: Simulador de caminhada duplo, LEG PRESS, Conjugado surf, simulador de remo individual, abdominal, elíptico individual, placas </w:t>
            </w:r>
            <w:proofErr w:type="spellStart"/>
            <w:r>
              <w:rPr>
                <w:rFonts w:ascii="Arial" w:hAnsi="Arial" w:cs="Arial"/>
                <w:b/>
                <w:bCs/>
              </w:rPr>
              <w:t>orientativas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dos  aparelhos, inclusive fixação na base de concreto (piso), seguindo os moldes do projeto em anexo.</w:t>
            </w:r>
          </w:p>
        </w:tc>
        <w:tc>
          <w:tcPr>
            <w:tcW w:w="1985" w:type="dxa"/>
          </w:tcPr>
          <w:p w:rsidR="005C6031" w:rsidRPr="00151567" w:rsidRDefault="005C6031" w:rsidP="00DE4E8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567">
              <w:rPr>
                <w:rFonts w:ascii="Arial" w:hAnsi="Arial" w:cs="Arial"/>
                <w:b/>
                <w:bCs/>
              </w:rPr>
              <w:t>24.900,00</w:t>
            </w:r>
          </w:p>
        </w:tc>
      </w:tr>
    </w:tbl>
    <w:p w:rsidR="005C6031" w:rsidRDefault="005C6031" w:rsidP="005C6031">
      <w:pPr>
        <w:jc w:val="both"/>
        <w:rPr>
          <w:rFonts w:ascii="Arial" w:hAnsi="Arial" w:cs="Arial"/>
          <w:b/>
          <w:szCs w:val="24"/>
          <w:u w:val="single"/>
        </w:rPr>
      </w:pPr>
    </w:p>
    <w:p w:rsidR="005C6031" w:rsidRPr="005C6031" w:rsidRDefault="005C6031" w:rsidP="005C6031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</w:t>
      </w:r>
      <w:r w:rsidRPr="005C6031">
        <w:rPr>
          <w:rFonts w:ascii="Arial" w:hAnsi="Arial" w:cs="Arial"/>
          <w:b/>
          <w:szCs w:val="24"/>
        </w:rPr>
        <w:t xml:space="preserve">Valor Total R$ - 24.900,00 </w:t>
      </w:r>
      <w:proofErr w:type="gramStart"/>
      <w:r w:rsidRPr="005C6031">
        <w:rPr>
          <w:rFonts w:ascii="Arial" w:hAnsi="Arial" w:cs="Arial"/>
          <w:b/>
          <w:szCs w:val="24"/>
        </w:rPr>
        <w:t>( vinte</w:t>
      </w:r>
      <w:proofErr w:type="gramEnd"/>
      <w:r w:rsidRPr="005C6031">
        <w:rPr>
          <w:rFonts w:ascii="Arial" w:hAnsi="Arial" w:cs="Arial"/>
          <w:b/>
          <w:szCs w:val="24"/>
        </w:rPr>
        <w:t xml:space="preserve"> e quatro</w:t>
      </w:r>
      <w:r>
        <w:rPr>
          <w:rFonts w:ascii="Arial" w:hAnsi="Arial" w:cs="Arial"/>
          <w:b/>
          <w:szCs w:val="24"/>
        </w:rPr>
        <w:t xml:space="preserve"> mil </w:t>
      </w:r>
      <w:r w:rsidRPr="005C6031">
        <w:rPr>
          <w:rFonts w:ascii="Arial" w:hAnsi="Arial" w:cs="Arial"/>
          <w:b/>
          <w:szCs w:val="24"/>
        </w:rPr>
        <w:t xml:space="preserve"> e novecentos reais )</w:t>
      </w:r>
      <w:r>
        <w:rPr>
          <w:rFonts w:ascii="Arial" w:hAnsi="Arial" w:cs="Arial"/>
          <w:b/>
          <w:szCs w:val="24"/>
        </w:rPr>
        <w:t>.</w:t>
      </w:r>
    </w:p>
    <w:p w:rsidR="005C6031" w:rsidRDefault="005C6031" w:rsidP="005C6031">
      <w:pPr>
        <w:jc w:val="both"/>
        <w:rPr>
          <w:rFonts w:ascii="Arial" w:hAnsi="Arial" w:cs="Arial"/>
          <w:szCs w:val="24"/>
        </w:rPr>
      </w:pPr>
    </w:p>
    <w:p w:rsidR="005C6031" w:rsidRDefault="005C6031" w:rsidP="005C6031">
      <w:pPr>
        <w:jc w:val="center"/>
        <w:rPr>
          <w:szCs w:val="24"/>
        </w:rPr>
      </w:pPr>
      <w:r>
        <w:rPr>
          <w:szCs w:val="24"/>
        </w:rPr>
        <w:t>Santo Antônio das Missões-RS, 11 de maio</w:t>
      </w:r>
      <w:r>
        <w:rPr>
          <w:szCs w:val="24"/>
        </w:rPr>
        <w:t xml:space="preserve"> de 2023.</w:t>
      </w:r>
    </w:p>
    <w:p w:rsidR="005C6031" w:rsidRDefault="005C6031" w:rsidP="005C6031">
      <w:pPr>
        <w:jc w:val="center"/>
        <w:rPr>
          <w:szCs w:val="24"/>
        </w:rPr>
      </w:pPr>
    </w:p>
    <w:p w:rsidR="005C6031" w:rsidRDefault="005C6031" w:rsidP="005C6031">
      <w:pPr>
        <w:jc w:val="center"/>
        <w:rPr>
          <w:szCs w:val="24"/>
        </w:rPr>
      </w:pPr>
    </w:p>
    <w:p w:rsidR="005C6031" w:rsidRDefault="005C6031" w:rsidP="005C603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5C6031" w:rsidRDefault="005C6031" w:rsidP="005C603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5C6031" w:rsidRPr="00CE3C3B" w:rsidRDefault="005C6031" w:rsidP="005C603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Prefeito Municipal</w:t>
      </w:r>
    </w:p>
    <w:p w:rsidR="005C6031" w:rsidRDefault="005C6031" w:rsidP="005C6031"/>
    <w:p w:rsidR="00BE3DC6" w:rsidRDefault="00BE3DC6"/>
    <w:sectPr w:rsidR="00BE3DC6" w:rsidSect="00CE3C3B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FB" w:rsidRDefault="009E30FB" w:rsidP="0032373A">
      <w:r>
        <w:separator/>
      </w:r>
    </w:p>
  </w:endnote>
  <w:endnote w:type="continuationSeparator" w:id="0">
    <w:p w:rsidR="009E30FB" w:rsidRDefault="009E30FB" w:rsidP="0032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FB" w:rsidRDefault="009E30FB" w:rsidP="0032373A">
      <w:r>
        <w:separator/>
      </w:r>
    </w:p>
  </w:footnote>
  <w:footnote w:type="continuationSeparator" w:id="0">
    <w:p w:rsidR="009E30FB" w:rsidRDefault="009E30FB" w:rsidP="0032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3A" w:rsidRDefault="0032373A">
    <w:pPr>
      <w:pStyle w:val="Cabealho"/>
    </w:pPr>
  </w:p>
  <w:p w:rsidR="0032373A" w:rsidRPr="00192798" w:rsidRDefault="0032373A" w:rsidP="0032373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BC8B9" wp14:editId="3B40474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73A" w:rsidRDefault="0032373A" w:rsidP="0032373A">
                          <w:pPr>
                            <w:jc w:val="center"/>
                          </w:pPr>
                        </w:p>
                        <w:p w:rsidR="0032373A" w:rsidRPr="00553BF7" w:rsidRDefault="0032373A" w:rsidP="0032373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373A" w:rsidRDefault="0032373A" w:rsidP="0032373A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BC8B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32373A" w:rsidRDefault="0032373A" w:rsidP="0032373A">
                    <w:pPr>
                      <w:jc w:val="center"/>
                    </w:pPr>
                  </w:p>
                  <w:p w:rsidR="0032373A" w:rsidRPr="00553BF7" w:rsidRDefault="0032373A" w:rsidP="0032373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373A" w:rsidRDefault="0032373A" w:rsidP="0032373A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5310163" r:id="rId2"/>
      </w:object>
    </w:r>
  </w:p>
  <w:p w:rsidR="0032373A" w:rsidRDefault="003237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E39C8"/>
    <w:multiLevelType w:val="multilevel"/>
    <w:tmpl w:val="EFE2356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31"/>
    <w:rsid w:val="0032373A"/>
    <w:rsid w:val="005C6031"/>
    <w:rsid w:val="009E30FB"/>
    <w:rsid w:val="00B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AC39"/>
  <w15:chartTrackingRefBased/>
  <w15:docId w15:val="{D42B8A8E-7CC0-4E2A-ABAD-DB22C874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03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C60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C6031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nhideWhenUsed/>
    <w:rsid w:val="005C603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39"/>
    <w:rsid w:val="005C60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C603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C60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03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23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373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23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373A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2023-05-11T14:30:00Z</cp:lastPrinted>
  <dcterms:created xsi:type="dcterms:W3CDTF">2023-05-11T14:21:00Z</dcterms:created>
  <dcterms:modified xsi:type="dcterms:W3CDTF">2023-05-11T14:36:00Z</dcterms:modified>
</cp:coreProperties>
</file>