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455" w:rsidRDefault="00247455" w:rsidP="00247455">
      <w:pPr>
        <w:pStyle w:val="Ttulo7"/>
        <w:spacing w:line="360" w:lineRule="auto"/>
        <w:ind w:firstLine="397"/>
        <w:rPr>
          <w:rFonts w:ascii="Arial" w:hAnsi="Arial"/>
          <w:sz w:val="22"/>
        </w:rPr>
      </w:pPr>
      <w:r>
        <w:rPr>
          <w:rFonts w:ascii="Arial" w:hAnsi="Arial"/>
          <w:sz w:val="22"/>
        </w:rPr>
        <w:t xml:space="preserve">E D I T A L </w:t>
      </w:r>
      <w:r w:rsidR="00C908B7">
        <w:rPr>
          <w:rFonts w:ascii="Arial" w:hAnsi="Arial"/>
          <w:sz w:val="22"/>
        </w:rPr>
        <w:t xml:space="preserve">    D E     P R E G Ã </w:t>
      </w:r>
      <w:proofErr w:type="gramStart"/>
      <w:r w:rsidR="00C908B7">
        <w:rPr>
          <w:rFonts w:ascii="Arial" w:hAnsi="Arial"/>
          <w:sz w:val="22"/>
        </w:rPr>
        <w:t>O  Nº</w:t>
      </w:r>
      <w:proofErr w:type="gramEnd"/>
      <w:r w:rsidR="00C908B7">
        <w:rPr>
          <w:rFonts w:ascii="Arial" w:hAnsi="Arial"/>
          <w:sz w:val="22"/>
        </w:rPr>
        <w:t xml:space="preserve">  023</w:t>
      </w:r>
      <w:r>
        <w:rPr>
          <w:rFonts w:ascii="Arial" w:hAnsi="Arial"/>
          <w:sz w:val="22"/>
        </w:rPr>
        <w:t xml:space="preserve"> – 2023.</w:t>
      </w:r>
    </w:p>
    <w:p w:rsidR="00247455" w:rsidRDefault="00247455" w:rsidP="00247455">
      <w:pPr>
        <w:spacing w:line="360" w:lineRule="auto"/>
        <w:jc w:val="center"/>
      </w:pPr>
    </w:p>
    <w:p w:rsidR="00247455" w:rsidRDefault="00247455" w:rsidP="00247455">
      <w:pPr>
        <w:spacing w:line="360" w:lineRule="auto"/>
        <w:jc w:val="center"/>
        <w:rPr>
          <w:b/>
        </w:rPr>
      </w:pPr>
      <w:r w:rsidRPr="00DB31BF">
        <w:rPr>
          <w:b/>
        </w:rPr>
        <w:t>Licitações exclusivas às beneficiárias da Lei Complementar nº 123/2006.</w:t>
      </w:r>
      <w:r>
        <w:rPr>
          <w:b/>
        </w:rPr>
        <w:t xml:space="preserve"> </w:t>
      </w:r>
    </w:p>
    <w:p w:rsidR="00247455" w:rsidRDefault="00247455" w:rsidP="00247455">
      <w:pPr>
        <w:spacing w:line="360" w:lineRule="auto"/>
        <w:jc w:val="center"/>
        <w:rPr>
          <w:b/>
        </w:rPr>
      </w:pPr>
    </w:p>
    <w:p w:rsidR="00247455" w:rsidRPr="00F25BBF"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247455" w:rsidRPr="00F25BBF"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022/ 2023.</w:t>
      </w:r>
    </w:p>
    <w:p w:rsidR="00247455"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Global.</w:t>
      </w:r>
    </w:p>
    <w:p w:rsidR="00247455" w:rsidRPr="00F25BBF"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247455" w:rsidRDefault="00247455" w:rsidP="00247455">
      <w:pPr>
        <w:tabs>
          <w:tab w:val="left" w:pos="2835"/>
        </w:tabs>
        <w:ind w:left="57" w:right="57" w:firstLine="397"/>
        <w:jc w:val="both"/>
        <w:rPr>
          <w:spacing w:val="14"/>
        </w:rPr>
      </w:pPr>
    </w:p>
    <w:p w:rsidR="00247455" w:rsidRPr="00556EA0" w:rsidRDefault="00247455" w:rsidP="00247455">
      <w:pPr>
        <w:pStyle w:val="Recuodecorpodetexto"/>
        <w:tabs>
          <w:tab w:val="left" w:pos="1134"/>
        </w:tabs>
        <w:ind w:left="4253"/>
        <w:rPr>
          <w:rFonts w:cs="Arial"/>
          <w:szCs w:val="24"/>
        </w:rPr>
      </w:pPr>
      <w:r w:rsidRPr="00556EA0">
        <w:rPr>
          <w:rFonts w:cs="Arial"/>
        </w:rPr>
        <w:t xml:space="preserve">Edital de pregão presencial, para </w:t>
      </w:r>
      <w:r w:rsidRPr="00556EA0">
        <w:rPr>
          <w:rFonts w:cs="Arial"/>
          <w:szCs w:val="24"/>
        </w:rPr>
        <w:t xml:space="preserve">a contratação de empresa </w:t>
      </w:r>
      <w:r>
        <w:rPr>
          <w:rFonts w:cs="Arial"/>
          <w:szCs w:val="24"/>
        </w:rPr>
        <w:t xml:space="preserve">especializada para Construção de Muro Arrimo do Parque de Máquinas </w:t>
      </w:r>
      <w:proofErr w:type="gramStart"/>
      <w:r>
        <w:rPr>
          <w:rFonts w:cs="Arial"/>
          <w:szCs w:val="24"/>
        </w:rPr>
        <w:t>( Garagem</w:t>
      </w:r>
      <w:proofErr w:type="gramEnd"/>
      <w:r>
        <w:rPr>
          <w:rFonts w:cs="Arial"/>
          <w:szCs w:val="24"/>
        </w:rPr>
        <w:t xml:space="preserve"> Municipal ), compreendendo material /mão-de-obra, para Prefeitura Municipal de Santo Antônio das</w:t>
      </w:r>
      <w:r w:rsidRPr="00556EA0">
        <w:rPr>
          <w:rFonts w:cs="Arial"/>
        </w:rPr>
        <w:t xml:space="preserve"> Missões-RS.</w:t>
      </w:r>
    </w:p>
    <w:p w:rsidR="00247455" w:rsidRDefault="00247455" w:rsidP="00247455">
      <w:pPr>
        <w:tabs>
          <w:tab w:val="left" w:pos="2835"/>
        </w:tabs>
        <w:spacing w:line="360" w:lineRule="auto"/>
        <w:ind w:left="57" w:right="57" w:firstLine="397"/>
        <w:jc w:val="both"/>
        <w:rPr>
          <w:spacing w:val="14"/>
        </w:rPr>
      </w:pPr>
    </w:p>
    <w:p w:rsidR="00247455" w:rsidRDefault="00247455" w:rsidP="00247455">
      <w:pPr>
        <w:tabs>
          <w:tab w:val="left" w:pos="2835"/>
        </w:tabs>
        <w:spacing w:line="360" w:lineRule="auto"/>
        <w:ind w:left="57" w:right="57" w:firstLine="397"/>
        <w:jc w:val="both"/>
        <w:rPr>
          <w:spacing w:val="14"/>
        </w:rPr>
      </w:pPr>
    </w:p>
    <w:p w:rsidR="00247455" w:rsidRPr="00556EA0" w:rsidRDefault="00247455" w:rsidP="00247455">
      <w:pPr>
        <w:pStyle w:val="Recuodecorpodetexto"/>
        <w:tabs>
          <w:tab w:val="left" w:pos="1134"/>
        </w:tabs>
        <w:rPr>
          <w:rFonts w:cs="Arial"/>
          <w:szCs w:val="24"/>
        </w:rPr>
      </w:pPr>
      <w:r>
        <w:rPr>
          <w:b/>
        </w:rPr>
        <w:t>O PREFEITO MUNICIPAL DE SANTO ANTÔNIO DAS MISSÕES-RS</w:t>
      </w:r>
      <w:r>
        <w:t>, no uso de suas atribuições, torna público, para conhecimento dos interessado</w:t>
      </w:r>
      <w:r w:rsidR="00F51D7C">
        <w:t>s, que às 09:00 horas, do dia 19</w:t>
      </w:r>
      <w:r>
        <w:t xml:space="preserve"> do maio de abril do ano de 2023,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 </w:t>
      </w:r>
      <w:r w:rsidRPr="00606BEA">
        <w:rPr>
          <w:rFonts w:cs="Arial"/>
          <w:b/>
          <w:i/>
          <w:szCs w:val="24"/>
          <w:u w:val="single"/>
        </w:rPr>
        <w:t>contratação de empresa  especializada para</w:t>
      </w:r>
      <w:r>
        <w:rPr>
          <w:rFonts w:cs="Arial"/>
          <w:b/>
          <w:i/>
          <w:szCs w:val="24"/>
          <w:u w:val="single"/>
        </w:rPr>
        <w:t xml:space="preserve"> CONSTRUÇÃO DE MURO, junto ao Parque de Máquinas, da Prefeitura Municipal de Santo Antônio das Missões-RS</w:t>
      </w:r>
      <w:r w:rsidRPr="00606BEA">
        <w:rPr>
          <w:rFonts w:cs="Arial"/>
          <w:b/>
          <w:i/>
          <w:szCs w:val="24"/>
          <w:u w:val="single"/>
        </w:rPr>
        <w:t>, compreendendo material /mão-de-obra</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247455" w:rsidRPr="0067129D" w:rsidRDefault="00247455" w:rsidP="00247455">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247455" w:rsidRDefault="00247455" w:rsidP="00247455">
      <w:pPr>
        <w:spacing w:line="360" w:lineRule="auto"/>
        <w:ind w:firstLine="1418"/>
        <w:jc w:val="both"/>
        <w:rPr>
          <w:b/>
        </w:rPr>
      </w:pPr>
    </w:p>
    <w:p w:rsidR="00247455" w:rsidRPr="00683180" w:rsidRDefault="00247455" w:rsidP="00247455">
      <w:pPr>
        <w:spacing w:line="360" w:lineRule="auto"/>
        <w:jc w:val="both"/>
        <w:rPr>
          <w:b/>
        </w:rPr>
      </w:pPr>
      <w:r>
        <w:rPr>
          <w:b/>
        </w:rPr>
        <w:t>1. DO OBJETO:</w:t>
      </w:r>
    </w:p>
    <w:p w:rsidR="00247455" w:rsidRDefault="00247455" w:rsidP="00247455">
      <w:pPr>
        <w:pStyle w:val="Recuodecorpodetexto"/>
        <w:tabs>
          <w:tab w:val="left" w:pos="1134"/>
        </w:tabs>
        <w:rPr>
          <w:rFonts w:cs="Arial"/>
        </w:rPr>
      </w:pPr>
      <w:r>
        <w:rPr>
          <w:rFonts w:cs="Arial"/>
          <w:szCs w:val="24"/>
        </w:rPr>
        <w:t xml:space="preserve">Constitui objeto da </w:t>
      </w:r>
      <w:proofErr w:type="gramStart"/>
      <w:r>
        <w:rPr>
          <w:rFonts w:cs="Arial"/>
          <w:szCs w:val="24"/>
        </w:rPr>
        <w:t>presente  licitação</w:t>
      </w:r>
      <w:proofErr w:type="gramEnd"/>
      <w:r>
        <w:rPr>
          <w:rFonts w:cs="Arial"/>
          <w:szCs w:val="24"/>
        </w:rPr>
        <w:t xml:space="preserve"> a </w:t>
      </w:r>
      <w:r w:rsidRPr="00606BEA">
        <w:rPr>
          <w:rFonts w:cs="Arial"/>
          <w:b/>
          <w:i/>
          <w:szCs w:val="24"/>
          <w:u w:val="single"/>
        </w:rPr>
        <w:t>contratação de empresa  especializada para</w:t>
      </w:r>
      <w:r>
        <w:rPr>
          <w:rFonts w:cs="Arial"/>
          <w:b/>
          <w:i/>
          <w:szCs w:val="24"/>
          <w:u w:val="single"/>
        </w:rPr>
        <w:t xml:space="preserve"> CONSTRUÇÃO DE MURO, junto ao Parque de Máquinas, da Prefeitura Municipal de Santo Antônio das Missões-RS</w:t>
      </w:r>
      <w:r w:rsidRPr="00606BEA">
        <w:rPr>
          <w:rFonts w:cs="Arial"/>
          <w:b/>
          <w:i/>
          <w:szCs w:val="24"/>
          <w:u w:val="single"/>
        </w:rPr>
        <w:t>, compreendendo material /mão-de-obra</w:t>
      </w:r>
      <w:r>
        <w:rPr>
          <w:rFonts w:cs="Arial"/>
          <w:szCs w:val="24"/>
        </w:rPr>
        <w:t>, para Prefeitura Municipal de Santo Antônio das</w:t>
      </w:r>
      <w:r>
        <w:rPr>
          <w:rFonts w:cs="Arial"/>
        </w:rPr>
        <w:t xml:space="preserve"> Missões-RS, conforme projetos básicos em </w:t>
      </w:r>
      <w:r w:rsidRPr="00247455">
        <w:rPr>
          <w:rFonts w:cs="Arial"/>
          <w:b/>
        </w:rPr>
        <w:t>anexo</w:t>
      </w:r>
      <w:r>
        <w:rPr>
          <w:rFonts w:cs="Arial"/>
        </w:rPr>
        <w:t>.</w:t>
      </w:r>
    </w:p>
    <w:p w:rsidR="00247455" w:rsidRDefault="00247455" w:rsidP="00247455">
      <w:pPr>
        <w:pStyle w:val="Recuodecorpodetexto"/>
        <w:tabs>
          <w:tab w:val="left" w:pos="1134"/>
        </w:tabs>
      </w:pPr>
      <w:r>
        <w:t xml:space="preserve"> </w:t>
      </w:r>
    </w:p>
    <w:p w:rsidR="00247455" w:rsidRDefault="00247455" w:rsidP="00247455">
      <w:pPr>
        <w:spacing w:line="360" w:lineRule="auto"/>
        <w:jc w:val="both"/>
        <w:rPr>
          <w:b/>
        </w:rPr>
      </w:pPr>
      <w:r>
        <w:rPr>
          <w:b/>
        </w:rPr>
        <w:t>2. DA REPRESENTAÇÃO E DO CREDENCIAMENTO:</w:t>
      </w:r>
    </w:p>
    <w:p w:rsidR="00247455" w:rsidRDefault="00247455" w:rsidP="00247455">
      <w:pPr>
        <w:spacing w:line="360" w:lineRule="auto"/>
        <w:jc w:val="both"/>
        <w:rPr>
          <w:b/>
        </w:rPr>
      </w:pPr>
    </w:p>
    <w:p w:rsidR="00247455" w:rsidRDefault="00247455" w:rsidP="00247455">
      <w:pPr>
        <w:tabs>
          <w:tab w:val="left" w:pos="993"/>
        </w:tabs>
        <w:spacing w:line="360" w:lineRule="auto"/>
        <w:jc w:val="both"/>
      </w:pPr>
      <w:r>
        <w:rPr>
          <w:b/>
        </w:rPr>
        <w:t>2.1.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47455" w:rsidRDefault="00247455" w:rsidP="00247455">
      <w:pPr>
        <w:tabs>
          <w:tab w:val="left" w:pos="1134"/>
        </w:tabs>
        <w:spacing w:line="360" w:lineRule="auto"/>
        <w:jc w:val="both"/>
      </w:pPr>
      <w:r>
        <w:rPr>
          <w:b/>
        </w:rPr>
        <w:t>2.1.1.</w:t>
      </w:r>
      <w:r>
        <w:rPr>
          <w:b/>
        </w:rPr>
        <w:tab/>
      </w:r>
      <w:r>
        <w:t>A identificação será realizada, exclusivamente, através da apresentação de documento de identidade.</w:t>
      </w:r>
    </w:p>
    <w:p w:rsidR="00247455" w:rsidRDefault="00247455" w:rsidP="00247455">
      <w:pPr>
        <w:tabs>
          <w:tab w:val="left" w:pos="1134"/>
        </w:tabs>
        <w:spacing w:line="360" w:lineRule="auto"/>
        <w:jc w:val="both"/>
        <w:rPr>
          <w:b/>
        </w:rPr>
      </w:pPr>
    </w:p>
    <w:p w:rsidR="00247455" w:rsidRPr="0013086C" w:rsidRDefault="00247455" w:rsidP="00247455">
      <w:pPr>
        <w:tabs>
          <w:tab w:val="left" w:pos="1134"/>
        </w:tabs>
        <w:spacing w:line="360" w:lineRule="auto"/>
        <w:jc w:val="both"/>
      </w:pPr>
      <w:r>
        <w:rPr>
          <w:b/>
        </w:rPr>
        <w:t>2.2.</w:t>
      </w:r>
      <w:r>
        <w:t xml:space="preserve"> </w:t>
      </w:r>
      <w:r>
        <w:tab/>
        <w:t>A documentação referente ao credenciamento de que trata o item 2.1 deverá ser apresentada fora dos envelopes.</w:t>
      </w:r>
    </w:p>
    <w:p w:rsidR="00247455" w:rsidRDefault="00247455" w:rsidP="00247455">
      <w:pPr>
        <w:tabs>
          <w:tab w:val="left" w:pos="1134"/>
        </w:tabs>
        <w:spacing w:line="360" w:lineRule="auto"/>
        <w:jc w:val="both"/>
      </w:pPr>
      <w:r>
        <w:rPr>
          <w:b/>
        </w:rPr>
        <w:t xml:space="preserve">2.3. </w:t>
      </w:r>
      <w:r>
        <w:rPr>
          <w:b/>
        </w:rPr>
        <w:tab/>
      </w:r>
      <w:r>
        <w:t>O credenciamento será efetuado da seguinte forma:</w:t>
      </w:r>
    </w:p>
    <w:p w:rsidR="00247455" w:rsidRDefault="00247455" w:rsidP="00247455">
      <w:pPr>
        <w:tabs>
          <w:tab w:val="left" w:pos="1134"/>
        </w:tabs>
        <w:spacing w:line="360" w:lineRule="auto"/>
        <w:jc w:val="both"/>
      </w:pPr>
      <w:r>
        <w:rPr>
          <w:b/>
        </w:rPr>
        <w:tab/>
        <w:t xml:space="preserve">a) </w:t>
      </w:r>
      <w:r>
        <w:t>se representada diretamente, por meio de dirigente, proprietário, sócio ou assemelhado, deverá apresentar:</w:t>
      </w:r>
    </w:p>
    <w:p w:rsidR="00247455" w:rsidRDefault="00247455" w:rsidP="00247455">
      <w:pPr>
        <w:tabs>
          <w:tab w:val="left" w:pos="1134"/>
        </w:tabs>
        <w:spacing w:line="360" w:lineRule="auto"/>
        <w:jc w:val="both"/>
      </w:pPr>
      <w:r>
        <w:rPr>
          <w:b/>
        </w:rPr>
        <w:tab/>
        <w:t xml:space="preserve">a.1) </w:t>
      </w:r>
      <w:r>
        <w:t>cópia do respectivo Estatuto ou Contrato Social em vigor, devidamente registrado;</w:t>
      </w:r>
    </w:p>
    <w:p w:rsidR="00247455" w:rsidRDefault="00247455" w:rsidP="00247455">
      <w:pPr>
        <w:tabs>
          <w:tab w:val="left" w:pos="1134"/>
        </w:tabs>
        <w:spacing w:line="360" w:lineRule="auto"/>
        <w:jc w:val="both"/>
      </w:pPr>
      <w:r>
        <w:rPr>
          <w:b/>
        </w:rPr>
        <w:tab/>
        <w:t xml:space="preserve">a.2) </w:t>
      </w:r>
      <w:r>
        <w:t>documento de eleição de seus administradores, em se tratando de sociedade comercial ou de sociedade por ações;</w:t>
      </w:r>
    </w:p>
    <w:p w:rsidR="00247455" w:rsidRDefault="00247455" w:rsidP="00247455">
      <w:pPr>
        <w:tabs>
          <w:tab w:val="left" w:pos="1134"/>
        </w:tabs>
        <w:spacing w:line="360" w:lineRule="auto"/>
        <w:jc w:val="both"/>
      </w:pPr>
      <w:r>
        <w:rPr>
          <w:b/>
        </w:rPr>
        <w:tab/>
        <w:t>a.3)</w:t>
      </w:r>
      <w:r>
        <w:t xml:space="preserve"> inscrição do ato constitutivo, acompanhado de prova de diretoria em exercício, no caso de sociedade civil;</w:t>
      </w:r>
    </w:p>
    <w:p w:rsidR="00247455" w:rsidRDefault="00247455" w:rsidP="00247455">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47455" w:rsidRDefault="00247455" w:rsidP="00247455">
      <w:pPr>
        <w:tabs>
          <w:tab w:val="left" w:pos="1134"/>
        </w:tabs>
        <w:spacing w:line="360" w:lineRule="auto"/>
        <w:jc w:val="both"/>
      </w:pPr>
      <w:r>
        <w:rPr>
          <w:b/>
        </w:rPr>
        <w:tab/>
        <w:t>a.5)</w:t>
      </w:r>
      <w:r>
        <w:t xml:space="preserve"> registro comercial, se empresa individual.</w:t>
      </w:r>
    </w:p>
    <w:p w:rsidR="00247455" w:rsidRDefault="00247455" w:rsidP="00247455">
      <w:pPr>
        <w:tabs>
          <w:tab w:val="left" w:pos="1134"/>
        </w:tabs>
        <w:spacing w:line="360" w:lineRule="auto"/>
        <w:jc w:val="both"/>
      </w:pPr>
      <w:r>
        <w:rPr>
          <w:b/>
        </w:rPr>
        <w:lastRenderedPageBreak/>
        <w:tab/>
        <w:t xml:space="preserve">b) </w:t>
      </w:r>
      <w:r>
        <w:t>se representada por procurador, deverá apresentar:</w:t>
      </w:r>
    </w:p>
    <w:p w:rsidR="00247455" w:rsidRDefault="00247455" w:rsidP="00247455">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247455" w:rsidRPr="0067129D" w:rsidRDefault="00247455" w:rsidP="00247455">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247455" w:rsidRPr="0067129D" w:rsidRDefault="00247455" w:rsidP="00247455">
      <w:pPr>
        <w:tabs>
          <w:tab w:val="left" w:pos="1134"/>
        </w:tabs>
        <w:spacing w:line="360" w:lineRule="auto"/>
        <w:jc w:val="both"/>
      </w:pPr>
      <w:r>
        <w:rPr>
          <w:b/>
        </w:rPr>
        <w:t>2</w:t>
      </w:r>
      <w:r w:rsidRPr="0067129D">
        <w:rPr>
          <w:b/>
        </w:rPr>
        <w:t>.3.1.</w:t>
      </w:r>
      <w:r>
        <w:rPr>
          <w:sz w:val="20"/>
        </w:rPr>
        <w:tab/>
      </w:r>
      <w:r w:rsidRPr="0067129D">
        <w:t>Em ambos os casos (b.1 e b.2), o instrumento de mandato deverá estar acompanhado do ato de investidura do outorgante como representante legal da empresa.</w:t>
      </w:r>
    </w:p>
    <w:p w:rsidR="00247455" w:rsidRPr="0067129D" w:rsidRDefault="00247455" w:rsidP="00247455">
      <w:pPr>
        <w:tabs>
          <w:tab w:val="left" w:pos="1134"/>
        </w:tabs>
        <w:spacing w:line="360" w:lineRule="auto"/>
        <w:jc w:val="both"/>
      </w:pPr>
      <w:r>
        <w:rPr>
          <w:b/>
        </w:rPr>
        <w:t>2</w:t>
      </w:r>
      <w:r w:rsidRPr="0067129D">
        <w:rPr>
          <w:b/>
        </w:rPr>
        <w:t>.3.2.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247455" w:rsidRDefault="00247455" w:rsidP="00247455">
      <w:pPr>
        <w:tabs>
          <w:tab w:val="left" w:pos="1134"/>
        </w:tabs>
        <w:spacing w:line="360" w:lineRule="auto"/>
        <w:jc w:val="both"/>
        <w:rPr>
          <w:b/>
        </w:rPr>
      </w:pPr>
    </w:p>
    <w:p w:rsidR="00247455" w:rsidRDefault="00247455" w:rsidP="00247455">
      <w:pPr>
        <w:tabs>
          <w:tab w:val="left" w:pos="1134"/>
        </w:tabs>
        <w:spacing w:line="360" w:lineRule="auto"/>
        <w:jc w:val="both"/>
      </w:pPr>
      <w:r>
        <w:rPr>
          <w:b/>
        </w:rPr>
        <w:t xml:space="preserve">2.4.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247455" w:rsidRDefault="00247455" w:rsidP="00247455">
      <w:pPr>
        <w:tabs>
          <w:tab w:val="left" w:pos="1134"/>
        </w:tabs>
        <w:spacing w:line="360" w:lineRule="auto"/>
        <w:jc w:val="both"/>
        <w:rPr>
          <w:b/>
        </w:rPr>
      </w:pPr>
      <w:r>
        <w:rPr>
          <w:b/>
        </w:rPr>
        <w:tab/>
      </w:r>
    </w:p>
    <w:p w:rsidR="00247455" w:rsidRDefault="00247455" w:rsidP="00247455">
      <w:pPr>
        <w:tabs>
          <w:tab w:val="left" w:pos="1134"/>
        </w:tabs>
        <w:spacing w:line="360" w:lineRule="auto"/>
        <w:jc w:val="both"/>
      </w:pPr>
      <w:r>
        <w:rPr>
          <w:b/>
        </w:rPr>
        <w:t xml:space="preserve">2.5. </w:t>
      </w:r>
      <w:r>
        <w:rPr>
          <w:b/>
        </w:rPr>
        <w:tab/>
      </w:r>
      <w:r>
        <w:t>Para exercer os direitos de ofertar lances e/ou manifestar intenção de recorrer, é obrigatória a licitante fazer-se representar em todas as sessões públicas referentes à licitação.</w:t>
      </w:r>
    </w:p>
    <w:p w:rsidR="00247455" w:rsidRDefault="00247455" w:rsidP="00247455">
      <w:pPr>
        <w:tabs>
          <w:tab w:val="left" w:pos="1134"/>
        </w:tabs>
        <w:spacing w:line="360" w:lineRule="auto"/>
        <w:jc w:val="both"/>
      </w:pPr>
    </w:p>
    <w:p w:rsidR="00247455" w:rsidRDefault="00247455" w:rsidP="00247455">
      <w:pPr>
        <w:spacing w:line="360" w:lineRule="auto"/>
        <w:jc w:val="both"/>
        <w:rPr>
          <w:b/>
        </w:rPr>
      </w:pPr>
      <w:r>
        <w:rPr>
          <w:b/>
        </w:rPr>
        <w:t>3. DO RECEBIMENTO E ABERTURA DOS ENVELOPES:</w:t>
      </w:r>
    </w:p>
    <w:p w:rsidR="00247455" w:rsidRDefault="00247455" w:rsidP="00247455">
      <w:pPr>
        <w:spacing w:line="360" w:lineRule="auto"/>
        <w:jc w:val="both"/>
        <w:rPr>
          <w:b/>
        </w:rPr>
      </w:pPr>
    </w:p>
    <w:p w:rsidR="00247455" w:rsidRDefault="00247455" w:rsidP="00247455">
      <w:pPr>
        <w:tabs>
          <w:tab w:val="left" w:pos="1134"/>
        </w:tabs>
        <w:spacing w:line="360" w:lineRule="auto"/>
        <w:jc w:val="both"/>
      </w:pPr>
      <w:r>
        <w:rPr>
          <w:b/>
        </w:rPr>
        <w:t>3.1.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247455" w:rsidRDefault="00247455" w:rsidP="00247455">
      <w:pPr>
        <w:tabs>
          <w:tab w:val="left" w:pos="1134"/>
        </w:tabs>
        <w:spacing w:line="360" w:lineRule="auto"/>
        <w:jc w:val="both"/>
        <w:rPr>
          <w:rFonts w:cs="Arial"/>
          <w:b/>
        </w:rPr>
      </w:pPr>
    </w:p>
    <w:p w:rsidR="00247455" w:rsidRPr="009557C2" w:rsidRDefault="00247455" w:rsidP="00247455">
      <w:pPr>
        <w:tabs>
          <w:tab w:val="left" w:pos="1134"/>
        </w:tabs>
        <w:spacing w:line="360" w:lineRule="auto"/>
        <w:jc w:val="both"/>
      </w:pPr>
      <w:r w:rsidRPr="009557C2">
        <w:rPr>
          <w:rFonts w:cs="Arial"/>
          <w:b/>
        </w:rPr>
        <w:t>3.2.</w:t>
      </w:r>
      <w:r w:rsidRPr="009557C2">
        <w:rPr>
          <w:rFonts w:cs="Arial"/>
        </w:rPr>
        <w:t xml:space="preserve">         Para participação no certame, a licitante, além de atender ao disposto no nos itens 2.1 a 2.4 e no item 7 deste edital, deverá apresentar a sua proposta de preço e </w:t>
      </w:r>
      <w:r w:rsidRPr="009557C2">
        <w:rPr>
          <w:rFonts w:cs="Arial"/>
        </w:rPr>
        <w:lastRenderedPageBreak/>
        <w:t>documentos de habilitação em envelopes distintos, lacrados, não transparentes, identificados, respectivamente, como de n° 1 e n° 2, para o que se sugere a seguinte inscrição:</w:t>
      </w:r>
    </w:p>
    <w:p w:rsidR="00247455" w:rsidRDefault="00247455" w:rsidP="00247455">
      <w:pPr>
        <w:spacing w:line="360" w:lineRule="auto"/>
        <w:ind w:firstLine="1418"/>
        <w:jc w:val="both"/>
      </w:pPr>
    </w:p>
    <w:p w:rsidR="00247455" w:rsidRPr="00963099" w:rsidRDefault="00247455" w:rsidP="00247455">
      <w:pPr>
        <w:ind w:firstLine="1134"/>
        <w:jc w:val="both"/>
        <w:rPr>
          <w:b/>
        </w:rPr>
      </w:pPr>
      <w:r w:rsidRPr="00963099">
        <w:rPr>
          <w:b/>
        </w:rPr>
        <w:t>AO MUNICÍPIO DE SANTO ANTÔNIO DAS MISSÕES-RS</w:t>
      </w:r>
    </w:p>
    <w:p w:rsidR="00247455" w:rsidRPr="00963099" w:rsidRDefault="00C908B7" w:rsidP="00247455">
      <w:pPr>
        <w:ind w:firstLine="1134"/>
        <w:jc w:val="both"/>
        <w:rPr>
          <w:b/>
        </w:rPr>
      </w:pPr>
      <w:r>
        <w:rPr>
          <w:b/>
        </w:rPr>
        <w:t>EDITAL DE PREGÃO Nº 023</w:t>
      </w:r>
      <w:r w:rsidR="00247455">
        <w:rPr>
          <w:b/>
        </w:rPr>
        <w:t>-2023</w:t>
      </w:r>
      <w:r w:rsidR="00247455" w:rsidRPr="00963099">
        <w:rPr>
          <w:b/>
        </w:rPr>
        <w:t xml:space="preserve">  </w:t>
      </w:r>
    </w:p>
    <w:p w:rsidR="00247455" w:rsidRPr="00963099" w:rsidRDefault="00247455" w:rsidP="00247455">
      <w:pPr>
        <w:ind w:firstLine="1134"/>
        <w:jc w:val="both"/>
        <w:rPr>
          <w:b/>
        </w:rPr>
      </w:pPr>
      <w:r w:rsidRPr="00963099">
        <w:rPr>
          <w:b/>
        </w:rPr>
        <w:t>MODALIDADE: PREGÃO PRESENCIAL</w:t>
      </w:r>
    </w:p>
    <w:p w:rsidR="00247455" w:rsidRPr="00963099" w:rsidRDefault="00247455" w:rsidP="00247455">
      <w:pPr>
        <w:ind w:firstLine="1134"/>
        <w:jc w:val="both"/>
        <w:rPr>
          <w:b/>
        </w:rPr>
      </w:pPr>
      <w:r w:rsidRPr="00963099">
        <w:rPr>
          <w:b/>
        </w:rPr>
        <w:t xml:space="preserve">ENVELOPE Nº 01 - PROPOSTA </w:t>
      </w:r>
    </w:p>
    <w:p w:rsidR="00247455" w:rsidRPr="00963099" w:rsidRDefault="00247455" w:rsidP="00247455">
      <w:pPr>
        <w:ind w:firstLine="1134"/>
        <w:jc w:val="both"/>
        <w:rPr>
          <w:b/>
        </w:rPr>
      </w:pPr>
      <w:r w:rsidRPr="00963099">
        <w:rPr>
          <w:b/>
        </w:rPr>
        <w:t>PROPONENTE (NOME COMPLETO)</w:t>
      </w:r>
    </w:p>
    <w:p w:rsidR="00247455" w:rsidRPr="00963099" w:rsidRDefault="00247455" w:rsidP="00247455">
      <w:pPr>
        <w:ind w:firstLine="1134"/>
        <w:jc w:val="both"/>
        <w:rPr>
          <w:b/>
        </w:rPr>
      </w:pPr>
      <w:r w:rsidRPr="00963099">
        <w:rPr>
          <w:b/>
        </w:rPr>
        <w:t>-----------------------------------------------------------------</w:t>
      </w:r>
    </w:p>
    <w:p w:rsidR="00247455" w:rsidRPr="00963099" w:rsidRDefault="00247455" w:rsidP="00247455">
      <w:pPr>
        <w:ind w:firstLine="1134"/>
        <w:jc w:val="both"/>
        <w:rPr>
          <w:b/>
        </w:rPr>
      </w:pPr>
      <w:r w:rsidRPr="00963099">
        <w:rPr>
          <w:b/>
        </w:rPr>
        <w:t>AO MUNICÍPIO DE SANTO ANTÔNIO DAS MISSÕES-RS</w:t>
      </w:r>
    </w:p>
    <w:p w:rsidR="00247455" w:rsidRPr="00963099" w:rsidRDefault="00C908B7" w:rsidP="00247455">
      <w:pPr>
        <w:ind w:firstLine="1134"/>
        <w:jc w:val="both"/>
        <w:rPr>
          <w:b/>
        </w:rPr>
      </w:pPr>
      <w:r>
        <w:rPr>
          <w:b/>
        </w:rPr>
        <w:t>EDITAL DE PREGÃO Nº 023</w:t>
      </w:r>
      <w:r w:rsidR="00247455">
        <w:rPr>
          <w:b/>
        </w:rPr>
        <w:t>-2023</w:t>
      </w:r>
    </w:p>
    <w:p w:rsidR="00247455" w:rsidRPr="00963099" w:rsidRDefault="00247455" w:rsidP="00247455">
      <w:pPr>
        <w:ind w:firstLine="1134"/>
        <w:jc w:val="both"/>
        <w:rPr>
          <w:b/>
        </w:rPr>
      </w:pPr>
      <w:r w:rsidRPr="00963099">
        <w:rPr>
          <w:b/>
        </w:rPr>
        <w:t>MODALIDADE: PREGÃO PRESENCIAL</w:t>
      </w:r>
    </w:p>
    <w:p w:rsidR="00247455" w:rsidRPr="00963099" w:rsidRDefault="00247455" w:rsidP="00247455">
      <w:pPr>
        <w:ind w:firstLine="1134"/>
        <w:jc w:val="both"/>
        <w:rPr>
          <w:b/>
        </w:rPr>
      </w:pPr>
      <w:r w:rsidRPr="00963099">
        <w:rPr>
          <w:b/>
        </w:rPr>
        <w:t>ENVELOPE Nº 02 - DOCUMENTAÇÃO</w:t>
      </w:r>
    </w:p>
    <w:p w:rsidR="00247455" w:rsidRPr="00963099" w:rsidRDefault="00247455" w:rsidP="00247455">
      <w:pPr>
        <w:ind w:firstLine="1134"/>
        <w:jc w:val="both"/>
        <w:rPr>
          <w:b/>
        </w:rPr>
      </w:pPr>
      <w:r w:rsidRPr="00963099">
        <w:rPr>
          <w:b/>
        </w:rPr>
        <w:t>PROPONENTE (NOME COMPLETO)</w:t>
      </w:r>
    </w:p>
    <w:p w:rsidR="00247455" w:rsidRDefault="00247455" w:rsidP="00247455">
      <w:pPr>
        <w:tabs>
          <w:tab w:val="left" w:pos="1134"/>
        </w:tabs>
        <w:spacing w:line="360" w:lineRule="auto"/>
        <w:jc w:val="both"/>
        <w:rPr>
          <w:b/>
        </w:rPr>
      </w:pPr>
    </w:p>
    <w:p w:rsidR="00247455" w:rsidRDefault="00247455" w:rsidP="00247455">
      <w:pPr>
        <w:tabs>
          <w:tab w:val="left" w:pos="1134"/>
        </w:tabs>
        <w:spacing w:line="360" w:lineRule="auto"/>
        <w:jc w:val="both"/>
      </w:pPr>
      <w:r>
        <w:rPr>
          <w:b/>
        </w:rPr>
        <w:t>3.3.</w:t>
      </w:r>
      <w:r>
        <w:rPr>
          <w:b/>
        </w:rPr>
        <w:tab/>
      </w:r>
      <w:r>
        <w:t>Uma vez encerrado o prazo para a entrega dos envelopes acima referidos, não será aceita a participação de nenhuma licitante retardatária.</w:t>
      </w:r>
    </w:p>
    <w:p w:rsidR="00247455" w:rsidRDefault="00247455" w:rsidP="00247455">
      <w:pPr>
        <w:tabs>
          <w:tab w:val="left" w:pos="1134"/>
        </w:tabs>
        <w:spacing w:line="360" w:lineRule="auto"/>
        <w:jc w:val="both"/>
        <w:rPr>
          <w:b/>
        </w:rPr>
      </w:pPr>
    </w:p>
    <w:p w:rsidR="00247455" w:rsidRDefault="00247455" w:rsidP="00247455">
      <w:pPr>
        <w:spacing w:line="360" w:lineRule="auto"/>
        <w:jc w:val="both"/>
        <w:rPr>
          <w:b/>
        </w:rPr>
      </w:pPr>
      <w:r>
        <w:rPr>
          <w:b/>
        </w:rPr>
        <w:t>4. DA PROPOSTA DE PREÇO:</w:t>
      </w:r>
    </w:p>
    <w:p w:rsidR="00247455" w:rsidRDefault="00247455" w:rsidP="00247455">
      <w:pPr>
        <w:spacing w:line="360" w:lineRule="auto"/>
        <w:jc w:val="both"/>
        <w:rPr>
          <w:b/>
        </w:rPr>
      </w:pPr>
    </w:p>
    <w:p w:rsidR="00247455" w:rsidRDefault="00247455" w:rsidP="00247455">
      <w:pPr>
        <w:tabs>
          <w:tab w:val="left" w:pos="1134"/>
        </w:tabs>
        <w:spacing w:line="360" w:lineRule="auto"/>
        <w:jc w:val="both"/>
      </w:pPr>
      <w:r>
        <w:rPr>
          <w:b/>
        </w:rPr>
        <w:t>4.1.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247455" w:rsidRDefault="00247455" w:rsidP="00247455">
      <w:pPr>
        <w:tabs>
          <w:tab w:val="left" w:pos="1134"/>
        </w:tabs>
        <w:spacing w:line="360" w:lineRule="auto"/>
        <w:jc w:val="both"/>
      </w:pPr>
      <w:r>
        <w:rPr>
          <w:b/>
        </w:rPr>
        <w:tab/>
        <w:t xml:space="preserve">a) </w:t>
      </w:r>
      <w:r>
        <w:t>razão social da empresa;</w:t>
      </w:r>
    </w:p>
    <w:p w:rsidR="00247455" w:rsidRDefault="00247455" w:rsidP="00247455">
      <w:pPr>
        <w:tabs>
          <w:tab w:val="left" w:pos="1134"/>
        </w:tabs>
        <w:spacing w:line="360" w:lineRule="auto"/>
        <w:jc w:val="both"/>
      </w:pPr>
      <w:r>
        <w:rPr>
          <w:b/>
        </w:rPr>
        <w:tab/>
        <w:t xml:space="preserve">b) </w:t>
      </w:r>
      <w:r>
        <w:t>descrição completa do produto ofertado, modelo, referências e demais dados técnicos;</w:t>
      </w:r>
    </w:p>
    <w:p w:rsidR="00247455" w:rsidRDefault="00247455" w:rsidP="00247455">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247455" w:rsidRDefault="00247455" w:rsidP="00247455">
      <w:pPr>
        <w:tabs>
          <w:tab w:val="left" w:pos="1134"/>
        </w:tabs>
        <w:spacing w:line="360" w:lineRule="auto"/>
        <w:jc w:val="both"/>
        <w:rPr>
          <w:b/>
        </w:rPr>
      </w:pPr>
    </w:p>
    <w:p w:rsidR="00247455" w:rsidRDefault="00247455" w:rsidP="00247455">
      <w:pPr>
        <w:tabs>
          <w:tab w:val="left" w:pos="1134"/>
        </w:tabs>
        <w:spacing w:line="360" w:lineRule="auto"/>
        <w:jc w:val="both"/>
      </w:pPr>
      <w:r>
        <w:rPr>
          <w:b/>
        </w:rPr>
        <w:t>4.2.</w:t>
      </w:r>
      <w:r>
        <w:rPr>
          <w:b/>
        </w:rPr>
        <w:tab/>
      </w:r>
      <w:r>
        <w:t>Serão considerados, para fins de julgamento, os valores constantes no preço até, no máximo, duas casas decimais após a vírgula, sendo desprezadas as demais, se houver, também em eventual contratação.</w:t>
      </w:r>
    </w:p>
    <w:p w:rsidR="00247455" w:rsidRDefault="00247455" w:rsidP="00247455">
      <w:pPr>
        <w:spacing w:line="360" w:lineRule="auto"/>
        <w:ind w:firstLine="1418"/>
        <w:jc w:val="both"/>
        <w:rPr>
          <w:b/>
        </w:rPr>
      </w:pPr>
    </w:p>
    <w:p w:rsidR="00247455" w:rsidRDefault="00247455" w:rsidP="00247455">
      <w:pPr>
        <w:spacing w:line="360" w:lineRule="auto"/>
        <w:jc w:val="both"/>
        <w:rPr>
          <w:b/>
        </w:rPr>
      </w:pPr>
      <w:r>
        <w:rPr>
          <w:b/>
        </w:rPr>
        <w:t>5. DO JULGAMENTO DAS PROPOSTAS:</w:t>
      </w:r>
    </w:p>
    <w:p w:rsidR="00247455" w:rsidRDefault="00247455" w:rsidP="00247455">
      <w:pPr>
        <w:tabs>
          <w:tab w:val="left" w:pos="1134"/>
        </w:tabs>
        <w:spacing w:line="360" w:lineRule="auto"/>
        <w:jc w:val="both"/>
        <w:rPr>
          <w:b/>
        </w:rPr>
      </w:pPr>
    </w:p>
    <w:p w:rsidR="00247455" w:rsidRPr="00963099" w:rsidRDefault="00247455" w:rsidP="00247455">
      <w:pPr>
        <w:tabs>
          <w:tab w:val="left" w:pos="1134"/>
        </w:tabs>
        <w:spacing w:line="360" w:lineRule="auto"/>
        <w:jc w:val="both"/>
      </w:pPr>
      <w:r>
        <w:rPr>
          <w:b/>
        </w:rPr>
        <w:t>5.1.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247455" w:rsidRPr="00963099" w:rsidRDefault="00247455" w:rsidP="00247455">
      <w:pPr>
        <w:tabs>
          <w:tab w:val="left" w:pos="1134"/>
        </w:tabs>
        <w:spacing w:line="360" w:lineRule="auto"/>
        <w:jc w:val="both"/>
      </w:pPr>
      <w:r>
        <w:rPr>
          <w:b/>
        </w:rPr>
        <w:t>5.2.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47455" w:rsidRPr="00963099" w:rsidRDefault="00247455" w:rsidP="00247455">
      <w:pPr>
        <w:tabs>
          <w:tab w:val="left" w:pos="1134"/>
        </w:tabs>
        <w:spacing w:line="360" w:lineRule="auto"/>
        <w:jc w:val="both"/>
      </w:pPr>
      <w:r>
        <w:rPr>
          <w:b/>
        </w:rPr>
        <w:t>5.3.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247455" w:rsidRDefault="00247455" w:rsidP="00247455">
      <w:pPr>
        <w:tabs>
          <w:tab w:val="left" w:pos="1134"/>
        </w:tabs>
        <w:spacing w:line="360" w:lineRule="auto"/>
        <w:jc w:val="both"/>
      </w:pPr>
      <w:r>
        <w:rPr>
          <w:b/>
        </w:rPr>
        <w:t>5.4.</w:t>
      </w:r>
      <w:r>
        <w:rPr>
          <w:b/>
        </w:rPr>
        <w:tab/>
      </w:r>
      <w:r>
        <w:t>Caso duas ou mais propostas iniciais apresentem preços iguais, será realizado sorteio para determinação da ordem de oferta dos lances.</w:t>
      </w:r>
    </w:p>
    <w:p w:rsidR="00247455" w:rsidRDefault="00247455" w:rsidP="00247455">
      <w:pPr>
        <w:tabs>
          <w:tab w:val="left" w:pos="1134"/>
        </w:tabs>
        <w:spacing w:line="360" w:lineRule="auto"/>
        <w:jc w:val="both"/>
      </w:pPr>
      <w:r>
        <w:rPr>
          <w:b/>
        </w:rPr>
        <w:t>5.5.</w:t>
      </w:r>
      <w:r>
        <w:rPr>
          <w:b/>
        </w:rPr>
        <w:tab/>
      </w:r>
      <w:r>
        <w:t>A oferta dos lances deverá ser efetuada no momento em que for conferida a palavra à licitante, obedecida a ordem prevista nos itens 6.3 e 6.4.</w:t>
      </w:r>
    </w:p>
    <w:p w:rsidR="00247455" w:rsidRPr="00963099" w:rsidRDefault="00247455" w:rsidP="00247455">
      <w:pPr>
        <w:tabs>
          <w:tab w:val="left" w:pos="1134"/>
        </w:tabs>
        <w:spacing w:line="360" w:lineRule="auto"/>
        <w:jc w:val="both"/>
      </w:pPr>
      <w:r>
        <w:rPr>
          <w:b/>
        </w:rPr>
        <w:t>5.5.1.</w:t>
      </w:r>
      <w:r>
        <w:rPr>
          <w:b/>
        </w:rPr>
        <w:tab/>
      </w:r>
      <w:r>
        <w:t>Dada a palavra a licitante, esta disporá de 01 minuto, para apresentar nova proposta.</w:t>
      </w:r>
    </w:p>
    <w:p w:rsidR="00247455" w:rsidRDefault="00247455" w:rsidP="00247455">
      <w:pPr>
        <w:tabs>
          <w:tab w:val="left" w:pos="1134"/>
        </w:tabs>
        <w:spacing w:line="360" w:lineRule="auto"/>
        <w:jc w:val="both"/>
      </w:pPr>
      <w:r>
        <w:rPr>
          <w:b/>
        </w:rPr>
        <w:t xml:space="preserve">5.6. </w:t>
      </w:r>
      <w:r>
        <w:rPr>
          <w:b/>
        </w:rPr>
        <w:tab/>
      </w:r>
      <w:r>
        <w:t>É vedada a oferta de lance com vista ao empate.</w:t>
      </w:r>
    </w:p>
    <w:p w:rsidR="00247455" w:rsidRPr="00963099" w:rsidRDefault="00247455" w:rsidP="00247455">
      <w:pPr>
        <w:tabs>
          <w:tab w:val="left" w:pos="1134"/>
        </w:tabs>
        <w:spacing w:line="360" w:lineRule="auto"/>
        <w:jc w:val="both"/>
      </w:pPr>
      <w:r>
        <w:rPr>
          <w:b/>
        </w:rPr>
        <w:t>5.6.1.</w:t>
      </w:r>
      <w:r>
        <w:rPr>
          <w:b/>
        </w:rPr>
        <w:tab/>
      </w:r>
      <w:r>
        <w:t>A diferença entre cada lance não poderá ser inferior a 5%.</w:t>
      </w:r>
    </w:p>
    <w:p w:rsidR="00247455" w:rsidRPr="00963099" w:rsidRDefault="00247455" w:rsidP="00247455">
      <w:pPr>
        <w:tabs>
          <w:tab w:val="left" w:pos="1134"/>
        </w:tabs>
        <w:spacing w:line="360" w:lineRule="auto"/>
        <w:jc w:val="both"/>
      </w:pPr>
      <w:r>
        <w:rPr>
          <w:b/>
        </w:rPr>
        <w:t xml:space="preserve">5.7. </w:t>
      </w:r>
      <w:r>
        <w:rPr>
          <w:b/>
        </w:rPr>
        <w:tab/>
      </w:r>
      <w:r>
        <w:t>Não poderá haver desistência dos lances já ofertados, sujeitando-se a proponente desistente às penalidades constantes no item 13 deste edital.</w:t>
      </w:r>
    </w:p>
    <w:p w:rsidR="00247455" w:rsidRPr="00963099" w:rsidRDefault="00247455" w:rsidP="00247455">
      <w:pPr>
        <w:tabs>
          <w:tab w:val="left" w:pos="1134"/>
        </w:tabs>
        <w:spacing w:line="360" w:lineRule="auto"/>
        <w:jc w:val="both"/>
      </w:pPr>
      <w:r>
        <w:rPr>
          <w:b/>
        </w:rPr>
        <w:t xml:space="preserve">5.8.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247455" w:rsidRDefault="00247455" w:rsidP="00247455">
      <w:pPr>
        <w:tabs>
          <w:tab w:val="left" w:pos="1134"/>
        </w:tabs>
        <w:spacing w:line="360" w:lineRule="auto"/>
        <w:jc w:val="both"/>
      </w:pPr>
      <w:r>
        <w:rPr>
          <w:b/>
        </w:rPr>
        <w:t xml:space="preserve">5.9. </w:t>
      </w:r>
      <w:r>
        <w:rPr>
          <w:b/>
        </w:rPr>
        <w:tab/>
      </w:r>
      <w:r>
        <w:t xml:space="preserve">Caso não seja ofertado nenhum lance verbal, será verificada a conformidade entre a proposta escrita de menor preço unitário e o valor estimado para a contratação, </w:t>
      </w:r>
      <w:r>
        <w:lastRenderedPageBreak/>
        <w:t>podendo o pregoeiro negociar diretamente com a proponente para que seja obtido preço melhor.</w:t>
      </w:r>
    </w:p>
    <w:p w:rsidR="00247455" w:rsidRPr="00963099" w:rsidRDefault="00247455" w:rsidP="00247455">
      <w:pPr>
        <w:tabs>
          <w:tab w:val="left" w:pos="1134"/>
        </w:tabs>
        <w:spacing w:line="360" w:lineRule="auto"/>
        <w:jc w:val="both"/>
      </w:pPr>
      <w:r>
        <w:rPr>
          <w:b/>
        </w:rPr>
        <w:t>5.10.</w:t>
      </w:r>
      <w:r>
        <w:rPr>
          <w:b/>
        </w:rPr>
        <w:tab/>
      </w:r>
      <w:r>
        <w:t>O encerramento da etapa competitiva dar-se-á quando, convocadas pelo pregoeiro, as licitantes manifestarem seu desinteresse em apresentar novos lances.</w:t>
      </w:r>
    </w:p>
    <w:p w:rsidR="00247455" w:rsidRDefault="00247455" w:rsidP="00247455">
      <w:pPr>
        <w:tabs>
          <w:tab w:val="left" w:pos="1134"/>
        </w:tabs>
        <w:spacing w:line="360" w:lineRule="auto"/>
        <w:jc w:val="both"/>
      </w:pPr>
      <w:r>
        <w:rPr>
          <w:b/>
        </w:rPr>
        <w:t xml:space="preserve">5.11.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247455" w:rsidRDefault="00247455" w:rsidP="00247455">
      <w:pPr>
        <w:tabs>
          <w:tab w:val="left" w:pos="1134"/>
        </w:tabs>
        <w:spacing w:line="360" w:lineRule="auto"/>
        <w:jc w:val="both"/>
      </w:pPr>
      <w:r>
        <w:rPr>
          <w:b/>
        </w:rPr>
        <w:t>5.12.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47455" w:rsidRDefault="00247455" w:rsidP="00247455">
      <w:pPr>
        <w:tabs>
          <w:tab w:val="left" w:pos="1134"/>
        </w:tabs>
        <w:spacing w:line="360" w:lineRule="auto"/>
        <w:jc w:val="both"/>
      </w:pPr>
      <w:r>
        <w:rPr>
          <w:b/>
        </w:rPr>
        <w:t xml:space="preserve">5.13. </w:t>
      </w:r>
      <w:r>
        <w:rPr>
          <w:b/>
        </w:rPr>
        <w:tab/>
      </w:r>
      <w:r>
        <w:t>Serão desclassificadas as propostas que:</w:t>
      </w:r>
    </w:p>
    <w:p w:rsidR="00247455" w:rsidRDefault="00247455" w:rsidP="00247455">
      <w:pPr>
        <w:tabs>
          <w:tab w:val="left" w:pos="1134"/>
        </w:tabs>
        <w:spacing w:line="360" w:lineRule="auto"/>
        <w:jc w:val="both"/>
      </w:pPr>
      <w:r>
        <w:rPr>
          <w:b/>
        </w:rPr>
        <w:tab/>
        <w:t xml:space="preserve">a) </w:t>
      </w:r>
      <w:r>
        <w:t>não atenderem às exigências contidas no objeto desta licitação;</w:t>
      </w:r>
    </w:p>
    <w:p w:rsidR="00247455" w:rsidRDefault="00247455" w:rsidP="00247455">
      <w:pPr>
        <w:tabs>
          <w:tab w:val="left" w:pos="1134"/>
        </w:tabs>
        <w:spacing w:line="360" w:lineRule="auto"/>
        <w:jc w:val="both"/>
      </w:pPr>
      <w:r>
        <w:rPr>
          <w:b/>
        </w:rPr>
        <w:tab/>
        <w:t>b)</w:t>
      </w:r>
      <w:r>
        <w:t xml:space="preserve"> forem omissas em pontos essenciais, de modo a ensejar dúvidas;</w:t>
      </w:r>
    </w:p>
    <w:p w:rsidR="00247455" w:rsidRDefault="00247455" w:rsidP="00247455">
      <w:pPr>
        <w:tabs>
          <w:tab w:val="left" w:pos="1134"/>
        </w:tabs>
        <w:spacing w:line="360" w:lineRule="auto"/>
        <w:jc w:val="both"/>
      </w:pPr>
      <w:r>
        <w:rPr>
          <w:b/>
        </w:rPr>
        <w:tab/>
        <w:t>c)</w:t>
      </w:r>
      <w:r>
        <w:t xml:space="preserve"> afrontem qualquer dispositivo legal vigente, bem como as que não atenderem aos requisitos do item 5;</w:t>
      </w:r>
    </w:p>
    <w:p w:rsidR="00247455" w:rsidRPr="00963099" w:rsidRDefault="00247455" w:rsidP="00247455">
      <w:pPr>
        <w:tabs>
          <w:tab w:val="left" w:pos="1134"/>
        </w:tabs>
        <w:spacing w:line="360" w:lineRule="auto"/>
        <w:jc w:val="both"/>
      </w:pPr>
      <w:r>
        <w:rPr>
          <w:b/>
        </w:rPr>
        <w:tab/>
        <w:t xml:space="preserve">b) </w:t>
      </w:r>
      <w:r>
        <w:t>contiverem opções de preços alternativos ou que apresentarem preços manifestamente inexequíveis.</w:t>
      </w:r>
    </w:p>
    <w:p w:rsidR="00247455" w:rsidRPr="00963099" w:rsidRDefault="00247455" w:rsidP="00247455">
      <w:pPr>
        <w:tabs>
          <w:tab w:val="left" w:pos="1134"/>
        </w:tabs>
        <w:spacing w:line="360" w:lineRule="auto"/>
        <w:jc w:val="both"/>
      </w:pPr>
      <w:r>
        <w:rPr>
          <w:b/>
        </w:rPr>
        <w:t>5.13.1.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247455" w:rsidRPr="00963099" w:rsidRDefault="00247455" w:rsidP="00247455">
      <w:pPr>
        <w:tabs>
          <w:tab w:val="left" w:pos="1134"/>
        </w:tabs>
        <w:spacing w:line="360" w:lineRule="auto"/>
        <w:jc w:val="both"/>
      </w:pPr>
      <w:r>
        <w:rPr>
          <w:b/>
        </w:rPr>
        <w:t xml:space="preserve">5.14. </w:t>
      </w:r>
      <w:r>
        <w:rPr>
          <w:b/>
        </w:rPr>
        <w:tab/>
      </w:r>
      <w:r>
        <w:t>Não serão consideradas, para julgamento das propostas, vantagens não previstas no edital.</w:t>
      </w:r>
    </w:p>
    <w:p w:rsidR="00247455" w:rsidRPr="00963099" w:rsidRDefault="00247455" w:rsidP="00247455">
      <w:pPr>
        <w:tabs>
          <w:tab w:val="left" w:pos="1134"/>
        </w:tabs>
        <w:spacing w:line="360" w:lineRule="auto"/>
        <w:jc w:val="both"/>
      </w:pPr>
      <w:r>
        <w:rPr>
          <w:b/>
        </w:rPr>
        <w:t xml:space="preserve">5.15.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47455" w:rsidRPr="00963099" w:rsidRDefault="00247455" w:rsidP="00247455">
      <w:pPr>
        <w:tabs>
          <w:tab w:val="left" w:pos="1134"/>
        </w:tabs>
        <w:spacing w:line="360" w:lineRule="auto"/>
        <w:jc w:val="both"/>
      </w:pPr>
      <w:r>
        <w:rPr>
          <w:b/>
        </w:rPr>
        <w:t xml:space="preserve">5.16. </w:t>
      </w:r>
      <w:r>
        <w:rPr>
          <w:b/>
        </w:rPr>
        <w:tab/>
      </w:r>
      <w:r>
        <w:t>A sessão pública não será suspensa, salvo motivo excepcional, devendo todas e quaisquer informações acerca do objeto serem esclarecidas previamente junto ao setor de Compras e Licitações deste Município, conforme subitem 10.1 deste edital.</w:t>
      </w:r>
    </w:p>
    <w:p w:rsidR="00247455" w:rsidRPr="009557C2" w:rsidRDefault="00247455" w:rsidP="00247455">
      <w:pPr>
        <w:tabs>
          <w:tab w:val="left" w:pos="1134"/>
        </w:tabs>
        <w:spacing w:line="360" w:lineRule="auto"/>
        <w:jc w:val="both"/>
      </w:pPr>
      <w:r>
        <w:rPr>
          <w:b/>
        </w:rPr>
        <w:lastRenderedPageBreak/>
        <w:t xml:space="preserve">5.17. </w:t>
      </w:r>
      <w:r>
        <w:rPr>
          <w:b/>
        </w:rPr>
        <w:tab/>
      </w:r>
      <w:r>
        <w:t>Caso haja necessidade de adiamento da sessão pública, será marcada nova data para continuação dos trabalhos, devendo ficar intimadas, no mesmo ato, as licitantes presentes.</w:t>
      </w:r>
    </w:p>
    <w:p w:rsidR="00247455" w:rsidRDefault="00247455" w:rsidP="00247455">
      <w:pPr>
        <w:spacing w:line="360" w:lineRule="auto"/>
        <w:jc w:val="both"/>
        <w:rPr>
          <w:b/>
        </w:rPr>
      </w:pPr>
    </w:p>
    <w:p w:rsidR="00247455" w:rsidRDefault="00247455" w:rsidP="00247455">
      <w:pPr>
        <w:spacing w:line="360" w:lineRule="auto"/>
        <w:jc w:val="both"/>
        <w:rPr>
          <w:b/>
        </w:rPr>
      </w:pPr>
      <w:r>
        <w:rPr>
          <w:b/>
        </w:rPr>
        <w:t>6. DA HABILITAÇÃO:</w:t>
      </w:r>
    </w:p>
    <w:p w:rsidR="00247455" w:rsidRDefault="00247455" w:rsidP="00247455">
      <w:pPr>
        <w:spacing w:line="360" w:lineRule="auto"/>
        <w:jc w:val="both"/>
        <w:rPr>
          <w:b/>
        </w:rPr>
      </w:pP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6.1.1 - HABILITAÇÃO JURÍDICA:</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 xml:space="preserve">a) </w:t>
      </w:r>
      <w:r w:rsidRPr="009557C2">
        <w:rPr>
          <w:rFonts w:cs="Arial"/>
          <w:sz w:val="24"/>
          <w:szCs w:val="24"/>
        </w:rPr>
        <w:t>Prova de inscrição no Registro Público de Empresas Mercantis (Junta Comercial), no caso de Empresário ou Sociedade Empresária.</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ato constitutivo, estatuto ou contrato social em vigor, devidamente registrado, em se tratando de sociedades empresárias, e, no caso de sociedade por ações, acompanhado de documentos de eleição de seus administradores;</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247455" w:rsidRPr="0013086C"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b/>
          <w:color w:val="FF0000"/>
          <w:sz w:val="24"/>
          <w:szCs w:val="24"/>
        </w:rPr>
      </w:pP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w:t>
      </w:r>
      <w:r w:rsidRPr="009557C2">
        <w:rPr>
          <w:rFonts w:cs="Arial"/>
          <w:b/>
          <w:sz w:val="24"/>
          <w:szCs w:val="24"/>
        </w:rPr>
        <w:t>.1.2 - REGULARIDADE FISCAL E TRABALHISTA:</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a)</w:t>
      </w:r>
      <w:r w:rsidRPr="009557C2">
        <w:rPr>
          <w:rFonts w:cs="Arial"/>
          <w:sz w:val="24"/>
          <w:szCs w:val="24"/>
        </w:rPr>
        <w:t xml:space="preserve"> prova de inscrição no Cadastro Nacional de Pessoa Jurídica (CNPJ/MF);</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prova de inscrição no Cadastro de Contribuintes do Estado ou do Município, se houver, relativo ao domicílio ou sede do licitante, pertinente ao seu ramo de atividades;</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prova de regularidade quanto aos tributos e encargos sociais administrados pela Secretaria da Receita Federal do Brasil - RFB e quanto à Dívida Ativa da União administrada pela Procuradoria Geral da Fazenda Nacional – PGFN (Certidão Conjunta Negativa). </w:t>
      </w:r>
    </w:p>
    <w:p w:rsidR="00247455" w:rsidRPr="009557C2" w:rsidRDefault="00247455" w:rsidP="00247455">
      <w:pPr>
        <w:tabs>
          <w:tab w:val="left" w:pos="1134"/>
        </w:tabs>
        <w:spacing w:before="120"/>
        <w:jc w:val="both"/>
        <w:rPr>
          <w:rFonts w:cs="Arial"/>
          <w:sz w:val="24"/>
          <w:szCs w:val="24"/>
        </w:rPr>
      </w:pPr>
      <w:r w:rsidRPr="009557C2">
        <w:rPr>
          <w:rFonts w:cs="Arial"/>
          <w:b/>
          <w:sz w:val="24"/>
          <w:szCs w:val="24"/>
        </w:rPr>
        <w:tab/>
        <w:t>d)</w:t>
      </w:r>
      <w:r w:rsidRPr="009557C2">
        <w:rPr>
          <w:rFonts w:cs="Arial"/>
          <w:sz w:val="24"/>
          <w:szCs w:val="24"/>
        </w:rPr>
        <w:t xml:space="preserve"> prova de regularidade com a Fazenda Estadual, relativa ao domicílio ou sede do licitante;</w:t>
      </w:r>
    </w:p>
    <w:p w:rsidR="00247455" w:rsidRPr="009557C2" w:rsidRDefault="00247455" w:rsidP="00247455">
      <w:pPr>
        <w:tabs>
          <w:tab w:val="left" w:pos="1134"/>
        </w:tabs>
        <w:spacing w:before="120"/>
        <w:jc w:val="both"/>
        <w:rPr>
          <w:rFonts w:cs="Arial"/>
          <w:sz w:val="24"/>
          <w:szCs w:val="24"/>
        </w:rPr>
      </w:pPr>
      <w:r w:rsidRPr="009557C2">
        <w:rPr>
          <w:rFonts w:cs="Arial"/>
          <w:b/>
          <w:sz w:val="24"/>
          <w:szCs w:val="24"/>
        </w:rPr>
        <w:tab/>
        <w:t>e)</w:t>
      </w:r>
      <w:r w:rsidRPr="009557C2">
        <w:rPr>
          <w:rFonts w:cs="Arial"/>
          <w:sz w:val="24"/>
          <w:szCs w:val="24"/>
        </w:rPr>
        <w:t xml:space="preserve"> prova de regularidade com a Fazenda Municipal, relativa ao domicílio ou sede do licitante;</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sz w:val="24"/>
          <w:szCs w:val="24"/>
        </w:rPr>
        <w:t>f) prova de regularidade junto ao Fundo de Garantia por Tempo de Serviço (FGTS); e</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shd w:val="clear" w:color="auto" w:fill="FFFFFF"/>
        </w:rPr>
      </w:pPr>
      <w:r w:rsidRPr="009557C2">
        <w:rPr>
          <w:rFonts w:cs="Arial"/>
          <w:b/>
          <w:sz w:val="24"/>
          <w:szCs w:val="24"/>
        </w:rPr>
        <w:t>g)</w:t>
      </w:r>
      <w:r w:rsidRPr="009557C2">
        <w:rPr>
          <w:rFonts w:cs="Arial"/>
          <w:sz w:val="24"/>
          <w:szCs w:val="24"/>
        </w:rPr>
        <w:t xml:space="preserve"> prova de</w:t>
      </w:r>
      <w:r w:rsidRPr="009557C2">
        <w:rPr>
          <w:rStyle w:val="apple-converted-space"/>
          <w:rFonts w:cs="Arial"/>
          <w:sz w:val="24"/>
          <w:szCs w:val="24"/>
          <w:shd w:val="clear" w:color="auto" w:fill="FFFFFF"/>
        </w:rPr>
        <w:t> </w:t>
      </w:r>
      <w:r w:rsidRPr="009557C2">
        <w:rPr>
          <w:rFonts w:cs="Arial"/>
          <w:sz w:val="24"/>
          <w:szCs w:val="24"/>
          <w:shd w:val="clear" w:color="auto" w:fill="FFFFFF"/>
        </w:rPr>
        <w:t>regularidade trabalhista.</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6.1.3 - QUALIFICAÇÃO TÉCNICA:</w:t>
      </w:r>
    </w:p>
    <w:p w:rsidR="00247455" w:rsidRPr="009557C2" w:rsidRDefault="00247455" w:rsidP="00247455">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247455" w:rsidRPr="009557C2" w:rsidRDefault="00247455" w:rsidP="00247455">
      <w:pPr>
        <w:tabs>
          <w:tab w:val="left" w:pos="1134"/>
        </w:tabs>
        <w:spacing w:before="120"/>
        <w:jc w:val="both"/>
        <w:rPr>
          <w:rFonts w:cs="Arial"/>
          <w:sz w:val="24"/>
          <w:szCs w:val="24"/>
        </w:rPr>
      </w:pPr>
      <w:r w:rsidRPr="009557C2">
        <w:rPr>
          <w:rFonts w:cs="Arial"/>
          <w:sz w:val="24"/>
          <w:szCs w:val="24"/>
        </w:rPr>
        <w:tab/>
      </w:r>
      <w:r>
        <w:rPr>
          <w:rFonts w:cs="Arial"/>
          <w:b/>
          <w:bCs/>
          <w:sz w:val="24"/>
          <w:szCs w:val="24"/>
        </w:rPr>
        <w:t>a</w:t>
      </w:r>
      <w:r w:rsidRPr="009557C2">
        <w:rPr>
          <w:rFonts w:cs="Arial"/>
          <w:b/>
          <w:bCs/>
          <w:sz w:val="24"/>
          <w:szCs w:val="24"/>
        </w:rPr>
        <w:t xml:space="preserve">) </w:t>
      </w:r>
      <w:r w:rsidRPr="009557C2">
        <w:rPr>
          <w:rFonts w:cs="Arial"/>
          <w:sz w:val="24"/>
          <w:szCs w:val="24"/>
        </w:rPr>
        <w:t xml:space="preserve">atestado da capacitação técnico-operacional, em nome da </w:t>
      </w:r>
      <w:proofErr w:type="gramStart"/>
      <w:r w:rsidRPr="009557C2">
        <w:rPr>
          <w:rFonts w:cs="Arial"/>
          <w:sz w:val="24"/>
          <w:szCs w:val="24"/>
        </w:rPr>
        <w:t>empresa,  fornecido</w:t>
      </w:r>
      <w:proofErr w:type="gramEnd"/>
      <w:r w:rsidRPr="009557C2">
        <w:rPr>
          <w:rFonts w:cs="Arial"/>
          <w:sz w:val="24"/>
          <w:szCs w:val="24"/>
        </w:rPr>
        <w:t xml:space="preserve"> por pessoa jurídica de direito público ou privado, de que </w:t>
      </w:r>
      <w:r w:rsidRPr="009557C2">
        <w:rPr>
          <w:rFonts w:cs="Arial"/>
          <w:sz w:val="24"/>
          <w:szCs w:val="24"/>
        </w:rPr>
        <w:lastRenderedPageBreak/>
        <w:t>executou, satisfatoriamente, contrato com objeto compatível com o ora licitado, em características, quantidades e prazos;</w:t>
      </w:r>
    </w:p>
    <w:p w:rsidR="00247455" w:rsidRPr="00A5744C" w:rsidRDefault="00247455" w:rsidP="00247455">
      <w:pPr>
        <w:tabs>
          <w:tab w:val="left" w:pos="1134"/>
        </w:tabs>
        <w:spacing w:before="120"/>
        <w:jc w:val="both"/>
        <w:rPr>
          <w:rFonts w:cs="Arial"/>
          <w:sz w:val="24"/>
          <w:szCs w:val="24"/>
        </w:rPr>
      </w:pPr>
      <w:r w:rsidRPr="009557C2">
        <w:rPr>
          <w:rFonts w:cs="Arial"/>
          <w:sz w:val="24"/>
          <w:szCs w:val="24"/>
        </w:rPr>
        <w:tab/>
        <w:t xml:space="preserve"> </w:t>
      </w:r>
    </w:p>
    <w:p w:rsidR="00247455" w:rsidRDefault="00247455" w:rsidP="00247455">
      <w:pPr>
        <w:spacing w:line="360" w:lineRule="auto"/>
        <w:jc w:val="both"/>
        <w:rPr>
          <w:b/>
        </w:rPr>
      </w:pPr>
      <w:r>
        <w:rPr>
          <w:b/>
        </w:rPr>
        <w:t>7. DA ADJUDICAÇÃO:</w:t>
      </w:r>
    </w:p>
    <w:p w:rsidR="00247455" w:rsidRDefault="00247455" w:rsidP="00247455">
      <w:pPr>
        <w:tabs>
          <w:tab w:val="left" w:pos="1134"/>
        </w:tabs>
        <w:spacing w:line="360" w:lineRule="auto"/>
        <w:jc w:val="both"/>
        <w:rPr>
          <w:b/>
        </w:rPr>
      </w:pPr>
    </w:p>
    <w:p w:rsidR="00247455" w:rsidRPr="00963099" w:rsidRDefault="00247455" w:rsidP="00247455">
      <w:pPr>
        <w:tabs>
          <w:tab w:val="left" w:pos="1134"/>
        </w:tabs>
        <w:spacing w:line="360" w:lineRule="auto"/>
        <w:jc w:val="both"/>
      </w:pPr>
      <w:r>
        <w:rPr>
          <w:b/>
        </w:rPr>
        <w:t xml:space="preserve">7.1. </w:t>
      </w:r>
      <w:r>
        <w:rPr>
          <w:b/>
        </w:rPr>
        <w:tab/>
      </w:r>
      <w:r>
        <w:t>Constatado o atendimento das exigências fixadas no edital, a licitante que ofertar o menor preço será declarada vencedora, sendo-lhe adjudicado o objeto do certame.</w:t>
      </w:r>
    </w:p>
    <w:p w:rsidR="00247455" w:rsidRDefault="00247455" w:rsidP="00247455">
      <w:pPr>
        <w:tabs>
          <w:tab w:val="left" w:pos="1134"/>
        </w:tabs>
        <w:spacing w:line="360" w:lineRule="auto"/>
        <w:jc w:val="both"/>
      </w:pPr>
      <w:r>
        <w:rPr>
          <w:b/>
        </w:rPr>
        <w:t xml:space="preserve">7.2.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247455" w:rsidRDefault="00247455" w:rsidP="00247455">
      <w:pPr>
        <w:tabs>
          <w:tab w:val="left" w:pos="1134"/>
        </w:tabs>
        <w:spacing w:line="360" w:lineRule="auto"/>
        <w:jc w:val="both"/>
        <w:rPr>
          <w:b/>
          <w:sz w:val="10"/>
          <w:szCs w:val="10"/>
        </w:rPr>
      </w:pPr>
    </w:p>
    <w:p w:rsidR="00247455" w:rsidRDefault="00247455" w:rsidP="00247455">
      <w:pPr>
        <w:tabs>
          <w:tab w:val="left" w:pos="1134"/>
        </w:tabs>
        <w:spacing w:line="360" w:lineRule="auto"/>
        <w:jc w:val="both"/>
      </w:pPr>
      <w:r>
        <w:rPr>
          <w:b/>
        </w:rPr>
        <w:t xml:space="preserve">7.3.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247455" w:rsidRDefault="00247455" w:rsidP="00247455">
      <w:pPr>
        <w:spacing w:line="360" w:lineRule="auto"/>
        <w:jc w:val="both"/>
        <w:rPr>
          <w:b/>
          <w:sz w:val="10"/>
          <w:szCs w:val="10"/>
        </w:rPr>
      </w:pPr>
    </w:p>
    <w:p w:rsidR="00247455" w:rsidRDefault="00247455" w:rsidP="00247455">
      <w:pPr>
        <w:spacing w:line="360" w:lineRule="auto"/>
        <w:jc w:val="both"/>
        <w:rPr>
          <w:b/>
        </w:rPr>
      </w:pPr>
      <w:r>
        <w:rPr>
          <w:b/>
        </w:rPr>
        <w:t>8. DOS RECURSOS ADMINISTRATIVOS:</w:t>
      </w:r>
    </w:p>
    <w:p w:rsidR="00247455" w:rsidRDefault="00247455" w:rsidP="00247455">
      <w:pPr>
        <w:spacing w:line="360" w:lineRule="auto"/>
        <w:jc w:val="both"/>
        <w:rPr>
          <w:b/>
        </w:rPr>
      </w:pPr>
    </w:p>
    <w:p w:rsidR="00247455" w:rsidRPr="00963099" w:rsidRDefault="00247455" w:rsidP="00247455">
      <w:pPr>
        <w:spacing w:line="360" w:lineRule="auto"/>
        <w:jc w:val="both"/>
        <w:rPr>
          <w:sz w:val="21"/>
          <w:szCs w:val="21"/>
        </w:rPr>
      </w:pPr>
      <w:r>
        <w:rPr>
          <w:b/>
        </w:rPr>
        <w:t xml:space="preserve">8.1.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247455" w:rsidRPr="00963099" w:rsidRDefault="00247455" w:rsidP="00247455">
      <w:pPr>
        <w:tabs>
          <w:tab w:val="left" w:pos="1134"/>
        </w:tabs>
        <w:spacing w:line="360" w:lineRule="auto"/>
        <w:jc w:val="both"/>
      </w:pPr>
      <w:r>
        <w:rPr>
          <w:b/>
        </w:rPr>
        <w:t xml:space="preserve">8.2.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247455" w:rsidRPr="00963099" w:rsidRDefault="00247455" w:rsidP="00247455">
      <w:pPr>
        <w:tabs>
          <w:tab w:val="left" w:pos="1134"/>
        </w:tabs>
        <w:spacing w:line="360" w:lineRule="auto"/>
        <w:jc w:val="both"/>
      </w:pPr>
      <w:r>
        <w:rPr>
          <w:b/>
        </w:rPr>
        <w:t xml:space="preserve">8.3. </w:t>
      </w:r>
      <w:r>
        <w:rPr>
          <w:b/>
        </w:rPr>
        <w:tab/>
      </w:r>
      <w:r>
        <w:t>A manifestação expressa da intenção de interpor recurso e da motivação, na sessão pública do pregão, são pressupostos de admissibilidade dos recursos.</w:t>
      </w:r>
    </w:p>
    <w:p w:rsidR="00247455" w:rsidRDefault="00247455" w:rsidP="00247455">
      <w:pPr>
        <w:tabs>
          <w:tab w:val="left" w:pos="1134"/>
        </w:tabs>
        <w:spacing w:line="360" w:lineRule="auto"/>
        <w:jc w:val="both"/>
      </w:pPr>
      <w:r>
        <w:rPr>
          <w:b/>
        </w:rPr>
        <w:t xml:space="preserve">8.4. </w:t>
      </w:r>
      <w:r>
        <w:rPr>
          <w:b/>
        </w:rPr>
        <w:tab/>
      </w:r>
      <w:r>
        <w:t xml:space="preserve">O recurso será dirigido à autoridade superior, por intermédio daquela que praticou o ato recorrido, a qual poderá, no prazo de 5 (cinco) dias úteis, reconsiderar sua decisão ou fazê-lo subir, acompanhado de suas razões, devendo, neste caso, a </w:t>
      </w:r>
      <w:r>
        <w:lastRenderedPageBreak/>
        <w:t>decisão ser proferida dentro do prazo de 5 (cinco) dias úteis, contado da subida do recurso, sob pena de responsabilidade daquele que houver dado causa à demora.</w:t>
      </w:r>
    </w:p>
    <w:p w:rsidR="00247455" w:rsidRDefault="00247455" w:rsidP="00247455">
      <w:pPr>
        <w:spacing w:line="360" w:lineRule="auto"/>
        <w:ind w:firstLine="1418"/>
        <w:jc w:val="both"/>
        <w:rPr>
          <w:b/>
        </w:rPr>
      </w:pPr>
    </w:p>
    <w:p w:rsidR="00247455" w:rsidRPr="00BB13B1" w:rsidRDefault="00247455" w:rsidP="00247455">
      <w:pPr>
        <w:tabs>
          <w:tab w:val="left" w:pos="1134"/>
        </w:tabs>
        <w:spacing w:before="120"/>
        <w:jc w:val="both"/>
        <w:rPr>
          <w:rFonts w:cs="Arial"/>
          <w:b/>
          <w:sz w:val="24"/>
          <w:szCs w:val="24"/>
        </w:rPr>
      </w:pPr>
      <w:r>
        <w:rPr>
          <w:rFonts w:cs="Arial"/>
          <w:b/>
          <w:sz w:val="24"/>
          <w:szCs w:val="24"/>
        </w:rPr>
        <w:t>09</w:t>
      </w:r>
      <w:r w:rsidRPr="00BB13B1">
        <w:rPr>
          <w:rFonts w:cs="Arial"/>
          <w:b/>
          <w:sz w:val="24"/>
          <w:szCs w:val="24"/>
        </w:rPr>
        <w:t>. DAS OBRIGAÇÕES DO LICITANTE VENCEDOR</w:t>
      </w:r>
    </w:p>
    <w:p w:rsidR="00247455" w:rsidRPr="00BB13B1" w:rsidRDefault="00247455" w:rsidP="00247455">
      <w:pPr>
        <w:tabs>
          <w:tab w:val="left" w:pos="1134"/>
        </w:tabs>
        <w:spacing w:before="120"/>
        <w:jc w:val="both"/>
        <w:rPr>
          <w:rFonts w:cs="Arial"/>
          <w:b/>
          <w:sz w:val="24"/>
          <w:szCs w:val="24"/>
        </w:rPr>
      </w:pPr>
    </w:p>
    <w:p w:rsidR="00247455" w:rsidRDefault="00247455" w:rsidP="005F481F">
      <w:pPr>
        <w:jc w:val="both"/>
      </w:pPr>
      <w:r w:rsidRPr="007A21A8">
        <w:rPr>
          <w:b/>
        </w:rPr>
        <w:t>09.1</w:t>
      </w:r>
      <w:r w:rsidRPr="007A21A8">
        <w:t xml:space="preserve"> Efetuar os serviços de forma satisfatória a Administração </w:t>
      </w:r>
      <w:proofErr w:type="gramStart"/>
      <w:r w:rsidRPr="007A21A8">
        <w:t>Municipal,  obedecendo</w:t>
      </w:r>
      <w:proofErr w:type="gramEnd"/>
      <w:r w:rsidRPr="007A21A8">
        <w:t xml:space="preserve"> e os requisitos ora solicitados;</w:t>
      </w:r>
    </w:p>
    <w:p w:rsidR="005F481F" w:rsidRPr="007A21A8" w:rsidRDefault="005F481F" w:rsidP="005F481F">
      <w:pPr>
        <w:jc w:val="both"/>
      </w:pPr>
    </w:p>
    <w:p w:rsidR="00247455" w:rsidRPr="007A21A8" w:rsidRDefault="00247455" w:rsidP="005F481F">
      <w:pPr>
        <w:jc w:val="both"/>
      </w:pPr>
      <w:r w:rsidRPr="007A21A8">
        <w:t xml:space="preserve"> </w:t>
      </w:r>
      <w:proofErr w:type="gramStart"/>
      <w:r w:rsidRPr="007A21A8">
        <w:rPr>
          <w:b/>
        </w:rPr>
        <w:t>09.2</w:t>
      </w:r>
      <w:r w:rsidRPr="007A21A8">
        <w:t xml:space="preserve"> Instalar</w:t>
      </w:r>
      <w:proofErr w:type="gramEnd"/>
      <w:r w:rsidRPr="007A21A8">
        <w:t xml:space="preserve"> os materiais de forma e quali</w:t>
      </w:r>
      <w:r w:rsidR="005F481F">
        <w:t xml:space="preserve">dade que atendem as demandas do </w:t>
      </w:r>
      <w:r w:rsidRPr="007A21A8">
        <w:t>serviços;</w:t>
      </w:r>
    </w:p>
    <w:p w:rsidR="00247455" w:rsidRPr="00A5744C" w:rsidRDefault="00247455" w:rsidP="005F481F">
      <w:pPr>
        <w:tabs>
          <w:tab w:val="left" w:pos="1134"/>
        </w:tabs>
        <w:spacing w:before="120"/>
        <w:jc w:val="both"/>
        <w:rPr>
          <w:rFonts w:cs="Arial"/>
          <w:sz w:val="24"/>
          <w:szCs w:val="24"/>
        </w:rPr>
      </w:pPr>
      <w:proofErr w:type="gramStart"/>
      <w:r w:rsidRPr="00700422">
        <w:rPr>
          <w:rFonts w:cs="Arial"/>
          <w:b/>
          <w:sz w:val="24"/>
          <w:szCs w:val="24"/>
        </w:rPr>
        <w:t>09.3</w:t>
      </w:r>
      <w:r w:rsidRPr="00A5744C">
        <w:rPr>
          <w:rFonts w:cs="Arial"/>
          <w:sz w:val="24"/>
          <w:szCs w:val="24"/>
        </w:rPr>
        <w:t xml:space="preserve">  Prestar</w:t>
      </w:r>
      <w:proofErr w:type="gramEnd"/>
      <w:r w:rsidRPr="00A5744C">
        <w:rPr>
          <w:rFonts w:cs="Arial"/>
          <w:sz w:val="24"/>
          <w:szCs w:val="24"/>
        </w:rPr>
        <w:t xml:space="preserve"> qualquer tipo de esclarecimento e duvidas junto a Administração municipal, quando se fizer necessário;</w:t>
      </w:r>
    </w:p>
    <w:p w:rsidR="00247455" w:rsidRPr="00A5744C" w:rsidRDefault="00247455" w:rsidP="005F481F">
      <w:pPr>
        <w:tabs>
          <w:tab w:val="left" w:pos="1134"/>
        </w:tabs>
        <w:spacing w:before="120"/>
        <w:jc w:val="both"/>
        <w:rPr>
          <w:rFonts w:cs="Arial"/>
          <w:sz w:val="24"/>
          <w:szCs w:val="24"/>
        </w:rPr>
      </w:pPr>
      <w:r w:rsidRPr="00A5744C">
        <w:rPr>
          <w:rFonts w:cs="Arial"/>
          <w:sz w:val="24"/>
          <w:szCs w:val="24"/>
        </w:rPr>
        <w:t xml:space="preserve"> </w:t>
      </w:r>
      <w:proofErr w:type="gramStart"/>
      <w:r w:rsidRPr="00700422">
        <w:rPr>
          <w:rFonts w:cs="Arial"/>
          <w:b/>
          <w:sz w:val="24"/>
          <w:szCs w:val="24"/>
        </w:rPr>
        <w:t>09.4</w:t>
      </w:r>
      <w:r w:rsidRPr="00A5744C">
        <w:rPr>
          <w:rFonts w:cs="Arial"/>
          <w:sz w:val="24"/>
          <w:szCs w:val="24"/>
        </w:rPr>
        <w:t xml:space="preserve"> Efetuar</w:t>
      </w:r>
      <w:proofErr w:type="gramEnd"/>
      <w:r w:rsidRPr="00A5744C">
        <w:rPr>
          <w:rFonts w:cs="Arial"/>
          <w:sz w:val="24"/>
          <w:szCs w:val="24"/>
        </w:rPr>
        <w:t xml:space="preserve"> qualquer correção dos serviços ou troca de material, quando se fizer necessário no prazo estipulado no referido instrumento contratual</w:t>
      </w:r>
    </w:p>
    <w:p w:rsidR="00247455" w:rsidRDefault="00247455" w:rsidP="005F481F">
      <w:pPr>
        <w:tabs>
          <w:tab w:val="left" w:pos="1134"/>
        </w:tabs>
        <w:spacing w:before="120"/>
        <w:jc w:val="both"/>
        <w:rPr>
          <w:rFonts w:cs="Arial"/>
          <w:sz w:val="24"/>
          <w:szCs w:val="24"/>
        </w:rPr>
      </w:pPr>
      <w:proofErr w:type="gramStart"/>
      <w:r>
        <w:rPr>
          <w:rFonts w:cs="Arial"/>
          <w:b/>
          <w:sz w:val="24"/>
          <w:szCs w:val="24"/>
        </w:rPr>
        <w:t xml:space="preserve">09.5 </w:t>
      </w:r>
      <w:r>
        <w:rPr>
          <w:rFonts w:cs="Arial"/>
          <w:sz w:val="24"/>
          <w:szCs w:val="24"/>
        </w:rPr>
        <w:t>Concluir</w:t>
      </w:r>
      <w:proofErr w:type="gramEnd"/>
      <w:r>
        <w:rPr>
          <w:rFonts w:cs="Arial"/>
          <w:sz w:val="24"/>
          <w:szCs w:val="24"/>
        </w:rPr>
        <w:t xml:space="preserve"> os serviços em até 30</w:t>
      </w:r>
      <w:r w:rsidRPr="00BB13B1">
        <w:rPr>
          <w:rFonts w:cs="Arial"/>
          <w:sz w:val="24"/>
          <w:szCs w:val="24"/>
        </w:rPr>
        <w:t xml:space="preserve"> dias úteis após</w:t>
      </w:r>
      <w:r>
        <w:rPr>
          <w:rFonts w:cs="Arial"/>
          <w:sz w:val="24"/>
          <w:szCs w:val="24"/>
        </w:rPr>
        <w:t xml:space="preserve"> a assinatura do instrumento de </w:t>
      </w:r>
      <w:r w:rsidRPr="00BB13B1">
        <w:rPr>
          <w:rFonts w:cs="Arial"/>
          <w:sz w:val="24"/>
          <w:szCs w:val="24"/>
        </w:rPr>
        <w:t>contratual.</w:t>
      </w:r>
    </w:p>
    <w:p w:rsidR="00247455" w:rsidRPr="00BB13B1" w:rsidRDefault="00247455" w:rsidP="00247455">
      <w:pPr>
        <w:tabs>
          <w:tab w:val="left" w:pos="1134"/>
        </w:tabs>
        <w:spacing w:before="120"/>
        <w:jc w:val="both"/>
        <w:rPr>
          <w:rFonts w:cs="Arial"/>
          <w:sz w:val="24"/>
          <w:szCs w:val="24"/>
        </w:rPr>
      </w:pPr>
    </w:p>
    <w:p w:rsidR="00247455" w:rsidRDefault="00247455" w:rsidP="00247455">
      <w:pPr>
        <w:tabs>
          <w:tab w:val="left" w:pos="1134"/>
        </w:tabs>
        <w:spacing w:before="120"/>
        <w:jc w:val="both"/>
        <w:rPr>
          <w:rFonts w:cs="Arial"/>
          <w:b/>
          <w:sz w:val="24"/>
          <w:szCs w:val="24"/>
        </w:rPr>
      </w:pPr>
      <w:r>
        <w:rPr>
          <w:rFonts w:cs="Arial"/>
          <w:b/>
          <w:sz w:val="24"/>
          <w:szCs w:val="24"/>
        </w:rPr>
        <w:t>10</w:t>
      </w:r>
      <w:r w:rsidRPr="00BB13B1">
        <w:rPr>
          <w:rFonts w:cs="Arial"/>
          <w:b/>
          <w:sz w:val="24"/>
          <w:szCs w:val="24"/>
        </w:rPr>
        <w:t xml:space="preserve">. PRAZOS </w:t>
      </w:r>
    </w:p>
    <w:p w:rsidR="00247455" w:rsidRPr="00BB13B1" w:rsidRDefault="00247455" w:rsidP="00247455">
      <w:pPr>
        <w:tabs>
          <w:tab w:val="left" w:pos="1134"/>
        </w:tabs>
        <w:spacing w:before="120"/>
        <w:jc w:val="both"/>
        <w:rPr>
          <w:rFonts w:cs="Arial"/>
          <w:b/>
          <w:sz w:val="24"/>
          <w:szCs w:val="24"/>
        </w:rPr>
      </w:pPr>
    </w:p>
    <w:p w:rsidR="00247455" w:rsidRPr="00BB13B1" w:rsidRDefault="00247455" w:rsidP="00247455">
      <w:pPr>
        <w:tabs>
          <w:tab w:val="left" w:pos="1134"/>
        </w:tabs>
        <w:spacing w:before="120"/>
        <w:jc w:val="both"/>
        <w:rPr>
          <w:rFonts w:cs="Arial"/>
          <w:b/>
          <w:sz w:val="24"/>
          <w:szCs w:val="24"/>
        </w:rPr>
      </w:pPr>
      <w:r>
        <w:rPr>
          <w:rFonts w:cs="Arial"/>
          <w:b/>
          <w:sz w:val="24"/>
          <w:szCs w:val="24"/>
        </w:rPr>
        <w:t>10</w:t>
      </w:r>
      <w:r w:rsidRPr="00BB13B1">
        <w:rPr>
          <w:rFonts w:cs="Arial"/>
          <w:b/>
          <w:sz w:val="24"/>
          <w:szCs w:val="24"/>
        </w:rPr>
        <w:t>.1</w:t>
      </w:r>
      <w:r>
        <w:rPr>
          <w:rFonts w:cs="Arial"/>
          <w:sz w:val="24"/>
          <w:szCs w:val="24"/>
        </w:rPr>
        <w:t xml:space="preserve"> </w:t>
      </w:r>
      <w:r w:rsidRPr="00BB13B1">
        <w:rPr>
          <w:rFonts w:cs="Arial"/>
          <w:sz w:val="24"/>
          <w:szCs w:val="24"/>
        </w:rPr>
        <w:t xml:space="preserve">Esgotados todos os prazos recursais, a Administração, no prazo de 05 (cinco) dias, convocará o vencedor para assinar o contrato, sob pena de decair do direito à contratação, sem prejuízo das sanções previstas no art. 81 da Lei </w:t>
      </w:r>
      <w:proofErr w:type="gramStart"/>
      <w:r w:rsidRPr="00BB13B1">
        <w:rPr>
          <w:rFonts w:cs="Arial"/>
          <w:sz w:val="24"/>
          <w:szCs w:val="24"/>
        </w:rPr>
        <w:t>n.º</w:t>
      </w:r>
      <w:proofErr w:type="gramEnd"/>
      <w:r w:rsidRPr="00BB13B1">
        <w:rPr>
          <w:rFonts w:cs="Arial"/>
          <w:sz w:val="24"/>
          <w:szCs w:val="24"/>
        </w:rPr>
        <w:t xml:space="preserve"> 8.666/93.</w:t>
      </w:r>
    </w:p>
    <w:p w:rsidR="00247455" w:rsidRPr="00BB13B1" w:rsidRDefault="00247455" w:rsidP="00247455">
      <w:pPr>
        <w:tabs>
          <w:tab w:val="left" w:pos="1134"/>
        </w:tabs>
        <w:spacing w:before="120"/>
        <w:jc w:val="both"/>
        <w:rPr>
          <w:rFonts w:cs="Arial"/>
          <w:b/>
          <w:sz w:val="24"/>
          <w:szCs w:val="24"/>
        </w:rPr>
      </w:pPr>
      <w:r>
        <w:rPr>
          <w:rFonts w:cs="Arial"/>
          <w:b/>
          <w:sz w:val="24"/>
          <w:szCs w:val="24"/>
        </w:rPr>
        <w:t>11</w:t>
      </w:r>
      <w:r w:rsidRPr="00BB13B1">
        <w:rPr>
          <w:rFonts w:cs="Arial"/>
          <w:b/>
          <w:sz w:val="24"/>
          <w:szCs w:val="24"/>
        </w:rPr>
        <w:t>.2</w:t>
      </w:r>
      <w:r>
        <w:rPr>
          <w:rFonts w:cs="Arial"/>
          <w:sz w:val="24"/>
          <w:szCs w:val="24"/>
        </w:rPr>
        <w:t xml:space="preserve"> </w:t>
      </w:r>
      <w:r w:rsidRPr="00BB13B1">
        <w:rPr>
          <w:rFonts w:cs="Arial"/>
          <w:sz w:val="24"/>
          <w:szCs w:val="24"/>
        </w:rPr>
        <w:t>O prazo de que trata o item anterior poderá ser prorrogado uma vez, pelo mesmo período, desde que seja feito de forma motivada e durante o transcurso do prazo constante do item 9.1.</w:t>
      </w:r>
    </w:p>
    <w:p w:rsidR="00247455" w:rsidRPr="00BB13B1" w:rsidRDefault="00247455" w:rsidP="00247455">
      <w:pPr>
        <w:tabs>
          <w:tab w:val="left" w:pos="1134"/>
        </w:tabs>
        <w:spacing w:before="120"/>
        <w:jc w:val="both"/>
        <w:rPr>
          <w:rFonts w:cs="Arial"/>
          <w:b/>
          <w:sz w:val="24"/>
          <w:szCs w:val="24"/>
        </w:rPr>
      </w:pPr>
      <w:r>
        <w:rPr>
          <w:rFonts w:cs="Arial"/>
          <w:b/>
          <w:sz w:val="24"/>
          <w:szCs w:val="24"/>
        </w:rPr>
        <w:t>11</w:t>
      </w:r>
      <w:r w:rsidRPr="00BB13B1">
        <w:rPr>
          <w:rFonts w:cs="Arial"/>
          <w:b/>
          <w:sz w:val="24"/>
          <w:szCs w:val="24"/>
        </w:rPr>
        <w:t>.3</w:t>
      </w:r>
      <w:r>
        <w:rPr>
          <w:rFonts w:cs="Arial"/>
          <w:sz w:val="24"/>
          <w:szCs w:val="24"/>
        </w:rPr>
        <w:t xml:space="preserve"> </w:t>
      </w:r>
      <w:r w:rsidRPr="00BB13B1">
        <w:rPr>
          <w:rFonts w:cs="Arial"/>
          <w:sz w:val="24"/>
          <w:szCs w:val="24"/>
        </w:rPr>
        <w:t>Se, dentro do prazo, o convocado não assinar o contrato, a Administração convocará os licitantes remanescentes, na ordem de classificação, para a assinatura do contrato, em igual prazo e nas mesmas condições propostas pelo primeiro classificado, inclusive quanto aos preços,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247455" w:rsidRPr="00BB13B1" w:rsidRDefault="00247455" w:rsidP="00247455">
      <w:pPr>
        <w:tabs>
          <w:tab w:val="left" w:pos="1134"/>
        </w:tabs>
        <w:spacing w:before="120"/>
        <w:jc w:val="both"/>
        <w:rPr>
          <w:rFonts w:cs="Arial"/>
          <w:sz w:val="24"/>
          <w:szCs w:val="24"/>
        </w:rPr>
      </w:pPr>
      <w:r>
        <w:rPr>
          <w:rFonts w:cs="Arial"/>
          <w:b/>
          <w:sz w:val="24"/>
          <w:szCs w:val="24"/>
        </w:rPr>
        <w:t xml:space="preserve">11.4 </w:t>
      </w:r>
      <w:r w:rsidRPr="00BB13B1">
        <w:rPr>
          <w:rFonts w:cs="Arial"/>
          <w:color w:val="000000"/>
          <w:sz w:val="24"/>
          <w:szCs w:val="24"/>
        </w:rPr>
        <w:t>O prazo de vigência do contrato será de 04 meses, a contar de sua assinatura, podendo ser prorrogado, a critério da Administração e com a anuência da contratada.</w:t>
      </w:r>
    </w:p>
    <w:p w:rsidR="00247455" w:rsidRPr="001E2F98" w:rsidRDefault="00247455" w:rsidP="00247455">
      <w:pPr>
        <w:tabs>
          <w:tab w:val="left" w:pos="1134"/>
        </w:tabs>
        <w:spacing w:before="120"/>
        <w:jc w:val="both"/>
        <w:rPr>
          <w:rFonts w:ascii="Times New Roman" w:hAnsi="Times New Roman"/>
          <w:sz w:val="24"/>
          <w:szCs w:val="24"/>
        </w:rPr>
      </w:pP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12. GARANTIA</w:t>
      </w:r>
    </w:p>
    <w:p w:rsidR="00247455" w:rsidRPr="00700422" w:rsidRDefault="00247455" w:rsidP="00247455">
      <w:pPr>
        <w:tabs>
          <w:tab w:val="left" w:pos="1134"/>
        </w:tabs>
        <w:spacing w:before="120"/>
        <w:jc w:val="both"/>
        <w:rPr>
          <w:rFonts w:cs="Arial"/>
          <w:sz w:val="24"/>
          <w:szCs w:val="24"/>
        </w:rPr>
      </w:pPr>
      <w:r>
        <w:rPr>
          <w:rFonts w:cs="Arial"/>
          <w:b/>
          <w:sz w:val="24"/>
          <w:szCs w:val="24"/>
        </w:rPr>
        <w:lastRenderedPageBreak/>
        <w:tab/>
      </w:r>
      <w:r w:rsidRPr="00700422">
        <w:rPr>
          <w:rFonts w:cs="Arial"/>
          <w:sz w:val="24"/>
          <w:szCs w:val="24"/>
        </w:rPr>
        <w:t>A licitante deverá apresentar garantia dos serviços e matérias ora con</w:t>
      </w:r>
      <w:r w:rsidR="005F481F">
        <w:rPr>
          <w:rFonts w:cs="Arial"/>
          <w:sz w:val="24"/>
          <w:szCs w:val="24"/>
        </w:rPr>
        <w:t>tratados, pelo período de até 12</w:t>
      </w:r>
      <w:r w:rsidRPr="00700422">
        <w:rPr>
          <w:rFonts w:cs="Arial"/>
          <w:sz w:val="24"/>
          <w:szCs w:val="24"/>
        </w:rPr>
        <w:t xml:space="preserve"> </w:t>
      </w:r>
      <w:proofErr w:type="gramStart"/>
      <w:r w:rsidRPr="00700422">
        <w:rPr>
          <w:rFonts w:cs="Arial"/>
          <w:sz w:val="24"/>
          <w:szCs w:val="24"/>
        </w:rPr>
        <w:t xml:space="preserve">( </w:t>
      </w:r>
      <w:r w:rsidR="005F481F">
        <w:rPr>
          <w:rFonts w:cs="Arial"/>
          <w:sz w:val="24"/>
          <w:szCs w:val="24"/>
        </w:rPr>
        <w:t>doze</w:t>
      </w:r>
      <w:proofErr w:type="gramEnd"/>
      <w:r w:rsidRPr="00700422">
        <w:rPr>
          <w:rFonts w:cs="Arial"/>
          <w:sz w:val="24"/>
          <w:szCs w:val="24"/>
        </w:rPr>
        <w:t xml:space="preserve"> ) meses, sujeitando-se a troca  e correção quando se fizer necessário.</w:t>
      </w:r>
    </w:p>
    <w:p w:rsidR="00247455" w:rsidRPr="001E2F98" w:rsidRDefault="00247455" w:rsidP="00247455">
      <w:pPr>
        <w:tabs>
          <w:tab w:val="left" w:pos="1134"/>
        </w:tabs>
        <w:spacing w:before="120"/>
        <w:jc w:val="both"/>
        <w:rPr>
          <w:rFonts w:ascii="Times New Roman" w:hAnsi="Times New Roman"/>
          <w:b/>
          <w:sz w:val="24"/>
          <w:szCs w:val="24"/>
        </w:rPr>
      </w:pP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 xml:space="preserve">13. </w:t>
      </w:r>
      <w:r w:rsidRPr="00F10323">
        <w:rPr>
          <w:rFonts w:cs="Arial"/>
          <w:sz w:val="24"/>
          <w:szCs w:val="24"/>
        </w:rPr>
        <w:t xml:space="preserve"> </w:t>
      </w:r>
      <w:r w:rsidRPr="00F10323">
        <w:rPr>
          <w:rFonts w:cs="Arial"/>
          <w:b/>
          <w:sz w:val="24"/>
          <w:szCs w:val="24"/>
        </w:rPr>
        <w:t>PENALIDADES</w:t>
      </w: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13</w:t>
      </w:r>
      <w:r>
        <w:rPr>
          <w:rFonts w:cs="Arial"/>
          <w:b/>
          <w:sz w:val="24"/>
          <w:szCs w:val="24"/>
        </w:rPr>
        <w:t xml:space="preserve">.1 </w:t>
      </w:r>
      <w:r w:rsidRPr="00F10323">
        <w:rPr>
          <w:rFonts w:cs="Arial"/>
          <w:sz w:val="24"/>
          <w:szCs w:val="24"/>
        </w:rPr>
        <w:t xml:space="preserve">Multa de 0,5% (meio por cento) por dia de atraso, limitado </w:t>
      </w:r>
      <w:proofErr w:type="spellStart"/>
      <w:r w:rsidRPr="00F10323">
        <w:rPr>
          <w:rFonts w:cs="Arial"/>
          <w:sz w:val="24"/>
          <w:szCs w:val="24"/>
        </w:rPr>
        <w:t>esta</w:t>
      </w:r>
      <w:proofErr w:type="spellEnd"/>
      <w:r w:rsidRPr="00F10323">
        <w:rPr>
          <w:rFonts w:cs="Arial"/>
          <w:sz w:val="24"/>
          <w:szCs w:val="24"/>
        </w:rPr>
        <w:t xml:space="preserve"> a 30 </w:t>
      </w:r>
      <w:proofErr w:type="gramStart"/>
      <w:r w:rsidRPr="00F10323">
        <w:rPr>
          <w:rFonts w:cs="Arial"/>
          <w:sz w:val="24"/>
          <w:szCs w:val="24"/>
        </w:rPr>
        <w:t>( trinta</w:t>
      </w:r>
      <w:proofErr w:type="gramEnd"/>
      <w:r w:rsidRPr="00F10323">
        <w:rPr>
          <w:rFonts w:cs="Arial"/>
          <w:sz w:val="24"/>
          <w:szCs w:val="24"/>
        </w:rPr>
        <w:t>) dias, após o qual será considerado inexecução contratual;</w:t>
      </w: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13</w:t>
      </w:r>
      <w:r>
        <w:rPr>
          <w:rFonts w:cs="Arial"/>
          <w:b/>
          <w:sz w:val="24"/>
          <w:szCs w:val="24"/>
        </w:rPr>
        <w:t xml:space="preserve">.2 </w:t>
      </w:r>
      <w:r w:rsidRPr="00F10323">
        <w:rPr>
          <w:rFonts w:cs="Arial"/>
          <w:sz w:val="24"/>
          <w:szCs w:val="24"/>
        </w:rPr>
        <w:t>Multa de 8% (oito por cento) no caso de inexecução parcial do contrato, cumulada com a pena de suspensão do direito de licitar e o impedimento de contratar com a Administração pelo prazo de 01 (um ano);</w:t>
      </w:r>
    </w:p>
    <w:p w:rsidR="00247455" w:rsidRPr="00F10323" w:rsidRDefault="00247455" w:rsidP="00247455">
      <w:pPr>
        <w:tabs>
          <w:tab w:val="left" w:pos="1134"/>
        </w:tabs>
        <w:spacing w:before="120"/>
        <w:jc w:val="both"/>
        <w:rPr>
          <w:rFonts w:cs="Arial"/>
          <w:sz w:val="24"/>
          <w:szCs w:val="24"/>
        </w:rPr>
      </w:pPr>
      <w:proofErr w:type="gramStart"/>
      <w:r>
        <w:rPr>
          <w:rFonts w:cs="Arial"/>
          <w:b/>
          <w:sz w:val="24"/>
          <w:szCs w:val="24"/>
        </w:rPr>
        <w:t xml:space="preserve">13.3  </w:t>
      </w:r>
      <w:r w:rsidRPr="00F10323">
        <w:rPr>
          <w:rFonts w:cs="Arial"/>
          <w:sz w:val="24"/>
          <w:szCs w:val="24"/>
        </w:rPr>
        <w:t>Multa</w:t>
      </w:r>
      <w:proofErr w:type="gramEnd"/>
      <w:r w:rsidRPr="00F10323">
        <w:rPr>
          <w:rFonts w:cs="Arial"/>
          <w:sz w:val="24"/>
          <w:szCs w:val="24"/>
        </w:rPr>
        <w:t xml:space="preserve"> de 10% (dez por cento) no caso de inexecução total do contrato, cumulada com a pena de suspensão do direito de licitar e o impedimento de contratar com a Administração pelo prazo de 02 (dois anos).</w:t>
      </w:r>
    </w:p>
    <w:p w:rsidR="00247455" w:rsidRPr="00F10323" w:rsidRDefault="00247455" w:rsidP="00247455">
      <w:pPr>
        <w:tabs>
          <w:tab w:val="left" w:pos="288"/>
          <w:tab w:val="left" w:pos="1008"/>
          <w:tab w:val="left" w:pos="1500"/>
          <w:tab w:val="left" w:pos="2448"/>
          <w:tab w:val="left" w:pos="3168"/>
          <w:tab w:val="left" w:pos="3888"/>
          <w:tab w:val="left" w:pos="4608"/>
          <w:tab w:val="left" w:pos="5328"/>
          <w:tab w:val="left" w:pos="6048"/>
          <w:tab w:val="left" w:pos="6768"/>
        </w:tabs>
        <w:spacing w:before="170"/>
        <w:jc w:val="both"/>
        <w:rPr>
          <w:rFonts w:cs="Arial"/>
          <w:color w:val="000000"/>
          <w:sz w:val="24"/>
          <w:szCs w:val="24"/>
        </w:rPr>
      </w:pPr>
      <w:proofErr w:type="gramStart"/>
      <w:r>
        <w:rPr>
          <w:rFonts w:cs="Arial"/>
          <w:b/>
          <w:color w:val="000000"/>
          <w:sz w:val="24"/>
          <w:szCs w:val="24"/>
        </w:rPr>
        <w:t>13</w:t>
      </w:r>
      <w:r w:rsidRPr="00F10323">
        <w:rPr>
          <w:rFonts w:cs="Arial"/>
          <w:b/>
          <w:color w:val="000000"/>
          <w:sz w:val="24"/>
          <w:szCs w:val="24"/>
        </w:rPr>
        <w:t>.4</w:t>
      </w:r>
      <w:r>
        <w:rPr>
          <w:rFonts w:cs="Arial"/>
          <w:color w:val="000000"/>
          <w:sz w:val="24"/>
          <w:szCs w:val="24"/>
        </w:rPr>
        <w:t xml:space="preserve"> </w:t>
      </w:r>
      <w:r w:rsidRPr="00F10323">
        <w:rPr>
          <w:rFonts w:cs="Arial"/>
          <w:color w:val="000000"/>
          <w:sz w:val="24"/>
          <w:szCs w:val="24"/>
        </w:rPr>
        <w:t>Identificados</w:t>
      </w:r>
      <w:proofErr w:type="gramEnd"/>
      <w:r w:rsidRPr="00F10323">
        <w:rPr>
          <w:rFonts w:cs="Arial"/>
          <w:color w:val="000000"/>
          <w:sz w:val="24"/>
          <w:szCs w:val="24"/>
        </w:rPr>
        <w:t xml:space="preserve"> documentos ou informações falsas na instrução do procedimento licitatório e na execução desse contrato, será aplicada a pena de declaração de inidoneidade pelo prazo de 02 anos.</w:t>
      </w:r>
    </w:p>
    <w:p w:rsidR="00247455" w:rsidRPr="00F10323" w:rsidRDefault="00247455" w:rsidP="00247455">
      <w:pPr>
        <w:tabs>
          <w:tab w:val="left" w:pos="1134"/>
        </w:tabs>
        <w:spacing w:before="120"/>
        <w:jc w:val="both"/>
        <w:rPr>
          <w:rFonts w:cs="Arial"/>
          <w:b/>
          <w:sz w:val="24"/>
          <w:szCs w:val="24"/>
        </w:rPr>
      </w:pPr>
      <w:proofErr w:type="gramStart"/>
      <w:r>
        <w:rPr>
          <w:rFonts w:cs="Arial"/>
          <w:b/>
          <w:sz w:val="24"/>
          <w:szCs w:val="24"/>
        </w:rPr>
        <w:t>13</w:t>
      </w:r>
      <w:r w:rsidRPr="00F10323">
        <w:rPr>
          <w:rFonts w:cs="Arial"/>
          <w:b/>
          <w:sz w:val="24"/>
          <w:szCs w:val="24"/>
        </w:rPr>
        <w:t>.5</w:t>
      </w:r>
      <w:r>
        <w:rPr>
          <w:rFonts w:cs="Arial"/>
          <w:b/>
          <w:sz w:val="24"/>
          <w:szCs w:val="24"/>
        </w:rPr>
        <w:t xml:space="preserve"> </w:t>
      </w:r>
      <w:r w:rsidRPr="00F10323">
        <w:rPr>
          <w:rFonts w:cs="Arial"/>
          <w:sz w:val="24"/>
          <w:szCs w:val="24"/>
        </w:rPr>
        <w:t>As</w:t>
      </w:r>
      <w:proofErr w:type="gramEnd"/>
      <w:r w:rsidRPr="00F10323">
        <w:rPr>
          <w:rFonts w:cs="Arial"/>
          <w:sz w:val="24"/>
          <w:szCs w:val="24"/>
        </w:rPr>
        <w:t xml:space="preserve"> multas serão calculadas sobre o valor total do contrato.</w:t>
      </w:r>
    </w:p>
    <w:p w:rsidR="00247455" w:rsidRPr="001E2F98" w:rsidRDefault="00247455" w:rsidP="00247455">
      <w:pPr>
        <w:tabs>
          <w:tab w:val="left" w:pos="1134"/>
        </w:tabs>
        <w:spacing w:before="120"/>
        <w:jc w:val="both"/>
        <w:rPr>
          <w:rFonts w:ascii="Times New Roman" w:hAnsi="Times New Roman"/>
          <w:b/>
          <w:sz w:val="24"/>
          <w:szCs w:val="24"/>
        </w:rPr>
      </w:pP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14. CONDIÇÕES DE PAGAMENTO</w:t>
      </w:r>
    </w:p>
    <w:p w:rsidR="00247455" w:rsidRDefault="00247455" w:rsidP="00247455">
      <w:pPr>
        <w:tabs>
          <w:tab w:val="left" w:pos="1134"/>
        </w:tabs>
        <w:spacing w:before="120"/>
        <w:jc w:val="both"/>
        <w:rPr>
          <w:rFonts w:cs="Arial"/>
          <w:sz w:val="24"/>
          <w:szCs w:val="24"/>
        </w:rPr>
      </w:pPr>
      <w:r>
        <w:rPr>
          <w:rFonts w:cs="Arial"/>
          <w:b/>
          <w:sz w:val="24"/>
          <w:szCs w:val="24"/>
        </w:rPr>
        <w:t xml:space="preserve">14.1 </w:t>
      </w:r>
      <w:r w:rsidRPr="00F10323">
        <w:rPr>
          <w:rFonts w:cs="Arial"/>
          <w:sz w:val="24"/>
          <w:szCs w:val="24"/>
        </w:rPr>
        <w:t xml:space="preserve">O pagamento será efetuado </w:t>
      </w:r>
      <w:r>
        <w:rPr>
          <w:rFonts w:cs="Arial"/>
          <w:sz w:val="24"/>
          <w:szCs w:val="24"/>
        </w:rPr>
        <w:t xml:space="preserve">avista, em até 05 </w:t>
      </w:r>
      <w:proofErr w:type="gramStart"/>
      <w:r>
        <w:rPr>
          <w:rFonts w:cs="Arial"/>
          <w:sz w:val="24"/>
          <w:szCs w:val="24"/>
        </w:rPr>
        <w:t>( cinco</w:t>
      </w:r>
      <w:proofErr w:type="gramEnd"/>
      <w:r>
        <w:rPr>
          <w:rFonts w:cs="Arial"/>
          <w:sz w:val="24"/>
          <w:szCs w:val="24"/>
        </w:rPr>
        <w:t xml:space="preserve"> ) dias após a entrega total do serviço e</w:t>
      </w:r>
      <w:r w:rsidRPr="00F10323">
        <w:rPr>
          <w:rFonts w:cs="Arial"/>
          <w:sz w:val="24"/>
          <w:szCs w:val="24"/>
        </w:rPr>
        <w:t xml:space="preserve"> aprovada pelo servidor responsável pela fiscalização do contrato e pelo Secretário Municipal de </w:t>
      </w:r>
      <w:r w:rsidR="005F481F">
        <w:rPr>
          <w:rFonts w:cs="Arial"/>
          <w:sz w:val="24"/>
          <w:szCs w:val="24"/>
        </w:rPr>
        <w:t>Infraestrutura</w:t>
      </w:r>
      <w:r>
        <w:rPr>
          <w:rFonts w:cs="Arial"/>
          <w:sz w:val="24"/>
          <w:szCs w:val="24"/>
        </w:rPr>
        <w:t>.</w:t>
      </w:r>
    </w:p>
    <w:p w:rsidR="00247455" w:rsidRPr="00F10323" w:rsidRDefault="00247455" w:rsidP="00247455">
      <w:pPr>
        <w:tabs>
          <w:tab w:val="left" w:pos="1134"/>
        </w:tabs>
        <w:spacing w:before="120"/>
        <w:jc w:val="both"/>
        <w:rPr>
          <w:rFonts w:cs="Arial"/>
          <w:b/>
          <w:sz w:val="24"/>
          <w:szCs w:val="24"/>
        </w:rPr>
      </w:pPr>
      <w:proofErr w:type="gramStart"/>
      <w:r>
        <w:rPr>
          <w:rFonts w:cs="Arial"/>
          <w:b/>
          <w:sz w:val="24"/>
          <w:szCs w:val="24"/>
        </w:rPr>
        <w:t>14</w:t>
      </w:r>
      <w:r w:rsidRPr="00F10323">
        <w:rPr>
          <w:rFonts w:cs="Arial"/>
          <w:b/>
          <w:sz w:val="24"/>
          <w:szCs w:val="24"/>
        </w:rPr>
        <w:t>.2</w:t>
      </w:r>
      <w:r>
        <w:rPr>
          <w:rFonts w:cs="Arial"/>
          <w:sz w:val="24"/>
          <w:szCs w:val="24"/>
        </w:rPr>
        <w:t xml:space="preserve">  </w:t>
      </w:r>
      <w:r w:rsidRPr="00F10323">
        <w:rPr>
          <w:rFonts w:cs="Arial"/>
          <w:sz w:val="24"/>
          <w:szCs w:val="24"/>
        </w:rPr>
        <w:t>Para</w:t>
      </w:r>
      <w:proofErr w:type="gramEnd"/>
      <w:r>
        <w:rPr>
          <w:rFonts w:cs="Arial"/>
          <w:sz w:val="24"/>
          <w:szCs w:val="24"/>
        </w:rPr>
        <w:t xml:space="preserve"> o efetivo pagamento, a fatura deverá</w:t>
      </w:r>
      <w:r w:rsidRPr="00F10323">
        <w:rPr>
          <w:rFonts w:cs="Arial"/>
          <w:sz w:val="24"/>
          <w:szCs w:val="24"/>
        </w:rPr>
        <w:t xml:space="preserve"> se fazer acompanhar da guia de recolhimento das contribuições para o FGTS e o INSS relativa aos empregados utilizados na prestação do serviço.</w:t>
      </w:r>
    </w:p>
    <w:p w:rsidR="00247455" w:rsidRPr="00F10323" w:rsidRDefault="00247455" w:rsidP="00247455">
      <w:pPr>
        <w:tabs>
          <w:tab w:val="left" w:pos="1134"/>
        </w:tabs>
        <w:spacing w:before="120"/>
        <w:jc w:val="both"/>
        <w:rPr>
          <w:rFonts w:cs="Arial"/>
          <w:b/>
          <w:sz w:val="24"/>
          <w:szCs w:val="24"/>
        </w:rPr>
      </w:pPr>
      <w:proofErr w:type="gramStart"/>
      <w:r>
        <w:rPr>
          <w:rFonts w:cs="Arial"/>
          <w:b/>
          <w:sz w:val="24"/>
          <w:szCs w:val="24"/>
        </w:rPr>
        <w:t xml:space="preserve">14.3 </w:t>
      </w:r>
      <w:r w:rsidRPr="00F10323">
        <w:rPr>
          <w:rFonts w:cs="Arial"/>
          <w:sz w:val="24"/>
          <w:szCs w:val="24"/>
        </w:rPr>
        <w:t>Ocorrendo</w:t>
      </w:r>
      <w:proofErr w:type="gramEnd"/>
      <w:r w:rsidRPr="00F10323">
        <w:rPr>
          <w:rFonts w:cs="Arial"/>
          <w:sz w:val="24"/>
          <w:szCs w:val="24"/>
        </w:rPr>
        <w:t xml:space="preserve"> atraso no pagamento, os valores serão corrigidos monetariamente pelo IGP-M/FGV do período, ou outro índice que vier a substituí-lo, e a Administração compensará a contratada com juros de 0,5% ao mês, </w:t>
      </w:r>
      <w:r w:rsidRPr="00F10323">
        <w:rPr>
          <w:rFonts w:cs="Arial"/>
          <w:i/>
          <w:sz w:val="24"/>
          <w:szCs w:val="24"/>
        </w:rPr>
        <w:t>pro rata</w:t>
      </w:r>
      <w:r w:rsidRPr="00F10323">
        <w:rPr>
          <w:rFonts w:cs="Arial"/>
          <w:sz w:val="24"/>
          <w:szCs w:val="24"/>
        </w:rPr>
        <w:t>.</w:t>
      </w:r>
    </w:p>
    <w:p w:rsidR="00247455" w:rsidRPr="00C95A3B" w:rsidRDefault="00247455" w:rsidP="00247455">
      <w:pPr>
        <w:tabs>
          <w:tab w:val="left" w:pos="1134"/>
        </w:tabs>
        <w:spacing w:before="120"/>
        <w:jc w:val="both"/>
        <w:rPr>
          <w:rFonts w:cs="Arial"/>
          <w:b/>
          <w:sz w:val="24"/>
          <w:szCs w:val="24"/>
        </w:rPr>
      </w:pPr>
      <w:proofErr w:type="gramStart"/>
      <w:r>
        <w:rPr>
          <w:rFonts w:cs="Arial"/>
          <w:b/>
          <w:sz w:val="24"/>
          <w:szCs w:val="24"/>
        </w:rPr>
        <w:t>14</w:t>
      </w:r>
      <w:r w:rsidRPr="00F10323">
        <w:rPr>
          <w:rFonts w:cs="Arial"/>
          <w:b/>
          <w:sz w:val="24"/>
          <w:szCs w:val="24"/>
        </w:rPr>
        <w:t xml:space="preserve">.4 </w:t>
      </w:r>
      <w:r>
        <w:rPr>
          <w:rFonts w:cs="Arial"/>
          <w:sz w:val="24"/>
          <w:szCs w:val="24"/>
        </w:rPr>
        <w:t xml:space="preserve"> </w:t>
      </w:r>
      <w:r w:rsidRPr="00F10323">
        <w:rPr>
          <w:rFonts w:cs="Arial"/>
          <w:sz w:val="24"/>
          <w:szCs w:val="24"/>
        </w:rPr>
        <w:t>Serão</w:t>
      </w:r>
      <w:proofErr w:type="gramEnd"/>
      <w:r w:rsidRPr="00F10323">
        <w:rPr>
          <w:rFonts w:cs="Arial"/>
          <w:sz w:val="24"/>
          <w:szCs w:val="24"/>
        </w:rPr>
        <w:t xml:space="preserve"> processadas as retenções previdenciárias nos termos da lei que regula a matéria</w:t>
      </w:r>
      <w:r w:rsidRPr="00F10323">
        <w:rPr>
          <w:rFonts w:cs="Arial"/>
          <w:b/>
          <w:sz w:val="24"/>
          <w:szCs w:val="24"/>
        </w:rPr>
        <w:t>.</w:t>
      </w: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1</w:t>
      </w:r>
      <w:r>
        <w:rPr>
          <w:rFonts w:cs="Arial"/>
          <w:b/>
          <w:sz w:val="24"/>
          <w:szCs w:val="24"/>
        </w:rPr>
        <w:t>5</w:t>
      </w:r>
      <w:r w:rsidRPr="00F10323">
        <w:rPr>
          <w:rFonts w:cs="Arial"/>
          <w:b/>
          <w:sz w:val="24"/>
          <w:szCs w:val="24"/>
        </w:rPr>
        <w:t>. DOTAÇÃO ORÇAMENTARIA</w:t>
      </w:r>
    </w:p>
    <w:p w:rsidR="00247455" w:rsidRPr="00F10323" w:rsidRDefault="00247455" w:rsidP="00247455">
      <w:pPr>
        <w:tabs>
          <w:tab w:val="left" w:pos="1134"/>
        </w:tabs>
        <w:spacing w:before="120"/>
        <w:jc w:val="both"/>
        <w:rPr>
          <w:rFonts w:cs="Arial"/>
          <w:sz w:val="24"/>
          <w:szCs w:val="24"/>
        </w:rPr>
      </w:pPr>
      <w:r w:rsidRPr="00F10323">
        <w:rPr>
          <w:rFonts w:cs="Arial"/>
          <w:b/>
          <w:sz w:val="24"/>
          <w:szCs w:val="24"/>
        </w:rPr>
        <w:tab/>
      </w:r>
      <w:r w:rsidRPr="00F10323">
        <w:rPr>
          <w:rFonts w:cs="Arial"/>
          <w:b/>
          <w:sz w:val="24"/>
          <w:szCs w:val="24"/>
        </w:rPr>
        <w:tab/>
      </w:r>
      <w:r w:rsidRPr="00F10323">
        <w:rPr>
          <w:rFonts w:cs="Arial"/>
          <w:sz w:val="24"/>
          <w:szCs w:val="24"/>
        </w:rPr>
        <w:t xml:space="preserve">As despesas decorrentes da contratação oriunda desta licitação correrão à conta da seguinte dotação orçamentária: </w:t>
      </w:r>
    </w:p>
    <w:p w:rsidR="00247455" w:rsidRPr="00F10323" w:rsidRDefault="00247455" w:rsidP="00247455">
      <w:pPr>
        <w:tabs>
          <w:tab w:val="left" w:pos="1134"/>
        </w:tabs>
        <w:spacing w:before="120"/>
        <w:jc w:val="both"/>
        <w:rPr>
          <w:rFonts w:cs="Arial"/>
          <w:sz w:val="24"/>
          <w:szCs w:val="24"/>
        </w:rPr>
      </w:pPr>
    </w:p>
    <w:p w:rsidR="00247455" w:rsidRDefault="005F481F" w:rsidP="00247455">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ÓRGÃO 12</w:t>
      </w:r>
      <w:r w:rsidR="00247455" w:rsidRPr="00F10323">
        <w:rPr>
          <w:rFonts w:cs="Arial"/>
          <w:b/>
          <w:color w:val="000000"/>
          <w:sz w:val="24"/>
          <w:szCs w:val="24"/>
        </w:rPr>
        <w:t xml:space="preserve"> – SEC. MUNICIPAL DE</w:t>
      </w:r>
      <w:r>
        <w:rPr>
          <w:rFonts w:cs="Arial"/>
          <w:b/>
          <w:color w:val="000000"/>
          <w:sz w:val="24"/>
          <w:szCs w:val="24"/>
        </w:rPr>
        <w:t xml:space="preserve"> INFRAESTRUTURA</w:t>
      </w:r>
    </w:p>
    <w:p w:rsidR="005F481F" w:rsidRDefault="00C95A3B" w:rsidP="00247455">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12.01 15 0451 0210 2,105 – obras e instalações;</w:t>
      </w:r>
    </w:p>
    <w:p w:rsidR="00C95A3B" w:rsidRDefault="00C95A3B" w:rsidP="00247455">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00648 0700 4490 51 00 00 00 – Obras e instalações.</w:t>
      </w:r>
    </w:p>
    <w:p w:rsidR="005F481F" w:rsidRDefault="005F481F" w:rsidP="00247455">
      <w:pPr>
        <w:tabs>
          <w:tab w:val="left" w:pos="720"/>
        </w:tabs>
        <w:autoSpaceDE w:val="0"/>
        <w:autoSpaceDN w:val="0"/>
        <w:adjustRightInd w:val="0"/>
        <w:ind w:right="18"/>
        <w:contextualSpacing/>
        <w:jc w:val="both"/>
        <w:rPr>
          <w:rFonts w:cs="Arial"/>
          <w:b/>
          <w:color w:val="000000"/>
          <w:sz w:val="24"/>
          <w:szCs w:val="24"/>
        </w:rPr>
      </w:pP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16.  IMPUGNAÇÃO AO EDITAL</w:t>
      </w:r>
    </w:p>
    <w:p w:rsidR="00247455" w:rsidRPr="00F10323" w:rsidRDefault="00247455" w:rsidP="00247455">
      <w:pPr>
        <w:tabs>
          <w:tab w:val="left" w:pos="1134"/>
        </w:tabs>
        <w:spacing w:before="120"/>
        <w:jc w:val="both"/>
        <w:rPr>
          <w:rFonts w:cs="Arial"/>
          <w:b/>
          <w:sz w:val="24"/>
          <w:szCs w:val="24"/>
        </w:rPr>
      </w:pPr>
      <w:r w:rsidRPr="00F10323">
        <w:rPr>
          <w:rFonts w:cs="Arial"/>
          <w:b/>
          <w:sz w:val="24"/>
          <w:szCs w:val="24"/>
        </w:rPr>
        <w:t>16.1</w:t>
      </w:r>
      <w:r w:rsidRPr="00F10323">
        <w:rPr>
          <w:rFonts w:cs="Arial"/>
          <w:b/>
          <w:sz w:val="24"/>
          <w:szCs w:val="24"/>
        </w:rPr>
        <w:tab/>
      </w:r>
      <w:r w:rsidRPr="00F10323">
        <w:rPr>
          <w:rFonts w:cs="Arial"/>
          <w:sz w:val="24"/>
          <w:szCs w:val="24"/>
        </w:rPr>
        <w:t>A impugnação ao edital será feita na forma do art. 41 da Lei nº 8.666/1993, observando-se as seguintes normas:</w:t>
      </w:r>
    </w:p>
    <w:p w:rsidR="00247455" w:rsidRPr="00F10323" w:rsidRDefault="00247455" w:rsidP="00247455">
      <w:pPr>
        <w:tabs>
          <w:tab w:val="left" w:pos="1134"/>
        </w:tabs>
        <w:spacing w:before="120"/>
        <w:ind w:left="13" w:hanging="696"/>
        <w:jc w:val="both"/>
        <w:rPr>
          <w:rFonts w:eastAsia="Arial" w:cs="Arial"/>
          <w:b/>
          <w:bCs/>
          <w:sz w:val="24"/>
          <w:szCs w:val="24"/>
        </w:rPr>
      </w:pPr>
      <w:r w:rsidRPr="00F10323">
        <w:rPr>
          <w:rFonts w:cs="Arial"/>
          <w:b/>
          <w:sz w:val="24"/>
          <w:szCs w:val="24"/>
        </w:rPr>
        <w:tab/>
      </w:r>
      <w:r w:rsidRPr="00F10323">
        <w:rPr>
          <w:rFonts w:cs="Arial"/>
          <w:b/>
          <w:sz w:val="24"/>
          <w:szCs w:val="24"/>
        </w:rPr>
        <w:tab/>
        <w:t xml:space="preserve">a) </w:t>
      </w:r>
      <w:r w:rsidRPr="00F10323">
        <w:rPr>
          <w:rFonts w:cs="Arial"/>
          <w:sz w:val="24"/>
          <w:szCs w:val="24"/>
        </w:rPr>
        <w:t>o pedido de impugnação ao edital</w:t>
      </w:r>
      <w:r w:rsidRPr="00F10323">
        <w:rPr>
          <w:rFonts w:cs="Arial"/>
          <w:b/>
          <w:sz w:val="24"/>
          <w:szCs w:val="24"/>
        </w:rPr>
        <w:t xml:space="preserve"> </w:t>
      </w:r>
      <w:r w:rsidRPr="00F10323">
        <w:rPr>
          <w:rFonts w:cs="Arial"/>
          <w:sz w:val="24"/>
          <w:szCs w:val="24"/>
        </w:rPr>
        <w:t>poderá ser feito por qualquer cidadão, devendo ser protocolizado até 5 (cinco) dias úteis antes da data marcada para o recebimento dos envelopes.</w:t>
      </w:r>
    </w:p>
    <w:p w:rsidR="00247455" w:rsidRPr="00F10323" w:rsidRDefault="00247455" w:rsidP="00247455">
      <w:pPr>
        <w:tabs>
          <w:tab w:val="left" w:pos="1134"/>
        </w:tabs>
        <w:spacing w:before="120"/>
        <w:ind w:left="13" w:hanging="13"/>
        <w:jc w:val="both"/>
        <w:rPr>
          <w:rFonts w:eastAsia="Arial" w:cs="Arial"/>
          <w:b/>
          <w:sz w:val="24"/>
          <w:szCs w:val="24"/>
        </w:rPr>
      </w:pPr>
      <w:r w:rsidRPr="00F10323">
        <w:rPr>
          <w:rFonts w:eastAsia="Arial" w:cs="Arial"/>
          <w:b/>
          <w:bCs/>
          <w:sz w:val="24"/>
          <w:szCs w:val="24"/>
        </w:rPr>
        <w:t xml:space="preserve"> </w:t>
      </w:r>
      <w:r w:rsidRPr="00F10323">
        <w:rPr>
          <w:rFonts w:cs="Arial"/>
          <w:b/>
          <w:bCs/>
          <w:sz w:val="24"/>
          <w:szCs w:val="24"/>
        </w:rPr>
        <w:tab/>
        <w:t xml:space="preserve">b) </w:t>
      </w:r>
      <w:r w:rsidRPr="00F10323">
        <w:rPr>
          <w:rFonts w:cs="Arial"/>
          <w:sz w:val="24"/>
          <w:szCs w:val="24"/>
        </w:rPr>
        <w:t>os licitantes poderão impugnar o edital até o 2º (segundo) dia útil antecedente a data marcada para o recebimento dos envelopes.</w:t>
      </w:r>
    </w:p>
    <w:p w:rsidR="00247455" w:rsidRPr="00F10323" w:rsidRDefault="00247455" w:rsidP="00247455">
      <w:pPr>
        <w:tabs>
          <w:tab w:val="left" w:pos="1134"/>
        </w:tabs>
        <w:spacing w:before="120"/>
        <w:ind w:left="13" w:hanging="13"/>
        <w:jc w:val="both"/>
        <w:rPr>
          <w:rFonts w:cs="Arial"/>
          <w:b/>
          <w:color w:val="000000"/>
          <w:sz w:val="24"/>
          <w:szCs w:val="24"/>
        </w:rPr>
      </w:pPr>
      <w:r w:rsidRPr="00F10323">
        <w:rPr>
          <w:rFonts w:eastAsia="Arial" w:cs="Arial"/>
          <w:b/>
          <w:sz w:val="24"/>
          <w:szCs w:val="24"/>
        </w:rPr>
        <w:t xml:space="preserve">  </w:t>
      </w:r>
      <w:r w:rsidRPr="00F10323">
        <w:rPr>
          <w:rFonts w:cs="Arial"/>
          <w:b/>
          <w:sz w:val="24"/>
          <w:szCs w:val="24"/>
        </w:rPr>
        <w:tab/>
        <w:t xml:space="preserve">c) </w:t>
      </w:r>
      <w:r w:rsidRPr="00F10323">
        <w:rPr>
          <w:rFonts w:cs="Arial"/>
          <w:sz w:val="24"/>
          <w:szCs w:val="24"/>
        </w:rPr>
        <w:t xml:space="preserve">os pedidos de impugnação ao edital serão dirigidos à Comissão de Licitação no Setor de Compras/Licitação, durante o horário de expediente, das 8h às 11h30min e das 13h às 16h, </w:t>
      </w:r>
      <w:r w:rsidRPr="00F10323">
        <w:rPr>
          <w:rFonts w:cs="Arial"/>
          <w:color w:val="000000"/>
          <w:sz w:val="24"/>
          <w:szCs w:val="24"/>
        </w:rPr>
        <w:t>sem prejuízo do protocolo do original obedecidos os prazos das alíneas “a” e “b”.</w:t>
      </w:r>
    </w:p>
    <w:p w:rsidR="00247455" w:rsidRPr="00F10323" w:rsidRDefault="00247455" w:rsidP="00247455">
      <w:pPr>
        <w:tabs>
          <w:tab w:val="left" w:pos="1134"/>
        </w:tabs>
        <w:spacing w:before="120"/>
        <w:ind w:left="13" w:hanging="13"/>
        <w:jc w:val="both"/>
        <w:rPr>
          <w:rFonts w:cs="Arial"/>
          <w:sz w:val="24"/>
          <w:szCs w:val="24"/>
        </w:rPr>
      </w:pPr>
      <w:r w:rsidRPr="00F10323">
        <w:rPr>
          <w:rFonts w:cs="Arial"/>
          <w:b/>
          <w:sz w:val="24"/>
          <w:szCs w:val="24"/>
        </w:rPr>
        <w:tab/>
        <w:t xml:space="preserve">     </w:t>
      </w:r>
      <w:r w:rsidRPr="00F10323">
        <w:rPr>
          <w:rFonts w:cs="Arial"/>
          <w:b/>
          <w:sz w:val="24"/>
          <w:szCs w:val="24"/>
        </w:rPr>
        <w:tab/>
      </w:r>
      <w:proofErr w:type="gramStart"/>
      <w:r w:rsidRPr="00F10323">
        <w:rPr>
          <w:rFonts w:cs="Arial"/>
          <w:b/>
          <w:sz w:val="24"/>
          <w:szCs w:val="24"/>
        </w:rPr>
        <w:t xml:space="preserve">d) </w:t>
      </w:r>
      <w:r w:rsidRPr="00F10323">
        <w:rPr>
          <w:rFonts w:cs="Arial"/>
          <w:sz w:val="24"/>
          <w:szCs w:val="24"/>
        </w:rPr>
        <w:t>Não</w:t>
      </w:r>
      <w:proofErr w:type="gramEnd"/>
      <w:r w:rsidRPr="00F10323">
        <w:rPr>
          <w:rFonts w:cs="Arial"/>
          <w:sz w:val="24"/>
          <w:szCs w:val="24"/>
        </w:rPr>
        <w:t xml:space="preserve"> serão aceitos pedidos de impugnação ao edital apresentados fora do prazo ou enviados via e-mail ou por qualquer outro meio além do previsto na alínea anterior.</w:t>
      </w:r>
    </w:p>
    <w:p w:rsidR="00247455" w:rsidRPr="001E2F98" w:rsidRDefault="00247455" w:rsidP="00247455">
      <w:pPr>
        <w:tabs>
          <w:tab w:val="left" w:pos="1134"/>
        </w:tabs>
        <w:spacing w:before="120"/>
        <w:ind w:left="13" w:hanging="13"/>
        <w:jc w:val="both"/>
        <w:rPr>
          <w:rFonts w:ascii="Times New Roman" w:hAnsi="Times New Roman"/>
          <w:b/>
          <w:sz w:val="24"/>
          <w:szCs w:val="24"/>
        </w:rPr>
      </w:pPr>
    </w:p>
    <w:p w:rsidR="00247455" w:rsidRPr="0012648A" w:rsidRDefault="00247455" w:rsidP="00247455">
      <w:pPr>
        <w:tabs>
          <w:tab w:val="left" w:pos="1134"/>
        </w:tabs>
        <w:spacing w:before="120"/>
        <w:jc w:val="both"/>
        <w:rPr>
          <w:rFonts w:cs="Arial"/>
          <w:b/>
          <w:sz w:val="24"/>
          <w:szCs w:val="24"/>
        </w:rPr>
      </w:pPr>
      <w:r w:rsidRPr="0012648A">
        <w:rPr>
          <w:rFonts w:cs="Arial"/>
          <w:b/>
          <w:sz w:val="24"/>
          <w:szCs w:val="24"/>
        </w:rPr>
        <w:t>17. DISPOSIÇÕES GERAIS</w:t>
      </w:r>
    </w:p>
    <w:p w:rsidR="00247455" w:rsidRPr="0012648A" w:rsidRDefault="00247455" w:rsidP="00247455">
      <w:pPr>
        <w:tabs>
          <w:tab w:val="left" w:pos="1134"/>
        </w:tabs>
        <w:spacing w:before="120"/>
        <w:jc w:val="both"/>
        <w:rPr>
          <w:rFonts w:cs="Arial"/>
          <w:b/>
          <w:sz w:val="24"/>
          <w:szCs w:val="24"/>
        </w:rPr>
      </w:pPr>
      <w:proofErr w:type="gramStart"/>
      <w:r w:rsidRPr="0012648A">
        <w:rPr>
          <w:rFonts w:cs="Arial"/>
          <w:b/>
          <w:sz w:val="24"/>
          <w:szCs w:val="24"/>
        </w:rPr>
        <w:t>17.1</w:t>
      </w:r>
      <w:r w:rsidRPr="0012648A">
        <w:rPr>
          <w:rFonts w:cs="Arial"/>
          <w:sz w:val="24"/>
          <w:szCs w:val="24"/>
        </w:rPr>
        <w:tab/>
        <w:t>Não</w:t>
      </w:r>
      <w:proofErr w:type="gramEnd"/>
      <w:r w:rsidRPr="0012648A">
        <w:rPr>
          <w:rFonts w:cs="Arial"/>
          <w:sz w:val="24"/>
          <w:szCs w:val="24"/>
        </w:rPr>
        <w:t xml:space="preserve"> serão consideradas as propostas que deixarem de atender qualquer das disposições do presente edital.</w:t>
      </w:r>
    </w:p>
    <w:p w:rsidR="00247455" w:rsidRPr="0012648A" w:rsidRDefault="00247455" w:rsidP="00247455">
      <w:pPr>
        <w:tabs>
          <w:tab w:val="left" w:pos="1134"/>
        </w:tabs>
        <w:spacing w:before="120"/>
        <w:jc w:val="both"/>
        <w:rPr>
          <w:rFonts w:cs="Arial"/>
          <w:b/>
          <w:sz w:val="24"/>
          <w:szCs w:val="24"/>
        </w:rPr>
      </w:pPr>
      <w:proofErr w:type="gramStart"/>
      <w:r w:rsidRPr="0012648A">
        <w:rPr>
          <w:rFonts w:cs="Arial"/>
          <w:b/>
          <w:sz w:val="24"/>
          <w:szCs w:val="24"/>
        </w:rPr>
        <w:t>17.2</w:t>
      </w:r>
      <w:r w:rsidRPr="0012648A">
        <w:rPr>
          <w:rFonts w:cs="Arial"/>
          <w:sz w:val="24"/>
          <w:szCs w:val="24"/>
        </w:rPr>
        <w:tab/>
        <w:t>Em</w:t>
      </w:r>
      <w:proofErr w:type="gramEnd"/>
      <w:r w:rsidRPr="0012648A">
        <w:rPr>
          <w:rFonts w:cs="Arial"/>
          <w:sz w:val="24"/>
          <w:szCs w:val="24"/>
        </w:rPr>
        <w:t xml:space="preserve"> nenhuma hipótese serão aceitos quaisquer documentos ou propostas fora do prazo e local estabelecidos neste edital.</w:t>
      </w:r>
    </w:p>
    <w:p w:rsidR="00247455" w:rsidRPr="0012648A" w:rsidRDefault="00247455" w:rsidP="00247455">
      <w:pPr>
        <w:tabs>
          <w:tab w:val="left" w:pos="1134"/>
        </w:tabs>
        <w:spacing w:before="120"/>
        <w:jc w:val="both"/>
        <w:rPr>
          <w:rFonts w:cs="Arial"/>
          <w:b/>
          <w:sz w:val="24"/>
          <w:szCs w:val="24"/>
        </w:rPr>
      </w:pPr>
      <w:proofErr w:type="gramStart"/>
      <w:r w:rsidRPr="0012648A">
        <w:rPr>
          <w:rFonts w:cs="Arial"/>
          <w:b/>
          <w:sz w:val="24"/>
          <w:szCs w:val="24"/>
        </w:rPr>
        <w:t>17.3</w:t>
      </w:r>
      <w:r w:rsidRPr="0012648A">
        <w:rPr>
          <w:rFonts w:cs="Arial"/>
          <w:sz w:val="24"/>
          <w:szCs w:val="24"/>
        </w:rPr>
        <w:tab/>
        <w:t>Não</w:t>
      </w:r>
      <w:proofErr w:type="gramEnd"/>
      <w:r w:rsidRPr="0012648A">
        <w:rPr>
          <w:rFonts w:cs="Arial"/>
          <w:sz w:val="24"/>
          <w:szCs w:val="24"/>
        </w:rPr>
        <w:t xml:space="preserve"> serão admitidas, por qualquer motivo, modificações ou substituições das propostas ou quaisquer outros documentos.</w:t>
      </w:r>
    </w:p>
    <w:p w:rsidR="00247455" w:rsidRPr="0012648A" w:rsidRDefault="00247455" w:rsidP="00247455">
      <w:pPr>
        <w:tabs>
          <w:tab w:val="left" w:pos="1134"/>
        </w:tabs>
        <w:spacing w:before="120"/>
        <w:jc w:val="both"/>
        <w:rPr>
          <w:rFonts w:cs="Arial"/>
          <w:b/>
          <w:sz w:val="24"/>
          <w:szCs w:val="24"/>
        </w:rPr>
      </w:pPr>
      <w:r w:rsidRPr="0012648A">
        <w:rPr>
          <w:rFonts w:cs="Arial"/>
          <w:b/>
          <w:sz w:val="24"/>
          <w:szCs w:val="24"/>
        </w:rPr>
        <w:t>17.4</w:t>
      </w:r>
      <w:r w:rsidRPr="0012648A">
        <w:rPr>
          <w:rFonts w:cs="Arial"/>
          <w:sz w:val="24"/>
          <w:szCs w:val="24"/>
        </w:rPr>
        <w:tab/>
        <w:t>Só terão direito a usar a palavra, rubricar as propostas, apresentar reclamações ou recursos, assinar atas e contratos, os licitantes ou seus representantes credenciados e os membros da Comissão Julgadora.</w:t>
      </w:r>
    </w:p>
    <w:p w:rsidR="00247455" w:rsidRPr="0012648A" w:rsidRDefault="00247455" w:rsidP="00247455">
      <w:pPr>
        <w:tabs>
          <w:tab w:val="left" w:pos="1134"/>
        </w:tabs>
        <w:spacing w:before="120"/>
        <w:jc w:val="both"/>
        <w:rPr>
          <w:rFonts w:cs="Arial"/>
          <w:sz w:val="24"/>
          <w:szCs w:val="24"/>
        </w:rPr>
      </w:pPr>
      <w:r w:rsidRPr="0012648A">
        <w:rPr>
          <w:rFonts w:cs="Arial"/>
          <w:b/>
          <w:sz w:val="24"/>
          <w:szCs w:val="24"/>
        </w:rPr>
        <w:t>17.4.1</w:t>
      </w:r>
      <w:r w:rsidRPr="0012648A">
        <w:rPr>
          <w:rFonts w:cs="Arial"/>
          <w:sz w:val="24"/>
          <w:szCs w:val="24"/>
        </w:rPr>
        <w:t xml:space="preserve"> </w:t>
      </w:r>
      <w:proofErr w:type="gramStart"/>
      <w:r w:rsidRPr="0012648A">
        <w:rPr>
          <w:rFonts w:cs="Arial"/>
          <w:sz w:val="24"/>
          <w:szCs w:val="24"/>
        </w:rPr>
        <w:tab/>
        <w:t>Não</w:t>
      </w:r>
      <w:proofErr w:type="gramEnd"/>
      <w:r w:rsidRPr="0012648A">
        <w:rPr>
          <w:rFonts w:cs="Arial"/>
          <w:sz w:val="24"/>
          <w:szCs w:val="24"/>
        </w:rPr>
        <w:t xml:space="preserve"> serão lançadas em ata consignações que versarem sobre matéria objeto de recurso próprio, como, por exemplo, sobre os documentos de habilitação e proposta financeira (art. 109, inciso I, </w:t>
      </w:r>
      <w:r w:rsidRPr="0012648A">
        <w:rPr>
          <w:rFonts w:cs="Arial"/>
          <w:i/>
          <w:sz w:val="24"/>
          <w:szCs w:val="24"/>
        </w:rPr>
        <w:t xml:space="preserve">a </w:t>
      </w:r>
      <w:r w:rsidRPr="0012648A">
        <w:rPr>
          <w:rFonts w:cs="Arial"/>
          <w:sz w:val="24"/>
          <w:szCs w:val="24"/>
        </w:rPr>
        <w:t xml:space="preserve">e </w:t>
      </w:r>
      <w:r w:rsidRPr="0012648A">
        <w:rPr>
          <w:rFonts w:cs="Arial"/>
          <w:i/>
          <w:sz w:val="24"/>
          <w:szCs w:val="24"/>
        </w:rPr>
        <w:t xml:space="preserve">b, </w:t>
      </w:r>
      <w:r w:rsidRPr="0012648A">
        <w:rPr>
          <w:rFonts w:cs="Arial"/>
          <w:sz w:val="24"/>
          <w:szCs w:val="24"/>
        </w:rPr>
        <w:t>da Lei n° 8.666/1993).</w:t>
      </w:r>
    </w:p>
    <w:p w:rsidR="00247455" w:rsidRPr="0012648A" w:rsidRDefault="00247455" w:rsidP="00247455">
      <w:pPr>
        <w:tabs>
          <w:tab w:val="left" w:pos="1134"/>
        </w:tabs>
        <w:spacing w:before="120"/>
        <w:jc w:val="both"/>
        <w:rPr>
          <w:rFonts w:cs="Arial"/>
          <w:b/>
          <w:sz w:val="24"/>
          <w:szCs w:val="24"/>
        </w:rPr>
      </w:pPr>
      <w:proofErr w:type="gramStart"/>
      <w:r w:rsidRPr="0012648A">
        <w:rPr>
          <w:rFonts w:cs="Arial"/>
          <w:b/>
          <w:sz w:val="24"/>
          <w:szCs w:val="24"/>
        </w:rPr>
        <w:t>17.5</w:t>
      </w:r>
      <w:r w:rsidRPr="0012648A">
        <w:rPr>
          <w:rFonts w:cs="Arial"/>
          <w:sz w:val="24"/>
          <w:szCs w:val="24"/>
        </w:rPr>
        <w:tab/>
        <w:t>Uma</w:t>
      </w:r>
      <w:proofErr w:type="gramEnd"/>
      <w:r w:rsidRPr="0012648A">
        <w:rPr>
          <w:rFonts w:cs="Arial"/>
          <w:sz w:val="24"/>
          <w:szCs w:val="24"/>
        </w:rPr>
        <w:t xml:space="preserve"> vez iniciada a abertura dos envelopes relativos a habilitação, não serão admitidos à licitação os participantes retardatários.</w:t>
      </w:r>
    </w:p>
    <w:p w:rsidR="00247455" w:rsidRPr="0012648A" w:rsidRDefault="00247455" w:rsidP="00247455">
      <w:pPr>
        <w:tabs>
          <w:tab w:val="left" w:pos="1134"/>
        </w:tabs>
        <w:spacing w:before="120"/>
        <w:jc w:val="both"/>
        <w:rPr>
          <w:rFonts w:cs="Arial"/>
          <w:b/>
          <w:sz w:val="24"/>
          <w:szCs w:val="24"/>
        </w:rPr>
      </w:pPr>
      <w:r w:rsidRPr="0012648A">
        <w:rPr>
          <w:rFonts w:cs="Arial"/>
          <w:b/>
          <w:sz w:val="24"/>
          <w:szCs w:val="24"/>
        </w:rPr>
        <w:t>17.6</w:t>
      </w:r>
      <w:r w:rsidRPr="0012648A">
        <w:rPr>
          <w:rFonts w:cs="Arial"/>
          <w:sz w:val="24"/>
          <w:szCs w:val="24"/>
        </w:rPr>
        <w:tab/>
        <w:t xml:space="preserve">Do contrato a ser assinado com o vencedor da presente licitação constarão as cláusulas necessárias previstas no art. 55, e a possibilidade de rescisão do contrato, na forma determinada nos artigos 77 a 79 da Lei </w:t>
      </w:r>
      <w:proofErr w:type="gramStart"/>
      <w:r w:rsidRPr="0012648A">
        <w:rPr>
          <w:rFonts w:cs="Arial"/>
          <w:sz w:val="24"/>
          <w:szCs w:val="24"/>
        </w:rPr>
        <w:t>n.º</w:t>
      </w:r>
      <w:proofErr w:type="gramEnd"/>
      <w:r w:rsidRPr="0012648A">
        <w:rPr>
          <w:rFonts w:cs="Arial"/>
          <w:sz w:val="24"/>
          <w:szCs w:val="24"/>
        </w:rPr>
        <w:t xml:space="preserve"> 8.666/1993.</w:t>
      </w:r>
    </w:p>
    <w:p w:rsidR="00C95A3B" w:rsidRPr="00C95A3B" w:rsidRDefault="00C95A3B" w:rsidP="00247455">
      <w:pPr>
        <w:tabs>
          <w:tab w:val="left" w:pos="1134"/>
        </w:tabs>
        <w:spacing w:before="120"/>
        <w:jc w:val="both"/>
        <w:rPr>
          <w:rFonts w:cs="Arial"/>
          <w:b/>
          <w:sz w:val="24"/>
          <w:szCs w:val="24"/>
        </w:rPr>
      </w:pPr>
    </w:p>
    <w:p w:rsidR="00247455" w:rsidRPr="0012648A" w:rsidRDefault="00247455" w:rsidP="00247455">
      <w:pPr>
        <w:tabs>
          <w:tab w:val="left" w:pos="1134"/>
        </w:tabs>
        <w:spacing w:before="120" w:line="360" w:lineRule="auto"/>
        <w:jc w:val="both"/>
        <w:rPr>
          <w:rFonts w:cs="Arial"/>
          <w:sz w:val="24"/>
          <w:szCs w:val="24"/>
        </w:rPr>
      </w:pPr>
      <w:r w:rsidRPr="0012648A">
        <w:rPr>
          <w:rFonts w:cs="Arial"/>
          <w:sz w:val="24"/>
          <w:szCs w:val="24"/>
        </w:rPr>
        <w:lastRenderedPageBreak/>
        <w:tab/>
        <w:t>Informações serão prestadas aos interessados no horário das 08h às 1h30min e das 13h às 16h, na Prefeitura Municipal de Santo Antônio das Missões, na Secretaria Municipal de Administração, Setor de Compras/</w:t>
      </w:r>
      <w:proofErr w:type="gramStart"/>
      <w:r w:rsidRPr="0012648A">
        <w:rPr>
          <w:rFonts w:cs="Arial"/>
          <w:sz w:val="24"/>
          <w:szCs w:val="24"/>
        </w:rPr>
        <w:t>Licitação ,</w:t>
      </w:r>
      <w:proofErr w:type="gramEnd"/>
      <w:r w:rsidRPr="0012648A">
        <w:rPr>
          <w:rFonts w:cs="Arial"/>
          <w:sz w:val="24"/>
          <w:szCs w:val="24"/>
        </w:rPr>
        <w:t xml:space="preserve"> sita na  Av. Pref. José Nunes de Abreu, 6000, Centro, Santo Antônio das Missões-RS.</w:t>
      </w:r>
      <w:r w:rsidRPr="0012648A">
        <w:rPr>
          <w:rFonts w:cs="Arial"/>
          <w:sz w:val="24"/>
          <w:szCs w:val="24"/>
        </w:rPr>
        <w:tab/>
      </w:r>
    </w:p>
    <w:p w:rsidR="00247455" w:rsidRPr="0012648A" w:rsidRDefault="00247455" w:rsidP="00247455">
      <w:pPr>
        <w:tabs>
          <w:tab w:val="left" w:pos="1134"/>
        </w:tabs>
        <w:spacing w:before="120"/>
        <w:jc w:val="both"/>
        <w:rPr>
          <w:rFonts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r w:rsidRPr="0012648A">
        <w:rPr>
          <w:rFonts w:cs="Arial"/>
          <w:sz w:val="24"/>
          <w:szCs w:val="24"/>
        </w:rPr>
        <w:tab/>
      </w:r>
      <w:r w:rsidR="00C95A3B">
        <w:rPr>
          <w:rFonts w:cs="Arial"/>
          <w:sz w:val="24"/>
          <w:szCs w:val="24"/>
        </w:rPr>
        <w:t>Santo Antônio das Missões, RS,</w:t>
      </w:r>
      <w:r w:rsidRPr="0012648A">
        <w:rPr>
          <w:rFonts w:cs="Arial"/>
          <w:sz w:val="24"/>
          <w:szCs w:val="24"/>
        </w:rPr>
        <w:t xml:space="preserve"> de </w:t>
      </w:r>
      <w:r w:rsidR="00F51D7C">
        <w:rPr>
          <w:rFonts w:cs="Arial"/>
          <w:sz w:val="24"/>
          <w:szCs w:val="24"/>
        </w:rPr>
        <w:t>04</w:t>
      </w:r>
      <w:bookmarkStart w:id="0" w:name="_GoBack"/>
      <w:bookmarkEnd w:id="0"/>
      <w:r w:rsidR="00C95A3B">
        <w:rPr>
          <w:rFonts w:cs="Arial"/>
          <w:sz w:val="24"/>
          <w:szCs w:val="24"/>
        </w:rPr>
        <w:t xml:space="preserve"> maio</w:t>
      </w:r>
      <w:r>
        <w:rPr>
          <w:rFonts w:cs="Arial"/>
          <w:sz w:val="24"/>
          <w:szCs w:val="24"/>
        </w:rPr>
        <w:t xml:space="preserve"> de 2023</w:t>
      </w:r>
      <w:r w:rsidRPr="0012648A">
        <w:rPr>
          <w:rFonts w:cs="Arial"/>
          <w:sz w:val="24"/>
          <w:szCs w:val="24"/>
        </w:rPr>
        <w:t>.</w:t>
      </w:r>
    </w:p>
    <w:p w:rsidR="00247455" w:rsidRPr="0012648A" w:rsidRDefault="00247455" w:rsidP="00247455">
      <w:pPr>
        <w:tabs>
          <w:tab w:val="left" w:pos="1134"/>
        </w:tabs>
        <w:spacing w:before="120"/>
        <w:jc w:val="both"/>
        <w:rPr>
          <w:rFonts w:eastAsia="Arial"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p>
    <w:p w:rsidR="00247455" w:rsidRDefault="00247455" w:rsidP="00247455">
      <w:pPr>
        <w:tabs>
          <w:tab w:val="left" w:pos="1134"/>
        </w:tabs>
        <w:spacing w:before="120"/>
        <w:jc w:val="both"/>
        <w:rPr>
          <w:rFonts w:ascii="Times New Roman" w:hAnsi="Times New Roman"/>
          <w:sz w:val="24"/>
          <w:szCs w:val="24"/>
        </w:rPr>
      </w:pP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t>FELISBERTO DOS SANTOS FERREIRA</w:t>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Pr>
          <w:rFonts w:ascii="Times New Roman" w:hAnsi="Times New Roman"/>
          <w:sz w:val="24"/>
          <w:szCs w:val="24"/>
        </w:rPr>
        <w:t xml:space="preserve">                                 Prefeito</w:t>
      </w:r>
      <w:r w:rsidRPr="001E2F98">
        <w:rPr>
          <w:rFonts w:ascii="Times New Roman" w:hAnsi="Times New Roman"/>
          <w:sz w:val="24"/>
          <w:szCs w:val="24"/>
        </w:rPr>
        <w:t xml:space="preserve"> Mu</w:t>
      </w:r>
      <w:r>
        <w:rPr>
          <w:rFonts w:ascii="Times New Roman" w:hAnsi="Times New Roman"/>
          <w:sz w:val="24"/>
          <w:szCs w:val="24"/>
        </w:rPr>
        <w:t>nicipal</w:t>
      </w:r>
    </w:p>
    <w:p w:rsidR="00247455" w:rsidRPr="001E2F98" w:rsidRDefault="00247455" w:rsidP="00247455">
      <w:pPr>
        <w:tabs>
          <w:tab w:val="left" w:pos="1134"/>
        </w:tabs>
        <w:spacing w:before="120"/>
        <w:jc w:val="both"/>
        <w:rPr>
          <w:rFonts w:ascii="Times New Roman" w:hAnsi="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125"/>
      </w:tblGrid>
      <w:tr w:rsidR="00247455" w:rsidRPr="001E2F98" w:rsidTr="00C62AAE">
        <w:trPr>
          <w:trHeight w:val="2020"/>
        </w:trPr>
        <w:tc>
          <w:tcPr>
            <w:tcW w:w="5125" w:type="dxa"/>
            <w:tcBorders>
              <w:top w:val="single" w:sz="8" w:space="0" w:color="000000"/>
              <w:left w:val="single" w:sz="8" w:space="0" w:color="000000"/>
              <w:bottom w:val="single" w:sz="8" w:space="0" w:color="000000"/>
              <w:right w:val="single" w:sz="8" w:space="0" w:color="000000"/>
            </w:tcBorders>
            <w:shd w:val="clear" w:color="auto" w:fill="auto"/>
          </w:tcPr>
          <w:p w:rsidR="00247455" w:rsidRPr="001E2F98" w:rsidRDefault="00247455" w:rsidP="00C62AAE">
            <w:pPr>
              <w:tabs>
                <w:tab w:val="left" w:pos="1134"/>
              </w:tabs>
              <w:jc w:val="both"/>
              <w:rPr>
                <w:rFonts w:ascii="Times New Roman" w:hAnsi="Times New Roman"/>
                <w:sz w:val="24"/>
                <w:szCs w:val="24"/>
              </w:rPr>
            </w:pPr>
          </w:p>
          <w:p w:rsidR="00247455" w:rsidRPr="001E2F98" w:rsidRDefault="00247455" w:rsidP="00C62AAE">
            <w:pPr>
              <w:tabs>
                <w:tab w:val="left" w:pos="1134"/>
              </w:tabs>
              <w:jc w:val="both"/>
              <w:rPr>
                <w:rFonts w:ascii="Times New Roman" w:eastAsia="Arial" w:hAnsi="Times New Roman"/>
                <w:sz w:val="24"/>
                <w:szCs w:val="24"/>
              </w:rPr>
            </w:pPr>
            <w:r w:rsidRPr="001E2F98">
              <w:rPr>
                <w:rFonts w:ascii="Times New Roman" w:hAnsi="Times New Roman"/>
                <w:sz w:val="24"/>
                <w:szCs w:val="24"/>
              </w:rPr>
              <w:t>Este edital foi devidamente examinado e aprovado por esta Assessoria Jurídica.</w:t>
            </w:r>
          </w:p>
          <w:p w:rsidR="00247455" w:rsidRPr="001E2F98" w:rsidRDefault="00247455" w:rsidP="00C62AAE">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Em ___-___-______.</w:t>
            </w:r>
          </w:p>
          <w:p w:rsidR="00247455" w:rsidRPr="001E2F98" w:rsidRDefault="00247455" w:rsidP="00C62AAE">
            <w:pPr>
              <w:tabs>
                <w:tab w:val="left" w:pos="1134"/>
              </w:tabs>
              <w:jc w:val="both"/>
              <w:rPr>
                <w:rFonts w:ascii="Times New Roman" w:hAnsi="Times New Roman"/>
                <w:sz w:val="24"/>
                <w:szCs w:val="24"/>
              </w:rPr>
            </w:pPr>
          </w:p>
          <w:p w:rsidR="00247455" w:rsidRPr="001E2F98" w:rsidRDefault="00247455" w:rsidP="00C62AAE">
            <w:pPr>
              <w:tabs>
                <w:tab w:val="left" w:pos="1134"/>
              </w:tabs>
              <w:jc w:val="both"/>
              <w:rPr>
                <w:rFonts w:ascii="Times New Roman" w:eastAsia="Arial"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________________________</w:t>
            </w:r>
          </w:p>
          <w:p w:rsidR="00247455" w:rsidRPr="001E2F98" w:rsidRDefault="00247455" w:rsidP="00C62AAE">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Assessor (a) Jurídico (a)</w:t>
            </w:r>
          </w:p>
        </w:tc>
      </w:tr>
    </w:tbl>
    <w:p w:rsidR="00247455" w:rsidRDefault="00247455" w:rsidP="00247455">
      <w:pPr>
        <w:spacing w:line="360" w:lineRule="auto"/>
        <w:ind w:firstLine="1418"/>
        <w:jc w:val="both"/>
        <w:rPr>
          <w:b/>
        </w:rPr>
      </w:pPr>
    </w:p>
    <w:p w:rsidR="00247455" w:rsidRDefault="00247455" w:rsidP="00247455">
      <w:pPr>
        <w:spacing w:line="360" w:lineRule="auto"/>
        <w:ind w:firstLine="1418"/>
        <w:jc w:val="both"/>
        <w:rPr>
          <w:b/>
        </w:rPr>
      </w:pPr>
    </w:p>
    <w:p w:rsidR="00247455" w:rsidRDefault="00247455" w:rsidP="00247455">
      <w:pPr>
        <w:spacing w:line="360" w:lineRule="auto"/>
        <w:ind w:firstLine="1418"/>
        <w:jc w:val="both"/>
        <w:rPr>
          <w:b/>
        </w:rPr>
      </w:pPr>
    </w:p>
    <w:p w:rsidR="00247455" w:rsidRDefault="00247455" w:rsidP="00247455">
      <w:pPr>
        <w:spacing w:line="360" w:lineRule="auto"/>
        <w:ind w:firstLine="1418"/>
        <w:jc w:val="both"/>
        <w:rPr>
          <w:b/>
        </w:rPr>
      </w:pPr>
    </w:p>
    <w:p w:rsidR="00247455" w:rsidRDefault="00247455" w:rsidP="00247455">
      <w:pPr>
        <w:spacing w:line="360" w:lineRule="auto"/>
        <w:ind w:firstLine="1418"/>
        <w:jc w:val="both"/>
        <w:rPr>
          <w:b/>
        </w:rPr>
      </w:pPr>
    </w:p>
    <w:p w:rsidR="00247455" w:rsidRDefault="00247455" w:rsidP="00247455">
      <w:pPr>
        <w:spacing w:line="360" w:lineRule="auto"/>
        <w:ind w:firstLine="1418"/>
        <w:jc w:val="both"/>
        <w:rPr>
          <w:b/>
        </w:rPr>
      </w:pPr>
    </w:p>
    <w:p w:rsidR="00247455" w:rsidRDefault="00247455" w:rsidP="00247455">
      <w:pPr>
        <w:spacing w:line="360" w:lineRule="auto"/>
        <w:ind w:firstLine="1418"/>
        <w:jc w:val="both"/>
        <w:rPr>
          <w:b/>
        </w:rPr>
      </w:pPr>
    </w:p>
    <w:p w:rsidR="00247455" w:rsidRDefault="00247455" w:rsidP="00247455"/>
    <w:p w:rsidR="00247455" w:rsidRDefault="00247455" w:rsidP="00247455"/>
    <w:p w:rsidR="00247455" w:rsidRDefault="00247455" w:rsidP="00247455"/>
    <w:p w:rsidR="00247455" w:rsidRDefault="00247455" w:rsidP="00247455"/>
    <w:p w:rsidR="00247455" w:rsidRDefault="00247455" w:rsidP="00247455"/>
    <w:p w:rsidR="00247455" w:rsidRDefault="00247455" w:rsidP="00247455"/>
    <w:p w:rsidR="00247455" w:rsidRDefault="00247455" w:rsidP="00247455"/>
    <w:p w:rsidR="00247455" w:rsidRDefault="00247455" w:rsidP="00247455"/>
    <w:p w:rsidR="00247455" w:rsidRDefault="00247455" w:rsidP="00247455"/>
    <w:p w:rsidR="00247455" w:rsidRDefault="00247455" w:rsidP="00247455"/>
    <w:p w:rsidR="00EA27FD" w:rsidRDefault="00EA27FD"/>
    <w:sectPr w:rsidR="00EA27FD" w:rsidSect="00C95A3B">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E4F" w:rsidRDefault="00DF0E4F" w:rsidP="00247455">
      <w:r>
        <w:separator/>
      </w:r>
    </w:p>
  </w:endnote>
  <w:endnote w:type="continuationSeparator" w:id="0">
    <w:p w:rsidR="00DF0E4F" w:rsidRDefault="00DF0E4F" w:rsidP="00247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E4F" w:rsidRDefault="00DF0E4F" w:rsidP="00247455">
      <w:r>
        <w:separator/>
      </w:r>
    </w:p>
  </w:footnote>
  <w:footnote w:type="continuationSeparator" w:id="0">
    <w:p w:rsidR="00DF0E4F" w:rsidRDefault="00DF0E4F" w:rsidP="00247455">
      <w:r>
        <w:continuationSeparator/>
      </w:r>
    </w:p>
  </w:footnote>
  <w:footnote w:id="1">
    <w:p w:rsidR="00247455" w:rsidRPr="001C14F8" w:rsidRDefault="00247455" w:rsidP="00247455">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455"/>
    <w:rsid w:val="00247455"/>
    <w:rsid w:val="005F481F"/>
    <w:rsid w:val="00871512"/>
    <w:rsid w:val="00A22AE7"/>
    <w:rsid w:val="00C908B7"/>
    <w:rsid w:val="00C95A3B"/>
    <w:rsid w:val="00DF0E4F"/>
    <w:rsid w:val="00EA27FD"/>
    <w:rsid w:val="00F51D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8204"/>
  <w15:chartTrackingRefBased/>
  <w15:docId w15:val="{06BE00CD-0240-4ED4-9EE0-31C3E52B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455"/>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247455"/>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247455"/>
    <w:rPr>
      <w:rFonts w:ascii="Times New Roman" w:eastAsia="Times New Roman" w:hAnsi="Times New Roman" w:cs="Times New Roman"/>
      <w:b/>
      <w:spacing w:val="14"/>
      <w:sz w:val="24"/>
      <w:szCs w:val="20"/>
    </w:rPr>
  </w:style>
  <w:style w:type="character" w:customStyle="1" w:styleId="Caracteresdenotaderodap">
    <w:name w:val="Caracteres de nota de rodapé"/>
    <w:rsid w:val="00247455"/>
    <w:rPr>
      <w:vertAlign w:val="superscript"/>
    </w:rPr>
  </w:style>
  <w:style w:type="paragraph" w:styleId="Textodenotaderodap">
    <w:name w:val="footnote text"/>
    <w:basedOn w:val="Normal"/>
    <w:link w:val="TextodenotaderodapChar"/>
    <w:rsid w:val="00247455"/>
    <w:rPr>
      <w:rFonts w:ascii="Times New Roman" w:hAnsi="Times New Roman"/>
      <w:sz w:val="20"/>
    </w:rPr>
  </w:style>
  <w:style w:type="character" w:customStyle="1" w:styleId="TextodenotaderodapChar">
    <w:name w:val="Texto de nota de rodapé Char"/>
    <w:basedOn w:val="Fontepargpadro"/>
    <w:link w:val="Textodenotaderodap"/>
    <w:rsid w:val="0024745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247455"/>
    <w:pPr>
      <w:spacing w:before="120" w:line="360" w:lineRule="auto"/>
      <w:ind w:firstLine="1134"/>
      <w:jc w:val="both"/>
    </w:pPr>
  </w:style>
  <w:style w:type="character" w:customStyle="1" w:styleId="RecuodecorpodetextoChar">
    <w:name w:val="Recuo de corpo de texto Char"/>
    <w:basedOn w:val="Fontepargpadro"/>
    <w:link w:val="Recuodecorpodetexto"/>
    <w:rsid w:val="00247455"/>
    <w:rPr>
      <w:rFonts w:ascii="Arial" w:eastAsia="Times New Roman" w:hAnsi="Arial" w:cs="Times New Roman"/>
      <w:szCs w:val="20"/>
    </w:rPr>
  </w:style>
  <w:style w:type="character" w:customStyle="1" w:styleId="apple-converted-space">
    <w:name w:val="apple-converted-space"/>
    <w:rsid w:val="00247455"/>
  </w:style>
  <w:style w:type="table" w:styleId="Tabelacomgrade">
    <w:name w:val="Table Grid"/>
    <w:basedOn w:val="Tabelanormal"/>
    <w:uiPriority w:val="39"/>
    <w:rsid w:val="00247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95A3B"/>
    <w:rPr>
      <w:rFonts w:ascii="Segoe UI" w:hAnsi="Segoe UI" w:cs="Segoe UI"/>
      <w:sz w:val="18"/>
      <w:szCs w:val="18"/>
    </w:rPr>
  </w:style>
  <w:style w:type="character" w:customStyle="1" w:styleId="TextodebaloChar">
    <w:name w:val="Texto de balão Char"/>
    <w:basedOn w:val="Fontepargpadro"/>
    <w:link w:val="Textodebalo"/>
    <w:uiPriority w:val="99"/>
    <w:semiHidden/>
    <w:rsid w:val="00C95A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12</Pages>
  <Words>3416</Words>
  <Characters>18451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2023-05-04T12:37:00Z</cp:lastPrinted>
  <dcterms:created xsi:type="dcterms:W3CDTF">2023-05-02T14:38:00Z</dcterms:created>
  <dcterms:modified xsi:type="dcterms:W3CDTF">2023-05-04T12:38:00Z</dcterms:modified>
</cp:coreProperties>
</file>