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DFAC4" w14:textId="77777777" w:rsidR="00AA6D63" w:rsidRDefault="00AA6D63" w:rsidP="00AA6D6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>ATA Nº 027-2023</w:t>
      </w:r>
    </w:p>
    <w:p w14:paraId="60EA2557" w14:textId="77777777" w:rsidR="00AA6D63" w:rsidRDefault="00AA6D63" w:rsidP="00AA6D6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14:paraId="11A7696D" w14:textId="77777777" w:rsidR="00AA6D63" w:rsidRDefault="00AA6D63" w:rsidP="00AA6D6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Licitatório – Pregão Presencial nº 025-2023</w:t>
      </w:r>
    </w:p>
    <w:p w14:paraId="5E8446E0" w14:textId="77777777" w:rsidR="00AA6D63" w:rsidRDefault="00AA6D63" w:rsidP="00AA6D63">
      <w:pPr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  <w:u w:val="single"/>
        </w:rPr>
        <w:t>Objeto: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</w:rPr>
        <w:t>Aquisição de 01 (um) veículo novo para Secretaria Municipal de Infraestrutura.</w:t>
      </w:r>
    </w:p>
    <w:p w14:paraId="139FD5C5" w14:textId="4974AF36" w:rsidR="00AA6D63" w:rsidRPr="008C08BF" w:rsidRDefault="00AA6D63" w:rsidP="00AA6D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Aos vinte e cinco dias do mês de maio do ano de 2023, às 09:00 horas, na sala de Reuniões da Prefeitura Municipal de Santo Antônio das Missões-RS, situada na Avenida Prefeito José Nunes de Abreu, nº 6.000, centro, Santo Antônio das Missões (RS), reuniu-se o Sr. Marcos Eugenio Pereira Pinto, na qualidade de Pregoeiro nomeado pela Portaria n° 32.070/2019, juntamente com sua Equipe de Apoio, neste ato representada pela Comissão Permanente de Licitações, nomeada pela Portaria nº 35.212/2022, para proceder aos trabalhos pertinentes ao Pregão Presencial nº 025-2023, que visa a </w:t>
      </w:r>
      <w:r w:rsidRPr="008C08BF">
        <w:rPr>
          <w:rFonts w:ascii="Arial" w:hAnsi="Arial" w:cs="Arial"/>
        </w:rPr>
        <w:t>Aquisição de</w:t>
      </w:r>
      <w:r>
        <w:rPr>
          <w:rFonts w:ascii="Arial" w:hAnsi="Arial" w:cs="Arial"/>
        </w:rPr>
        <w:t xml:space="preserve"> 01 ( um ) veículo zero quilometro, para uso da Secretaria Municipal de </w:t>
      </w:r>
      <w:proofErr w:type="spellStart"/>
      <w:r>
        <w:rPr>
          <w:rFonts w:ascii="Arial" w:hAnsi="Arial" w:cs="Arial"/>
        </w:rPr>
        <w:t>Infrestrutura</w:t>
      </w:r>
      <w:proofErr w:type="spellEnd"/>
      <w:r>
        <w:rPr>
          <w:rFonts w:ascii="Arial" w:hAnsi="Arial" w:cs="Arial"/>
          <w:sz w:val="24"/>
          <w:szCs w:val="24"/>
        </w:rPr>
        <w:t xml:space="preserve">, usando – se como critério de julgamento, menor preço por item. Registra-se também a presença da </w:t>
      </w:r>
      <w:proofErr w:type="spellStart"/>
      <w:r>
        <w:rPr>
          <w:rFonts w:ascii="Arial" w:hAnsi="Arial" w:cs="Arial"/>
          <w:sz w:val="24"/>
          <w:szCs w:val="24"/>
        </w:rPr>
        <w:t>Srª</w:t>
      </w:r>
      <w:proofErr w:type="spellEnd"/>
      <w:r>
        <w:rPr>
          <w:rFonts w:ascii="Arial" w:hAnsi="Arial" w:cs="Arial"/>
          <w:sz w:val="24"/>
          <w:szCs w:val="24"/>
        </w:rPr>
        <w:t>. Janete de Lucia Villanova, representando a Central de Controle Interno. De imediato passou-se a leitura do presente Edital</w:t>
      </w:r>
      <w:r w:rsidR="00114637">
        <w:rPr>
          <w:rFonts w:ascii="Arial" w:hAnsi="Arial" w:cs="Arial"/>
          <w:sz w:val="24"/>
          <w:szCs w:val="24"/>
        </w:rPr>
        <w:t>, aonde deixamos registrado que na descrição inicial constatou-se equivoco na descrição do objeto no que se refere “</w:t>
      </w:r>
      <w:r w:rsidR="00114637" w:rsidRPr="00C61FC2">
        <w:rPr>
          <w:rFonts w:ascii="Arial" w:hAnsi="Arial" w:cs="Arial"/>
          <w:b/>
          <w:color w:val="000000" w:themeColor="text1"/>
        </w:rPr>
        <w:t>desembaçador de vidros traseiros temporizados</w:t>
      </w:r>
      <w:r w:rsidR="00114637">
        <w:rPr>
          <w:rFonts w:ascii="Arial" w:hAnsi="Arial" w:cs="Arial"/>
          <w:b/>
          <w:color w:val="000000" w:themeColor="text1"/>
        </w:rPr>
        <w:t xml:space="preserve">” </w:t>
      </w:r>
      <w:r w:rsidR="00114637" w:rsidRPr="00114637">
        <w:rPr>
          <w:rFonts w:ascii="Arial" w:hAnsi="Arial" w:cs="Arial"/>
          <w:bCs/>
          <w:color w:val="000000" w:themeColor="text1"/>
        </w:rPr>
        <w:t>sendo esse retirado do descritivo mediante acordo das partes.</w:t>
      </w:r>
    </w:p>
    <w:p w14:paraId="75D8AA99" w14:textId="77777777" w:rsidR="00AA6D63" w:rsidRDefault="00AA6D63" w:rsidP="00AA6D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FASE 01 – CREDENCIAMENTO</w:t>
      </w:r>
      <w:r>
        <w:rPr>
          <w:rFonts w:ascii="Arial" w:hAnsi="Arial" w:cs="Arial"/>
          <w:sz w:val="24"/>
          <w:szCs w:val="24"/>
        </w:rPr>
        <w:t>: Procedeu-se o exame dos documentos oferecidos pelo interessado presente visando à comprovação da existência de poderes para formulações de propostas e práticas dos demais atos de atribuições do licitante, na seguinte conformidade:</w:t>
      </w:r>
    </w:p>
    <w:tbl>
      <w:tblPr>
        <w:tblStyle w:val="Tabelacomgrade"/>
        <w:tblW w:w="9970" w:type="dxa"/>
        <w:jc w:val="center"/>
        <w:tblInd w:w="0" w:type="dxa"/>
        <w:tblLook w:val="04A0" w:firstRow="1" w:lastRow="0" w:firstColumn="1" w:lastColumn="0" w:noHBand="0" w:noVBand="1"/>
      </w:tblPr>
      <w:tblGrid>
        <w:gridCol w:w="3681"/>
        <w:gridCol w:w="2249"/>
        <w:gridCol w:w="2148"/>
        <w:gridCol w:w="1892"/>
      </w:tblGrid>
      <w:tr w:rsidR="00AA6D63" w14:paraId="0A10B7B8" w14:textId="77777777" w:rsidTr="00C06ADD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5AD17" w14:textId="77777777" w:rsidR="00AA6D63" w:rsidRDefault="00AA6D63" w:rsidP="00C06AD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EMPRESA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086D" w14:textId="77777777" w:rsidR="00AA6D63" w:rsidRDefault="00AA6D63" w:rsidP="00C06AD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CNPJ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5F280" w14:textId="77777777" w:rsidR="00AA6D63" w:rsidRDefault="00AA6D63" w:rsidP="00C06AD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REPRESENTANTE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D51D" w14:textId="77777777" w:rsidR="00AA6D63" w:rsidRDefault="00AA6D63" w:rsidP="00C06AD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CPF</w:t>
            </w:r>
          </w:p>
        </w:tc>
      </w:tr>
      <w:tr w:rsidR="00AA6D63" w14:paraId="0FEBA682" w14:textId="77777777" w:rsidTr="00C06ADD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BCD3" w14:textId="77777777" w:rsidR="00AA6D63" w:rsidRDefault="00AE5FCD" w:rsidP="00C06ADD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FELICE AUTOMÓVEIS LTDA, com sede na Rua Bento Gonçalves, nº 1713, Bairro Centro, Santiago – RS, CEP – 97.700-000.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C039" w14:textId="77777777" w:rsidR="00AA6D63" w:rsidRDefault="00AE5FCD" w:rsidP="00C06ADD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91.525.790/0001-84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0ED1" w14:textId="77777777" w:rsidR="00AA6D63" w:rsidRDefault="00AE5FCD" w:rsidP="00AE5FCD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Roger Couto Fagundes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460A" w14:textId="77777777" w:rsidR="00AA6D63" w:rsidRDefault="00AE5FCD" w:rsidP="00C06ADD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024.645.910-76.</w:t>
            </w:r>
          </w:p>
        </w:tc>
      </w:tr>
      <w:tr w:rsidR="00AA6D63" w14:paraId="1E9B7D31" w14:textId="77777777" w:rsidTr="00C06ADD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7788" w14:textId="77777777" w:rsidR="00AA6D63" w:rsidRDefault="00AE5FCD" w:rsidP="00C06ADD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MECAUTOR MECÂNICA E COMÉRCIO DE AUTOMOTORES LTDA, com sede na Avenida Ipiranga, nº 797, Bairro  - </w:t>
            </w:r>
            <w:proofErr w:type="spellStart"/>
            <w:r>
              <w:rPr>
                <w:rFonts w:ascii="Arial" w:hAnsi="Arial" w:cs="Arial"/>
                <w:szCs w:val="24"/>
              </w:rPr>
              <w:t>Kurtiz</w:t>
            </w:r>
            <w:proofErr w:type="spellEnd"/>
            <w:r>
              <w:rPr>
                <w:rFonts w:ascii="Arial" w:hAnsi="Arial" w:cs="Arial"/>
                <w:szCs w:val="24"/>
              </w:rPr>
              <w:t>, Santo Ângelo – RS, CEP – 98.804-000.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7FFD" w14:textId="77777777" w:rsidR="00AA6D63" w:rsidRDefault="00AE5FCD" w:rsidP="00C06ADD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87.704.151/0001-09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CFBF" w14:textId="77777777" w:rsidR="00AA6D63" w:rsidRDefault="00AE5FCD" w:rsidP="00C06ADD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Paulo José Brum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AD21" w14:textId="77777777" w:rsidR="00AA6D63" w:rsidRDefault="00AE5FCD" w:rsidP="00C06ADD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954.536.360-68.</w:t>
            </w:r>
          </w:p>
        </w:tc>
      </w:tr>
    </w:tbl>
    <w:p w14:paraId="5B35663E" w14:textId="77777777" w:rsidR="00AA6D63" w:rsidRDefault="00AA6D63" w:rsidP="00AA6D63">
      <w:pPr>
        <w:jc w:val="both"/>
        <w:rPr>
          <w:rFonts w:ascii="Arial" w:hAnsi="Arial" w:cs="Arial"/>
          <w:b/>
          <w:sz w:val="24"/>
          <w:u w:val="single"/>
        </w:rPr>
      </w:pPr>
    </w:p>
    <w:p w14:paraId="2AA042C6" w14:textId="77777777" w:rsidR="00AA6D63" w:rsidRDefault="00AA6D63" w:rsidP="00AA6D63">
      <w:pPr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FASE 02 – DA PROPOSTA FINANCEIRA: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Dando seguimento o Sr. Pregoeiro solicitou a entrega do envelope 01 – Proposta Financeira, do Licitante, aonde encontrava-se lacrado, e em seguida aberta com a conferencia do licitante presente, após o Sr. Pregoeiro fez a leitura do valor inicial do item apresentado pelo participante e registrado no Anexo I, parte integrante desta Ata, dando seguimento passou-se a fase de lances verbais. Ato continuo ouviu-se a oferta apresentada pelo Licitante a qual foi lançada na Planilha de Lances Verbais conforme anexo, até chegar na melhor proposta apresentada pelo concorrente, ficando assim definido </w:t>
      </w:r>
      <w:proofErr w:type="gramStart"/>
      <w:r>
        <w:rPr>
          <w:rFonts w:ascii="Arial" w:hAnsi="Arial" w:cs="Arial"/>
          <w:sz w:val="24"/>
        </w:rPr>
        <w:t>o(</w:t>
      </w:r>
      <w:proofErr w:type="gramEnd"/>
      <w:r>
        <w:rPr>
          <w:rFonts w:ascii="Arial" w:hAnsi="Arial" w:cs="Arial"/>
          <w:sz w:val="24"/>
        </w:rPr>
        <w:t>s) valor(es</w:t>
      </w:r>
      <w:r>
        <w:rPr>
          <w:rFonts w:ascii="Arial" w:hAnsi="Arial" w:cs="Arial"/>
          <w:sz w:val="24"/>
          <w:u w:val="single"/>
        </w:rPr>
        <w:t>):</w:t>
      </w:r>
    </w:p>
    <w:p w14:paraId="612E6F22" w14:textId="77777777" w:rsidR="00AA6D63" w:rsidRPr="00837567" w:rsidRDefault="00AA6D63" w:rsidP="00AA6D63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elacomgrade"/>
        <w:tblW w:w="9330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782"/>
        <w:gridCol w:w="1313"/>
        <w:gridCol w:w="3547"/>
        <w:gridCol w:w="1702"/>
        <w:gridCol w:w="1986"/>
      </w:tblGrid>
      <w:tr w:rsidR="00AA6D63" w14:paraId="1287F033" w14:textId="77777777" w:rsidTr="00C06ADD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56F3" w14:textId="77777777" w:rsidR="00AA6D63" w:rsidRDefault="00AA6D63" w:rsidP="00C06ADD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Item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7BD4" w14:textId="77777777" w:rsidR="00AA6D63" w:rsidRDefault="00AA6D63" w:rsidP="00C06ADD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Qtd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156F" w14:textId="77777777" w:rsidR="00AA6D63" w:rsidRDefault="00AA6D63" w:rsidP="00C06ADD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Descrição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81D9D" w14:textId="77777777" w:rsidR="00AA6D63" w:rsidRDefault="00AA6D63" w:rsidP="00C06ADD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Cs w:val="24"/>
                <w:u w:val="single"/>
              </w:rPr>
              <w:t xml:space="preserve">Valor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E528" w14:textId="77777777" w:rsidR="00AA6D63" w:rsidRDefault="00AA6D63" w:rsidP="00C06ADD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LICITANTES</w:t>
            </w:r>
          </w:p>
        </w:tc>
      </w:tr>
      <w:tr w:rsidR="00AA6D63" w14:paraId="3BEA4D09" w14:textId="77777777" w:rsidTr="00AA6D6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7EA4" w14:textId="77777777" w:rsidR="00AA6D63" w:rsidRDefault="00AA6D63" w:rsidP="00C06A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01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1033" w14:textId="77777777" w:rsidR="00AA6D63" w:rsidRDefault="00AA6D63" w:rsidP="00C06A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5E53" w14:textId="2E68DC07" w:rsidR="00AA6D63" w:rsidRPr="00AB2D18" w:rsidRDefault="00AA6D63" w:rsidP="00C06A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C61FC2">
              <w:rPr>
                <w:rFonts w:ascii="Arial" w:hAnsi="Arial" w:cs="Arial"/>
                <w:b/>
                <w:color w:val="000000" w:themeColor="text1"/>
              </w:rPr>
              <w:t>Veículo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utilitário</w:t>
            </w:r>
            <w:r w:rsidRPr="00C61FC2">
              <w:rPr>
                <w:rFonts w:ascii="Arial" w:hAnsi="Arial" w:cs="Arial"/>
                <w:b/>
                <w:color w:val="000000" w:themeColor="text1"/>
              </w:rPr>
              <w:t xml:space="preserve"> novo, 0km, ano /modelo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mínimo 2023</w:t>
            </w:r>
            <w:r w:rsidRPr="00C61FC2">
              <w:rPr>
                <w:rFonts w:ascii="Arial" w:hAnsi="Arial" w:cs="Arial"/>
                <w:b/>
                <w:color w:val="000000" w:themeColor="text1"/>
              </w:rPr>
              <w:t>/2023, motor</w:t>
            </w:r>
            <w:r>
              <w:rPr>
                <w:rFonts w:ascii="Arial" w:hAnsi="Arial" w:cs="Arial"/>
                <w:b/>
                <w:color w:val="000000" w:themeColor="text1"/>
              </w:rPr>
              <w:t>ização mínima de 1.4</w:t>
            </w:r>
            <w:r w:rsidRPr="00C61FC2">
              <w:rPr>
                <w:rFonts w:ascii="Arial" w:hAnsi="Arial" w:cs="Arial"/>
                <w:b/>
                <w:color w:val="000000" w:themeColor="text1"/>
              </w:rPr>
              <w:t xml:space="preserve">, 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potência mínima de 84 cv, </w:t>
            </w:r>
            <w:r w:rsidRPr="00C61FC2">
              <w:rPr>
                <w:rFonts w:ascii="Arial" w:hAnsi="Arial" w:cs="Arial"/>
                <w:b/>
                <w:color w:val="000000" w:themeColor="text1"/>
              </w:rPr>
              <w:t xml:space="preserve">Flex ( Gasolina / Etanol ), </w:t>
            </w:r>
            <w:r>
              <w:rPr>
                <w:rFonts w:ascii="Arial" w:hAnsi="Arial" w:cs="Arial"/>
                <w:b/>
                <w:color w:val="000000" w:themeColor="text1"/>
              </w:rPr>
              <w:t>mínimo 02</w:t>
            </w:r>
            <w:r w:rsidRPr="00C61FC2">
              <w:rPr>
                <w:rFonts w:ascii="Arial" w:hAnsi="Arial" w:cs="Arial"/>
                <w:b/>
                <w:color w:val="000000" w:themeColor="text1"/>
              </w:rPr>
              <w:t xml:space="preserve"> portas, capacidade </w:t>
            </w:r>
            <w:r>
              <w:rPr>
                <w:rFonts w:ascii="Arial" w:hAnsi="Arial" w:cs="Arial"/>
                <w:b/>
                <w:color w:val="000000" w:themeColor="text1"/>
              </w:rPr>
              <w:t>mínima de  02</w:t>
            </w:r>
            <w:r w:rsidRPr="00C61FC2">
              <w:rPr>
                <w:rFonts w:ascii="Arial" w:hAnsi="Arial" w:cs="Arial"/>
                <w:b/>
                <w:color w:val="000000" w:themeColor="text1"/>
              </w:rPr>
              <w:t xml:space="preserve"> ( </w:t>
            </w:r>
            <w:r>
              <w:rPr>
                <w:rFonts w:ascii="Arial" w:hAnsi="Arial" w:cs="Arial"/>
                <w:b/>
                <w:color w:val="000000" w:themeColor="text1"/>
              </w:rPr>
              <w:t>dois</w:t>
            </w:r>
            <w:r w:rsidRPr="00C61FC2">
              <w:rPr>
                <w:rFonts w:ascii="Arial" w:hAnsi="Arial" w:cs="Arial"/>
                <w:b/>
                <w:color w:val="000000" w:themeColor="text1"/>
              </w:rPr>
              <w:t xml:space="preserve"> ) passageiros, ar condicionado (quente/frio), direção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hidráulica ou elétrica</w:t>
            </w:r>
            <w:r w:rsidRPr="00C61FC2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</w:rPr>
              <w:t>, Air bag</w:t>
            </w:r>
            <w:r w:rsidRPr="00C61FC2">
              <w:rPr>
                <w:rFonts w:ascii="Arial" w:hAnsi="Arial" w:cs="Arial"/>
                <w:b/>
                <w:color w:val="000000" w:themeColor="text1"/>
              </w:rPr>
              <w:t>,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capacidade de tanque de combustível mínima de 55 litros, roda mínima de 14”, trava de segurança nas portas </w:t>
            </w:r>
            <w:r w:rsidRPr="00C61FC2">
              <w:rPr>
                <w:rFonts w:ascii="Arial" w:hAnsi="Arial" w:cs="Arial"/>
                <w:b/>
                <w:color w:val="000000" w:themeColor="text1"/>
              </w:rPr>
              <w:t>,  rádio AM/FM com USB, Conexão Bluetooth,  tapetes e todos os demais itens de série, bem como todos os itens obrigatórios pelo CONTRAN.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2894E" w14:textId="77777777" w:rsidR="00BA1A24" w:rsidRDefault="00AA6D63" w:rsidP="00BA1A24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</w:t>
            </w:r>
            <w:r w:rsidR="00BA1A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63889563" w14:textId="4055B028" w:rsidR="00AA6D63" w:rsidRDefault="00BA1A24" w:rsidP="00BA1A24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93.000,00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EEA1" w14:textId="315234A1" w:rsidR="00AA6D63" w:rsidRPr="00BA1A24" w:rsidRDefault="00BA1A24" w:rsidP="00BA1A24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BA1A24">
              <w:rPr>
                <w:rFonts w:ascii="Arial" w:hAnsi="Arial" w:cs="Arial"/>
                <w:b/>
                <w:bCs/>
                <w:szCs w:val="24"/>
              </w:rPr>
              <w:t>FELICE AUTOMÓVEIS LTDA</w:t>
            </w:r>
          </w:p>
        </w:tc>
      </w:tr>
    </w:tbl>
    <w:p w14:paraId="269A351A" w14:textId="77777777" w:rsidR="00AA6D63" w:rsidRDefault="00AA6D63" w:rsidP="00AA6D63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4F3F054" w14:textId="14723F14" w:rsidR="00AA6D63" w:rsidRDefault="00AA6D63" w:rsidP="00AA6D6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3ª FASE: Habilitação: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Dando seguimento passou-se a fase de habilitação, do licitante vencedor, o qual encontram-se plenamente habilitado conforme exigência do presente Edital.</w:t>
      </w:r>
      <w:r>
        <w:rPr>
          <w:rFonts w:ascii="Arial" w:hAnsi="Arial" w:cs="Arial"/>
          <w:bCs/>
          <w:sz w:val="24"/>
          <w:szCs w:val="24"/>
        </w:rPr>
        <w:t xml:space="preserve"> Momento em que foi dada a palavra a empresa participante do certame, aonde a mesma não manifestou interesse em apresentar recurso. Nada mais havendo a tratar, encerro a presente ata às 09h3</w:t>
      </w:r>
      <w:r w:rsidR="00F21C0A"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>min, juntamente com os membros que compõem o presente certame e encaminho o resultado final para apreciação do Sr. Prefeito Municipal e posterior Adjudicação e Homologação.</w:t>
      </w:r>
    </w:p>
    <w:p w14:paraId="1D577DBD" w14:textId="77777777" w:rsidR="00AA6D63" w:rsidRDefault="00AA6D63" w:rsidP="00AA6D63">
      <w:pPr>
        <w:jc w:val="both"/>
        <w:rPr>
          <w:rFonts w:ascii="Arial" w:hAnsi="Arial" w:cs="Arial"/>
          <w:bCs/>
          <w:sz w:val="24"/>
          <w:szCs w:val="24"/>
        </w:rPr>
      </w:pPr>
    </w:p>
    <w:p w14:paraId="407F907B" w14:textId="77777777" w:rsidR="00AA6D63" w:rsidRDefault="00AA6D63" w:rsidP="00AA6D6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14:paraId="78D689D5" w14:textId="77777777" w:rsidR="00AA6D63" w:rsidRDefault="00AA6D63" w:rsidP="00AA6D6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>
        <w:rPr>
          <w:rFonts w:ascii="Arial" w:hAnsi="Arial" w:cs="Arial"/>
          <w:bCs/>
          <w:sz w:val="24"/>
          <w:szCs w:val="24"/>
        </w:rPr>
        <w:t>: ______________________________________.</w:t>
      </w:r>
    </w:p>
    <w:p w14:paraId="5972B7B3" w14:textId="77777777" w:rsidR="00AA6D63" w:rsidRDefault="00AA6D63" w:rsidP="00AA6D6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0FE29AB" w14:textId="77777777" w:rsidR="00AA6D63" w:rsidRDefault="00AA6D63" w:rsidP="00AA6D6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14:paraId="51913E37" w14:textId="77777777" w:rsidR="00AA6D63" w:rsidRDefault="00AA6D63" w:rsidP="00AA6D6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Joner Luiz Carvalho Pereira: ________________________________________;</w:t>
      </w:r>
    </w:p>
    <w:p w14:paraId="4C0CAD8E" w14:textId="77777777" w:rsidR="00AA6D63" w:rsidRDefault="00AA6D63" w:rsidP="00AA6D6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D6AF7CE" w14:textId="77777777" w:rsidR="00AA6D63" w:rsidRDefault="00AA6D63" w:rsidP="00AA6D6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Nunes: _______________________________________________;</w:t>
      </w:r>
    </w:p>
    <w:p w14:paraId="2BB15DCC" w14:textId="77777777" w:rsidR="00AA6D63" w:rsidRDefault="00AA6D63" w:rsidP="00AA6D6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4E682B48" w14:textId="77777777" w:rsidR="00AA6D63" w:rsidRDefault="00282347" w:rsidP="00AA6D6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Glaucia Penteado Miranda</w:t>
      </w:r>
      <w:r w:rsidR="00AA6D63">
        <w:rPr>
          <w:rFonts w:ascii="Arial" w:hAnsi="Arial" w:cs="Arial"/>
          <w:bCs/>
          <w:sz w:val="24"/>
          <w:szCs w:val="24"/>
        </w:rPr>
        <w:t>: ______________________________________.</w:t>
      </w:r>
    </w:p>
    <w:p w14:paraId="0D5150A3" w14:textId="77777777" w:rsidR="00AA6D63" w:rsidRDefault="00AA6D63" w:rsidP="00AA6D6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7D95AA20" w14:textId="77777777" w:rsidR="004C3AF3" w:rsidRDefault="004C3AF3" w:rsidP="00AA6D6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38F2AC6" w14:textId="47B17300" w:rsidR="00AA6D63" w:rsidRDefault="00AA6D63" w:rsidP="00AA6D6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14:paraId="2668B231" w14:textId="77777777" w:rsidR="00AA6D63" w:rsidRDefault="00AA6D63" w:rsidP="00AA6D6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Janete de Lucia Villanova: __________________________________________.</w:t>
      </w:r>
    </w:p>
    <w:p w14:paraId="1988C77D" w14:textId="77777777" w:rsidR="00AA6D63" w:rsidRDefault="00AA6D63" w:rsidP="00AA6D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F59B70A" w14:textId="77777777" w:rsidR="00AA6D63" w:rsidRDefault="00AA6D63" w:rsidP="00AA6D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LICITANTES:</w:t>
      </w:r>
    </w:p>
    <w:p w14:paraId="1FCFD00E" w14:textId="77777777" w:rsidR="00AA6D63" w:rsidRDefault="00AA6D63" w:rsidP="00AA6D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26D5F43" w14:textId="292B549F" w:rsidR="00AA6D63" w:rsidRDefault="007416DF" w:rsidP="00AA6D63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FELICE AUTOMÓVEIS LTDA</w:t>
      </w:r>
    </w:p>
    <w:p w14:paraId="37B15A60" w14:textId="77777777" w:rsidR="007416DF" w:rsidRDefault="007416DF" w:rsidP="00AA6D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8EC4D54" w14:textId="5DA7C267" w:rsidR="00AA6D63" w:rsidRPr="00DC7C7E" w:rsidRDefault="00AA6D63" w:rsidP="00AA6D63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_____________________________________________________________________</w:t>
      </w:r>
      <w:r w:rsidR="007416DF">
        <w:rPr>
          <w:rFonts w:ascii="Arial" w:hAnsi="Arial" w:cs="Arial"/>
          <w:szCs w:val="24"/>
        </w:rPr>
        <w:t>;</w:t>
      </w:r>
    </w:p>
    <w:p w14:paraId="5C5F6E00" w14:textId="77777777" w:rsidR="00835EC4" w:rsidRDefault="00835EC4"/>
    <w:p w14:paraId="1B65DEE2" w14:textId="2E2456E6" w:rsidR="007416DF" w:rsidRDefault="007416DF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MECAUTOR MECÂNICA E COMÉRCIO DE AUTOMOTORES LTDA</w:t>
      </w:r>
    </w:p>
    <w:p w14:paraId="4A0D36AA" w14:textId="77777777" w:rsidR="007416DF" w:rsidRDefault="007416DF"/>
    <w:p w14:paraId="64087FCE" w14:textId="3F4557EA" w:rsidR="007416DF" w:rsidRDefault="007416DF">
      <w:r>
        <w:rPr>
          <w:rFonts w:ascii="Arial" w:hAnsi="Arial" w:cs="Arial"/>
          <w:szCs w:val="24"/>
        </w:rPr>
        <w:t>_____________________________________________________________________.</w:t>
      </w:r>
    </w:p>
    <w:sectPr w:rsidR="007416DF" w:rsidSect="00AB2D18">
      <w:pgSz w:w="11906" w:h="16838"/>
      <w:pgMar w:top="340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D63"/>
    <w:rsid w:val="00114637"/>
    <w:rsid w:val="00282347"/>
    <w:rsid w:val="002B73A8"/>
    <w:rsid w:val="004C3AF3"/>
    <w:rsid w:val="007416DF"/>
    <w:rsid w:val="00835EC4"/>
    <w:rsid w:val="00AA6D63"/>
    <w:rsid w:val="00AE5FCD"/>
    <w:rsid w:val="00BA1A24"/>
    <w:rsid w:val="00BB6C57"/>
    <w:rsid w:val="00F2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B91D7"/>
  <w15:chartTrackingRefBased/>
  <w15:docId w15:val="{082A043D-E889-49F2-9346-748FA412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D6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A6D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B6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6C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694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10</cp:revision>
  <cp:lastPrinted>2023-05-25T12:34:00Z</cp:lastPrinted>
  <dcterms:created xsi:type="dcterms:W3CDTF">2023-05-25T11:21:00Z</dcterms:created>
  <dcterms:modified xsi:type="dcterms:W3CDTF">2023-05-25T12:55:00Z</dcterms:modified>
</cp:coreProperties>
</file>