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6C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jc w:val="center"/>
      </w:pPr>
      <w:r>
        <w:rPr>
          <w:b/>
        </w:rPr>
        <w:t>EDITAL DE CONCORRÊNCIA ELETRÕNICA  001/2024</w:t>
      </w:r>
    </w:p>
    <w:p w:rsidR="003B56C2" w:rsidRPr="002566E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PREFEITURA MUNICIPAL DE SANTO ANTÔNIO DAS MISSÕES-RS</w:t>
      </w:r>
    </w:p>
    <w:p w:rsidR="003B56C2" w:rsidRPr="002566E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SECRETARIA MUNICIPAL DE ADMINISTRAÇÃO E PLANEJAMENTO</w:t>
      </w:r>
    </w:p>
    <w:p w:rsidR="003B56C2" w:rsidRPr="002566E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 xml:space="preserve">EDITAL DE CONCORRÊNCIA </w:t>
      </w:r>
      <w:r>
        <w:rPr>
          <w:b/>
        </w:rPr>
        <w:t>ELETRÔNICA N.º 001/2024</w:t>
      </w:r>
    </w:p>
    <w:p w:rsidR="003B56C2" w:rsidRPr="003B56C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u w:val="single"/>
        </w:rPr>
      </w:pPr>
      <w:r w:rsidRPr="003B56C2">
        <w:rPr>
          <w:b/>
          <w:u w:val="single"/>
        </w:rPr>
        <w:t>TIPO MENOR PREÇO POR LOTE</w:t>
      </w:r>
    </w:p>
    <w:p w:rsidR="003B56C2" w:rsidRDefault="003B56C2" w:rsidP="003B56C2">
      <w:pPr>
        <w:pStyle w:val="Default"/>
      </w:pPr>
    </w:p>
    <w:p w:rsidR="003B56C2" w:rsidRPr="003B56C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sz w:val="24"/>
          <w:szCs w:val="24"/>
        </w:rPr>
      </w:pPr>
      <w:r w:rsidRPr="003B56C2">
        <w:rPr>
          <w:sz w:val="24"/>
          <w:szCs w:val="24"/>
        </w:rPr>
        <w:t xml:space="preserve"> </w:t>
      </w:r>
      <w:r w:rsidRPr="003B56C2">
        <w:rPr>
          <w:b/>
          <w:bCs/>
          <w:sz w:val="24"/>
          <w:szCs w:val="24"/>
        </w:rPr>
        <w:t>OBJETO: CONCORRÊNCIA ELETRÔNICA PARA CONTRATAÇÃO DE EMPRESA ESPECIALIZADA PARA PRESTAÇÃO DE SERVIÇOS DE COLETA E TRANSPORTE DE RESÍDUOS SÓLIDOS URBANOS NO MUNICIPIO DE S</w:t>
      </w:r>
      <w:r>
        <w:rPr>
          <w:b/>
          <w:bCs/>
          <w:sz w:val="24"/>
          <w:szCs w:val="24"/>
        </w:rPr>
        <w:t>ANTO ANTÔNIO DAS MISSÕES-RS</w:t>
      </w:r>
      <w:r w:rsidRPr="003B56C2">
        <w:rPr>
          <w:b/>
          <w:bCs/>
          <w:sz w:val="24"/>
          <w:szCs w:val="24"/>
        </w:rPr>
        <w:t>.</w:t>
      </w:r>
    </w:p>
    <w:p w:rsidR="003B56C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pPr>
    </w:p>
    <w:p w:rsidR="003B56C2" w:rsidRPr="003B56C2" w:rsidRDefault="003B56C2" w:rsidP="003B56C2">
      <w:pPr>
        <w:pStyle w:val="Default"/>
        <w:rPr>
          <w:b/>
          <w:bCs/>
        </w:rPr>
      </w:pPr>
      <w:r w:rsidRPr="003B56C2">
        <w:t xml:space="preserve">INÍCIO DE RECEBIMENTO DE PROPOSTAS: </w:t>
      </w:r>
      <w:r w:rsidRPr="003B56C2">
        <w:rPr>
          <w:b/>
          <w:bCs/>
        </w:rPr>
        <w:t xml:space="preserve">17/05/2023 às 12h00min. </w:t>
      </w:r>
    </w:p>
    <w:p w:rsidR="003B56C2" w:rsidRPr="003B56C2" w:rsidRDefault="003B56C2" w:rsidP="003B56C2">
      <w:pPr>
        <w:pStyle w:val="Default"/>
      </w:pPr>
    </w:p>
    <w:p w:rsidR="003B56C2" w:rsidRPr="003B56C2" w:rsidRDefault="003B56C2" w:rsidP="003B56C2">
      <w:pPr>
        <w:pStyle w:val="Default"/>
        <w:rPr>
          <w:b/>
          <w:bCs/>
        </w:rPr>
      </w:pPr>
      <w:r w:rsidRPr="003B56C2">
        <w:t xml:space="preserve">LIMITE PARA RECEBIMENTO DE PROPOSTAS: </w:t>
      </w:r>
      <w:r w:rsidRPr="003B56C2">
        <w:rPr>
          <w:b/>
        </w:rPr>
        <w:t>04</w:t>
      </w:r>
      <w:r w:rsidRPr="003B56C2">
        <w:rPr>
          <w:b/>
          <w:bCs/>
        </w:rPr>
        <w:t xml:space="preserve">/06/2024 às 09h00min. </w:t>
      </w:r>
    </w:p>
    <w:p w:rsidR="003B56C2" w:rsidRPr="003B56C2" w:rsidRDefault="003B56C2" w:rsidP="003B56C2">
      <w:pPr>
        <w:pStyle w:val="Default"/>
      </w:pPr>
    </w:p>
    <w:p w:rsidR="003B56C2" w:rsidRPr="003B56C2" w:rsidRDefault="003B56C2" w:rsidP="003B56C2">
      <w:pPr>
        <w:pStyle w:val="Default"/>
        <w:rPr>
          <w:b/>
          <w:bCs/>
        </w:rPr>
      </w:pPr>
      <w:r w:rsidRPr="003B56C2">
        <w:t xml:space="preserve">INÍCIO DA SESSÃO DE DISPUTA: </w:t>
      </w:r>
      <w:r w:rsidRPr="003B56C2">
        <w:rPr>
          <w:b/>
        </w:rPr>
        <w:t>04</w:t>
      </w:r>
      <w:r w:rsidRPr="003B56C2">
        <w:rPr>
          <w:b/>
          <w:bCs/>
        </w:rPr>
        <w:t xml:space="preserve">/06/2023 às 11h00min. </w:t>
      </w:r>
    </w:p>
    <w:p w:rsidR="003B56C2" w:rsidRPr="003B56C2" w:rsidRDefault="003B56C2" w:rsidP="003B56C2">
      <w:pPr>
        <w:pStyle w:val="Default"/>
      </w:pPr>
    </w:p>
    <w:p w:rsidR="003B56C2" w:rsidRDefault="003B56C2" w:rsidP="003B56C2">
      <w:pPr>
        <w:pStyle w:val="Default"/>
      </w:pPr>
      <w:r w:rsidRPr="003B56C2">
        <w:t>LOCAL: E</w:t>
      </w:r>
      <w:r w:rsidRPr="003B56C2">
        <w:rPr>
          <w:b/>
          <w:bCs/>
        </w:rPr>
        <w:t xml:space="preserve">ndereço eletrônico: </w:t>
      </w:r>
      <w:r w:rsidRPr="003B56C2">
        <w:t xml:space="preserve">site </w:t>
      </w:r>
      <w:hyperlink r:id="rId7" w:history="1">
        <w:r w:rsidRPr="00442A0D">
          <w:rPr>
            <w:rStyle w:val="Hyperlink"/>
          </w:rPr>
          <w:t>www.bllcompras.com</w:t>
        </w:r>
      </w:hyperlink>
      <w:r>
        <w:t>.</w:t>
      </w:r>
    </w:p>
    <w:p w:rsidR="003B56C2" w:rsidRDefault="003B56C2" w:rsidP="003B56C2">
      <w:pPr>
        <w:pStyle w:val="Default"/>
      </w:pPr>
    </w:p>
    <w:p w:rsidR="003B56C2" w:rsidRPr="003B56C2" w:rsidRDefault="003B56C2" w:rsidP="003B56C2">
      <w:pPr>
        <w:pStyle w:val="Default"/>
        <w:rPr>
          <w:b/>
          <w:bCs/>
        </w:rPr>
      </w:pPr>
      <w:r>
        <w:t xml:space="preserve"> </w:t>
      </w:r>
      <w:r w:rsidRPr="003B56C2">
        <w:t xml:space="preserve">MODO DE DISPUTA: </w:t>
      </w:r>
      <w:r w:rsidRPr="003B56C2">
        <w:rPr>
          <w:b/>
          <w:bCs/>
        </w:rPr>
        <w:t>ABERTO</w:t>
      </w:r>
    </w:p>
    <w:p w:rsidR="003B56C2" w:rsidRPr="003B56C2" w:rsidRDefault="003B56C2" w:rsidP="003B56C2">
      <w:pPr>
        <w:pStyle w:val="Default"/>
        <w:rPr>
          <w:b/>
          <w:bCs/>
        </w:rPr>
      </w:pPr>
    </w:p>
    <w:p w:rsidR="003B56C2" w:rsidRPr="003B56C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rPr>
          <w:sz w:val="24"/>
          <w:szCs w:val="24"/>
        </w:rPr>
      </w:pPr>
      <w:r w:rsidRPr="003B56C2">
        <w:rPr>
          <w:sz w:val="24"/>
          <w:szCs w:val="24"/>
        </w:rPr>
        <w:t>REFERÊNCIA DE TEMPO: Para todas as referências de tempo será observado o horário de Brasília.</w:t>
      </w:r>
    </w:p>
    <w:p w:rsidR="003B56C2" w:rsidRPr="003B56C2" w:rsidRDefault="003B56C2" w:rsidP="003B56C2">
      <w:pPr>
        <w:pStyle w:val="Recuodecorpodetexto"/>
        <w:tabs>
          <w:tab w:val="left" w:pos="5387"/>
        </w:tabs>
        <w:spacing w:before="120"/>
        <w:ind w:left="3969"/>
        <w:rPr>
          <w:szCs w:val="24"/>
        </w:rPr>
      </w:pPr>
      <w:r w:rsidRPr="003B56C2">
        <w:rPr>
          <w:b w:val="0"/>
          <w:i/>
          <w:szCs w:val="24"/>
        </w:rPr>
        <w:tab/>
      </w:r>
    </w:p>
    <w:p w:rsidR="003B56C2" w:rsidRDefault="003B56C2" w:rsidP="003B56C2">
      <w:pPr>
        <w:rPr>
          <w:sz w:val="24"/>
          <w:szCs w:val="24"/>
        </w:rPr>
      </w:pPr>
      <w:r>
        <w:tab/>
      </w:r>
      <w:r w:rsidRPr="008E6487">
        <w:rPr>
          <w:b/>
          <w:sz w:val="24"/>
          <w:szCs w:val="24"/>
        </w:rPr>
        <w:t xml:space="preserve">O PREFEITO MUNICIPAL DE </w:t>
      </w:r>
      <w:r>
        <w:rPr>
          <w:b/>
          <w:sz w:val="24"/>
          <w:szCs w:val="24"/>
        </w:rPr>
        <w:t>SANTO ANTÔNIO DAS MISSÕES-RS</w:t>
      </w:r>
      <w:r w:rsidRPr="008E6487">
        <w:rPr>
          <w:sz w:val="24"/>
          <w:szCs w:val="24"/>
        </w:rPr>
        <w:t>, no uso de suas atribuições, torna público, para conhecimento dos interessados, a realização d</w:t>
      </w:r>
      <w:r>
        <w:rPr>
          <w:sz w:val="24"/>
          <w:szCs w:val="24"/>
        </w:rPr>
        <w:t>e licitação na modalidade concorrência,</w:t>
      </w:r>
      <w:r w:rsidRPr="008E6487">
        <w:rPr>
          <w:sz w:val="24"/>
          <w:szCs w:val="24"/>
        </w:rPr>
        <w:t xml:space="preserve"> na forma eletrônica, do tipo menor preço por</w:t>
      </w:r>
      <w:r>
        <w:rPr>
          <w:sz w:val="24"/>
          <w:szCs w:val="24"/>
        </w:rPr>
        <w:t xml:space="preserve"> LOTE</w:t>
      </w:r>
      <w:r w:rsidRPr="008E6487">
        <w:rPr>
          <w:sz w:val="24"/>
          <w:szCs w:val="24"/>
        </w:rPr>
        <w:t xml:space="preserve">, </w:t>
      </w:r>
      <w:r>
        <w:rPr>
          <w:sz w:val="24"/>
          <w:szCs w:val="24"/>
        </w:rPr>
        <w:t>tenho por objetivo a contratação de empresa especializada na coleta e transporte de resíduos sólidos domiciliares do município de Santo Antônio das Missões-RS</w:t>
      </w:r>
      <w:r w:rsidRPr="008E6487">
        <w:rPr>
          <w:sz w:val="24"/>
          <w:szCs w:val="24"/>
        </w:rPr>
        <w:t>,</w:t>
      </w:r>
      <w:r>
        <w:rPr>
          <w:sz w:val="24"/>
          <w:szCs w:val="24"/>
        </w:rPr>
        <w:t xml:space="preserve"> </w:t>
      </w:r>
      <w:r w:rsidRPr="008E6487">
        <w:rPr>
          <w:sz w:val="24"/>
          <w:szCs w:val="24"/>
        </w:rPr>
        <w:t>conforme descrito nesse edital e seus anexos, e nos termos da Lei Federal nº 14.133</w:t>
      </w:r>
      <w:r>
        <w:rPr>
          <w:sz w:val="24"/>
          <w:szCs w:val="24"/>
        </w:rPr>
        <w:t>,</w:t>
      </w:r>
      <w:r w:rsidRPr="008E6487">
        <w:rPr>
          <w:sz w:val="24"/>
          <w:szCs w:val="24"/>
        </w:rPr>
        <w:t xml:space="preserve"> de 1º de abril de 2021</w:t>
      </w:r>
      <w:r>
        <w:rPr>
          <w:sz w:val="24"/>
          <w:szCs w:val="24"/>
        </w:rPr>
        <w:t>,</w:t>
      </w:r>
      <w:r w:rsidRPr="008E6487">
        <w:rPr>
          <w:sz w:val="24"/>
          <w:szCs w:val="24"/>
        </w:rPr>
        <w:t xml:space="preserve"> e do Decreto Municipal nº </w:t>
      </w:r>
      <w:r>
        <w:rPr>
          <w:sz w:val="24"/>
          <w:szCs w:val="24"/>
        </w:rPr>
        <w:t>5452/2023</w:t>
      </w:r>
      <w:r w:rsidRPr="008E6487">
        <w:rPr>
          <w:sz w:val="24"/>
          <w:szCs w:val="24"/>
        </w:rPr>
        <w:t>.</w:t>
      </w:r>
    </w:p>
    <w:p w:rsidR="003B56C2" w:rsidRDefault="003B56C2" w:rsidP="003B56C2">
      <w:pPr>
        <w:tabs>
          <w:tab w:val="left" w:pos="288"/>
          <w:tab w:val="left" w:pos="1008"/>
          <w:tab w:val="left" w:pos="1728"/>
          <w:tab w:val="left" w:pos="2448"/>
          <w:tab w:val="left" w:pos="3168"/>
          <w:tab w:val="left" w:pos="3888"/>
          <w:tab w:val="left" w:pos="4608"/>
          <w:tab w:val="left" w:pos="5328"/>
          <w:tab w:val="left" w:pos="6048"/>
          <w:tab w:val="left" w:pos="6768"/>
        </w:tabs>
      </w:pPr>
      <w:r>
        <w:rPr>
          <w:b/>
        </w:rPr>
        <w:lastRenderedPageBreak/>
        <w:t>1. OBJETO</w:t>
      </w:r>
    </w:p>
    <w:p w:rsidR="008D70F4" w:rsidRDefault="003B56C2" w:rsidP="003B56C2">
      <w:pPr>
        <w:pStyle w:val="Corpodetexto31"/>
        <w:tabs>
          <w:tab w:val="clear" w:pos="1418"/>
          <w:tab w:val="left" w:pos="1134"/>
        </w:tabs>
      </w:pPr>
      <w:r>
        <w:tab/>
        <w:t xml:space="preserve">Constitui objeto da presente licitação a prestação </w:t>
      </w:r>
      <w:r w:rsidR="008D70F4">
        <w:t xml:space="preserve">a </w:t>
      </w:r>
      <w:r w:rsidR="008D70F4">
        <w:rPr>
          <w:sz w:val="24"/>
          <w:szCs w:val="24"/>
        </w:rPr>
        <w:t>contratação de empresa especializada na coleta e transporte de resíduos sólidos domiciliares do município de Santo Antônio das Missões-RS, conforme especificações no TERMO DE REFERÊNCIA ( ANEXO I).</w:t>
      </w:r>
    </w:p>
    <w:p w:rsidR="008D70F4" w:rsidRDefault="008D70F4" w:rsidP="003B56C2">
      <w:pPr>
        <w:pStyle w:val="Corpodetexto31"/>
        <w:tabs>
          <w:tab w:val="clear" w:pos="1418"/>
          <w:tab w:val="left" w:pos="1134"/>
        </w:tabs>
      </w:pPr>
    </w:p>
    <w:p w:rsidR="008D70F4" w:rsidRDefault="008D70F4" w:rsidP="003B56C2">
      <w:pPr>
        <w:pStyle w:val="Corpodetexto31"/>
        <w:tabs>
          <w:tab w:val="clear" w:pos="1418"/>
          <w:tab w:val="left" w:pos="1134"/>
        </w:tabs>
      </w:pPr>
    </w:p>
    <w:p w:rsidR="008D70F4" w:rsidRDefault="008D70F4" w:rsidP="003B56C2">
      <w:pPr>
        <w:pStyle w:val="Corpodetexto31"/>
        <w:tabs>
          <w:tab w:val="clear" w:pos="1418"/>
          <w:tab w:val="left" w:pos="1134"/>
        </w:tabs>
      </w:pPr>
    </w:p>
    <w:p w:rsidR="00C11BB4" w:rsidRDefault="003B56C2" w:rsidP="003B56C2">
      <w:pPr>
        <w:ind w:right="57"/>
        <w:rPr>
          <w:b/>
        </w:rPr>
      </w:pPr>
      <w:r>
        <w:rPr>
          <w:b/>
        </w:rPr>
        <w:t>2.</w:t>
      </w:r>
      <w:r w:rsidR="00C11BB4">
        <w:rPr>
          <w:b/>
        </w:rPr>
        <w:t xml:space="preserve"> DO CREDENCIAMENTO</w:t>
      </w:r>
      <w:r w:rsidR="000F49F6">
        <w:rPr>
          <w:b/>
        </w:rPr>
        <w:t xml:space="preserve"> PARA PARTICIPAÇÃO</w:t>
      </w:r>
    </w:p>
    <w:p w:rsidR="000F49F6" w:rsidRPr="000F49F6" w:rsidRDefault="00C11BB4" w:rsidP="003B56C2">
      <w:pPr>
        <w:ind w:right="57"/>
        <w:rPr>
          <w:sz w:val="24"/>
          <w:szCs w:val="24"/>
        </w:rPr>
      </w:pPr>
      <w:r w:rsidRPr="00F54506">
        <w:rPr>
          <w:b/>
          <w:sz w:val="24"/>
          <w:szCs w:val="24"/>
        </w:rPr>
        <w:t>2.1</w:t>
      </w:r>
      <w:r w:rsidRPr="000F49F6">
        <w:rPr>
          <w:sz w:val="24"/>
          <w:szCs w:val="24"/>
        </w:rPr>
        <w:t xml:space="preserve"> Para participar do certame, o licitante deverá providenciar o seu credenciamento, com atribuição </w:t>
      </w:r>
      <w:r w:rsidR="000F49F6" w:rsidRPr="000F49F6">
        <w:rPr>
          <w:sz w:val="24"/>
          <w:szCs w:val="24"/>
        </w:rPr>
        <w:t>de chave e senha, diretamente ao provedor do sistema, onde deverá informa-se a respeito do seu funcionamento, regulamento e instruções para sua correta utilização.</w:t>
      </w:r>
    </w:p>
    <w:p w:rsidR="00C11BB4" w:rsidRPr="000F49F6" w:rsidRDefault="000F49F6" w:rsidP="000F49F6">
      <w:pPr>
        <w:pStyle w:val="Default"/>
      </w:pPr>
      <w:r w:rsidRPr="00F54506">
        <w:rPr>
          <w:b/>
        </w:rPr>
        <w:t>2.2</w:t>
      </w:r>
      <w:r w:rsidRPr="000F49F6">
        <w:t xml:space="preserve"> </w:t>
      </w:r>
      <w:r w:rsidR="00F54506">
        <w:t xml:space="preserve"> </w:t>
      </w:r>
      <w:r w:rsidRPr="000F49F6">
        <w:t xml:space="preserve">As instruções para o credenciamento podem ser acessadas no seguinte sítio eletrônico:  </w:t>
      </w:r>
      <w:hyperlink r:id="rId8" w:history="1">
        <w:r w:rsidRPr="000F49F6">
          <w:rPr>
            <w:rStyle w:val="Hyperlink"/>
          </w:rPr>
          <w:t>www.bllcompras.com</w:t>
        </w:r>
      </w:hyperlink>
      <w:r w:rsidRPr="000F49F6">
        <w:t>.</w:t>
      </w:r>
    </w:p>
    <w:p w:rsidR="000F49F6" w:rsidRDefault="000F49F6" w:rsidP="003B56C2">
      <w:pPr>
        <w:ind w:right="57"/>
        <w:rPr>
          <w:sz w:val="24"/>
          <w:szCs w:val="24"/>
        </w:rPr>
      </w:pPr>
      <w:r w:rsidRPr="00F54506">
        <w:rPr>
          <w:b/>
          <w:sz w:val="24"/>
          <w:szCs w:val="24"/>
        </w:rPr>
        <w:t>2.3</w:t>
      </w:r>
      <w:r>
        <w:rPr>
          <w:sz w:val="24"/>
          <w:szCs w:val="24"/>
        </w:rPr>
        <w:t xml:space="preserve"> </w:t>
      </w:r>
      <w:r w:rsidR="00F54506">
        <w:rPr>
          <w:sz w:val="24"/>
          <w:szCs w:val="24"/>
        </w:rPr>
        <w:t>É</w:t>
      </w:r>
      <w:r>
        <w:rPr>
          <w:sz w:val="24"/>
          <w:szCs w:val="24"/>
        </w:rPr>
        <w:t xml:space="preserve"> de responsabilidade do licitante, além de credenciar-se previamente no sistema eletrônico utilizado no certame e de cumprir as regras do presente edital.</w:t>
      </w:r>
    </w:p>
    <w:p w:rsidR="00F54506" w:rsidRDefault="000F49F6" w:rsidP="003B56C2">
      <w:pPr>
        <w:ind w:right="57"/>
        <w:rPr>
          <w:sz w:val="24"/>
          <w:szCs w:val="24"/>
        </w:rPr>
      </w:pPr>
      <w:r w:rsidRPr="00F54506">
        <w:rPr>
          <w:b/>
          <w:sz w:val="24"/>
          <w:szCs w:val="24"/>
        </w:rPr>
        <w:t>2.4</w:t>
      </w:r>
      <w:r>
        <w:rPr>
          <w:sz w:val="24"/>
          <w:szCs w:val="24"/>
        </w:rPr>
        <w:t xml:space="preserve"> Acompanhar as operações no sistema eletrônico durante o processo licitatório e responsabilizar-se pelo ônus decorrente da perda de negócio diante da inobservância de mensagens emitidas pelo sistema ou de sua </w:t>
      </w:r>
      <w:r w:rsidR="00F54506">
        <w:rPr>
          <w:sz w:val="24"/>
          <w:szCs w:val="24"/>
        </w:rPr>
        <w:t>desconexão.</w:t>
      </w:r>
    </w:p>
    <w:p w:rsidR="00F54506" w:rsidRDefault="00F54506" w:rsidP="003B56C2">
      <w:pPr>
        <w:ind w:right="57"/>
        <w:rPr>
          <w:sz w:val="24"/>
          <w:szCs w:val="24"/>
        </w:rPr>
      </w:pPr>
      <w:r w:rsidRPr="00F54506">
        <w:rPr>
          <w:b/>
          <w:sz w:val="24"/>
          <w:szCs w:val="24"/>
        </w:rPr>
        <w:t>2.5</w:t>
      </w:r>
      <w:r>
        <w:rPr>
          <w:b/>
          <w:sz w:val="24"/>
          <w:szCs w:val="24"/>
        </w:rPr>
        <w:t xml:space="preserve"> </w:t>
      </w:r>
      <w:r>
        <w:rPr>
          <w:sz w:val="24"/>
          <w:szCs w:val="24"/>
        </w:rPr>
        <w:t xml:space="preserve"> Comunicar imediatamente ao provedor do sistema qualquer acontecimento que possa comprometer o sigilo ou a inviabilidade do uso da senha,para imediato bloqueio de acesso.</w:t>
      </w:r>
    </w:p>
    <w:p w:rsidR="00F54506" w:rsidRDefault="00F54506" w:rsidP="003B56C2">
      <w:pPr>
        <w:ind w:right="57"/>
        <w:rPr>
          <w:sz w:val="24"/>
          <w:szCs w:val="24"/>
        </w:rPr>
      </w:pPr>
      <w:r w:rsidRPr="00F54506">
        <w:rPr>
          <w:b/>
          <w:sz w:val="24"/>
          <w:szCs w:val="24"/>
        </w:rPr>
        <w:t>2.6</w:t>
      </w:r>
      <w:r>
        <w:rPr>
          <w:b/>
          <w:sz w:val="24"/>
          <w:szCs w:val="24"/>
        </w:rPr>
        <w:t xml:space="preserve"> </w:t>
      </w:r>
      <w:r>
        <w:rPr>
          <w:sz w:val="24"/>
          <w:szCs w:val="24"/>
        </w:rPr>
        <w:t xml:space="preserve"> Utilizar a chave de identificação e a senha para participar do pregão na forma eletrônica.</w:t>
      </w:r>
    </w:p>
    <w:p w:rsidR="00F54506" w:rsidRDefault="00F54506" w:rsidP="003B56C2">
      <w:pPr>
        <w:ind w:right="57"/>
        <w:rPr>
          <w:sz w:val="24"/>
          <w:szCs w:val="24"/>
        </w:rPr>
      </w:pPr>
      <w:r w:rsidRPr="00F54506">
        <w:rPr>
          <w:b/>
          <w:sz w:val="24"/>
          <w:szCs w:val="24"/>
        </w:rPr>
        <w:lastRenderedPageBreak/>
        <w:t>2.7</w:t>
      </w:r>
      <w:r>
        <w:rPr>
          <w:sz w:val="24"/>
          <w:szCs w:val="24"/>
        </w:rPr>
        <w:t xml:space="preserve">  Solicitar o cancelamento da chave de identificação ou da senha de acesso por interesse público. </w:t>
      </w:r>
      <w:r w:rsidR="000F49F6">
        <w:rPr>
          <w:sz w:val="24"/>
          <w:szCs w:val="24"/>
        </w:rPr>
        <w:t xml:space="preserve">  </w:t>
      </w:r>
    </w:p>
    <w:p w:rsidR="00B93B4C" w:rsidRDefault="00B93B4C" w:rsidP="003B56C2">
      <w:pPr>
        <w:ind w:right="57"/>
        <w:rPr>
          <w:sz w:val="24"/>
          <w:szCs w:val="24"/>
        </w:rPr>
      </w:pPr>
    </w:p>
    <w:p w:rsidR="00B93B4C" w:rsidRPr="0046557A" w:rsidRDefault="00B93B4C" w:rsidP="00B93B4C">
      <w:pPr>
        <w:tabs>
          <w:tab w:val="left" w:pos="288"/>
          <w:tab w:val="left" w:pos="1008"/>
          <w:tab w:val="left" w:pos="1728"/>
          <w:tab w:val="left" w:pos="2448"/>
          <w:tab w:val="left" w:pos="3168"/>
          <w:tab w:val="left" w:pos="3888"/>
          <w:tab w:val="left" w:pos="4608"/>
          <w:tab w:val="left" w:pos="5328"/>
          <w:tab w:val="left" w:pos="6048"/>
          <w:tab w:val="left" w:pos="6768"/>
        </w:tabs>
        <w:rPr>
          <w:sz w:val="24"/>
          <w:szCs w:val="24"/>
        </w:rPr>
      </w:pPr>
      <w:r w:rsidRPr="0046557A">
        <w:rPr>
          <w:b/>
          <w:sz w:val="24"/>
          <w:szCs w:val="24"/>
        </w:rPr>
        <w:t>3. ENVIO DA PROPOSTA</w:t>
      </w:r>
    </w:p>
    <w:p w:rsidR="00496FF4" w:rsidRDefault="00496FF4" w:rsidP="00B93B4C">
      <w:pPr>
        <w:tabs>
          <w:tab w:val="left" w:pos="288"/>
          <w:tab w:val="left" w:pos="1134"/>
          <w:tab w:val="left" w:pos="1728"/>
          <w:tab w:val="left" w:pos="2448"/>
          <w:tab w:val="left" w:pos="3168"/>
          <w:tab w:val="left" w:pos="3888"/>
          <w:tab w:val="left" w:pos="4608"/>
          <w:tab w:val="left" w:pos="5328"/>
          <w:tab w:val="left" w:pos="6048"/>
          <w:tab w:val="left" w:pos="6768"/>
        </w:tabs>
      </w:pPr>
      <w:r>
        <w:t xml:space="preserve">         As propostas e os documentos de habilitação deverão ser enviados exclusivamente por meio de sistema eletrônico, até a data horário estabelecidos no preâmbulo deste edital, observando os itens 4 e 5 deste edital, e poderão ser retirados ou substituídos até a abertura da sessão pública.</w:t>
      </w:r>
    </w:p>
    <w:p w:rsidR="00496FF4" w:rsidRDefault="00496FF4" w:rsidP="00B93B4C">
      <w:pPr>
        <w:tabs>
          <w:tab w:val="left" w:pos="288"/>
          <w:tab w:val="left" w:pos="1134"/>
          <w:tab w:val="left" w:pos="1728"/>
          <w:tab w:val="left" w:pos="2448"/>
          <w:tab w:val="left" w:pos="3168"/>
          <w:tab w:val="left" w:pos="3888"/>
          <w:tab w:val="left" w:pos="4608"/>
          <w:tab w:val="left" w:pos="5328"/>
          <w:tab w:val="left" w:pos="6048"/>
          <w:tab w:val="left" w:pos="6768"/>
        </w:tabs>
      </w:pPr>
      <w:r w:rsidRPr="00F67F27">
        <w:rPr>
          <w:b/>
        </w:rPr>
        <w:t>3.1</w:t>
      </w:r>
      <w:r>
        <w:t xml:space="preserve"> – O licitante deverá declarar, em campo próprio do sistema, sendo que a falsidade da declaração sujeitará o licitante ás sansões legais.</w:t>
      </w:r>
    </w:p>
    <w:p w:rsidR="00496FF4" w:rsidRDefault="00496FF4" w:rsidP="00B93B4C">
      <w:pPr>
        <w:tabs>
          <w:tab w:val="left" w:pos="288"/>
          <w:tab w:val="left" w:pos="1134"/>
          <w:tab w:val="left" w:pos="1728"/>
          <w:tab w:val="left" w:pos="2448"/>
          <w:tab w:val="left" w:pos="3168"/>
          <w:tab w:val="left" w:pos="3888"/>
          <w:tab w:val="left" w:pos="4608"/>
          <w:tab w:val="left" w:pos="5328"/>
          <w:tab w:val="left" w:pos="6048"/>
          <w:tab w:val="left" w:pos="6768"/>
        </w:tabs>
      </w:pPr>
    </w:p>
    <w:p w:rsidR="00496FF4" w:rsidRDefault="00496FF4" w:rsidP="00B93B4C">
      <w:pPr>
        <w:tabs>
          <w:tab w:val="left" w:pos="288"/>
          <w:tab w:val="left" w:pos="1134"/>
          <w:tab w:val="left" w:pos="1728"/>
          <w:tab w:val="left" w:pos="2448"/>
          <w:tab w:val="left" w:pos="3168"/>
          <w:tab w:val="left" w:pos="3888"/>
          <w:tab w:val="left" w:pos="4608"/>
          <w:tab w:val="left" w:pos="5328"/>
          <w:tab w:val="left" w:pos="6048"/>
          <w:tab w:val="left" w:pos="6768"/>
        </w:tabs>
      </w:pPr>
      <w:r w:rsidRPr="00F67F27">
        <w:rPr>
          <w:b/>
        </w:rPr>
        <w:t>3.2</w:t>
      </w:r>
      <w:r>
        <w:t xml:space="preserve"> – O cumprimento dos requisitos para a habilitação e a conformidade de sua proposta com as exigências do edital, respondendo o declarante pela veracidade das suas informações, na forma da lei.</w:t>
      </w:r>
    </w:p>
    <w:p w:rsidR="00F43095" w:rsidRDefault="00496FF4" w:rsidP="00B93B4C">
      <w:pPr>
        <w:tabs>
          <w:tab w:val="left" w:pos="288"/>
          <w:tab w:val="left" w:pos="1134"/>
          <w:tab w:val="left" w:pos="1728"/>
          <w:tab w:val="left" w:pos="2448"/>
          <w:tab w:val="left" w:pos="3168"/>
          <w:tab w:val="left" w:pos="3888"/>
          <w:tab w:val="left" w:pos="4608"/>
          <w:tab w:val="left" w:pos="5328"/>
          <w:tab w:val="left" w:pos="6048"/>
          <w:tab w:val="left" w:pos="6768"/>
        </w:tabs>
      </w:pPr>
      <w:r w:rsidRPr="00F67F27">
        <w:rPr>
          <w:b/>
        </w:rPr>
        <w:t>3.3 -</w:t>
      </w:r>
      <w:r>
        <w:t xml:space="preserve">  Que cumpre as exigências de reserva de cargos para pessoa com deficiência </w:t>
      </w:r>
      <w:r w:rsidR="00F43095">
        <w:t>e para reabilitação da Previdência Social, prevista em lei  e em outras normas especificas.</w:t>
      </w:r>
    </w:p>
    <w:p w:rsidR="00B93B4C" w:rsidRDefault="00F43095" w:rsidP="00B93B4C">
      <w:pPr>
        <w:tabs>
          <w:tab w:val="left" w:pos="288"/>
          <w:tab w:val="left" w:pos="1134"/>
          <w:tab w:val="left" w:pos="1728"/>
          <w:tab w:val="left" w:pos="2448"/>
          <w:tab w:val="left" w:pos="3168"/>
          <w:tab w:val="left" w:pos="3888"/>
          <w:tab w:val="left" w:pos="4608"/>
          <w:tab w:val="left" w:pos="5328"/>
          <w:tab w:val="left" w:pos="6048"/>
          <w:tab w:val="left" w:pos="6768"/>
        </w:tabs>
      </w:pPr>
      <w:r w:rsidRPr="00F67F27">
        <w:rPr>
          <w:b/>
        </w:rPr>
        <w:t>3.4 -</w:t>
      </w:r>
      <w:r>
        <w:t xml:space="preserve">  </w:t>
      </w:r>
      <w:r w:rsidR="00A74517">
        <w:t xml:space="preserve">O cumprimento dos requisitos para a qualificação como microempresa ou empresa de pequeno porte, microempreendedor individual, produtor rural, pessoa física, agricultor familiar ou sociedade cooperativa de consumo, se for ocaso, estando apto a usufruir do tratamento favorecido estabelecido no art. 42 ao 49 da Lei complementar nº 123 de 14 de dezembro de 2006, como condição para aplicação do disposto deste edital. </w:t>
      </w:r>
    </w:p>
    <w:p w:rsidR="00B93B4C" w:rsidRDefault="00A74517" w:rsidP="00B93B4C">
      <w:pPr>
        <w:tabs>
          <w:tab w:val="left" w:pos="288"/>
          <w:tab w:val="left" w:pos="1134"/>
          <w:tab w:val="left" w:pos="1728"/>
          <w:tab w:val="left" w:pos="2448"/>
          <w:tab w:val="left" w:pos="3168"/>
          <w:tab w:val="left" w:pos="3888"/>
          <w:tab w:val="left" w:pos="4608"/>
          <w:tab w:val="left" w:pos="5328"/>
          <w:tab w:val="left" w:pos="6048"/>
          <w:tab w:val="left" w:pos="6768"/>
        </w:tabs>
      </w:pPr>
      <w:r w:rsidRPr="00F67F27">
        <w:rPr>
          <w:b/>
        </w:rPr>
        <w:t>3.5</w:t>
      </w:r>
      <w:r>
        <w:t xml:space="preserve"> – Declaração de observância do limite de R$ - 4.800.000,00 na licitação, limite ás microempresas e ás empresas de pequeno porte que, no ano-calendário de realização da licitação, ainda não tenha celebrado contrato com a administração pública cujos os valores extrapolem a receita bruta máxima admitida para fins de enquadramento como enquadramento de empresa de pequeno porte. </w:t>
      </w:r>
    </w:p>
    <w:p w:rsidR="00F67F27" w:rsidRDefault="00F67F27" w:rsidP="00B93B4C">
      <w:pPr>
        <w:tabs>
          <w:tab w:val="left" w:pos="288"/>
          <w:tab w:val="left" w:pos="1134"/>
          <w:tab w:val="left" w:pos="1728"/>
          <w:tab w:val="left" w:pos="2448"/>
          <w:tab w:val="left" w:pos="3168"/>
          <w:tab w:val="left" w:pos="3888"/>
          <w:tab w:val="left" w:pos="4608"/>
          <w:tab w:val="left" w:pos="5328"/>
          <w:tab w:val="left" w:pos="6048"/>
          <w:tab w:val="left" w:pos="6768"/>
        </w:tabs>
      </w:pPr>
      <w:r w:rsidRPr="00F67F27">
        <w:rPr>
          <w:b/>
        </w:rPr>
        <w:lastRenderedPageBreak/>
        <w:t>3.6</w:t>
      </w:r>
      <w:r>
        <w:t xml:space="preserve"> – que suas propostas econômicas compreendem a integridade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F67F27" w:rsidRDefault="00F67F27" w:rsidP="00B93B4C">
      <w:pPr>
        <w:tabs>
          <w:tab w:val="left" w:pos="288"/>
          <w:tab w:val="left" w:pos="1134"/>
          <w:tab w:val="left" w:pos="1728"/>
          <w:tab w:val="left" w:pos="2448"/>
          <w:tab w:val="left" w:pos="3168"/>
          <w:tab w:val="left" w:pos="3888"/>
          <w:tab w:val="left" w:pos="4608"/>
          <w:tab w:val="left" w:pos="5328"/>
          <w:tab w:val="left" w:pos="6048"/>
          <w:tab w:val="left" w:pos="6768"/>
        </w:tabs>
      </w:pPr>
      <w:r w:rsidRPr="00F67F27">
        <w:rPr>
          <w:b/>
        </w:rPr>
        <w:t>3.7</w:t>
      </w:r>
      <w:r>
        <w:t xml:space="preserve"> – Outros eventuais documentos complementares á proposta e á habilitação que venham a ser solicitados pela administração, deverão ser encaminhados no prazo máximo de 03 ( três ) dias úteis.</w:t>
      </w:r>
    </w:p>
    <w:p w:rsidR="00B93B4C" w:rsidRDefault="0046557A" w:rsidP="00B93B4C">
      <w:pPr>
        <w:tabs>
          <w:tab w:val="left" w:pos="288"/>
          <w:tab w:val="left" w:pos="1134"/>
          <w:tab w:val="left" w:pos="1728"/>
          <w:tab w:val="left" w:pos="2448"/>
          <w:tab w:val="left" w:pos="3168"/>
          <w:tab w:val="left" w:pos="3888"/>
          <w:tab w:val="left" w:pos="4608"/>
          <w:tab w:val="left" w:pos="5328"/>
          <w:tab w:val="left" w:pos="6048"/>
          <w:tab w:val="left" w:pos="6768"/>
        </w:tabs>
        <w:rPr>
          <w:b/>
          <w:sz w:val="24"/>
          <w:szCs w:val="24"/>
        </w:rPr>
      </w:pPr>
      <w:r w:rsidRPr="0046557A">
        <w:rPr>
          <w:b/>
          <w:sz w:val="24"/>
          <w:szCs w:val="24"/>
        </w:rPr>
        <w:t>4 – DA PROPOSTA</w:t>
      </w:r>
    </w:p>
    <w:p w:rsidR="0046557A" w:rsidRPr="00A05439" w:rsidRDefault="0046557A"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A05439">
        <w:rPr>
          <w:b/>
          <w:sz w:val="24"/>
          <w:szCs w:val="24"/>
        </w:rPr>
        <w:t>4.1 –</w:t>
      </w:r>
      <w:r w:rsidRPr="00A05439">
        <w:rPr>
          <w:sz w:val="24"/>
          <w:szCs w:val="24"/>
        </w:rPr>
        <w:t xml:space="preserve"> O prazo de validade da proposta será de 60 ( sessenta ) dias, a contar da data de abertura da sessão da concorrência pú</w:t>
      </w:r>
      <w:r w:rsidR="00A05439" w:rsidRPr="00A05439">
        <w:rPr>
          <w:sz w:val="24"/>
          <w:szCs w:val="24"/>
        </w:rPr>
        <w:t>blica, estabelecida no preâmbulo desse edital.</w:t>
      </w:r>
    </w:p>
    <w:p w:rsidR="00A05439" w:rsidRDefault="00A05439"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b/>
          <w:sz w:val="24"/>
          <w:szCs w:val="24"/>
        </w:rPr>
        <w:t xml:space="preserve">4.2 – </w:t>
      </w:r>
      <w:r w:rsidRPr="00A05439">
        <w:rPr>
          <w:sz w:val="24"/>
          <w:szCs w:val="24"/>
        </w:rPr>
        <w:t>Os licitantes deverão registrar suas propostas no sistema eletrônico, observando as diretrizes do Anexo II – Modelo de Proposta Comercial, deverá seguir os seguintes itens:</w:t>
      </w:r>
    </w:p>
    <w:p w:rsidR="00A05439" w:rsidRDefault="00A05439"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t>a) – Será redigida em idioma pátrio, assinada pelo representante legal da empresa licitante, sem emendas, entrelinhas, rasuras ou ressalvas;</w:t>
      </w:r>
    </w:p>
    <w:p w:rsidR="00A05439" w:rsidRDefault="00A05439"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t>b) Descrição do objeto de forma clara, observadas as especificações constante no TERMO DE REFERÊNCIA ( ANEXO I), e demais informações do presente Edital;</w:t>
      </w:r>
    </w:p>
    <w:p w:rsidR="00A05439" w:rsidRDefault="00A05439"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t>c)   Preço unitário e valor global da proposta, em algarismo, expresso em moeda corrente nacional ( Real ), de acordo com os preços praticados no mercado, considerando a PLANILHA DE CUSTO, anexo a este Edital;</w:t>
      </w:r>
    </w:p>
    <w:p w:rsidR="00A05439" w:rsidRDefault="00A05439"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t>d) Planilha de custo e formação de preço;</w:t>
      </w:r>
    </w:p>
    <w:p w:rsidR="00A05439" w:rsidRDefault="00A05439"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t>d.1) Na composição dos preços unitários o licitante deverá apresentar discriminadamente as p</w:t>
      </w:r>
      <w:r w:rsidR="00D52475">
        <w:rPr>
          <w:sz w:val="24"/>
          <w:szCs w:val="24"/>
        </w:rPr>
        <w:t>arcelas relativas á mão-de-obra, materiais, equipamentos e serviços;</w:t>
      </w:r>
    </w:p>
    <w:p w:rsidR="00D52475" w:rsidRDefault="00D52475"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lastRenderedPageBreak/>
        <w:t>d.2) Nos preços cotados deverão estar incluídos custos operacionais, encargos previdenciários, trabalhistas, tributários, comerciais e quaisquer outros que incidam direta e indiretamente na execução do objeto e todos os insumos que os compõem, tais como despesas com impostos, taxas, fretes, seguros e quaisquer outros que incidam na contratação do objeto;</w:t>
      </w:r>
    </w:p>
    <w:p w:rsidR="00D52475" w:rsidRDefault="00D52475"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t>d.3) Todos os dado</w:t>
      </w:r>
      <w:bookmarkStart w:id="0" w:name="_GoBack"/>
      <w:bookmarkEnd w:id="0"/>
      <w:r>
        <w:rPr>
          <w:sz w:val="24"/>
          <w:szCs w:val="24"/>
        </w:rPr>
        <w:t>s informados pelo licitante em sua planilha deverão refletir com fidelidade os custos especificados e a margem de lucro pretendida;</w:t>
      </w:r>
    </w:p>
    <w:p w:rsidR="00D52475" w:rsidRDefault="00D52475" w:rsidP="00B93B4C">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Pr>
          <w:sz w:val="24"/>
          <w:szCs w:val="24"/>
        </w:rPr>
        <w:t xml:space="preserve">d.4) Não se admitirá na proposta de preço, custos identificados mediante o uso da expressão “ verba ” ou de </w:t>
      </w:r>
      <w:r w:rsidR="005D53DD">
        <w:rPr>
          <w:sz w:val="24"/>
          <w:szCs w:val="24"/>
        </w:rPr>
        <w:t>outras unidades genéricas.</w:t>
      </w:r>
    </w:p>
    <w:p w:rsidR="005D53DD" w:rsidRDefault="005D53DD" w:rsidP="0046557A">
      <w:pPr>
        <w:pStyle w:val="Default"/>
        <w:rPr>
          <w:b/>
          <w:bCs/>
          <w:sz w:val="22"/>
          <w:szCs w:val="22"/>
        </w:rPr>
      </w:pPr>
    </w:p>
    <w:p w:rsidR="005D53DD" w:rsidRPr="005D53DD" w:rsidRDefault="005D53DD" w:rsidP="005D53DD">
      <w:pPr>
        <w:rPr>
          <w:b/>
          <w:sz w:val="24"/>
          <w:szCs w:val="24"/>
          <w:u w:val="single"/>
        </w:rPr>
      </w:pPr>
      <w:r w:rsidRPr="005D53DD">
        <w:rPr>
          <w:sz w:val="24"/>
          <w:szCs w:val="24"/>
        </w:rPr>
        <w:t>e) O preço total deverá ser constituído mediante a aplicação dos preços unitários propostos nas quantidades estimadas, sendo que o valor estimado</w:t>
      </w:r>
      <w:r w:rsidR="001362FF">
        <w:rPr>
          <w:sz w:val="24"/>
          <w:szCs w:val="24"/>
        </w:rPr>
        <w:t xml:space="preserve"> </w:t>
      </w:r>
      <w:r w:rsidR="001362FF" w:rsidRPr="00A425A2">
        <w:rPr>
          <w:b/>
          <w:sz w:val="24"/>
          <w:szCs w:val="24"/>
          <w:u w:val="single"/>
        </w:rPr>
        <w:t>mensal</w:t>
      </w:r>
      <w:r w:rsidRPr="005D53DD">
        <w:rPr>
          <w:sz w:val="24"/>
          <w:szCs w:val="24"/>
        </w:rPr>
        <w:t xml:space="preserve"> para a prestação de serviço é de </w:t>
      </w:r>
      <w:r w:rsidRPr="005D53DD">
        <w:rPr>
          <w:b/>
          <w:sz w:val="24"/>
          <w:szCs w:val="24"/>
          <w:u w:val="single"/>
        </w:rPr>
        <w:t>R$ - 58.473,75 ( cinquenta e oito mil, quatrocentos e setenta e três reais, com setenta e cinco centavos )</w:t>
      </w:r>
      <w:r>
        <w:rPr>
          <w:b/>
          <w:sz w:val="24"/>
          <w:szCs w:val="24"/>
          <w:u w:val="single"/>
        </w:rPr>
        <w:t>.</w:t>
      </w:r>
    </w:p>
    <w:p w:rsidR="005D53DD" w:rsidRDefault="005D53DD" w:rsidP="005D53DD">
      <w:pPr>
        <w:rPr>
          <w:sz w:val="24"/>
          <w:szCs w:val="24"/>
        </w:rPr>
      </w:pPr>
      <w:r>
        <w:rPr>
          <w:sz w:val="24"/>
          <w:szCs w:val="24"/>
        </w:rPr>
        <w:t>f) Havendo divergência entre os valor unitário e o valor total proposto, prevalecerá o primeiro, sendo que será considerada, para fins de julgamento, a soma dos valores unitários;</w:t>
      </w:r>
    </w:p>
    <w:p w:rsidR="005D53DD" w:rsidRPr="005D53DD" w:rsidRDefault="005D53DD" w:rsidP="005D53DD">
      <w:pPr>
        <w:rPr>
          <w:sz w:val="24"/>
          <w:szCs w:val="24"/>
        </w:rPr>
      </w:pPr>
      <w:r>
        <w:rPr>
          <w:sz w:val="24"/>
          <w:szCs w:val="24"/>
        </w:rPr>
        <w:t xml:space="preserve">g) Qualquer elemento que possa identificar o licitante importará na desclassificação da proposta, razão pela qual os licitantes não poderão encaminhar </w:t>
      </w:r>
      <w:r w:rsidR="00D22127">
        <w:rPr>
          <w:sz w:val="24"/>
          <w:szCs w:val="24"/>
        </w:rPr>
        <w:t xml:space="preserve">documentos com timbre ou logomarca da empresa , assinatura ou carimbo de sócio ou outra informação que possa levar </w:t>
      </w:r>
      <w:r w:rsidR="00467832">
        <w:rPr>
          <w:sz w:val="24"/>
          <w:szCs w:val="24"/>
        </w:rPr>
        <w:t>a sua identificação, até que se encerre a etapa de lances.</w:t>
      </w:r>
    </w:p>
    <w:p w:rsidR="00467832" w:rsidRDefault="00467832" w:rsidP="0046557A">
      <w:pPr>
        <w:pStyle w:val="Default"/>
        <w:rPr>
          <w:b/>
          <w:bCs/>
          <w:sz w:val="22"/>
          <w:szCs w:val="22"/>
        </w:rPr>
      </w:pPr>
    </w:p>
    <w:p w:rsidR="0046557A" w:rsidRDefault="0046557A" w:rsidP="0046557A">
      <w:pPr>
        <w:pStyle w:val="Default"/>
        <w:rPr>
          <w:sz w:val="22"/>
          <w:szCs w:val="22"/>
        </w:rPr>
      </w:pPr>
      <w:r>
        <w:rPr>
          <w:b/>
          <w:bCs/>
          <w:sz w:val="22"/>
          <w:szCs w:val="22"/>
        </w:rPr>
        <w:t xml:space="preserve">5. DOCUMENTOS DE HABILITAÇÃO </w:t>
      </w:r>
    </w:p>
    <w:p w:rsidR="0046557A" w:rsidRPr="006316E1" w:rsidRDefault="006316E1" w:rsidP="0046557A">
      <w:pPr>
        <w:tabs>
          <w:tab w:val="left" w:pos="288"/>
          <w:tab w:val="left" w:pos="1134"/>
          <w:tab w:val="left" w:pos="1728"/>
          <w:tab w:val="left" w:pos="2448"/>
          <w:tab w:val="left" w:pos="3168"/>
          <w:tab w:val="left" w:pos="3888"/>
          <w:tab w:val="left" w:pos="4608"/>
          <w:tab w:val="left" w:pos="5328"/>
          <w:tab w:val="left" w:pos="6048"/>
          <w:tab w:val="left" w:pos="6768"/>
        </w:tabs>
        <w:rPr>
          <w:szCs w:val="22"/>
        </w:rPr>
      </w:pPr>
      <w:r>
        <w:rPr>
          <w:szCs w:val="22"/>
        </w:rPr>
        <w:t xml:space="preserve">                    </w:t>
      </w:r>
      <w:r w:rsidR="0046557A">
        <w:rPr>
          <w:szCs w:val="22"/>
        </w:rPr>
        <w:t>Para fins de habilitação na presente concorrência, a licitante deverá enviar os seguintes documentos, observando o procedimento disposto no item 3 deste Edital</w:t>
      </w:r>
    </w:p>
    <w:p w:rsidR="003B56C2" w:rsidRDefault="006316E1" w:rsidP="003B56C2">
      <w:r>
        <w:rPr>
          <w:b/>
        </w:rPr>
        <w:t>5.1</w:t>
      </w:r>
      <w:r w:rsidR="003B56C2">
        <w:rPr>
          <w:b/>
        </w:rPr>
        <w:t xml:space="preserve"> - HABILITAÇÃO JURÍDICA:</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lastRenderedPageBreak/>
        <w:tab/>
      </w:r>
      <w:r>
        <w:tab/>
      </w:r>
      <w:r>
        <w:rPr>
          <w:b/>
        </w:rPr>
        <w:t>a)</w:t>
      </w:r>
      <w:r>
        <w:t xml:space="preserve"> registro Comercial, no caso de empresa individual;</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ato constitutivo, estatuto ou contrato social em vigor, devidamente registrado, em se tratando de sociedades comerciais, e, no caso de sociedade por ações, acompanhado de documentos de eleição de seus administradores;</w:t>
      </w:r>
    </w:p>
    <w:p w:rsidR="006316E1" w:rsidRPr="00CC2376" w:rsidRDefault="006316E1" w:rsidP="006316E1">
      <w:pPr>
        <w:tabs>
          <w:tab w:val="left" w:pos="288"/>
          <w:tab w:val="left" w:pos="1134"/>
          <w:tab w:val="left" w:pos="1728"/>
          <w:tab w:val="left" w:pos="2448"/>
          <w:tab w:val="left" w:pos="3168"/>
          <w:tab w:val="left" w:pos="3888"/>
          <w:tab w:val="left" w:pos="4608"/>
          <w:tab w:val="left" w:pos="5328"/>
          <w:tab w:val="left" w:pos="6048"/>
          <w:tab w:val="left" w:pos="6768"/>
        </w:tabs>
        <w:ind w:firstLine="1134"/>
        <w:rPr>
          <w:sz w:val="24"/>
          <w:szCs w:val="24"/>
        </w:rPr>
      </w:pPr>
      <w:r w:rsidRPr="00CC2376">
        <w:rPr>
          <w:b/>
        </w:rPr>
        <w:t>c)</w:t>
      </w:r>
      <w:r w:rsidR="00CC2376">
        <w:rPr>
          <w:b/>
        </w:rPr>
        <w:t xml:space="preserve"> </w:t>
      </w:r>
      <w:r w:rsidR="00CC2376" w:rsidRPr="00CC2376">
        <w:rPr>
          <w:sz w:val="24"/>
          <w:szCs w:val="24"/>
        </w:rPr>
        <w:t xml:space="preserve">cópia do decreto de autorização, em se tratando de empresa ou sociedade estrangeira em funcionamento no Pais, e ato de registro ou autorização para funcionamento expedido pelo órgão competente, quando a atividade assim o exigir. </w:t>
      </w:r>
    </w:p>
    <w:p w:rsidR="006316E1" w:rsidRDefault="006316E1" w:rsidP="006316E1">
      <w:pPr>
        <w:tabs>
          <w:tab w:val="left" w:pos="288"/>
          <w:tab w:val="left" w:pos="1134"/>
          <w:tab w:val="left" w:pos="1728"/>
          <w:tab w:val="left" w:pos="2448"/>
          <w:tab w:val="left" w:pos="3168"/>
          <w:tab w:val="left" w:pos="3888"/>
          <w:tab w:val="left" w:pos="4608"/>
          <w:tab w:val="left" w:pos="5328"/>
          <w:tab w:val="left" w:pos="6048"/>
          <w:tab w:val="left" w:pos="6768"/>
        </w:tabs>
      </w:pPr>
      <w:r>
        <w:rPr>
          <w:b/>
          <w:bCs/>
          <w:szCs w:val="22"/>
        </w:rPr>
        <w:t>5.2. HABILITAÇÃO</w:t>
      </w:r>
    </w:p>
    <w:p w:rsidR="003B56C2" w:rsidRDefault="00CC2376" w:rsidP="003B56C2">
      <w:pPr>
        <w:tabs>
          <w:tab w:val="left" w:pos="288"/>
          <w:tab w:val="left" w:pos="1008"/>
          <w:tab w:val="left" w:pos="1728"/>
          <w:tab w:val="left" w:pos="2448"/>
          <w:tab w:val="left" w:pos="3168"/>
          <w:tab w:val="left" w:pos="3888"/>
          <w:tab w:val="left" w:pos="4608"/>
          <w:tab w:val="left" w:pos="5328"/>
          <w:tab w:val="left" w:pos="6048"/>
          <w:tab w:val="left" w:pos="6768"/>
        </w:tabs>
      </w:pPr>
      <w:r>
        <w:rPr>
          <w:b/>
        </w:rPr>
        <w:t>5.2.1</w:t>
      </w:r>
      <w:r w:rsidR="003B56C2">
        <w:rPr>
          <w:b/>
        </w:rPr>
        <w:t xml:space="preserve"> - REGULARIDADE FISCAL:</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a)</w:t>
      </w:r>
      <w:r>
        <w:t xml:space="preserve"> prova de inscrição no Cadastro Nacional de Pessoa Jurídica (CNPJ/MF);</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prova de inscrição no Cadastro de Contribuintes do Município, relativo ao domicílio ou sede do licitante, pertinente ao seu ramo de atividades;</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c)</w:t>
      </w:r>
      <w:r>
        <w:t xml:space="preserve"> </w:t>
      </w:r>
      <w:r>
        <w:rPr>
          <w:color w:val="000000"/>
        </w:rPr>
        <w:t>prova de regularidade quanto aos tributos e encargos sociais</w:t>
      </w:r>
      <w:r>
        <w:rPr>
          <w:rStyle w:val="Refdenotaderodap4"/>
          <w:color w:val="000000"/>
        </w:rPr>
        <w:footnoteReference w:id="1"/>
      </w:r>
      <w:r>
        <w:rPr>
          <w:color w:val="000000"/>
        </w:rPr>
        <w:t xml:space="preserve"> administrados  pela Secretaria da Receita Federal do Brasil - RFB e quanto à Dívida Ativa da União administrada pela Procuradoria Geral da Fazenda Nacional – PGFN (Certidão Conjunta Negativa);</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rPr>
          <w:bCs/>
          <w:color w:val="C0C0C0"/>
        </w:rPr>
      </w:pPr>
      <w:r>
        <w:tab/>
      </w:r>
      <w:r>
        <w:tab/>
      </w:r>
      <w:r>
        <w:rPr>
          <w:b/>
          <w:bCs/>
        </w:rPr>
        <w:t>d</w:t>
      </w:r>
      <w:r>
        <w:rPr>
          <w:b/>
        </w:rPr>
        <w:t>)</w:t>
      </w:r>
      <w:r>
        <w:t xml:space="preserve"> prova de regularidade junto ao Fundo de Garantia por Tempo de Serviço (FGTS);</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rPr>
          <w:color w:val="000000"/>
        </w:rPr>
      </w:pPr>
      <w:r>
        <w:rPr>
          <w:bCs/>
          <w:color w:val="C0C0C0"/>
        </w:rPr>
        <w:tab/>
      </w:r>
      <w:r>
        <w:rPr>
          <w:bCs/>
          <w:color w:val="C0C0C0"/>
        </w:rPr>
        <w:tab/>
      </w:r>
      <w:r>
        <w:rPr>
          <w:b/>
          <w:bCs/>
          <w:color w:val="000000"/>
        </w:rPr>
        <w:t>e)</w:t>
      </w:r>
      <w:r>
        <w:rPr>
          <w:color w:val="000000"/>
        </w:rPr>
        <w:t xml:space="preserve"> prova de inexistência de débitos inadimplidos perante a Justiça do Trabalho, mediante a apresentação de certidão negativa, nos termos do Título VII-A da Consolidação das Leis do Trabalho, aprovada pelo Decreto-Lei no 5.452, de 1º de maio de 1943. </w:t>
      </w:r>
    </w:p>
    <w:p w:rsidR="003B56C2" w:rsidRDefault="00CC2376" w:rsidP="003B56C2">
      <w:pPr>
        <w:tabs>
          <w:tab w:val="left" w:pos="288"/>
          <w:tab w:val="left" w:pos="1134"/>
          <w:tab w:val="left" w:pos="1728"/>
          <w:tab w:val="left" w:pos="2448"/>
          <w:tab w:val="left" w:pos="3168"/>
          <w:tab w:val="left" w:pos="3888"/>
          <w:tab w:val="left" w:pos="4608"/>
          <w:tab w:val="left" w:pos="5328"/>
          <w:tab w:val="left" w:pos="6048"/>
          <w:tab w:val="left" w:pos="6768"/>
        </w:tabs>
        <w:rPr>
          <w:b/>
        </w:rPr>
      </w:pPr>
      <w:r>
        <w:rPr>
          <w:b/>
          <w:bCs/>
        </w:rPr>
        <w:t>5.2.2</w:t>
      </w:r>
      <w:r w:rsidR="003B56C2">
        <w:rPr>
          <w:b/>
          <w:bCs/>
        </w:rPr>
        <w:t xml:space="preserve"> – QUALIFICAÇÃO TÉCNICA</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rPr>
          <w:b/>
        </w:rPr>
        <w:lastRenderedPageBreak/>
        <w:tab/>
      </w:r>
      <w:r>
        <w:rPr>
          <w:b/>
        </w:rPr>
        <w:tab/>
        <w:t xml:space="preserve">a) </w:t>
      </w:r>
      <w:r>
        <w:t>indicação dos recursos materiais e humanos de que dispõe para a execução dos serviços licitados;</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r>
      <w:r>
        <w:rPr>
          <w:b/>
        </w:rPr>
        <w:t xml:space="preserve">b) </w:t>
      </w:r>
      <w:r>
        <w:t>certidão de registro junto ao Programa de Alimentação ao Trabalhador – PAT, do Ministério do Trabalho.</w:t>
      </w:r>
    </w:p>
    <w:p w:rsidR="003B56C2"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ab/>
      </w:r>
      <w:r>
        <w:rPr>
          <w:b/>
        </w:rPr>
        <w:tab/>
      </w:r>
      <w:r>
        <w:tab/>
      </w:r>
      <w:r>
        <w:tab/>
      </w:r>
    </w:p>
    <w:p w:rsidR="003B56C2" w:rsidRPr="00CC2376" w:rsidRDefault="00CC2376" w:rsidP="003B56C2">
      <w:pPr>
        <w:tabs>
          <w:tab w:val="left" w:pos="4253"/>
          <w:tab w:val="left" w:pos="5387"/>
        </w:tabs>
      </w:pPr>
      <w:r w:rsidRPr="00CC2376">
        <w:rPr>
          <w:b/>
        </w:rPr>
        <w:t>5.2.3</w:t>
      </w:r>
      <w:r w:rsidR="003B56C2" w:rsidRPr="00CC2376">
        <w:rPr>
          <w:b/>
        </w:rPr>
        <w:t xml:space="preserve"> - QUALIFICAÇÃO ECONÔMICO-FINANCEIRA:</w:t>
      </w:r>
    </w:p>
    <w:p w:rsidR="003B56C2" w:rsidRPr="00930595" w:rsidRDefault="003B56C2" w:rsidP="003B56C2">
      <w:pPr>
        <w:tabs>
          <w:tab w:val="left" w:pos="1134"/>
          <w:tab w:val="left" w:pos="4253"/>
          <w:tab w:val="left" w:pos="5387"/>
        </w:tabs>
      </w:pPr>
      <w:r>
        <w:tab/>
      </w:r>
      <w:r w:rsidRPr="00930595">
        <w:rPr>
          <w:b/>
        </w:rPr>
        <w:t>a)</w:t>
      </w:r>
      <w:r w:rsidRPr="00930595">
        <w:t xml:space="preserve"> balanço patrimonial já exigível</w:t>
      </w:r>
      <w:r w:rsidRPr="00930595">
        <w:rPr>
          <w:rStyle w:val="Refdenotaderodap"/>
        </w:rPr>
        <w:footnoteReference w:id="2"/>
      </w:r>
      <w:r w:rsidRPr="00930595">
        <w:t xml:space="preserve"> e apresentado na forma da lei, com a indicação do nº do Livro Diário, número de registro no órgão competente e numeração das folhas onde se encontram os lançamentos, que comprovem a boa situação financeira da empresa;</w:t>
      </w:r>
    </w:p>
    <w:p w:rsidR="003B56C2" w:rsidRPr="004E291D" w:rsidRDefault="003B56C2" w:rsidP="003B56C2">
      <w:pPr>
        <w:tabs>
          <w:tab w:val="left" w:pos="1134"/>
          <w:tab w:val="left" w:pos="4253"/>
          <w:tab w:val="left" w:pos="5387"/>
        </w:tabs>
      </w:pPr>
      <w:r w:rsidRPr="00930595">
        <w:tab/>
      </w:r>
      <w:r w:rsidRPr="00930595">
        <w:rPr>
          <w:b/>
        </w:rPr>
        <w:t xml:space="preserve">a1) </w:t>
      </w:r>
      <w:r w:rsidRPr="00930595">
        <w:t>para a comprovação da boa situação financeira da empresa, serão apurados índices mínimos aceitáveis, pela aplicação da seguinte formula:</w:t>
      </w:r>
    </w:p>
    <w:p w:rsidR="003B56C2" w:rsidRPr="00930595" w:rsidRDefault="003B56C2" w:rsidP="003B56C2">
      <w:pPr>
        <w:tabs>
          <w:tab w:val="left" w:pos="1134"/>
          <w:tab w:val="left" w:pos="4253"/>
          <w:tab w:val="left" w:pos="5387"/>
        </w:tabs>
        <w:rPr>
          <w:sz w:val="20"/>
        </w:rPr>
      </w:pPr>
      <w:r>
        <w:rPr>
          <w:sz w:val="20"/>
        </w:rPr>
        <w:tab/>
      </w: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AD</w:t>
      </w:r>
    </w:p>
    <w:p w:rsidR="003B56C2" w:rsidRDefault="003B56C2" w:rsidP="003B56C2">
      <w:pPr>
        <w:tabs>
          <w:tab w:val="left" w:pos="4253"/>
          <w:tab w:val="left" w:pos="5387"/>
        </w:tabs>
        <w:spacing w:line="240" w:lineRule="auto"/>
        <w:ind w:left="992" w:right="57"/>
        <w:rPr>
          <w:rFonts w:eastAsia="Arial"/>
          <w:i/>
          <w:sz w:val="20"/>
        </w:rPr>
      </w:pPr>
      <w:r>
        <w:rPr>
          <w:i/>
          <w:sz w:val="20"/>
        </w:rPr>
        <w:t xml:space="preserve">LIQUIDEZ INSTANTÂNEA:   -----------   = índice mínimo: </w:t>
      </w:r>
      <w:r>
        <w:rPr>
          <w:sz w:val="20"/>
        </w:rPr>
        <w:t>(*)</w:t>
      </w: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PC</w:t>
      </w:r>
    </w:p>
    <w:p w:rsidR="003B56C2" w:rsidRDefault="003B56C2" w:rsidP="003B56C2">
      <w:pPr>
        <w:tabs>
          <w:tab w:val="left" w:pos="4253"/>
          <w:tab w:val="left" w:pos="5387"/>
        </w:tabs>
        <w:spacing w:line="240" w:lineRule="auto"/>
        <w:ind w:left="992" w:right="57"/>
        <w:rPr>
          <w:i/>
          <w:sz w:val="20"/>
        </w:rPr>
      </w:pP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AC</w:t>
      </w:r>
    </w:p>
    <w:p w:rsidR="003B56C2" w:rsidRDefault="003B56C2" w:rsidP="003B56C2">
      <w:pPr>
        <w:tabs>
          <w:tab w:val="left" w:pos="4253"/>
          <w:tab w:val="left" w:pos="5387"/>
        </w:tabs>
        <w:spacing w:line="240" w:lineRule="auto"/>
        <w:ind w:left="992" w:right="57"/>
        <w:rPr>
          <w:rFonts w:eastAsia="Arial"/>
          <w:i/>
          <w:sz w:val="20"/>
        </w:rPr>
      </w:pPr>
      <w:r>
        <w:rPr>
          <w:i/>
          <w:sz w:val="20"/>
        </w:rPr>
        <w:t xml:space="preserve">LIQUIDEZ CORRENTE:   ----------   = índice mínimo: </w:t>
      </w:r>
      <w:r>
        <w:rPr>
          <w:sz w:val="20"/>
        </w:rPr>
        <w:t>(*)</w:t>
      </w: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PC</w:t>
      </w:r>
    </w:p>
    <w:p w:rsidR="003B56C2" w:rsidRDefault="003B56C2" w:rsidP="003B56C2">
      <w:pPr>
        <w:tabs>
          <w:tab w:val="left" w:pos="4253"/>
          <w:tab w:val="left" w:pos="5387"/>
        </w:tabs>
        <w:spacing w:line="240" w:lineRule="auto"/>
        <w:ind w:left="992" w:right="57"/>
        <w:rPr>
          <w:i/>
          <w:sz w:val="20"/>
        </w:rPr>
      </w:pPr>
    </w:p>
    <w:p w:rsidR="003B56C2" w:rsidRDefault="003B56C2" w:rsidP="003B56C2">
      <w:pPr>
        <w:tabs>
          <w:tab w:val="left" w:pos="4253"/>
          <w:tab w:val="left" w:pos="5387"/>
        </w:tabs>
        <w:spacing w:line="240" w:lineRule="auto"/>
        <w:ind w:left="992" w:right="57"/>
        <w:rPr>
          <w:i/>
          <w:sz w:val="20"/>
        </w:rPr>
      </w:pPr>
      <w:r>
        <w:rPr>
          <w:rFonts w:eastAsia="Arial"/>
          <w:sz w:val="20"/>
        </w:rPr>
        <w:t xml:space="preserve">                                     </w:t>
      </w:r>
      <w:r>
        <w:rPr>
          <w:sz w:val="20"/>
        </w:rPr>
        <w:t>AC + ARLP</w:t>
      </w:r>
    </w:p>
    <w:p w:rsidR="003B56C2" w:rsidRDefault="003B56C2" w:rsidP="003B56C2">
      <w:pPr>
        <w:tabs>
          <w:tab w:val="left" w:pos="4253"/>
          <w:tab w:val="left" w:pos="5387"/>
        </w:tabs>
        <w:spacing w:line="240" w:lineRule="auto"/>
        <w:ind w:left="992" w:right="57"/>
        <w:rPr>
          <w:rFonts w:eastAsia="Arial"/>
          <w:i/>
          <w:sz w:val="20"/>
        </w:rPr>
      </w:pPr>
      <w:r>
        <w:rPr>
          <w:i/>
          <w:sz w:val="20"/>
        </w:rPr>
        <w:t xml:space="preserve">LIQUIDEZ GERAL:   ---------------------   = índice mínimo: </w:t>
      </w:r>
      <w:r>
        <w:rPr>
          <w:sz w:val="20"/>
        </w:rPr>
        <w:t>(*)</w:t>
      </w: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PC + PELP</w:t>
      </w:r>
    </w:p>
    <w:p w:rsidR="003B56C2" w:rsidRDefault="003B56C2" w:rsidP="003B56C2">
      <w:pPr>
        <w:tabs>
          <w:tab w:val="left" w:pos="4253"/>
          <w:tab w:val="left" w:pos="5387"/>
        </w:tabs>
        <w:ind w:left="992" w:right="57"/>
        <w:rPr>
          <w:i/>
          <w:sz w:val="20"/>
        </w:rPr>
      </w:pPr>
    </w:p>
    <w:p w:rsidR="003B56C2" w:rsidRDefault="003B56C2" w:rsidP="003B56C2">
      <w:pPr>
        <w:pStyle w:val="Ttulo5"/>
        <w:numPr>
          <w:ilvl w:val="4"/>
          <w:numId w:val="1"/>
        </w:numPr>
        <w:spacing w:before="120"/>
        <w:ind w:left="992" w:firstLine="0"/>
      </w:pPr>
      <w:r>
        <w:rPr>
          <w:rFonts w:eastAsia="Arial"/>
        </w:rPr>
        <w:t xml:space="preserve">                                                                                  </w:t>
      </w:r>
      <w:r>
        <w:t>PL</w:t>
      </w:r>
    </w:p>
    <w:p w:rsidR="003B56C2" w:rsidRDefault="003B56C2" w:rsidP="003B56C2">
      <w:pPr>
        <w:tabs>
          <w:tab w:val="left" w:pos="4253"/>
          <w:tab w:val="left" w:pos="5387"/>
        </w:tabs>
        <w:spacing w:line="240" w:lineRule="auto"/>
        <w:ind w:left="992" w:right="57"/>
        <w:rPr>
          <w:rFonts w:eastAsia="Arial"/>
          <w:i/>
          <w:sz w:val="20"/>
        </w:rPr>
      </w:pPr>
      <w:r>
        <w:rPr>
          <w:i/>
          <w:sz w:val="20"/>
        </w:rPr>
        <w:t xml:space="preserve">GERÊNCIA DE CAPITAIS DE TERCEIROS:   --------------------   = índice mínimo: </w:t>
      </w:r>
      <w:r>
        <w:rPr>
          <w:sz w:val="20"/>
        </w:rPr>
        <w:t>(*)</w:t>
      </w: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PC  +  PELP</w:t>
      </w:r>
    </w:p>
    <w:p w:rsidR="003B56C2" w:rsidRDefault="003B56C2" w:rsidP="003B56C2">
      <w:pPr>
        <w:tabs>
          <w:tab w:val="left" w:pos="4253"/>
          <w:tab w:val="left" w:pos="5387"/>
        </w:tabs>
        <w:spacing w:line="240" w:lineRule="auto"/>
        <w:ind w:left="992" w:right="57"/>
        <w:rPr>
          <w:i/>
          <w:sz w:val="20"/>
        </w:rPr>
      </w:pP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PC + PELP</w:t>
      </w:r>
    </w:p>
    <w:p w:rsidR="003B56C2" w:rsidRDefault="003B56C2" w:rsidP="003B56C2">
      <w:pPr>
        <w:tabs>
          <w:tab w:val="left" w:pos="4253"/>
          <w:tab w:val="left" w:pos="5387"/>
        </w:tabs>
        <w:spacing w:line="240" w:lineRule="auto"/>
        <w:ind w:left="992" w:right="57"/>
        <w:rPr>
          <w:rFonts w:eastAsia="Arial"/>
          <w:i/>
          <w:sz w:val="20"/>
        </w:rPr>
      </w:pPr>
      <w:r>
        <w:rPr>
          <w:i/>
          <w:sz w:val="20"/>
        </w:rPr>
        <w:t xml:space="preserve">GRAU DE ENDIVIDAMENTO:   --------------------    = índice máximo: </w:t>
      </w:r>
      <w:r>
        <w:rPr>
          <w:sz w:val="20"/>
        </w:rPr>
        <w:t>(*)</w:t>
      </w:r>
    </w:p>
    <w:p w:rsidR="003B56C2" w:rsidRDefault="003B56C2" w:rsidP="003B56C2">
      <w:pPr>
        <w:tabs>
          <w:tab w:val="left" w:pos="4253"/>
          <w:tab w:val="left" w:pos="5387"/>
        </w:tabs>
        <w:spacing w:line="240" w:lineRule="auto"/>
        <w:ind w:left="992" w:right="57"/>
        <w:rPr>
          <w:i/>
          <w:sz w:val="20"/>
        </w:rPr>
      </w:pPr>
      <w:r>
        <w:rPr>
          <w:rFonts w:eastAsia="Arial"/>
          <w:i/>
          <w:sz w:val="20"/>
        </w:rPr>
        <w:t xml:space="preserve">                                                          </w:t>
      </w:r>
      <w:r>
        <w:rPr>
          <w:i/>
          <w:sz w:val="20"/>
        </w:rPr>
        <w:t>AT</w:t>
      </w:r>
    </w:p>
    <w:p w:rsidR="003B56C2" w:rsidRDefault="003B56C2" w:rsidP="003B56C2">
      <w:pPr>
        <w:tabs>
          <w:tab w:val="left" w:pos="1134"/>
          <w:tab w:val="left" w:pos="4253"/>
          <w:tab w:val="left" w:pos="5387"/>
        </w:tabs>
        <w:ind w:left="992" w:right="57"/>
      </w:pPr>
      <w:r>
        <w:rPr>
          <w:i/>
          <w:sz w:val="20"/>
        </w:rPr>
        <w:t>(*) definir</w:t>
      </w:r>
    </w:p>
    <w:p w:rsidR="003B56C2" w:rsidRDefault="003B56C2" w:rsidP="003B56C2">
      <w:r>
        <w:tab/>
        <w:t>Onde: AC = Ativo Circulante; AD = Ativo Disponível; ARLP = Ativo Realizável a Longo Prazo; AP = Ativo Permanente; AT = Ativo Total; PC = Passivo Circulante; PELP = Passivo Exigível a Longo Prazo; PL = Patrimônio Líquido.</w:t>
      </w:r>
    </w:p>
    <w:p w:rsidR="003B56C2" w:rsidRPr="003D285D"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rPr>
          <w:highlight w:val="yellow"/>
        </w:rPr>
      </w:pPr>
      <w:r>
        <w:tab/>
      </w:r>
      <w:r>
        <w:tab/>
      </w:r>
      <w:r w:rsidRPr="00930595">
        <w:rPr>
          <w:b/>
        </w:rPr>
        <w:t xml:space="preserve">a2) </w:t>
      </w:r>
      <w:r w:rsidRPr="00930595">
        <w:t>é vedada a substituição do balanço por balancete ou balanço provisório;</w:t>
      </w:r>
    </w:p>
    <w:p w:rsidR="003B56C2" w:rsidRPr="00930595"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rsidRPr="00930595">
        <w:rPr>
          <w:b/>
          <w:color w:val="C0C0C0"/>
        </w:rPr>
        <w:tab/>
      </w:r>
      <w:r w:rsidRPr="00930595">
        <w:rPr>
          <w:b/>
          <w:color w:val="C0C0C0"/>
        </w:rPr>
        <w:tab/>
      </w:r>
      <w:r w:rsidRPr="00930595">
        <w:rPr>
          <w:b/>
        </w:rPr>
        <w:t xml:space="preserve">a3) </w:t>
      </w:r>
      <w:r w:rsidRPr="00930595">
        <w:t>licitantes que utilizam a escrituração contábil digital -ECD e que aguardam a autenticação do balanço patrimonial pela Junta Comercial poderão apresentar, em substituição ao registro, o protocolo de envio, no Sistema Público de Escrituração Digital – SPED, do balanço à Receita Federal do Brasil;</w:t>
      </w:r>
    </w:p>
    <w:p w:rsidR="003B56C2" w:rsidRPr="00853633" w:rsidRDefault="003B56C2" w:rsidP="003B56C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certidão negativa de falência ou </w:t>
      </w:r>
      <w:r>
        <w:rPr>
          <w:u w:val="single"/>
        </w:rPr>
        <w:t>recuperação judicia</w:t>
      </w:r>
      <w:r>
        <w:t>l expedida pelo distribuidor da sede da pessoa jurídica;</w:t>
      </w:r>
    </w:p>
    <w:p w:rsidR="003B56C2" w:rsidRDefault="004530D5" w:rsidP="003B56C2">
      <w:pPr>
        <w:tabs>
          <w:tab w:val="left" w:pos="288"/>
          <w:tab w:val="left" w:pos="1134"/>
          <w:tab w:val="left" w:pos="1728"/>
          <w:tab w:val="left" w:pos="2448"/>
          <w:tab w:val="left" w:pos="3168"/>
          <w:tab w:val="left" w:pos="3888"/>
          <w:tab w:val="left" w:pos="4608"/>
          <w:tab w:val="left" w:pos="5328"/>
          <w:tab w:val="left" w:pos="6048"/>
          <w:tab w:val="left" w:pos="6768"/>
        </w:tabs>
        <w:ind w:right="57"/>
        <w:rPr>
          <w:b/>
        </w:rPr>
      </w:pPr>
      <w:r>
        <w:rPr>
          <w:b/>
        </w:rPr>
        <w:t>5.2.3.1</w:t>
      </w:r>
      <w:r w:rsidR="003B56C2">
        <w:t xml:space="preserve"> </w:t>
      </w:r>
      <w:r w:rsidR="003B56C2">
        <w:tab/>
        <w:t xml:space="preserve">A empresa que pretender se utilizar dos benefícios previstos nos art. 42 a 45 da Lei Complementar 123, de 14 de dezembro de 2006, deverá apresentar, no envelope de habilitação, declaração </w:t>
      </w:r>
      <w:r w:rsidR="003B56C2" w:rsidRPr="00930595">
        <w:t>firmada por contador ou representante legal da empresa, ou qualquer outro documento oficial</w:t>
      </w:r>
      <w:r w:rsidR="003B56C2">
        <w:t xml:space="preserve"> que comprove que se enquadra como microempresa ou empresa de pequeno porte, além de todos os documentos previstos neste edital.</w:t>
      </w:r>
    </w:p>
    <w:p w:rsidR="004530D5" w:rsidRDefault="004530D5" w:rsidP="003B56C2">
      <w:pPr>
        <w:tabs>
          <w:tab w:val="left" w:pos="288"/>
          <w:tab w:val="left" w:pos="1008"/>
          <w:tab w:val="left" w:pos="1728"/>
          <w:tab w:val="left" w:pos="2448"/>
          <w:tab w:val="left" w:pos="3168"/>
          <w:tab w:val="left" w:pos="3888"/>
          <w:tab w:val="left" w:pos="4608"/>
          <w:tab w:val="left" w:pos="5328"/>
          <w:tab w:val="left" w:pos="6048"/>
          <w:tab w:val="left" w:pos="6768"/>
        </w:tabs>
        <w:ind w:right="57"/>
      </w:pPr>
      <w:r>
        <w:rPr>
          <w:b/>
        </w:rPr>
        <w:t>5.2.3.2</w:t>
      </w:r>
      <w:r w:rsidR="003B56C2">
        <w:tab/>
        <w:t xml:space="preserve">As cooperativas que tenham auferido, no ano calendário anterior, receita bruta até o limite </w:t>
      </w:r>
      <w:r w:rsidR="003B56C2" w:rsidRPr="00930595">
        <w:t>de</w:t>
      </w:r>
      <w:r w:rsidR="003B56C2" w:rsidRPr="00930595">
        <w:rPr>
          <w:color w:val="000000"/>
        </w:rPr>
        <w:t xml:space="preserve"> R$ 4.800.000,00 (quatro milhões e oitocentos mil reais)</w:t>
      </w:r>
      <w:r w:rsidR="003B56C2" w:rsidRPr="00930595">
        <w:t>,</w:t>
      </w:r>
      <w:r w:rsidR="003B56C2">
        <w:t xml:space="preserve"> gozarão dos benefícios previstos nos art. 42 a 45 da Lei Complementar 123, de 14 de dezembro de 2006 e no art. 34, da Lei 11.488, de 15 de junho de 2007, desde que também apresentem, no envelope de habilitação, declaração </w:t>
      </w:r>
      <w:r w:rsidR="003B56C2" w:rsidRPr="00930595">
        <w:t>firmada por contador ou representante legal, ou qualquer outro documento oficial que comprove que se enquadra como beneficiária, além de todos os documentos previstos neste edital.</w:t>
      </w:r>
    </w:p>
    <w:p w:rsidR="003B56C2" w:rsidRPr="004530D5" w:rsidRDefault="004530D5" w:rsidP="003B56C2">
      <w:pPr>
        <w:tabs>
          <w:tab w:val="left" w:pos="288"/>
          <w:tab w:val="left" w:pos="1008"/>
          <w:tab w:val="left" w:pos="1728"/>
          <w:tab w:val="left" w:pos="2448"/>
          <w:tab w:val="left" w:pos="3168"/>
          <w:tab w:val="left" w:pos="3888"/>
          <w:tab w:val="left" w:pos="4608"/>
          <w:tab w:val="left" w:pos="5328"/>
          <w:tab w:val="left" w:pos="6048"/>
          <w:tab w:val="left" w:pos="6768"/>
        </w:tabs>
        <w:ind w:right="57"/>
      </w:pPr>
      <w:r w:rsidRPr="004530D5">
        <w:rPr>
          <w:b/>
        </w:rPr>
        <w:lastRenderedPageBreak/>
        <w:t>5.2.3.3</w:t>
      </w:r>
      <w:r w:rsidR="003B56C2">
        <w:rPr>
          <w:b/>
        </w:rPr>
        <w:tab/>
      </w:r>
      <w:r w:rsidR="003B56C2">
        <w:t xml:space="preserve">A microempresa e a empresa de pequeno porte, bem como a cooperativa que atender ao item 2.2, que possuir restrição em qualquer dos documentos de regularidade fiscal </w:t>
      </w:r>
      <w:r w:rsidR="003B56C2" w:rsidRPr="003D285D">
        <w:rPr>
          <w:b/>
        </w:rPr>
        <w:t>e trabalhista</w:t>
      </w:r>
      <w:r w:rsidR="003B56C2">
        <w:t>, previstos neste edital, terá sua habilitação condicionada à apresentação de nova documentação, que comprove a sua regularidade em 5 (cinco) dias úteis, a contar da data em que for declarada como vencedora do certame.</w:t>
      </w:r>
    </w:p>
    <w:p w:rsidR="003B56C2" w:rsidRDefault="004530D5" w:rsidP="003B56C2">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5.2.3.4</w:t>
      </w:r>
      <w:r w:rsidR="003B56C2">
        <w:rPr>
          <w:b/>
        </w:rPr>
        <w:tab/>
      </w:r>
      <w:r w:rsidR="003B56C2">
        <w:t>O benefício de que trata o item anterior não eximirá a microempresa, a empresa de pequeno porte e a cooperativa, da apresentação de todos os documentos, ainda que apresentem alguma restrição.</w:t>
      </w:r>
    </w:p>
    <w:p w:rsidR="003B56C2" w:rsidRPr="004530D5" w:rsidRDefault="004530D5" w:rsidP="003B56C2">
      <w:pPr>
        <w:tabs>
          <w:tab w:val="left" w:pos="288"/>
          <w:tab w:val="left" w:pos="1008"/>
          <w:tab w:val="left" w:pos="1728"/>
          <w:tab w:val="left" w:pos="2448"/>
          <w:tab w:val="left" w:pos="3168"/>
          <w:tab w:val="left" w:pos="3888"/>
          <w:tab w:val="left" w:pos="4608"/>
          <w:tab w:val="left" w:pos="5328"/>
          <w:tab w:val="left" w:pos="6048"/>
          <w:tab w:val="left" w:pos="6768"/>
        </w:tabs>
        <w:ind w:right="57"/>
        <w:rPr>
          <w:b/>
          <w:sz w:val="24"/>
          <w:szCs w:val="24"/>
        </w:rPr>
      </w:pPr>
      <w:r w:rsidRPr="004530D5">
        <w:rPr>
          <w:b/>
          <w:sz w:val="24"/>
          <w:szCs w:val="24"/>
        </w:rPr>
        <w:t>5.2.3.5</w:t>
      </w:r>
      <w:r w:rsidR="003B56C2" w:rsidRPr="004530D5">
        <w:rPr>
          <w:b/>
          <w:sz w:val="24"/>
          <w:szCs w:val="24"/>
        </w:rPr>
        <w:tab/>
      </w:r>
      <w:r w:rsidR="003B56C2" w:rsidRPr="004530D5">
        <w:rPr>
          <w:sz w:val="24"/>
          <w:szCs w:val="24"/>
        </w:rPr>
        <w:t>O prazo de que trata o item 2.4 poderá ser prorrogado uma única vez, por igual período, a critério da Administração, desde que seja requerido pelo interessado, de forma motivada e durante o transcurso do respectivo prazo.</w:t>
      </w:r>
    </w:p>
    <w:p w:rsidR="003B56C2" w:rsidRPr="004530D5" w:rsidRDefault="004530D5" w:rsidP="003B56C2">
      <w:pPr>
        <w:tabs>
          <w:tab w:val="left" w:pos="288"/>
          <w:tab w:val="left" w:pos="1008"/>
          <w:tab w:val="left" w:pos="1728"/>
          <w:tab w:val="left" w:pos="2448"/>
          <w:tab w:val="left" w:pos="3168"/>
          <w:tab w:val="left" w:pos="3888"/>
          <w:tab w:val="left" w:pos="4608"/>
          <w:tab w:val="left" w:pos="5328"/>
          <w:tab w:val="left" w:pos="6048"/>
          <w:tab w:val="left" w:pos="6768"/>
        </w:tabs>
        <w:ind w:right="57"/>
        <w:rPr>
          <w:b/>
          <w:sz w:val="24"/>
          <w:szCs w:val="24"/>
        </w:rPr>
      </w:pPr>
      <w:r w:rsidRPr="004530D5">
        <w:rPr>
          <w:b/>
          <w:sz w:val="24"/>
          <w:szCs w:val="24"/>
        </w:rPr>
        <w:t>5.2.3.6</w:t>
      </w:r>
      <w:r w:rsidR="003B56C2" w:rsidRPr="004530D5">
        <w:rPr>
          <w:b/>
          <w:sz w:val="24"/>
          <w:szCs w:val="24"/>
        </w:rPr>
        <w:tab/>
      </w:r>
      <w:r w:rsidR="003B56C2" w:rsidRPr="004530D5">
        <w:rPr>
          <w:sz w:val="24"/>
          <w:szCs w:val="24"/>
        </w:rPr>
        <w:t>A não regularização da documentação, no prazo fixado no item 2.4, implicará na decadência do direito à contratação, sem prejuízo das penalidades cabíveis, sendo facultado à Administração convocar os licitantes remanescentes, na ordem de classificação, para a assinatura do contrato, ou revogar a licitação.</w:t>
      </w:r>
    </w:p>
    <w:p w:rsidR="003B56C2" w:rsidRPr="004530D5" w:rsidRDefault="004530D5" w:rsidP="003B56C2">
      <w:pPr>
        <w:tabs>
          <w:tab w:val="left" w:pos="288"/>
          <w:tab w:val="left" w:pos="1134"/>
          <w:tab w:val="left" w:pos="1728"/>
          <w:tab w:val="left" w:pos="2448"/>
          <w:tab w:val="left" w:pos="3168"/>
          <w:tab w:val="left" w:pos="3888"/>
          <w:tab w:val="left" w:pos="4608"/>
          <w:tab w:val="left" w:pos="5328"/>
          <w:tab w:val="left" w:pos="6048"/>
          <w:tab w:val="left" w:pos="6768"/>
        </w:tabs>
        <w:rPr>
          <w:b/>
          <w:sz w:val="24"/>
          <w:szCs w:val="24"/>
        </w:rPr>
      </w:pPr>
      <w:r w:rsidRPr="004530D5">
        <w:rPr>
          <w:b/>
          <w:sz w:val="24"/>
          <w:szCs w:val="24"/>
        </w:rPr>
        <w:t>5.2.3.7</w:t>
      </w:r>
      <w:r w:rsidR="003B56C2" w:rsidRPr="004530D5">
        <w:rPr>
          <w:b/>
          <w:sz w:val="24"/>
          <w:szCs w:val="24"/>
        </w:rPr>
        <w:tab/>
      </w:r>
      <w:r w:rsidR="003B56C2" w:rsidRPr="004530D5">
        <w:rPr>
          <w:sz w:val="24"/>
          <w:szCs w:val="24"/>
        </w:rPr>
        <w:t>Os documentos constantes dos itens 2.1.2 a 2.1.5, poderão ser apresentados em original, por cópia autenticada por tabelião ou por funcionário do Município ou publicação em órgão de imprensa oficial. Sendo que os documentos do item 2.1.3 poderão, ainda, serem extraídos de sistemas informatizados (</w:t>
      </w:r>
      <w:r w:rsidR="003B56C2" w:rsidRPr="004530D5">
        <w:rPr>
          <w:i/>
          <w:sz w:val="24"/>
          <w:szCs w:val="24"/>
        </w:rPr>
        <w:t>internet</w:t>
      </w:r>
      <w:r w:rsidR="003B56C2" w:rsidRPr="004530D5">
        <w:rPr>
          <w:sz w:val="24"/>
          <w:szCs w:val="24"/>
        </w:rPr>
        <w:t>) ficando sujeitos a verificação de sua autenticidade pela Administração.</w:t>
      </w:r>
    </w:p>
    <w:p w:rsidR="003B56C2" w:rsidRPr="004530D5" w:rsidRDefault="004530D5"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4530D5">
        <w:rPr>
          <w:b/>
          <w:sz w:val="24"/>
          <w:szCs w:val="24"/>
        </w:rPr>
        <w:t>5.2.3.8</w:t>
      </w:r>
      <w:r w:rsidR="003B56C2" w:rsidRPr="004530D5">
        <w:rPr>
          <w:b/>
          <w:sz w:val="24"/>
          <w:szCs w:val="24"/>
        </w:rPr>
        <w:tab/>
      </w:r>
      <w:r w:rsidR="003B56C2" w:rsidRPr="004530D5">
        <w:rPr>
          <w:sz w:val="24"/>
          <w:szCs w:val="24"/>
        </w:rPr>
        <w:t>Se o proponente se fizer representar, deverá juntar procuração ou carta de credenciamento, outorgando poderes ao representante para decidir a respeito dos atos constantes da presente licitação.</w:t>
      </w:r>
    </w:p>
    <w:p w:rsidR="004530D5" w:rsidRPr="004530D5" w:rsidRDefault="00CC2376" w:rsidP="004530D5">
      <w:pPr>
        <w:tabs>
          <w:tab w:val="left" w:pos="288"/>
          <w:tab w:val="left" w:pos="1134"/>
          <w:tab w:val="left" w:pos="1728"/>
          <w:tab w:val="left" w:pos="2448"/>
          <w:tab w:val="left" w:pos="3168"/>
          <w:tab w:val="left" w:pos="3888"/>
          <w:tab w:val="left" w:pos="4608"/>
          <w:tab w:val="left" w:pos="5328"/>
          <w:tab w:val="left" w:pos="6048"/>
          <w:tab w:val="left" w:pos="6768"/>
        </w:tabs>
        <w:rPr>
          <w:b/>
        </w:rPr>
      </w:pPr>
      <w:r w:rsidRPr="00CC2376">
        <w:rPr>
          <w:b/>
        </w:rPr>
        <w:t>5.2.4 – QUALIFICAÇÃO TÉCNICA</w:t>
      </w:r>
    </w:p>
    <w:p w:rsidR="004530D5" w:rsidRPr="004530D5" w:rsidRDefault="004530D5" w:rsidP="004530D5">
      <w:pPr>
        <w:rPr>
          <w:sz w:val="24"/>
          <w:szCs w:val="24"/>
        </w:rPr>
      </w:pPr>
      <w:r>
        <w:rPr>
          <w:b/>
          <w:color w:val="000000"/>
          <w:sz w:val="24"/>
          <w:szCs w:val="24"/>
        </w:rPr>
        <w:lastRenderedPageBreak/>
        <w:t>5.2.4.1</w:t>
      </w:r>
      <w:r w:rsidRPr="004530D5">
        <w:rPr>
          <w:color w:val="000000"/>
          <w:sz w:val="24"/>
          <w:szCs w:val="24"/>
        </w:rPr>
        <w:t xml:space="preserve"> - </w:t>
      </w:r>
      <w:r w:rsidRPr="004530D5">
        <w:rPr>
          <w:sz w:val="24"/>
          <w:szCs w:val="24"/>
        </w:rPr>
        <w:t>Certidão de Registro ou Inscrição de Regularidade de Pessoa Jurídica e de Pessoa</w:t>
      </w:r>
      <w:r w:rsidRPr="004530D5">
        <w:rPr>
          <w:spacing w:val="1"/>
          <w:sz w:val="24"/>
          <w:szCs w:val="24"/>
        </w:rPr>
        <w:t xml:space="preserve"> </w:t>
      </w:r>
      <w:r w:rsidRPr="004530D5">
        <w:rPr>
          <w:sz w:val="24"/>
          <w:szCs w:val="24"/>
        </w:rPr>
        <w:t>Física</w:t>
      </w:r>
      <w:r w:rsidRPr="004530D5">
        <w:rPr>
          <w:spacing w:val="1"/>
          <w:sz w:val="24"/>
          <w:szCs w:val="24"/>
        </w:rPr>
        <w:t xml:space="preserve"> </w:t>
      </w:r>
      <w:r w:rsidRPr="004530D5">
        <w:rPr>
          <w:sz w:val="24"/>
          <w:szCs w:val="24"/>
        </w:rPr>
        <w:t>(responsável</w:t>
      </w:r>
      <w:r w:rsidRPr="004530D5">
        <w:rPr>
          <w:spacing w:val="1"/>
          <w:sz w:val="24"/>
          <w:szCs w:val="24"/>
        </w:rPr>
        <w:t xml:space="preserve"> </w:t>
      </w:r>
      <w:r w:rsidRPr="004530D5">
        <w:rPr>
          <w:sz w:val="24"/>
          <w:szCs w:val="24"/>
        </w:rPr>
        <w:t>técnico)</w:t>
      </w:r>
      <w:r w:rsidRPr="004530D5">
        <w:rPr>
          <w:spacing w:val="1"/>
          <w:sz w:val="24"/>
          <w:szCs w:val="24"/>
        </w:rPr>
        <w:t xml:space="preserve"> </w:t>
      </w:r>
      <w:r w:rsidRPr="004530D5">
        <w:rPr>
          <w:sz w:val="24"/>
          <w:szCs w:val="24"/>
        </w:rPr>
        <w:t>no</w:t>
      </w:r>
      <w:r w:rsidRPr="004530D5">
        <w:rPr>
          <w:spacing w:val="1"/>
          <w:sz w:val="24"/>
          <w:szCs w:val="24"/>
        </w:rPr>
        <w:t xml:space="preserve"> </w:t>
      </w:r>
      <w:r w:rsidRPr="004530D5">
        <w:rPr>
          <w:sz w:val="24"/>
          <w:szCs w:val="24"/>
        </w:rPr>
        <w:t>Conselho</w:t>
      </w:r>
      <w:r w:rsidRPr="004530D5">
        <w:rPr>
          <w:spacing w:val="1"/>
          <w:sz w:val="24"/>
          <w:szCs w:val="24"/>
        </w:rPr>
        <w:t xml:space="preserve"> </w:t>
      </w:r>
      <w:r w:rsidRPr="004530D5">
        <w:rPr>
          <w:sz w:val="24"/>
          <w:szCs w:val="24"/>
        </w:rPr>
        <w:t>de</w:t>
      </w:r>
      <w:r w:rsidRPr="004530D5">
        <w:rPr>
          <w:spacing w:val="1"/>
          <w:sz w:val="24"/>
          <w:szCs w:val="24"/>
        </w:rPr>
        <w:t xml:space="preserve"> </w:t>
      </w:r>
      <w:r w:rsidRPr="004530D5">
        <w:rPr>
          <w:sz w:val="24"/>
          <w:szCs w:val="24"/>
        </w:rPr>
        <w:t>Engenharia</w:t>
      </w:r>
      <w:r w:rsidRPr="004530D5">
        <w:rPr>
          <w:spacing w:val="1"/>
          <w:sz w:val="24"/>
          <w:szCs w:val="24"/>
        </w:rPr>
        <w:t xml:space="preserve"> </w:t>
      </w:r>
      <w:r w:rsidRPr="004530D5">
        <w:rPr>
          <w:sz w:val="24"/>
          <w:szCs w:val="24"/>
        </w:rPr>
        <w:t>e</w:t>
      </w:r>
      <w:r w:rsidRPr="004530D5">
        <w:rPr>
          <w:spacing w:val="1"/>
          <w:sz w:val="24"/>
          <w:szCs w:val="24"/>
        </w:rPr>
        <w:t xml:space="preserve"> </w:t>
      </w:r>
      <w:r w:rsidRPr="004530D5">
        <w:rPr>
          <w:sz w:val="24"/>
          <w:szCs w:val="24"/>
        </w:rPr>
        <w:t>Agronomia/CREA,</w:t>
      </w:r>
      <w:r w:rsidRPr="004530D5">
        <w:rPr>
          <w:spacing w:val="1"/>
          <w:sz w:val="24"/>
          <w:szCs w:val="24"/>
        </w:rPr>
        <w:t xml:space="preserve"> </w:t>
      </w:r>
      <w:r w:rsidRPr="004530D5">
        <w:rPr>
          <w:sz w:val="24"/>
          <w:szCs w:val="24"/>
        </w:rPr>
        <w:t>renovável</w:t>
      </w:r>
      <w:r w:rsidRPr="004530D5">
        <w:rPr>
          <w:spacing w:val="1"/>
          <w:sz w:val="24"/>
          <w:szCs w:val="24"/>
        </w:rPr>
        <w:t xml:space="preserve"> </w:t>
      </w:r>
      <w:r w:rsidRPr="004530D5">
        <w:rPr>
          <w:sz w:val="24"/>
          <w:szCs w:val="24"/>
        </w:rPr>
        <w:t>periodicamente,</w:t>
      </w:r>
      <w:r w:rsidRPr="004530D5">
        <w:rPr>
          <w:spacing w:val="1"/>
          <w:sz w:val="24"/>
          <w:szCs w:val="24"/>
        </w:rPr>
        <w:t xml:space="preserve"> </w:t>
      </w:r>
      <w:r w:rsidRPr="004530D5">
        <w:rPr>
          <w:sz w:val="24"/>
          <w:szCs w:val="24"/>
        </w:rPr>
        <w:t>conforme sua</w:t>
      </w:r>
      <w:r w:rsidRPr="004530D5">
        <w:rPr>
          <w:spacing w:val="-1"/>
          <w:sz w:val="24"/>
          <w:szCs w:val="24"/>
        </w:rPr>
        <w:t xml:space="preserve"> </w:t>
      </w:r>
      <w:r w:rsidRPr="004530D5">
        <w:rPr>
          <w:sz w:val="24"/>
          <w:szCs w:val="24"/>
        </w:rPr>
        <w:t>validade na data</w:t>
      </w:r>
      <w:r w:rsidRPr="004530D5">
        <w:rPr>
          <w:spacing w:val="-3"/>
          <w:sz w:val="24"/>
          <w:szCs w:val="24"/>
        </w:rPr>
        <w:t xml:space="preserve"> </w:t>
      </w:r>
      <w:r w:rsidRPr="004530D5">
        <w:rPr>
          <w:sz w:val="24"/>
          <w:szCs w:val="24"/>
        </w:rPr>
        <w:t>da licitação.</w:t>
      </w:r>
    </w:p>
    <w:p w:rsidR="004530D5" w:rsidRPr="004530D5" w:rsidRDefault="004530D5" w:rsidP="004530D5">
      <w:pPr>
        <w:rPr>
          <w:sz w:val="24"/>
          <w:szCs w:val="24"/>
        </w:rPr>
      </w:pPr>
      <w:r>
        <w:rPr>
          <w:b/>
          <w:sz w:val="24"/>
          <w:szCs w:val="24"/>
        </w:rPr>
        <w:t>5.2</w:t>
      </w:r>
      <w:r w:rsidRPr="004530D5">
        <w:rPr>
          <w:b/>
          <w:sz w:val="24"/>
          <w:szCs w:val="24"/>
        </w:rPr>
        <w:t>.4.2</w:t>
      </w:r>
      <w:r w:rsidRPr="004530D5">
        <w:rPr>
          <w:sz w:val="24"/>
          <w:szCs w:val="24"/>
        </w:rPr>
        <w:t xml:space="preserve"> - Caso a licitante esteja inscrita no CREA de outro Estado, o documento indicado na</w:t>
      </w:r>
      <w:r w:rsidRPr="004530D5">
        <w:rPr>
          <w:spacing w:val="1"/>
          <w:sz w:val="24"/>
          <w:szCs w:val="24"/>
        </w:rPr>
        <w:t xml:space="preserve"> </w:t>
      </w:r>
      <w:r w:rsidRPr="004530D5">
        <w:rPr>
          <w:sz w:val="24"/>
          <w:szCs w:val="24"/>
        </w:rPr>
        <w:t>condição</w:t>
      </w:r>
      <w:r w:rsidRPr="004530D5">
        <w:rPr>
          <w:spacing w:val="-3"/>
          <w:sz w:val="24"/>
          <w:szCs w:val="24"/>
        </w:rPr>
        <w:t xml:space="preserve"> </w:t>
      </w:r>
      <w:r w:rsidRPr="004530D5">
        <w:rPr>
          <w:sz w:val="24"/>
          <w:szCs w:val="24"/>
        </w:rPr>
        <w:t>anterior deverá</w:t>
      </w:r>
      <w:r w:rsidRPr="004530D5">
        <w:rPr>
          <w:spacing w:val="-4"/>
          <w:sz w:val="24"/>
          <w:szCs w:val="24"/>
        </w:rPr>
        <w:t xml:space="preserve"> </w:t>
      </w:r>
      <w:r w:rsidRPr="004530D5">
        <w:rPr>
          <w:sz w:val="24"/>
          <w:szCs w:val="24"/>
        </w:rPr>
        <w:t>estar com</w:t>
      </w:r>
      <w:r w:rsidRPr="004530D5">
        <w:rPr>
          <w:spacing w:val="-3"/>
          <w:sz w:val="24"/>
          <w:szCs w:val="24"/>
        </w:rPr>
        <w:t xml:space="preserve"> </w:t>
      </w:r>
      <w:r w:rsidRPr="004530D5">
        <w:rPr>
          <w:sz w:val="24"/>
          <w:szCs w:val="24"/>
        </w:rPr>
        <w:t>“visto”</w:t>
      </w:r>
      <w:r w:rsidRPr="004530D5">
        <w:rPr>
          <w:spacing w:val="-3"/>
          <w:sz w:val="24"/>
          <w:szCs w:val="24"/>
        </w:rPr>
        <w:t xml:space="preserve"> </w:t>
      </w:r>
      <w:r w:rsidRPr="004530D5">
        <w:rPr>
          <w:sz w:val="24"/>
          <w:szCs w:val="24"/>
        </w:rPr>
        <w:t>do</w:t>
      </w:r>
      <w:r w:rsidRPr="004530D5">
        <w:rPr>
          <w:spacing w:val="-3"/>
          <w:sz w:val="24"/>
          <w:szCs w:val="24"/>
        </w:rPr>
        <w:t xml:space="preserve"> </w:t>
      </w:r>
      <w:r w:rsidRPr="004530D5">
        <w:rPr>
          <w:sz w:val="24"/>
          <w:szCs w:val="24"/>
        </w:rPr>
        <w:t>CREA/RS, no</w:t>
      </w:r>
      <w:r w:rsidRPr="004530D5">
        <w:rPr>
          <w:spacing w:val="-4"/>
          <w:sz w:val="24"/>
          <w:szCs w:val="24"/>
        </w:rPr>
        <w:t xml:space="preserve"> </w:t>
      </w:r>
      <w:r w:rsidRPr="004530D5">
        <w:rPr>
          <w:sz w:val="24"/>
          <w:szCs w:val="24"/>
        </w:rPr>
        <w:t>ato</w:t>
      </w:r>
      <w:r w:rsidRPr="004530D5">
        <w:rPr>
          <w:spacing w:val="-4"/>
          <w:sz w:val="24"/>
          <w:szCs w:val="24"/>
        </w:rPr>
        <w:t xml:space="preserve"> </w:t>
      </w:r>
      <w:r w:rsidRPr="004530D5">
        <w:rPr>
          <w:sz w:val="24"/>
          <w:szCs w:val="24"/>
        </w:rPr>
        <w:t>da</w:t>
      </w:r>
      <w:r w:rsidRPr="004530D5">
        <w:rPr>
          <w:spacing w:val="-2"/>
          <w:sz w:val="24"/>
          <w:szCs w:val="24"/>
        </w:rPr>
        <w:t xml:space="preserve"> </w:t>
      </w:r>
      <w:r w:rsidRPr="004530D5">
        <w:rPr>
          <w:sz w:val="24"/>
          <w:szCs w:val="24"/>
        </w:rPr>
        <w:t>contratação</w:t>
      </w:r>
      <w:r w:rsidRPr="004530D5">
        <w:rPr>
          <w:spacing w:val="-2"/>
          <w:sz w:val="24"/>
          <w:szCs w:val="24"/>
        </w:rPr>
        <w:t xml:space="preserve"> </w:t>
      </w:r>
      <w:r w:rsidRPr="004530D5">
        <w:rPr>
          <w:sz w:val="24"/>
          <w:szCs w:val="24"/>
        </w:rPr>
        <w:t>pelo</w:t>
      </w:r>
      <w:r w:rsidRPr="004530D5">
        <w:rPr>
          <w:spacing w:val="-3"/>
          <w:sz w:val="24"/>
          <w:szCs w:val="24"/>
        </w:rPr>
        <w:t xml:space="preserve"> </w:t>
      </w:r>
      <w:r w:rsidRPr="004530D5">
        <w:rPr>
          <w:sz w:val="24"/>
          <w:szCs w:val="24"/>
        </w:rPr>
        <w:t>vencedor.</w:t>
      </w:r>
    </w:p>
    <w:p w:rsidR="004530D5" w:rsidRPr="004530D5" w:rsidRDefault="004530D5" w:rsidP="004530D5">
      <w:pPr>
        <w:rPr>
          <w:sz w:val="24"/>
          <w:szCs w:val="24"/>
        </w:rPr>
      </w:pPr>
      <w:r>
        <w:rPr>
          <w:b/>
          <w:sz w:val="24"/>
          <w:szCs w:val="24"/>
        </w:rPr>
        <w:t>5.2</w:t>
      </w:r>
      <w:r w:rsidRPr="004530D5">
        <w:rPr>
          <w:b/>
          <w:sz w:val="24"/>
          <w:szCs w:val="24"/>
        </w:rPr>
        <w:t>.4.3 -</w:t>
      </w:r>
      <w:r w:rsidRPr="004530D5">
        <w:rPr>
          <w:sz w:val="24"/>
          <w:szCs w:val="24"/>
        </w:rPr>
        <w:t xml:space="preserve"> Indicação de RESPONSÁVEL TÉCNICO, profissional devidamente reconhecido pelo</w:t>
      </w:r>
      <w:r w:rsidRPr="004530D5">
        <w:rPr>
          <w:spacing w:val="1"/>
          <w:sz w:val="24"/>
          <w:szCs w:val="24"/>
        </w:rPr>
        <w:t xml:space="preserve"> </w:t>
      </w:r>
      <w:r w:rsidRPr="004530D5">
        <w:rPr>
          <w:sz w:val="24"/>
          <w:szCs w:val="24"/>
        </w:rPr>
        <w:t xml:space="preserve">CREA (Engenheiro Civil), que seja detentor dos </w:t>
      </w:r>
      <w:r>
        <w:rPr>
          <w:sz w:val="24"/>
          <w:szCs w:val="24"/>
        </w:rPr>
        <w:t>atestados de capacidade técnica.</w:t>
      </w:r>
    </w:p>
    <w:p w:rsidR="004530D5" w:rsidRPr="004530D5" w:rsidRDefault="004530D5" w:rsidP="004530D5">
      <w:pPr>
        <w:rPr>
          <w:sz w:val="24"/>
          <w:szCs w:val="24"/>
        </w:rPr>
      </w:pPr>
      <w:r>
        <w:rPr>
          <w:b/>
          <w:sz w:val="24"/>
          <w:szCs w:val="24"/>
        </w:rPr>
        <w:t>5.2</w:t>
      </w:r>
      <w:r w:rsidRPr="004530D5">
        <w:rPr>
          <w:b/>
          <w:sz w:val="24"/>
          <w:szCs w:val="24"/>
        </w:rPr>
        <w:t xml:space="preserve">.4.4 - </w:t>
      </w:r>
      <w:r w:rsidRPr="004530D5">
        <w:rPr>
          <w:sz w:val="24"/>
          <w:szCs w:val="24"/>
        </w:rPr>
        <w:t>Atestado de capacitação técnica profissional, fornecido por pessoa jurídica de direito</w:t>
      </w:r>
      <w:r w:rsidRPr="004530D5">
        <w:rPr>
          <w:spacing w:val="1"/>
          <w:sz w:val="24"/>
          <w:szCs w:val="24"/>
        </w:rPr>
        <w:t xml:space="preserve"> </w:t>
      </w:r>
      <w:r w:rsidRPr="004530D5">
        <w:rPr>
          <w:sz w:val="24"/>
          <w:szCs w:val="24"/>
        </w:rPr>
        <w:t>público ou privado, devidamente registrado (s) pelo CREA e acompanhado (s) da (s) CAT (s)</w:t>
      </w:r>
      <w:r w:rsidRPr="004530D5">
        <w:rPr>
          <w:spacing w:val="1"/>
          <w:sz w:val="24"/>
          <w:szCs w:val="24"/>
        </w:rPr>
        <w:t xml:space="preserve"> </w:t>
      </w:r>
      <w:r w:rsidRPr="004530D5">
        <w:rPr>
          <w:sz w:val="24"/>
          <w:szCs w:val="24"/>
        </w:rPr>
        <w:t>(Certidão</w:t>
      </w:r>
      <w:r w:rsidRPr="004530D5">
        <w:rPr>
          <w:spacing w:val="1"/>
          <w:sz w:val="24"/>
          <w:szCs w:val="24"/>
        </w:rPr>
        <w:t xml:space="preserve"> </w:t>
      </w:r>
      <w:r w:rsidRPr="004530D5">
        <w:rPr>
          <w:sz w:val="24"/>
          <w:szCs w:val="24"/>
        </w:rPr>
        <w:t>de</w:t>
      </w:r>
      <w:r w:rsidRPr="004530D5">
        <w:rPr>
          <w:spacing w:val="1"/>
          <w:sz w:val="24"/>
          <w:szCs w:val="24"/>
        </w:rPr>
        <w:t xml:space="preserve"> </w:t>
      </w:r>
      <w:r w:rsidRPr="004530D5">
        <w:rPr>
          <w:sz w:val="24"/>
          <w:szCs w:val="24"/>
        </w:rPr>
        <w:t>Acervo</w:t>
      </w:r>
      <w:r w:rsidRPr="004530D5">
        <w:rPr>
          <w:spacing w:val="1"/>
          <w:sz w:val="24"/>
          <w:szCs w:val="24"/>
        </w:rPr>
        <w:t xml:space="preserve"> </w:t>
      </w:r>
      <w:r w:rsidRPr="004530D5">
        <w:rPr>
          <w:sz w:val="24"/>
          <w:szCs w:val="24"/>
        </w:rPr>
        <w:t>Técnico)</w:t>
      </w:r>
      <w:r w:rsidRPr="004530D5">
        <w:rPr>
          <w:spacing w:val="1"/>
          <w:sz w:val="24"/>
          <w:szCs w:val="24"/>
        </w:rPr>
        <w:t xml:space="preserve"> </w:t>
      </w:r>
      <w:r w:rsidRPr="004530D5">
        <w:rPr>
          <w:sz w:val="24"/>
          <w:szCs w:val="24"/>
        </w:rPr>
        <w:t>emitida(s)</w:t>
      </w:r>
      <w:r w:rsidRPr="004530D5">
        <w:rPr>
          <w:spacing w:val="1"/>
          <w:sz w:val="24"/>
          <w:szCs w:val="24"/>
        </w:rPr>
        <w:t xml:space="preserve"> </w:t>
      </w:r>
      <w:r w:rsidRPr="004530D5">
        <w:rPr>
          <w:sz w:val="24"/>
          <w:szCs w:val="24"/>
        </w:rPr>
        <w:t>por</w:t>
      </w:r>
      <w:r w:rsidRPr="004530D5">
        <w:rPr>
          <w:spacing w:val="1"/>
          <w:sz w:val="24"/>
          <w:szCs w:val="24"/>
        </w:rPr>
        <w:t xml:space="preserve"> </w:t>
      </w:r>
      <w:r w:rsidRPr="004530D5">
        <w:rPr>
          <w:sz w:val="24"/>
          <w:szCs w:val="24"/>
        </w:rPr>
        <w:t>CREA,</w:t>
      </w:r>
      <w:r w:rsidRPr="004530D5">
        <w:rPr>
          <w:spacing w:val="1"/>
          <w:sz w:val="24"/>
          <w:szCs w:val="24"/>
        </w:rPr>
        <w:t xml:space="preserve"> </w:t>
      </w:r>
      <w:r w:rsidRPr="004530D5">
        <w:rPr>
          <w:sz w:val="24"/>
          <w:szCs w:val="24"/>
        </w:rPr>
        <w:t>indicando</w:t>
      </w:r>
      <w:r w:rsidRPr="004530D5">
        <w:rPr>
          <w:spacing w:val="1"/>
          <w:sz w:val="24"/>
          <w:szCs w:val="24"/>
        </w:rPr>
        <w:t xml:space="preserve"> </w:t>
      </w:r>
      <w:r w:rsidRPr="004530D5">
        <w:rPr>
          <w:sz w:val="24"/>
          <w:szCs w:val="24"/>
        </w:rPr>
        <w:t>que o</w:t>
      </w:r>
      <w:r w:rsidRPr="004530D5">
        <w:rPr>
          <w:spacing w:val="1"/>
          <w:sz w:val="24"/>
          <w:szCs w:val="24"/>
        </w:rPr>
        <w:t xml:space="preserve"> </w:t>
      </w:r>
      <w:r w:rsidRPr="004530D5">
        <w:rPr>
          <w:sz w:val="24"/>
          <w:szCs w:val="24"/>
        </w:rPr>
        <w:t>profissional</w:t>
      </w:r>
      <w:r w:rsidRPr="004530D5">
        <w:rPr>
          <w:spacing w:val="1"/>
          <w:sz w:val="24"/>
          <w:szCs w:val="24"/>
        </w:rPr>
        <w:t xml:space="preserve"> </w:t>
      </w:r>
      <w:r w:rsidRPr="004530D5">
        <w:rPr>
          <w:sz w:val="24"/>
          <w:szCs w:val="24"/>
        </w:rPr>
        <w:t>de</w:t>
      </w:r>
      <w:r w:rsidRPr="004530D5">
        <w:rPr>
          <w:spacing w:val="1"/>
          <w:sz w:val="24"/>
          <w:szCs w:val="24"/>
        </w:rPr>
        <w:t xml:space="preserve"> </w:t>
      </w:r>
      <w:r w:rsidRPr="004530D5">
        <w:rPr>
          <w:sz w:val="24"/>
          <w:szCs w:val="24"/>
        </w:rPr>
        <w:t>nível</w:t>
      </w:r>
      <w:r w:rsidRPr="004530D5">
        <w:rPr>
          <w:spacing w:val="1"/>
          <w:sz w:val="24"/>
          <w:szCs w:val="24"/>
        </w:rPr>
        <w:t xml:space="preserve"> </w:t>
      </w:r>
      <w:r w:rsidRPr="004530D5">
        <w:rPr>
          <w:sz w:val="24"/>
          <w:szCs w:val="24"/>
        </w:rPr>
        <w:t>superior</w:t>
      </w:r>
      <w:r w:rsidRPr="004530D5">
        <w:rPr>
          <w:spacing w:val="1"/>
          <w:sz w:val="24"/>
          <w:szCs w:val="24"/>
        </w:rPr>
        <w:t xml:space="preserve"> </w:t>
      </w:r>
      <w:r w:rsidRPr="004530D5">
        <w:rPr>
          <w:sz w:val="24"/>
          <w:szCs w:val="24"/>
        </w:rPr>
        <w:t>vinculado</w:t>
      </w:r>
      <w:r w:rsidRPr="004530D5">
        <w:rPr>
          <w:spacing w:val="1"/>
          <w:sz w:val="24"/>
          <w:szCs w:val="24"/>
        </w:rPr>
        <w:t xml:space="preserve"> </w:t>
      </w:r>
      <w:r w:rsidRPr="004530D5">
        <w:rPr>
          <w:sz w:val="24"/>
          <w:szCs w:val="24"/>
        </w:rPr>
        <w:t>ao</w:t>
      </w:r>
      <w:r w:rsidRPr="004530D5">
        <w:rPr>
          <w:spacing w:val="1"/>
          <w:sz w:val="24"/>
          <w:szCs w:val="24"/>
        </w:rPr>
        <w:t xml:space="preserve"> </w:t>
      </w:r>
      <w:r w:rsidRPr="004530D5">
        <w:rPr>
          <w:sz w:val="24"/>
          <w:szCs w:val="24"/>
        </w:rPr>
        <w:t>quadro</w:t>
      </w:r>
      <w:r w:rsidRPr="004530D5">
        <w:rPr>
          <w:spacing w:val="1"/>
          <w:sz w:val="24"/>
          <w:szCs w:val="24"/>
        </w:rPr>
        <w:t xml:space="preserve"> </w:t>
      </w:r>
      <w:r w:rsidRPr="004530D5">
        <w:rPr>
          <w:sz w:val="24"/>
          <w:szCs w:val="24"/>
        </w:rPr>
        <w:t>funcional</w:t>
      </w:r>
      <w:r w:rsidRPr="004530D5">
        <w:rPr>
          <w:spacing w:val="1"/>
          <w:sz w:val="24"/>
          <w:szCs w:val="24"/>
        </w:rPr>
        <w:t xml:space="preserve"> </w:t>
      </w:r>
      <w:r w:rsidRPr="004530D5">
        <w:rPr>
          <w:sz w:val="24"/>
          <w:szCs w:val="24"/>
        </w:rPr>
        <w:t>permanente</w:t>
      </w:r>
      <w:r w:rsidRPr="004530D5">
        <w:rPr>
          <w:spacing w:val="1"/>
          <w:sz w:val="24"/>
          <w:szCs w:val="24"/>
        </w:rPr>
        <w:t xml:space="preserve"> </w:t>
      </w:r>
      <w:r w:rsidRPr="004530D5">
        <w:rPr>
          <w:sz w:val="24"/>
          <w:szCs w:val="24"/>
        </w:rPr>
        <w:t>da</w:t>
      </w:r>
      <w:r w:rsidRPr="004530D5">
        <w:rPr>
          <w:spacing w:val="1"/>
          <w:sz w:val="24"/>
          <w:szCs w:val="24"/>
        </w:rPr>
        <w:t xml:space="preserve"> </w:t>
      </w:r>
      <w:r w:rsidRPr="004530D5">
        <w:rPr>
          <w:sz w:val="24"/>
          <w:szCs w:val="24"/>
        </w:rPr>
        <w:t>empresa</w:t>
      </w:r>
      <w:r w:rsidRPr="004530D5">
        <w:rPr>
          <w:spacing w:val="1"/>
          <w:sz w:val="24"/>
          <w:szCs w:val="24"/>
        </w:rPr>
        <w:t xml:space="preserve"> </w:t>
      </w:r>
      <w:r w:rsidRPr="004530D5">
        <w:rPr>
          <w:sz w:val="24"/>
          <w:szCs w:val="24"/>
        </w:rPr>
        <w:t>licitante</w:t>
      </w:r>
      <w:r w:rsidRPr="004530D5">
        <w:rPr>
          <w:spacing w:val="1"/>
          <w:sz w:val="24"/>
          <w:szCs w:val="24"/>
        </w:rPr>
        <w:t xml:space="preserve"> </w:t>
      </w:r>
      <w:r w:rsidRPr="004530D5">
        <w:rPr>
          <w:sz w:val="24"/>
          <w:szCs w:val="24"/>
        </w:rPr>
        <w:t>executou,</w:t>
      </w:r>
      <w:r w:rsidRPr="004530D5">
        <w:rPr>
          <w:spacing w:val="1"/>
          <w:sz w:val="24"/>
          <w:szCs w:val="24"/>
        </w:rPr>
        <w:t xml:space="preserve"> </w:t>
      </w:r>
      <w:r w:rsidRPr="004530D5">
        <w:rPr>
          <w:sz w:val="24"/>
          <w:szCs w:val="24"/>
        </w:rPr>
        <w:t>satisfatoriamente, contrato com objeto compatível em características e quantidades similares</w:t>
      </w:r>
      <w:r w:rsidRPr="004530D5">
        <w:rPr>
          <w:spacing w:val="1"/>
          <w:sz w:val="24"/>
          <w:szCs w:val="24"/>
        </w:rPr>
        <w:t xml:space="preserve"> </w:t>
      </w:r>
      <w:r w:rsidRPr="004530D5">
        <w:rPr>
          <w:sz w:val="24"/>
          <w:szCs w:val="24"/>
        </w:rPr>
        <w:t>com</w:t>
      </w:r>
      <w:r w:rsidRPr="004530D5">
        <w:rPr>
          <w:spacing w:val="1"/>
          <w:sz w:val="24"/>
          <w:szCs w:val="24"/>
        </w:rPr>
        <w:t xml:space="preserve"> </w:t>
      </w:r>
      <w:r w:rsidRPr="004530D5">
        <w:rPr>
          <w:sz w:val="24"/>
          <w:szCs w:val="24"/>
        </w:rPr>
        <w:t>o</w:t>
      </w:r>
      <w:r w:rsidRPr="004530D5">
        <w:rPr>
          <w:spacing w:val="-2"/>
          <w:sz w:val="24"/>
          <w:szCs w:val="24"/>
        </w:rPr>
        <w:t xml:space="preserve"> </w:t>
      </w:r>
      <w:r w:rsidRPr="004530D5">
        <w:rPr>
          <w:sz w:val="24"/>
          <w:szCs w:val="24"/>
        </w:rPr>
        <w:t>ora</w:t>
      </w:r>
      <w:r w:rsidRPr="004530D5">
        <w:rPr>
          <w:spacing w:val="-2"/>
          <w:sz w:val="24"/>
          <w:szCs w:val="24"/>
        </w:rPr>
        <w:t xml:space="preserve"> </w:t>
      </w:r>
      <w:r w:rsidRPr="004530D5">
        <w:rPr>
          <w:sz w:val="24"/>
          <w:szCs w:val="24"/>
        </w:rPr>
        <w:t>licitado.</w:t>
      </w:r>
    </w:p>
    <w:p w:rsidR="004530D5" w:rsidRPr="004530D5" w:rsidRDefault="004530D5" w:rsidP="004530D5">
      <w:pPr>
        <w:rPr>
          <w:sz w:val="24"/>
          <w:szCs w:val="24"/>
        </w:rPr>
      </w:pPr>
      <w:r w:rsidRPr="004530D5">
        <w:rPr>
          <w:b/>
          <w:sz w:val="24"/>
          <w:szCs w:val="24"/>
          <w:lang w:val="pt-PT"/>
        </w:rPr>
        <w:t>5.2.4.5 -</w:t>
      </w:r>
      <w:r w:rsidRPr="004530D5">
        <w:rPr>
          <w:sz w:val="24"/>
          <w:szCs w:val="24"/>
          <w:lang w:val="pt-PT"/>
        </w:rPr>
        <w:t xml:space="preserve"> </w:t>
      </w:r>
      <w:r w:rsidRPr="004530D5">
        <w:rPr>
          <w:sz w:val="24"/>
          <w:szCs w:val="24"/>
        </w:rPr>
        <w:t>O(s) atestado(s) apresentado(s) deverá (ão) conter as seguintes informações: nome</w:t>
      </w:r>
      <w:r w:rsidRPr="004530D5">
        <w:rPr>
          <w:spacing w:val="1"/>
          <w:sz w:val="24"/>
          <w:szCs w:val="24"/>
        </w:rPr>
        <w:t xml:space="preserve"> </w:t>
      </w:r>
      <w:r w:rsidRPr="004530D5">
        <w:rPr>
          <w:sz w:val="24"/>
          <w:szCs w:val="24"/>
        </w:rPr>
        <w:t>do contratado e do contratante, descrição dos serviços executados, com indicação de suas</w:t>
      </w:r>
      <w:r w:rsidRPr="004530D5">
        <w:rPr>
          <w:spacing w:val="1"/>
          <w:sz w:val="24"/>
          <w:szCs w:val="24"/>
        </w:rPr>
        <w:t xml:space="preserve"> </w:t>
      </w:r>
      <w:r w:rsidRPr="004530D5">
        <w:rPr>
          <w:sz w:val="24"/>
          <w:szCs w:val="24"/>
        </w:rPr>
        <w:t>características,</w:t>
      </w:r>
      <w:r w:rsidRPr="004530D5">
        <w:rPr>
          <w:spacing w:val="-3"/>
          <w:sz w:val="24"/>
          <w:szCs w:val="24"/>
        </w:rPr>
        <w:t xml:space="preserve"> </w:t>
      </w:r>
      <w:r w:rsidRPr="004530D5">
        <w:rPr>
          <w:sz w:val="24"/>
          <w:szCs w:val="24"/>
        </w:rPr>
        <w:t>quantidades e</w:t>
      </w:r>
      <w:r w:rsidRPr="004530D5">
        <w:rPr>
          <w:spacing w:val="-1"/>
          <w:sz w:val="24"/>
          <w:szCs w:val="24"/>
        </w:rPr>
        <w:t xml:space="preserve"> </w:t>
      </w:r>
      <w:r w:rsidRPr="004530D5">
        <w:rPr>
          <w:sz w:val="24"/>
          <w:szCs w:val="24"/>
        </w:rPr>
        <w:t>prazos (quando</w:t>
      </w:r>
      <w:r w:rsidRPr="004530D5">
        <w:rPr>
          <w:spacing w:val="-5"/>
          <w:sz w:val="24"/>
          <w:szCs w:val="24"/>
        </w:rPr>
        <w:t xml:space="preserve"> </w:t>
      </w:r>
      <w:r w:rsidRPr="004530D5">
        <w:rPr>
          <w:sz w:val="24"/>
          <w:szCs w:val="24"/>
        </w:rPr>
        <w:t>for</w:t>
      </w:r>
      <w:r w:rsidRPr="004530D5">
        <w:rPr>
          <w:spacing w:val="-2"/>
          <w:sz w:val="24"/>
          <w:szCs w:val="24"/>
        </w:rPr>
        <w:t xml:space="preserve"> </w:t>
      </w:r>
      <w:r w:rsidRPr="004530D5">
        <w:rPr>
          <w:sz w:val="24"/>
          <w:szCs w:val="24"/>
        </w:rPr>
        <w:t>o</w:t>
      </w:r>
      <w:r w:rsidRPr="004530D5">
        <w:rPr>
          <w:spacing w:val="-1"/>
          <w:sz w:val="24"/>
          <w:szCs w:val="24"/>
        </w:rPr>
        <w:t xml:space="preserve"> </w:t>
      </w:r>
      <w:r w:rsidRPr="004530D5">
        <w:rPr>
          <w:sz w:val="24"/>
          <w:szCs w:val="24"/>
        </w:rPr>
        <w:t>caso)</w:t>
      </w:r>
      <w:r w:rsidRPr="004530D5">
        <w:rPr>
          <w:spacing w:val="1"/>
          <w:sz w:val="24"/>
          <w:szCs w:val="24"/>
        </w:rPr>
        <w:t xml:space="preserve"> </w:t>
      </w:r>
      <w:r w:rsidRPr="004530D5">
        <w:rPr>
          <w:sz w:val="24"/>
          <w:szCs w:val="24"/>
        </w:rPr>
        <w:t>e</w:t>
      </w:r>
      <w:r w:rsidRPr="004530D5">
        <w:rPr>
          <w:spacing w:val="-3"/>
          <w:sz w:val="24"/>
          <w:szCs w:val="24"/>
        </w:rPr>
        <w:t xml:space="preserve"> </w:t>
      </w:r>
      <w:r w:rsidRPr="004530D5">
        <w:rPr>
          <w:sz w:val="24"/>
          <w:szCs w:val="24"/>
        </w:rPr>
        <w:t>o</w:t>
      </w:r>
      <w:r w:rsidRPr="004530D5">
        <w:rPr>
          <w:spacing w:val="-3"/>
          <w:sz w:val="24"/>
          <w:szCs w:val="24"/>
        </w:rPr>
        <w:t xml:space="preserve"> </w:t>
      </w:r>
      <w:r w:rsidRPr="004530D5">
        <w:rPr>
          <w:sz w:val="24"/>
          <w:szCs w:val="24"/>
        </w:rPr>
        <w:t>nº</w:t>
      </w:r>
      <w:r w:rsidRPr="004530D5">
        <w:rPr>
          <w:spacing w:val="-2"/>
          <w:sz w:val="24"/>
          <w:szCs w:val="24"/>
        </w:rPr>
        <w:t xml:space="preserve"> </w:t>
      </w:r>
      <w:r w:rsidRPr="004530D5">
        <w:rPr>
          <w:sz w:val="24"/>
          <w:szCs w:val="24"/>
        </w:rPr>
        <w:t>da</w:t>
      </w:r>
      <w:r w:rsidRPr="004530D5">
        <w:rPr>
          <w:spacing w:val="-1"/>
          <w:sz w:val="24"/>
          <w:szCs w:val="24"/>
        </w:rPr>
        <w:t xml:space="preserve"> </w:t>
      </w:r>
      <w:r w:rsidRPr="004530D5">
        <w:rPr>
          <w:sz w:val="24"/>
          <w:szCs w:val="24"/>
        </w:rPr>
        <w:t>ART</w:t>
      </w:r>
      <w:r w:rsidRPr="004530D5">
        <w:rPr>
          <w:spacing w:val="2"/>
          <w:sz w:val="24"/>
          <w:szCs w:val="24"/>
        </w:rPr>
        <w:t xml:space="preserve"> </w:t>
      </w:r>
      <w:r w:rsidRPr="004530D5">
        <w:rPr>
          <w:sz w:val="24"/>
          <w:szCs w:val="24"/>
        </w:rPr>
        <w:t>ou</w:t>
      </w:r>
      <w:r w:rsidRPr="004530D5">
        <w:rPr>
          <w:spacing w:val="-1"/>
          <w:sz w:val="24"/>
          <w:szCs w:val="24"/>
        </w:rPr>
        <w:t xml:space="preserve"> </w:t>
      </w:r>
      <w:r w:rsidRPr="004530D5">
        <w:rPr>
          <w:sz w:val="24"/>
          <w:szCs w:val="24"/>
        </w:rPr>
        <w:t>do</w:t>
      </w:r>
      <w:r w:rsidRPr="004530D5">
        <w:rPr>
          <w:spacing w:val="-1"/>
          <w:sz w:val="24"/>
          <w:szCs w:val="24"/>
        </w:rPr>
        <w:t xml:space="preserve"> </w:t>
      </w:r>
      <w:r w:rsidRPr="004530D5">
        <w:rPr>
          <w:sz w:val="24"/>
          <w:szCs w:val="24"/>
        </w:rPr>
        <w:t>Contrato.</w:t>
      </w:r>
    </w:p>
    <w:p w:rsidR="004530D5" w:rsidRPr="004530D5" w:rsidRDefault="004530D5" w:rsidP="004530D5">
      <w:pPr>
        <w:rPr>
          <w:sz w:val="24"/>
          <w:szCs w:val="24"/>
        </w:rPr>
      </w:pPr>
      <w:r w:rsidRPr="004530D5">
        <w:rPr>
          <w:b/>
          <w:sz w:val="24"/>
          <w:szCs w:val="24"/>
        </w:rPr>
        <w:t>5.2.4.6 -</w:t>
      </w:r>
      <w:r w:rsidRPr="004530D5">
        <w:rPr>
          <w:sz w:val="24"/>
          <w:szCs w:val="24"/>
        </w:rPr>
        <w:t xml:space="preserve"> Nas</w:t>
      </w:r>
      <w:r w:rsidRPr="004530D5">
        <w:rPr>
          <w:spacing w:val="1"/>
          <w:sz w:val="24"/>
          <w:szCs w:val="24"/>
        </w:rPr>
        <w:t xml:space="preserve"> </w:t>
      </w:r>
      <w:r w:rsidRPr="004530D5">
        <w:rPr>
          <w:sz w:val="24"/>
          <w:szCs w:val="24"/>
        </w:rPr>
        <w:t>Certidões</w:t>
      </w:r>
      <w:r w:rsidRPr="004530D5">
        <w:rPr>
          <w:spacing w:val="1"/>
          <w:sz w:val="24"/>
          <w:szCs w:val="24"/>
        </w:rPr>
        <w:t xml:space="preserve"> </w:t>
      </w:r>
      <w:r w:rsidRPr="004530D5">
        <w:rPr>
          <w:sz w:val="24"/>
          <w:szCs w:val="24"/>
        </w:rPr>
        <w:t>de</w:t>
      </w:r>
      <w:r w:rsidRPr="004530D5">
        <w:rPr>
          <w:spacing w:val="1"/>
          <w:sz w:val="24"/>
          <w:szCs w:val="24"/>
        </w:rPr>
        <w:t xml:space="preserve"> </w:t>
      </w:r>
      <w:r w:rsidRPr="004530D5">
        <w:rPr>
          <w:sz w:val="24"/>
          <w:szCs w:val="24"/>
        </w:rPr>
        <w:t>Acervo</w:t>
      </w:r>
      <w:r w:rsidRPr="004530D5">
        <w:rPr>
          <w:spacing w:val="1"/>
          <w:sz w:val="24"/>
          <w:szCs w:val="24"/>
        </w:rPr>
        <w:t xml:space="preserve"> </w:t>
      </w:r>
      <w:r w:rsidRPr="004530D5">
        <w:rPr>
          <w:sz w:val="24"/>
          <w:szCs w:val="24"/>
        </w:rPr>
        <w:t>Técnicas</w:t>
      </w:r>
      <w:r w:rsidRPr="004530D5">
        <w:rPr>
          <w:spacing w:val="1"/>
          <w:sz w:val="24"/>
          <w:szCs w:val="24"/>
        </w:rPr>
        <w:t xml:space="preserve"> </w:t>
      </w:r>
      <w:r w:rsidRPr="004530D5">
        <w:rPr>
          <w:sz w:val="24"/>
          <w:szCs w:val="24"/>
        </w:rPr>
        <w:t>(CAT)</w:t>
      </w:r>
      <w:r w:rsidRPr="004530D5">
        <w:rPr>
          <w:spacing w:val="1"/>
          <w:sz w:val="24"/>
          <w:szCs w:val="24"/>
        </w:rPr>
        <w:t xml:space="preserve"> </w:t>
      </w:r>
      <w:r w:rsidRPr="004530D5">
        <w:rPr>
          <w:sz w:val="24"/>
          <w:szCs w:val="24"/>
        </w:rPr>
        <w:t>apresentadas</w:t>
      </w:r>
      <w:r w:rsidRPr="004530D5">
        <w:rPr>
          <w:spacing w:val="1"/>
          <w:sz w:val="24"/>
          <w:szCs w:val="24"/>
        </w:rPr>
        <w:t xml:space="preserve"> </w:t>
      </w:r>
      <w:r w:rsidRPr="004530D5">
        <w:rPr>
          <w:sz w:val="24"/>
          <w:szCs w:val="24"/>
        </w:rPr>
        <w:t>deverão</w:t>
      </w:r>
      <w:r w:rsidRPr="004530D5">
        <w:rPr>
          <w:spacing w:val="1"/>
          <w:sz w:val="24"/>
          <w:szCs w:val="24"/>
        </w:rPr>
        <w:t xml:space="preserve"> </w:t>
      </w:r>
      <w:r w:rsidRPr="004530D5">
        <w:rPr>
          <w:sz w:val="24"/>
          <w:szCs w:val="24"/>
        </w:rPr>
        <w:t>constar,</w:t>
      </w:r>
      <w:r w:rsidRPr="004530D5">
        <w:rPr>
          <w:spacing w:val="1"/>
          <w:sz w:val="24"/>
          <w:szCs w:val="24"/>
        </w:rPr>
        <w:t xml:space="preserve"> </w:t>
      </w:r>
      <w:r w:rsidRPr="004530D5">
        <w:rPr>
          <w:sz w:val="24"/>
          <w:szCs w:val="24"/>
        </w:rPr>
        <w:t>obrigatoriamente, os nomes dos profissionais indicados, as quantidades mensais e/ou totais</w:t>
      </w:r>
      <w:r w:rsidRPr="004530D5">
        <w:rPr>
          <w:spacing w:val="1"/>
          <w:sz w:val="24"/>
          <w:szCs w:val="24"/>
        </w:rPr>
        <w:t xml:space="preserve"> </w:t>
      </w:r>
      <w:r w:rsidRPr="004530D5">
        <w:rPr>
          <w:sz w:val="24"/>
          <w:szCs w:val="24"/>
        </w:rPr>
        <w:t>executadas, o prazo de execução dos serviços e o local onde os serviços foram e/ou estão</w:t>
      </w:r>
      <w:r w:rsidRPr="004530D5">
        <w:rPr>
          <w:spacing w:val="1"/>
          <w:sz w:val="24"/>
          <w:szCs w:val="24"/>
        </w:rPr>
        <w:t xml:space="preserve"> </w:t>
      </w:r>
      <w:r w:rsidRPr="004530D5">
        <w:rPr>
          <w:sz w:val="24"/>
          <w:szCs w:val="24"/>
        </w:rPr>
        <w:t>sendo</w:t>
      </w:r>
      <w:r w:rsidRPr="004530D5">
        <w:rPr>
          <w:spacing w:val="41"/>
          <w:sz w:val="24"/>
          <w:szCs w:val="24"/>
        </w:rPr>
        <w:t xml:space="preserve"> </w:t>
      </w:r>
      <w:r w:rsidRPr="004530D5">
        <w:rPr>
          <w:sz w:val="24"/>
          <w:szCs w:val="24"/>
        </w:rPr>
        <w:t>realizados,</w:t>
      </w:r>
      <w:r w:rsidRPr="004530D5">
        <w:rPr>
          <w:spacing w:val="43"/>
          <w:sz w:val="24"/>
          <w:szCs w:val="24"/>
        </w:rPr>
        <w:t xml:space="preserve"> </w:t>
      </w:r>
      <w:r w:rsidRPr="004530D5">
        <w:rPr>
          <w:sz w:val="24"/>
          <w:szCs w:val="24"/>
        </w:rPr>
        <w:t>não</w:t>
      </w:r>
      <w:r w:rsidRPr="004530D5">
        <w:rPr>
          <w:spacing w:val="44"/>
          <w:sz w:val="24"/>
          <w:szCs w:val="24"/>
        </w:rPr>
        <w:t xml:space="preserve"> </w:t>
      </w:r>
      <w:r w:rsidRPr="004530D5">
        <w:rPr>
          <w:sz w:val="24"/>
          <w:szCs w:val="24"/>
        </w:rPr>
        <w:t>sendo</w:t>
      </w:r>
      <w:r w:rsidRPr="004530D5">
        <w:rPr>
          <w:spacing w:val="41"/>
          <w:sz w:val="24"/>
          <w:szCs w:val="24"/>
        </w:rPr>
        <w:t xml:space="preserve"> </w:t>
      </w:r>
      <w:r w:rsidRPr="004530D5">
        <w:rPr>
          <w:sz w:val="24"/>
          <w:szCs w:val="24"/>
        </w:rPr>
        <w:t>aceitos</w:t>
      </w:r>
      <w:r w:rsidRPr="004530D5">
        <w:rPr>
          <w:spacing w:val="42"/>
          <w:sz w:val="24"/>
          <w:szCs w:val="24"/>
        </w:rPr>
        <w:t xml:space="preserve"> </w:t>
      </w:r>
      <w:r w:rsidRPr="004530D5">
        <w:rPr>
          <w:sz w:val="24"/>
          <w:szCs w:val="24"/>
        </w:rPr>
        <w:t>atestados</w:t>
      </w:r>
      <w:r w:rsidRPr="004530D5">
        <w:rPr>
          <w:spacing w:val="42"/>
          <w:sz w:val="24"/>
          <w:szCs w:val="24"/>
        </w:rPr>
        <w:t xml:space="preserve"> </w:t>
      </w:r>
      <w:r w:rsidRPr="004530D5">
        <w:rPr>
          <w:sz w:val="24"/>
          <w:szCs w:val="24"/>
        </w:rPr>
        <w:t>técnicos</w:t>
      </w:r>
      <w:r w:rsidRPr="004530D5">
        <w:rPr>
          <w:spacing w:val="41"/>
          <w:sz w:val="24"/>
          <w:szCs w:val="24"/>
        </w:rPr>
        <w:t xml:space="preserve"> </w:t>
      </w:r>
      <w:r w:rsidRPr="004530D5">
        <w:rPr>
          <w:sz w:val="24"/>
          <w:szCs w:val="24"/>
        </w:rPr>
        <w:t>relativos</w:t>
      </w:r>
      <w:r w:rsidRPr="004530D5">
        <w:rPr>
          <w:spacing w:val="42"/>
          <w:sz w:val="24"/>
          <w:szCs w:val="24"/>
        </w:rPr>
        <w:t xml:space="preserve"> </w:t>
      </w:r>
      <w:r w:rsidRPr="004530D5">
        <w:rPr>
          <w:sz w:val="24"/>
          <w:szCs w:val="24"/>
        </w:rPr>
        <w:t>à</w:t>
      </w:r>
      <w:r w:rsidRPr="004530D5">
        <w:rPr>
          <w:spacing w:val="42"/>
          <w:sz w:val="24"/>
          <w:szCs w:val="24"/>
        </w:rPr>
        <w:t xml:space="preserve"> </w:t>
      </w:r>
      <w:r w:rsidRPr="004530D5">
        <w:rPr>
          <w:sz w:val="24"/>
          <w:szCs w:val="24"/>
        </w:rPr>
        <w:t>supervisão,</w:t>
      </w:r>
      <w:r w:rsidRPr="004530D5">
        <w:rPr>
          <w:spacing w:val="42"/>
          <w:sz w:val="24"/>
          <w:szCs w:val="24"/>
        </w:rPr>
        <w:t xml:space="preserve"> </w:t>
      </w:r>
      <w:r w:rsidRPr="004530D5">
        <w:rPr>
          <w:sz w:val="24"/>
          <w:szCs w:val="24"/>
        </w:rPr>
        <w:t>fiscalização</w:t>
      </w:r>
      <w:r w:rsidRPr="004530D5">
        <w:rPr>
          <w:spacing w:val="-58"/>
          <w:sz w:val="24"/>
          <w:szCs w:val="24"/>
        </w:rPr>
        <w:t xml:space="preserve"> </w:t>
      </w:r>
      <w:r w:rsidRPr="004530D5">
        <w:rPr>
          <w:sz w:val="24"/>
          <w:szCs w:val="24"/>
        </w:rPr>
        <w:t>e/ou</w:t>
      </w:r>
      <w:r w:rsidRPr="004530D5">
        <w:rPr>
          <w:spacing w:val="-1"/>
          <w:sz w:val="24"/>
          <w:szCs w:val="24"/>
        </w:rPr>
        <w:t xml:space="preserve"> </w:t>
      </w:r>
      <w:r w:rsidRPr="004530D5">
        <w:rPr>
          <w:sz w:val="24"/>
          <w:szCs w:val="24"/>
        </w:rPr>
        <w:t>subcontratação</w:t>
      </w:r>
      <w:r w:rsidRPr="004530D5">
        <w:rPr>
          <w:spacing w:val="-2"/>
          <w:sz w:val="24"/>
          <w:szCs w:val="24"/>
        </w:rPr>
        <w:t xml:space="preserve"> </w:t>
      </w:r>
      <w:r w:rsidRPr="004530D5">
        <w:rPr>
          <w:sz w:val="24"/>
          <w:szCs w:val="24"/>
        </w:rPr>
        <w:t>de</w:t>
      </w:r>
      <w:r w:rsidRPr="004530D5">
        <w:rPr>
          <w:spacing w:val="-2"/>
          <w:sz w:val="24"/>
          <w:szCs w:val="24"/>
        </w:rPr>
        <w:t xml:space="preserve"> </w:t>
      </w:r>
      <w:r w:rsidRPr="004530D5">
        <w:rPr>
          <w:sz w:val="24"/>
          <w:szCs w:val="24"/>
        </w:rPr>
        <w:t>serviços.</w:t>
      </w:r>
    </w:p>
    <w:p w:rsidR="004530D5" w:rsidRPr="00EC2EEC" w:rsidRDefault="004530D5" w:rsidP="00EC2EEC">
      <w:pPr>
        <w:rPr>
          <w:sz w:val="24"/>
          <w:szCs w:val="24"/>
        </w:rPr>
      </w:pPr>
      <w:r>
        <w:rPr>
          <w:b/>
          <w:sz w:val="24"/>
          <w:szCs w:val="24"/>
        </w:rPr>
        <w:lastRenderedPageBreak/>
        <w:t>5.2.4.7</w:t>
      </w:r>
      <w:r w:rsidRPr="004530D5">
        <w:rPr>
          <w:b/>
          <w:sz w:val="24"/>
          <w:szCs w:val="24"/>
        </w:rPr>
        <w:t xml:space="preserve"> -</w:t>
      </w:r>
      <w:r w:rsidRPr="004530D5">
        <w:rPr>
          <w:sz w:val="24"/>
          <w:szCs w:val="24"/>
        </w:rPr>
        <w:t xml:space="preserve"> A Comprovação de vínculo do profissional prestador dos serviços poderá ser feita</w:t>
      </w:r>
      <w:r w:rsidRPr="004530D5">
        <w:rPr>
          <w:spacing w:val="1"/>
          <w:sz w:val="24"/>
          <w:szCs w:val="24"/>
        </w:rPr>
        <w:t xml:space="preserve"> </w:t>
      </w:r>
      <w:r w:rsidRPr="004530D5">
        <w:rPr>
          <w:sz w:val="24"/>
          <w:szCs w:val="24"/>
        </w:rPr>
        <w:t>mediante</w:t>
      </w:r>
      <w:r w:rsidRPr="004530D5">
        <w:rPr>
          <w:spacing w:val="-1"/>
          <w:sz w:val="24"/>
          <w:szCs w:val="24"/>
        </w:rPr>
        <w:t xml:space="preserve"> </w:t>
      </w:r>
      <w:r w:rsidRPr="004530D5">
        <w:rPr>
          <w:sz w:val="24"/>
          <w:szCs w:val="24"/>
        </w:rPr>
        <w:t>apresentação</w:t>
      </w:r>
      <w:r w:rsidRPr="004530D5">
        <w:rPr>
          <w:spacing w:val="-4"/>
          <w:sz w:val="24"/>
          <w:szCs w:val="24"/>
        </w:rPr>
        <w:t xml:space="preserve"> </w:t>
      </w:r>
      <w:r w:rsidRPr="004530D5">
        <w:rPr>
          <w:sz w:val="24"/>
          <w:szCs w:val="24"/>
        </w:rPr>
        <w:t>de:</w:t>
      </w:r>
    </w:p>
    <w:p w:rsidR="004530D5" w:rsidRPr="00EC2EEC" w:rsidRDefault="004530D5" w:rsidP="00EC2EEC">
      <w:pPr>
        <w:pStyle w:val="PargrafodaLista"/>
        <w:numPr>
          <w:ilvl w:val="0"/>
          <w:numId w:val="4"/>
        </w:numPr>
        <w:rPr>
          <w:rFonts w:ascii="Arial" w:hAnsi="Arial" w:cs="Arial"/>
          <w:sz w:val="24"/>
          <w:szCs w:val="24"/>
        </w:rPr>
      </w:pPr>
      <w:r w:rsidRPr="00EC2EEC">
        <w:rPr>
          <w:rFonts w:ascii="Arial" w:hAnsi="Arial" w:cs="Arial"/>
          <w:sz w:val="24"/>
          <w:szCs w:val="24"/>
        </w:rPr>
        <w:t>Cópia</w:t>
      </w:r>
      <w:r w:rsidRPr="00EC2EEC">
        <w:rPr>
          <w:rFonts w:ascii="Arial" w:hAnsi="Arial" w:cs="Arial"/>
          <w:spacing w:val="-3"/>
          <w:sz w:val="24"/>
          <w:szCs w:val="24"/>
        </w:rPr>
        <w:t xml:space="preserve"> </w:t>
      </w:r>
      <w:r w:rsidRPr="00EC2EEC">
        <w:rPr>
          <w:rFonts w:ascii="Arial" w:hAnsi="Arial" w:cs="Arial"/>
          <w:sz w:val="24"/>
          <w:szCs w:val="24"/>
        </w:rPr>
        <w:t>de</w:t>
      </w:r>
      <w:r w:rsidRPr="00EC2EEC">
        <w:rPr>
          <w:rFonts w:ascii="Arial" w:hAnsi="Arial" w:cs="Arial"/>
          <w:spacing w:val="-4"/>
          <w:sz w:val="24"/>
          <w:szCs w:val="24"/>
        </w:rPr>
        <w:t xml:space="preserve"> </w:t>
      </w:r>
      <w:r w:rsidRPr="00EC2EEC">
        <w:rPr>
          <w:rFonts w:ascii="Arial" w:hAnsi="Arial" w:cs="Arial"/>
          <w:sz w:val="24"/>
          <w:szCs w:val="24"/>
        </w:rPr>
        <w:t>livro</w:t>
      </w:r>
      <w:r w:rsidRPr="00EC2EEC">
        <w:rPr>
          <w:rFonts w:ascii="Arial" w:hAnsi="Arial" w:cs="Arial"/>
          <w:spacing w:val="-2"/>
          <w:sz w:val="24"/>
          <w:szCs w:val="24"/>
        </w:rPr>
        <w:t xml:space="preserve"> </w:t>
      </w:r>
      <w:r w:rsidRPr="00EC2EEC">
        <w:rPr>
          <w:rFonts w:ascii="Arial" w:hAnsi="Arial" w:cs="Arial"/>
          <w:sz w:val="24"/>
          <w:szCs w:val="24"/>
        </w:rPr>
        <w:t>de</w:t>
      </w:r>
      <w:r w:rsidRPr="00EC2EEC">
        <w:rPr>
          <w:rFonts w:ascii="Arial" w:hAnsi="Arial" w:cs="Arial"/>
          <w:spacing w:val="-2"/>
          <w:sz w:val="24"/>
          <w:szCs w:val="24"/>
        </w:rPr>
        <w:t xml:space="preserve"> </w:t>
      </w:r>
      <w:r w:rsidRPr="00EC2EEC">
        <w:rPr>
          <w:rFonts w:ascii="Arial" w:hAnsi="Arial" w:cs="Arial"/>
          <w:sz w:val="24"/>
          <w:szCs w:val="24"/>
        </w:rPr>
        <w:t>registro</w:t>
      </w:r>
      <w:r w:rsidRPr="00EC2EEC">
        <w:rPr>
          <w:rFonts w:ascii="Arial" w:hAnsi="Arial" w:cs="Arial"/>
          <w:spacing w:val="-5"/>
          <w:sz w:val="24"/>
          <w:szCs w:val="24"/>
        </w:rPr>
        <w:t xml:space="preserve"> </w:t>
      </w:r>
      <w:r w:rsidRPr="00EC2EEC">
        <w:rPr>
          <w:rFonts w:ascii="Arial" w:hAnsi="Arial" w:cs="Arial"/>
          <w:sz w:val="24"/>
          <w:szCs w:val="24"/>
        </w:rPr>
        <w:t>de</w:t>
      </w:r>
      <w:r w:rsidRPr="00EC2EEC">
        <w:rPr>
          <w:rFonts w:ascii="Arial" w:hAnsi="Arial" w:cs="Arial"/>
          <w:spacing w:val="-2"/>
          <w:sz w:val="24"/>
          <w:szCs w:val="24"/>
        </w:rPr>
        <w:t xml:space="preserve"> </w:t>
      </w:r>
      <w:r w:rsidRPr="00EC2EEC">
        <w:rPr>
          <w:rFonts w:ascii="Arial" w:hAnsi="Arial" w:cs="Arial"/>
          <w:sz w:val="24"/>
          <w:szCs w:val="24"/>
        </w:rPr>
        <w:t>empregados</w:t>
      </w:r>
      <w:r w:rsidRPr="00EC2EEC">
        <w:rPr>
          <w:rFonts w:ascii="Arial" w:hAnsi="Arial" w:cs="Arial"/>
          <w:spacing w:val="-4"/>
          <w:sz w:val="24"/>
          <w:szCs w:val="24"/>
        </w:rPr>
        <w:t xml:space="preserve"> </w:t>
      </w:r>
      <w:r w:rsidRPr="00EC2EEC">
        <w:rPr>
          <w:rFonts w:ascii="Arial" w:hAnsi="Arial" w:cs="Arial"/>
          <w:sz w:val="24"/>
          <w:szCs w:val="24"/>
        </w:rPr>
        <w:t>e</w:t>
      </w:r>
      <w:r w:rsidRPr="00EC2EEC">
        <w:rPr>
          <w:rFonts w:ascii="Arial" w:hAnsi="Arial" w:cs="Arial"/>
          <w:spacing w:val="-4"/>
          <w:sz w:val="24"/>
          <w:szCs w:val="24"/>
        </w:rPr>
        <w:t xml:space="preserve"> </w:t>
      </w:r>
      <w:r w:rsidRPr="00EC2EEC">
        <w:rPr>
          <w:rFonts w:ascii="Arial" w:hAnsi="Arial" w:cs="Arial"/>
          <w:sz w:val="24"/>
          <w:szCs w:val="24"/>
        </w:rPr>
        <w:t>apontamento</w:t>
      </w:r>
      <w:r w:rsidRPr="00EC2EEC">
        <w:rPr>
          <w:rFonts w:ascii="Arial" w:hAnsi="Arial" w:cs="Arial"/>
          <w:spacing w:val="-4"/>
          <w:sz w:val="24"/>
          <w:szCs w:val="24"/>
        </w:rPr>
        <w:t xml:space="preserve"> </w:t>
      </w:r>
      <w:r w:rsidRPr="00EC2EEC">
        <w:rPr>
          <w:rFonts w:ascii="Arial" w:hAnsi="Arial" w:cs="Arial"/>
          <w:sz w:val="24"/>
          <w:szCs w:val="24"/>
        </w:rPr>
        <w:t>na</w:t>
      </w:r>
      <w:r w:rsidRPr="00EC2EEC">
        <w:rPr>
          <w:rFonts w:ascii="Arial" w:hAnsi="Arial" w:cs="Arial"/>
          <w:spacing w:val="-3"/>
          <w:sz w:val="24"/>
          <w:szCs w:val="24"/>
        </w:rPr>
        <w:t xml:space="preserve"> </w:t>
      </w:r>
      <w:r w:rsidRPr="00EC2EEC">
        <w:rPr>
          <w:rFonts w:ascii="Arial" w:hAnsi="Arial" w:cs="Arial"/>
          <w:sz w:val="24"/>
          <w:szCs w:val="24"/>
        </w:rPr>
        <w:t>CTPS;</w:t>
      </w:r>
    </w:p>
    <w:p w:rsidR="004530D5" w:rsidRPr="00EC2EEC" w:rsidRDefault="004530D5" w:rsidP="00EC2EEC">
      <w:pPr>
        <w:pStyle w:val="PargrafodaLista"/>
        <w:numPr>
          <w:ilvl w:val="0"/>
          <w:numId w:val="4"/>
        </w:numPr>
        <w:rPr>
          <w:rFonts w:ascii="Arial" w:hAnsi="Arial" w:cs="Arial"/>
          <w:sz w:val="24"/>
          <w:szCs w:val="24"/>
        </w:rPr>
      </w:pPr>
      <w:r w:rsidRPr="00EC2EEC">
        <w:rPr>
          <w:rFonts w:ascii="Arial" w:hAnsi="Arial" w:cs="Arial"/>
          <w:sz w:val="24"/>
          <w:szCs w:val="24"/>
        </w:rPr>
        <w:t>Contrato</w:t>
      </w:r>
      <w:r w:rsidRPr="00EC2EEC">
        <w:rPr>
          <w:rFonts w:ascii="Arial" w:hAnsi="Arial" w:cs="Arial"/>
          <w:spacing w:val="-5"/>
          <w:sz w:val="24"/>
          <w:szCs w:val="24"/>
        </w:rPr>
        <w:t xml:space="preserve"> </w:t>
      </w:r>
      <w:r w:rsidRPr="00EC2EEC">
        <w:rPr>
          <w:rFonts w:ascii="Arial" w:hAnsi="Arial" w:cs="Arial"/>
          <w:sz w:val="24"/>
          <w:szCs w:val="24"/>
        </w:rPr>
        <w:t>social</w:t>
      </w:r>
      <w:r w:rsidRPr="00EC2EEC">
        <w:rPr>
          <w:rFonts w:ascii="Arial" w:hAnsi="Arial" w:cs="Arial"/>
          <w:spacing w:val="-3"/>
          <w:sz w:val="24"/>
          <w:szCs w:val="24"/>
        </w:rPr>
        <w:t xml:space="preserve"> </w:t>
      </w:r>
      <w:r w:rsidRPr="00EC2EEC">
        <w:rPr>
          <w:rFonts w:ascii="Arial" w:hAnsi="Arial" w:cs="Arial"/>
          <w:sz w:val="24"/>
          <w:szCs w:val="24"/>
        </w:rPr>
        <w:t>vigente</w:t>
      </w:r>
      <w:r w:rsidRPr="00EC2EEC">
        <w:rPr>
          <w:rFonts w:ascii="Arial" w:hAnsi="Arial" w:cs="Arial"/>
          <w:spacing w:val="-2"/>
          <w:sz w:val="24"/>
          <w:szCs w:val="24"/>
        </w:rPr>
        <w:t xml:space="preserve"> </w:t>
      </w:r>
      <w:r w:rsidRPr="00EC2EEC">
        <w:rPr>
          <w:rFonts w:ascii="Arial" w:hAnsi="Arial" w:cs="Arial"/>
          <w:sz w:val="24"/>
          <w:szCs w:val="24"/>
        </w:rPr>
        <w:t>na</w:t>
      </w:r>
      <w:r w:rsidRPr="00EC2EEC">
        <w:rPr>
          <w:rFonts w:ascii="Arial" w:hAnsi="Arial" w:cs="Arial"/>
          <w:spacing w:val="-3"/>
          <w:sz w:val="24"/>
          <w:szCs w:val="24"/>
        </w:rPr>
        <w:t xml:space="preserve"> </w:t>
      </w:r>
      <w:r w:rsidRPr="00EC2EEC">
        <w:rPr>
          <w:rFonts w:ascii="Arial" w:hAnsi="Arial" w:cs="Arial"/>
          <w:sz w:val="24"/>
          <w:szCs w:val="24"/>
        </w:rPr>
        <w:t>data</w:t>
      </w:r>
      <w:r w:rsidRPr="00EC2EEC">
        <w:rPr>
          <w:rFonts w:ascii="Arial" w:hAnsi="Arial" w:cs="Arial"/>
          <w:spacing w:val="-4"/>
          <w:sz w:val="24"/>
          <w:szCs w:val="24"/>
        </w:rPr>
        <w:t xml:space="preserve"> </w:t>
      </w:r>
      <w:r w:rsidRPr="00EC2EEC">
        <w:rPr>
          <w:rFonts w:ascii="Arial" w:hAnsi="Arial" w:cs="Arial"/>
          <w:sz w:val="24"/>
          <w:szCs w:val="24"/>
        </w:rPr>
        <w:t>de</w:t>
      </w:r>
      <w:r w:rsidRPr="00EC2EEC">
        <w:rPr>
          <w:rFonts w:ascii="Arial" w:hAnsi="Arial" w:cs="Arial"/>
          <w:spacing w:val="-3"/>
          <w:sz w:val="24"/>
          <w:szCs w:val="24"/>
        </w:rPr>
        <w:t xml:space="preserve"> </w:t>
      </w:r>
      <w:r w:rsidRPr="00EC2EEC">
        <w:rPr>
          <w:rFonts w:ascii="Arial" w:hAnsi="Arial" w:cs="Arial"/>
          <w:sz w:val="24"/>
          <w:szCs w:val="24"/>
        </w:rPr>
        <w:t>abertura</w:t>
      </w:r>
      <w:r w:rsidRPr="00EC2EEC">
        <w:rPr>
          <w:rFonts w:ascii="Arial" w:hAnsi="Arial" w:cs="Arial"/>
          <w:spacing w:val="-2"/>
          <w:sz w:val="24"/>
          <w:szCs w:val="24"/>
        </w:rPr>
        <w:t xml:space="preserve"> </w:t>
      </w:r>
      <w:r w:rsidRPr="00EC2EEC">
        <w:rPr>
          <w:rFonts w:ascii="Arial" w:hAnsi="Arial" w:cs="Arial"/>
          <w:sz w:val="24"/>
          <w:szCs w:val="24"/>
        </w:rPr>
        <w:t>da</w:t>
      </w:r>
      <w:r w:rsidRPr="00EC2EEC">
        <w:rPr>
          <w:rFonts w:ascii="Arial" w:hAnsi="Arial" w:cs="Arial"/>
          <w:spacing w:val="-5"/>
          <w:sz w:val="24"/>
          <w:szCs w:val="24"/>
        </w:rPr>
        <w:t xml:space="preserve"> </w:t>
      </w:r>
      <w:r w:rsidRPr="00EC2EEC">
        <w:rPr>
          <w:rFonts w:ascii="Arial" w:hAnsi="Arial" w:cs="Arial"/>
          <w:sz w:val="24"/>
          <w:szCs w:val="24"/>
        </w:rPr>
        <w:t>licitação</w:t>
      </w:r>
      <w:r w:rsidRPr="00EC2EEC">
        <w:rPr>
          <w:rFonts w:ascii="Arial" w:hAnsi="Arial" w:cs="Arial"/>
          <w:spacing w:val="-3"/>
          <w:sz w:val="24"/>
          <w:szCs w:val="24"/>
        </w:rPr>
        <w:t xml:space="preserve"> </w:t>
      </w:r>
      <w:r w:rsidRPr="00EC2EEC">
        <w:rPr>
          <w:rFonts w:ascii="Arial" w:hAnsi="Arial" w:cs="Arial"/>
          <w:sz w:val="24"/>
          <w:szCs w:val="24"/>
        </w:rPr>
        <w:t>ou;</w:t>
      </w:r>
    </w:p>
    <w:p w:rsidR="004530D5" w:rsidRDefault="004530D5" w:rsidP="00EC2EEC">
      <w:pPr>
        <w:pStyle w:val="PargrafodaLista"/>
        <w:numPr>
          <w:ilvl w:val="0"/>
          <w:numId w:val="4"/>
        </w:numPr>
        <w:rPr>
          <w:rFonts w:ascii="Arial" w:hAnsi="Arial" w:cs="Arial"/>
          <w:sz w:val="24"/>
          <w:szCs w:val="24"/>
        </w:rPr>
      </w:pPr>
      <w:r w:rsidRPr="00EC2EEC">
        <w:rPr>
          <w:rFonts w:ascii="Arial" w:hAnsi="Arial" w:cs="Arial"/>
          <w:sz w:val="24"/>
          <w:szCs w:val="24"/>
        </w:rPr>
        <w:t>Contrato</w:t>
      </w:r>
      <w:r w:rsidRPr="00EC2EEC">
        <w:rPr>
          <w:rFonts w:ascii="Arial" w:hAnsi="Arial" w:cs="Arial"/>
          <w:spacing w:val="-3"/>
          <w:sz w:val="24"/>
          <w:szCs w:val="24"/>
        </w:rPr>
        <w:t xml:space="preserve"> </w:t>
      </w:r>
      <w:r w:rsidRPr="00EC2EEC">
        <w:rPr>
          <w:rFonts w:ascii="Arial" w:hAnsi="Arial" w:cs="Arial"/>
          <w:sz w:val="24"/>
          <w:szCs w:val="24"/>
        </w:rPr>
        <w:t>de</w:t>
      </w:r>
      <w:r w:rsidRPr="00EC2EEC">
        <w:rPr>
          <w:rFonts w:ascii="Arial" w:hAnsi="Arial" w:cs="Arial"/>
          <w:spacing w:val="-5"/>
          <w:sz w:val="24"/>
          <w:szCs w:val="24"/>
        </w:rPr>
        <w:t xml:space="preserve"> </w:t>
      </w:r>
      <w:r w:rsidRPr="00EC2EEC">
        <w:rPr>
          <w:rFonts w:ascii="Arial" w:hAnsi="Arial" w:cs="Arial"/>
          <w:sz w:val="24"/>
          <w:szCs w:val="24"/>
        </w:rPr>
        <w:t>prestação</w:t>
      </w:r>
      <w:r w:rsidRPr="00EC2EEC">
        <w:rPr>
          <w:rFonts w:ascii="Arial" w:hAnsi="Arial" w:cs="Arial"/>
          <w:spacing w:val="-5"/>
          <w:sz w:val="24"/>
          <w:szCs w:val="24"/>
        </w:rPr>
        <w:t xml:space="preserve"> </w:t>
      </w:r>
      <w:r w:rsidRPr="00EC2EEC">
        <w:rPr>
          <w:rFonts w:ascii="Arial" w:hAnsi="Arial" w:cs="Arial"/>
          <w:sz w:val="24"/>
          <w:szCs w:val="24"/>
        </w:rPr>
        <w:t>de</w:t>
      </w:r>
      <w:r w:rsidRPr="00EC2EEC">
        <w:rPr>
          <w:rFonts w:ascii="Arial" w:hAnsi="Arial" w:cs="Arial"/>
          <w:spacing w:val="-3"/>
          <w:sz w:val="24"/>
          <w:szCs w:val="24"/>
        </w:rPr>
        <w:t xml:space="preserve"> </w:t>
      </w:r>
      <w:r w:rsidRPr="00EC2EEC">
        <w:rPr>
          <w:rFonts w:ascii="Arial" w:hAnsi="Arial" w:cs="Arial"/>
          <w:sz w:val="24"/>
          <w:szCs w:val="24"/>
        </w:rPr>
        <w:t>serviços</w:t>
      </w:r>
      <w:r w:rsidRPr="00EC2EEC">
        <w:rPr>
          <w:rFonts w:ascii="Arial" w:hAnsi="Arial" w:cs="Arial"/>
          <w:spacing w:val="-2"/>
          <w:sz w:val="24"/>
          <w:szCs w:val="24"/>
        </w:rPr>
        <w:t xml:space="preserve"> </w:t>
      </w:r>
      <w:r w:rsidRPr="00EC2EEC">
        <w:rPr>
          <w:rFonts w:ascii="Arial" w:hAnsi="Arial" w:cs="Arial"/>
          <w:sz w:val="24"/>
          <w:szCs w:val="24"/>
        </w:rPr>
        <w:t>técnicos</w:t>
      </w:r>
      <w:r w:rsidRPr="00EC2EEC">
        <w:rPr>
          <w:rFonts w:ascii="Arial" w:hAnsi="Arial" w:cs="Arial"/>
          <w:spacing w:val="-4"/>
          <w:sz w:val="24"/>
          <w:szCs w:val="24"/>
        </w:rPr>
        <w:t xml:space="preserve"> </w:t>
      </w:r>
      <w:r w:rsidRPr="00EC2EEC">
        <w:rPr>
          <w:rFonts w:ascii="Arial" w:hAnsi="Arial" w:cs="Arial"/>
          <w:sz w:val="24"/>
          <w:szCs w:val="24"/>
        </w:rPr>
        <w:t>de</w:t>
      </w:r>
      <w:r w:rsidRPr="00EC2EEC">
        <w:rPr>
          <w:rFonts w:ascii="Arial" w:hAnsi="Arial" w:cs="Arial"/>
          <w:spacing w:val="-5"/>
          <w:sz w:val="24"/>
          <w:szCs w:val="24"/>
        </w:rPr>
        <w:t xml:space="preserve"> </w:t>
      </w:r>
      <w:r w:rsidRPr="00EC2EEC">
        <w:rPr>
          <w:rFonts w:ascii="Arial" w:hAnsi="Arial" w:cs="Arial"/>
          <w:sz w:val="24"/>
          <w:szCs w:val="24"/>
        </w:rPr>
        <w:t>profissional</w:t>
      </w:r>
      <w:r w:rsidRPr="00EC2EEC">
        <w:rPr>
          <w:rFonts w:ascii="Arial" w:hAnsi="Arial" w:cs="Arial"/>
          <w:spacing w:val="-3"/>
          <w:sz w:val="24"/>
          <w:szCs w:val="24"/>
        </w:rPr>
        <w:t xml:space="preserve"> </w:t>
      </w:r>
      <w:r w:rsidRPr="00EC2EEC">
        <w:rPr>
          <w:rFonts w:ascii="Arial" w:hAnsi="Arial" w:cs="Arial"/>
          <w:sz w:val="24"/>
          <w:szCs w:val="24"/>
        </w:rPr>
        <w:t>autônomo.</w:t>
      </w:r>
    </w:p>
    <w:p w:rsidR="00EC2EEC" w:rsidRPr="00EC2EEC" w:rsidRDefault="00EC2EEC" w:rsidP="00EC2EEC">
      <w:pPr>
        <w:pStyle w:val="PargrafodaLista"/>
        <w:ind w:left="720"/>
        <w:rPr>
          <w:rFonts w:ascii="Arial" w:hAnsi="Arial" w:cs="Arial"/>
          <w:sz w:val="24"/>
          <w:szCs w:val="24"/>
        </w:rPr>
      </w:pPr>
    </w:p>
    <w:p w:rsidR="004530D5" w:rsidRPr="009761CE" w:rsidRDefault="004530D5" w:rsidP="00EC2EEC">
      <w:pPr>
        <w:rPr>
          <w:sz w:val="24"/>
          <w:szCs w:val="24"/>
        </w:rPr>
      </w:pPr>
      <w:r w:rsidRPr="00EC2EEC">
        <w:rPr>
          <w:b/>
          <w:sz w:val="24"/>
          <w:szCs w:val="24"/>
        </w:rPr>
        <w:t>5.2</w:t>
      </w:r>
      <w:r w:rsidR="00EC2EEC" w:rsidRPr="00EC2EEC">
        <w:rPr>
          <w:b/>
          <w:sz w:val="24"/>
          <w:szCs w:val="24"/>
        </w:rPr>
        <w:t>.4.8</w:t>
      </w:r>
      <w:r w:rsidRPr="00EC2EEC">
        <w:rPr>
          <w:sz w:val="24"/>
          <w:szCs w:val="24"/>
        </w:rPr>
        <w:t xml:space="preserve"> - Atestado fornecido pela Secretaria Municipal de Obras e Viação, declarando ter a</w:t>
      </w:r>
      <w:r w:rsidRPr="00EC2EEC">
        <w:rPr>
          <w:spacing w:val="1"/>
          <w:sz w:val="24"/>
          <w:szCs w:val="24"/>
        </w:rPr>
        <w:t xml:space="preserve"> </w:t>
      </w:r>
      <w:r w:rsidRPr="00EC2EEC">
        <w:rPr>
          <w:sz w:val="24"/>
          <w:szCs w:val="24"/>
        </w:rPr>
        <w:t>licitante, através do seu responsável técnico, comparecido à visita técnica ou em caso de</w:t>
      </w:r>
      <w:r w:rsidRPr="00EC2EEC">
        <w:rPr>
          <w:spacing w:val="1"/>
          <w:sz w:val="24"/>
          <w:szCs w:val="24"/>
        </w:rPr>
        <w:t xml:space="preserve"> </w:t>
      </w:r>
      <w:r w:rsidRPr="00EC2EEC">
        <w:rPr>
          <w:sz w:val="24"/>
          <w:szCs w:val="24"/>
        </w:rPr>
        <w:t>opção por não participar da visita técnica, deverá apresentar declaração de conhecimento das</w:t>
      </w:r>
      <w:r w:rsidRPr="00EC2EEC">
        <w:rPr>
          <w:spacing w:val="-59"/>
          <w:sz w:val="24"/>
          <w:szCs w:val="24"/>
        </w:rPr>
        <w:t xml:space="preserve"> </w:t>
      </w:r>
      <w:r w:rsidRPr="00EC2EEC">
        <w:rPr>
          <w:sz w:val="24"/>
          <w:szCs w:val="24"/>
        </w:rPr>
        <w:t>informações</w:t>
      </w:r>
      <w:r w:rsidRPr="00EC2EEC">
        <w:rPr>
          <w:spacing w:val="-1"/>
          <w:sz w:val="24"/>
          <w:szCs w:val="24"/>
        </w:rPr>
        <w:t xml:space="preserve"> </w:t>
      </w:r>
      <w:r w:rsidRPr="00EC2EEC">
        <w:rPr>
          <w:sz w:val="24"/>
          <w:szCs w:val="24"/>
        </w:rPr>
        <w:t>e</w:t>
      </w:r>
      <w:r w:rsidRPr="00EC2EEC">
        <w:rPr>
          <w:spacing w:val="-3"/>
          <w:sz w:val="24"/>
          <w:szCs w:val="24"/>
        </w:rPr>
        <w:t xml:space="preserve"> </w:t>
      </w:r>
      <w:r w:rsidRPr="00EC2EEC">
        <w:rPr>
          <w:sz w:val="24"/>
          <w:szCs w:val="24"/>
        </w:rPr>
        <w:t>das</w:t>
      </w:r>
      <w:r w:rsidRPr="00EC2EEC">
        <w:rPr>
          <w:spacing w:val="-3"/>
          <w:sz w:val="24"/>
          <w:szCs w:val="24"/>
        </w:rPr>
        <w:t xml:space="preserve"> </w:t>
      </w:r>
      <w:r w:rsidRPr="00EC2EEC">
        <w:rPr>
          <w:sz w:val="24"/>
          <w:szCs w:val="24"/>
        </w:rPr>
        <w:t>condições da</w:t>
      </w:r>
      <w:r w:rsidRPr="00EC2EEC">
        <w:rPr>
          <w:spacing w:val="-1"/>
          <w:sz w:val="24"/>
          <w:szCs w:val="24"/>
        </w:rPr>
        <w:t xml:space="preserve"> </w:t>
      </w:r>
      <w:r w:rsidRPr="00EC2EEC">
        <w:rPr>
          <w:sz w:val="24"/>
          <w:szCs w:val="24"/>
        </w:rPr>
        <w:t>execução</w:t>
      </w:r>
      <w:r w:rsidRPr="00EC2EEC">
        <w:rPr>
          <w:spacing w:val="-3"/>
          <w:sz w:val="24"/>
          <w:szCs w:val="24"/>
        </w:rPr>
        <w:t xml:space="preserve"> </w:t>
      </w:r>
      <w:r w:rsidR="00EC2EEC" w:rsidRPr="00EC2EEC">
        <w:rPr>
          <w:sz w:val="24"/>
          <w:szCs w:val="24"/>
        </w:rPr>
        <w:t>dos serviços.</w:t>
      </w:r>
    </w:p>
    <w:p w:rsidR="004530D5" w:rsidRPr="00EC2EEC" w:rsidRDefault="00EC2EEC" w:rsidP="00EC2EEC">
      <w:pPr>
        <w:rPr>
          <w:sz w:val="24"/>
          <w:szCs w:val="24"/>
        </w:rPr>
      </w:pPr>
      <w:r>
        <w:rPr>
          <w:b/>
          <w:sz w:val="24"/>
          <w:szCs w:val="24"/>
        </w:rPr>
        <w:t>5.2.4.9</w:t>
      </w:r>
      <w:r w:rsidR="004530D5" w:rsidRPr="00EC2EEC">
        <w:rPr>
          <w:b/>
          <w:sz w:val="24"/>
          <w:szCs w:val="24"/>
        </w:rPr>
        <w:t xml:space="preserve"> - </w:t>
      </w:r>
      <w:r w:rsidR="004530D5" w:rsidRPr="00EC2EEC">
        <w:rPr>
          <w:sz w:val="24"/>
          <w:szCs w:val="24"/>
        </w:rPr>
        <w:t>Declaração formal,  sob as penalidades cabíveis, conforme Art.</w:t>
      </w:r>
      <w:r w:rsidR="004530D5" w:rsidRPr="00EC2EEC">
        <w:rPr>
          <w:spacing w:val="-59"/>
          <w:sz w:val="24"/>
          <w:szCs w:val="24"/>
        </w:rPr>
        <w:t xml:space="preserve"> </w:t>
      </w:r>
      <w:r w:rsidR="004530D5" w:rsidRPr="00EC2EEC">
        <w:rPr>
          <w:sz w:val="24"/>
          <w:szCs w:val="24"/>
        </w:rPr>
        <w:t>30, § 6o da Lei 8.666/93, de disponibilidade das equipes de pessoal técnico, sendo este(s), no</w:t>
      </w:r>
      <w:r w:rsidR="004530D5" w:rsidRPr="00EC2EEC">
        <w:rPr>
          <w:spacing w:val="1"/>
          <w:sz w:val="24"/>
          <w:szCs w:val="24"/>
        </w:rPr>
        <w:t xml:space="preserve"> </w:t>
      </w:r>
      <w:r w:rsidR="004530D5" w:rsidRPr="00EC2EEC">
        <w:rPr>
          <w:sz w:val="24"/>
          <w:szCs w:val="24"/>
        </w:rPr>
        <w:t>mínimo, 01 Engenheiro Civil ou Engenheiro Sanitarista, devidamente registrado(s) no CREA,</w:t>
      </w:r>
      <w:r w:rsidR="004530D5" w:rsidRPr="00EC2EEC">
        <w:rPr>
          <w:spacing w:val="1"/>
          <w:sz w:val="24"/>
          <w:szCs w:val="24"/>
        </w:rPr>
        <w:t xml:space="preserve"> </w:t>
      </w:r>
      <w:r w:rsidR="004530D5" w:rsidRPr="00EC2EEC">
        <w:rPr>
          <w:sz w:val="24"/>
          <w:szCs w:val="24"/>
        </w:rPr>
        <w:t>assinada por representante legal ou por procurador / credenciado, munido de procuração hábil,</w:t>
      </w:r>
      <w:r w:rsidR="004530D5" w:rsidRPr="00EC2EEC">
        <w:rPr>
          <w:spacing w:val="1"/>
          <w:sz w:val="24"/>
          <w:szCs w:val="24"/>
        </w:rPr>
        <w:t xml:space="preserve"> </w:t>
      </w:r>
      <w:r w:rsidR="004530D5" w:rsidRPr="00EC2EEC">
        <w:rPr>
          <w:sz w:val="24"/>
          <w:szCs w:val="24"/>
        </w:rPr>
        <w:t>nos termos da Lei, e dos equipamentos automotores necessários para execução do objeto ora</w:t>
      </w:r>
      <w:r w:rsidR="004530D5" w:rsidRPr="00EC2EEC">
        <w:rPr>
          <w:spacing w:val="1"/>
          <w:sz w:val="24"/>
          <w:szCs w:val="24"/>
        </w:rPr>
        <w:t xml:space="preserve"> </w:t>
      </w:r>
      <w:r w:rsidR="004530D5" w:rsidRPr="00EC2EEC">
        <w:rPr>
          <w:sz w:val="24"/>
          <w:szCs w:val="24"/>
        </w:rPr>
        <w:t>licitado, adequados nas suas capacidades de carga, modelos e referências, conforme previsto</w:t>
      </w:r>
      <w:r w:rsidR="004530D5" w:rsidRPr="00EC2EEC">
        <w:rPr>
          <w:spacing w:val="1"/>
          <w:sz w:val="24"/>
          <w:szCs w:val="24"/>
        </w:rPr>
        <w:t xml:space="preserve"> </w:t>
      </w:r>
      <w:r w:rsidR="004530D5" w:rsidRPr="00EC2EEC">
        <w:rPr>
          <w:sz w:val="24"/>
          <w:szCs w:val="24"/>
        </w:rPr>
        <w:t>neste</w:t>
      </w:r>
      <w:r w:rsidR="004530D5" w:rsidRPr="00EC2EEC">
        <w:rPr>
          <w:spacing w:val="-1"/>
          <w:sz w:val="24"/>
          <w:szCs w:val="24"/>
        </w:rPr>
        <w:t xml:space="preserve"> </w:t>
      </w:r>
      <w:r w:rsidR="004530D5" w:rsidRPr="00EC2EEC">
        <w:rPr>
          <w:sz w:val="24"/>
          <w:szCs w:val="24"/>
        </w:rPr>
        <w:t>Edital.</w:t>
      </w:r>
    </w:p>
    <w:p w:rsidR="004530D5" w:rsidRDefault="004530D5" w:rsidP="004530D5">
      <w:pPr>
        <w:autoSpaceDE w:val="0"/>
        <w:autoSpaceDN w:val="0"/>
        <w:adjustRightInd w:val="0"/>
        <w:rPr>
          <w:rFonts w:eastAsia="Arial MT"/>
          <w:b/>
          <w:lang w:val="pt-PT" w:eastAsia="en-US"/>
        </w:rPr>
      </w:pPr>
    </w:p>
    <w:p w:rsidR="004530D5" w:rsidRPr="00D6046E" w:rsidRDefault="00EC2EEC" w:rsidP="004530D5">
      <w:pPr>
        <w:autoSpaceDE w:val="0"/>
        <w:autoSpaceDN w:val="0"/>
        <w:adjustRightInd w:val="0"/>
        <w:rPr>
          <w:b/>
          <w:color w:val="000000"/>
          <w:sz w:val="25"/>
          <w:szCs w:val="25"/>
        </w:rPr>
      </w:pPr>
      <w:r>
        <w:rPr>
          <w:b/>
          <w:color w:val="000000"/>
          <w:sz w:val="25"/>
          <w:szCs w:val="25"/>
        </w:rPr>
        <w:t>5.2</w:t>
      </w:r>
      <w:r w:rsidR="004530D5" w:rsidRPr="00D6046E">
        <w:rPr>
          <w:b/>
          <w:color w:val="000000"/>
          <w:sz w:val="25"/>
          <w:szCs w:val="25"/>
        </w:rPr>
        <w:t>.5  –D</w:t>
      </w:r>
      <w:r w:rsidR="00387978">
        <w:rPr>
          <w:b/>
          <w:color w:val="000000"/>
          <w:sz w:val="25"/>
          <w:szCs w:val="25"/>
        </w:rPr>
        <w:t>OCUMENTOS AMBIENTAIS E DEMAIS</w:t>
      </w:r>
      <w:r w:rsidR="004530D5" w:rsidRPr="00D6046E">
        <w:rPr>
          <w:b/>
          <w:color w:val="000000"/>
          <w:sz w:val="25"/>
          <w:szCs w:val="25"/>
        </w:rPr>
        <w:t>:</w:t>
      </w:r>
    </w:p>
    <w:p w:rsidR="004530D5" w:rsidRPr="00EC2EEC" w:rsidRDefault="00EC2EEC" w:rsidP="004530D5">
      <w:pPr>
        <w:autoSpaceDE w:val="0"/>
        <w:autoSpaceDN w:val="0"/>
        <w:adjustRightInd w:val="0"/>
        <w:rPr>
          <w:color w:val="000000"/>
          <w:sz w:val="24"/>
          <w:szCs w:val="24"/>
        </w:rPr>
      </w:pPr>
      <w:r w:rsidRPr="00EC2EEC">
        <w:rPr>
          <w:b/>
          <w:sz w:val="24"/>
          <w:szCs w:val="24"/>
        </w:rPr>
        <w:t>5.2.5.1</w:t>
      </w:r>
      <w:r w:rsidR="004530D5" w:rsidRPr="00EC2EEC">
        <w:rPr>
          <w:sz w:val="24"/>
          <w:szCs w:val="24"/>
        </w:rPr>
        <w:t xml:space="preserve"> – Prova de que a área onde será destinada a Disposição Final de resíduos sólidos possua Licença de Operação (LO), expedida pela Fundação Estadual de Proteção Ambiental – FEPAM.</w:t>
      </w:r>
    </w:p>
    <w:p w:rsidR="004530D5" w:rsidRPr="00387978" w:rsidRDefault="004530D5" w:rsidP="004530D5">
      <w:pPr>
        <w:autoSpaceDE w:val="0"/>
        <w:autoSpaceDN w:val="0"/>
        <w:adjustRightInd w:val="0"/>
        <w:rPr>
          <w:color w:val="000000"/>
          <w:sz w:val="24"/>
          <w:szCs w:val="24"/>
        </w:rPr>
      </w:pPr>
      <w:r w:rsidRPr="00387978">
        <w:rPr>
          <w:b/>
          <w:color w:val="000000"/>
          <w:sz w:val="24"/>
          <w:szCs w:val="24"/>
        </w:rPr>
        <w:t>5.1.5.2</w:t>
      </w:r>
      <w:r w:rsidRPr="00387978">
        <w:rPr>
          <w:color w:val="000000"/>
          <w:sz w:val="24"/>
          <w:szCs w:val="24"/>
        </w:rPr>
        <w:t xml:space="preserve"> - Declaração de que responderá pela veracidade das informações</w:t>
      </w:r>
    </w:p>
    <w:p w:rsidR="004530D5" w:rsidRPr="00387978" w:rsidRDefault="004530D5" w:rsidP="004530D5">
      <w:pPr>
        <w:autoSpaceDE w:val="0"/>
        <w:autoSpaceDN w:val="0"/>
        <w:adjustRightInd w:val="0"/>
        <w:rPr>
          <w:color w:val="000000"/>
          <w:sz w:val="24"/>
          <w:szCs w:val="24"/>
        </w:rPr>
      </w:pPr>
      <w:r w:rsidRPr="00387978">
        <w:rPr>
          <w:color w:val="000000"/>
          <w:sz w:val="24"/>
          <w:szCs w:val="24"/>
        </w:rPr>
        <w:t>fornecidas e de que inexiste ato impeditivo de sua habilitação.</w:t>
      </w:r>
    </w:p>
    <w:p w:rsidR="004530D5" w:rsidRPr="00387978" w:rsidRDefault="00EC2EEC" w:rsidP="004530D5">
      <w:pPr>
        <w:autoSpaceDE w:val="0"/>
        <w:autoSpaceDN w:val="0"/>
        <w:adjustRightInd w:val="0"/>
        <w:rPr>
          <w:color w:val="000000"/>
          <w:sz w:val="24"/>
          <w:szCs w:val="24"/>
        </w:rPr>
      </w:pPr>
      <w:r w:rsidRPr="00387978">
        <w:rPr>
          <w:b/>
          <w:color w:val="000000"/>
          <w:sz w:val="24"/>
          <w:szCs w:val="24"/>
        </w:rPr>
        <w:t>5.2</w:t>
      </w:r>
      <w:r w:rsidR="004530D5" w:rsidRPr="00387978">
        <w:rPr>
          <w:b/>
          <w:color w:val="000000"/>
          <w:sz w:val="24"/>
          <w:szCs w:val="24"/>
        </w:rPr>
        <w:t>.6</w:t>
      </w:r>
      <w:r w:rsidR="004530D5" w:rsidRPr="00387978">
        <w:rPr>
          <w:color w:val="000000"/>
          <w:sz w:val="24"/>
          <w:szCs w:val="24"/>
        </w:rPr>
        <w:t xml:space="preserve"> – Da segurança e medicina do trabalho;</w:t>
      </w:r>
    </w:p>
    <w:p w:rsidR="004530D5" w:rsidRPr="00387978" w:rsidRDefault="00EC2EEC" w:rsidP="004530D5">
      <w:pPr>
        <w:autoSpaceDE w:val="0"/>
        <w:autoSpaceDN w:val="0"/>
        <w:adjustRightInd w:val="0"/>
        <w:rPr>
          <w:color w:val="000000"/>
          <w:sz w:val="24"/>
          <w:szCs w:val="24"/>
        </w:rPr>
      </w:pPr>
      <w:r w:rsidRPr="00387978">
        <w:rPr>
          <w:b/>
          <w:color w:val="000000"/>
          <w:sz w:val="24"/>
          <w:szCs w:val="24"/>
        </w:rPr>
        <w:lastRenderedPageBreak/>
        <w:t>5.2.7</w:t>
      </w:r>
      <w:r w:rsidR="004530D5" w:rsidRPr="00387978">
        <w:rPr>
          <w:color w:val="000000"/>
          <w:sz w:val="24"/>
          <w:szCs w:val="24"/>
        </w:rPr>
        <w:t xml:space="preserve"> – A contratada deverá fornecer a todos os trabalhadores o tipo adequado de equipamentos;</w:t>
      </w:r>
    </w:p>
    <w:p w:rsidR="004530D5" w:rsidRPr="00387978" w:rsidRDefault="00387978" w:rsidP="00387978">
      <w:pPr>
        <w:rPr>
          <w:sz w:val="24"/>
          <w:szCs w:val="24"/>
        </w:rPr>
      </w:pPr>
      <w:r w:rsidRPr="00387978">
        <w:rPr>
          <w:b/>
          <w:sz w:val="24"/>
          <w:szCs w:val="24"/>
        </w:rPr>
        <w:t>5.2.8</w:t>
      </w:r>
      <w:r w:rsidR="004530D5" w:rsidRPr="00387978">
        <w:rPr>
          <w:sz w:val="24"/>
          <w:szCs w:val="24"/>
        </w:rPr>
        <w:t xml:space="preserve"> – A contratada deverá treinar e tornar obrigatório o uso de EPI’s;</w:t>
      </w:r>
    </w:p>
    <w:p w:rsidR="004530D5" w:rsidRPr="00387978" w:rsidRDefault="00387978" w:rsidP="00387978">
      <w:pPr>
        <w:rPr>
          <w:sz w:val="24"/>
          <w:szCs w:val="24"/>
        </w:rPr>
      </w:pPr>
      <w:r w:rsidRPr="00387978">
        <w:rPr>
          <w:b/>
          <w:sz w:val="24"/>
          <w:szCs w:val="24"/>
        </w:rPr>
        <w:t>5.2</w:t>
      </w:r>
      <w:r w:rsidR="004530D5" w:rsidRPr="00387978">
        <w:rPr>
          <w:b/>
          <w:sz w:val="24"/>
          <w:szCs w:val="24"/>
        </w:rPr>
        <w:t>.</w:t>
      </w:r>
      <w:r w:rsidRPr="00387978">
        <w:rPr>
          <w:b/>
          <w:sz w:val="24"/>
          <w:szCs w:val="24"/>
        </w:rPr>
        <w:t>9</w:t>
      </w:r>
      <w:r w:rsidR="004530D5" w:rsidRPr="00387978">
        <w:rPr>
          <w:sz w:val="24"/>
          <w:szCs w:val="24"/>
        </w:rPr>
        <w:t xml:space="preserve"> – O equipamento de proteção individual fornecido ao empregado deverá, obrigatoriamente conter a identificação da contratada;</w:t>
      </w:r>
    </w:p>
    <w:p w:rsidR="004530D5" w:rsidRPr="00387978" w:rsidRDefault="00387978" w:rsidP="00387978">
      <w:pPr>
        <w:rPr>
          <w:sz w:val="24"/>
          <w:szCs w:val="24"/>
        </w:rPr>
      </w:pPr>
      <w:r w:rsidRPr="00387978">
        <w:rPr>
          <w:b/>
          <w:sz w:val="24"/>
          <w:szCs w:val="24"/>
        </w:rPr>
        <w:t>5.2.10</w:t>
      </w:r>
      <w:r w:rsidR="004530D5" w:rsidRPr="00387978">
        <w:rPr>
          <w:b/>
          <w:sz w:val="24"/>
          <w:szCs w:val="24"/>
        </w:rPr>
        <w:t xml:space="preserve"> –</w:t>
      </w:r>
      <w:r w:rsidR="004530D5" w:rsidRPr="00387978">
        <w:rPr>
          <w:sz w:val="24"/>
          <w:szCs w:val="24"/>
        </w:rPr>
        <w:t xml:space="preserve"> A contratada, em qualquer hipótese, não se eximira da total responsabilidade quanto á negligência ou descumprimento da Lei nº 6.514 DE 22/12/77 – Portaria nº 3.214 de 08/06/78, Normas regulamentares – NRs 01 a 33 e, em especial as NRs 04, 05, 06 e 18;</w:t>
      </w:r>
    </w:p>
    <w:p w:rsidR="004530D5" w:rsidRPr="00387978" w:rsidRDefault="00387978" w:rsidP="00387978">
      <w:pPr>
        <w:rPr>
          <w:sz w:val="24"/>
          <w:szCs w:val="24"/>
        </w:rPr>
      </w:pPr>
      <w:r w:rsidRPr="00387978">
        <w:rPr>
          <w:b/>
          <w:sz w:val="24"/>
          <w:szCs w:val="24"/>
        </w:rPr>
        <w:t>5.2.11</w:t>
      </w:r>
      <w:r w:rsidR="004530D5" w:rsidRPr="00387978">
        <w:rPr>
          <w:b/>
          <w:sz w:val="24"/>
          <w:szCs w:val="24"/>
        </w:rPr>
        <w:t xml:space="preserve"> –</w:t>
      </w:r>
      <w:r w:rsidR="004530D5" w:rsidRPr="00387978">
        <w:rPr>
          <w:sz w:val="24"/>
          <w:szCs w:val="24"/>
        </w:rPr>
        <w:t xml:space="preserve"> A contratada não será eximida de qualquer  responsabilidade quanto á segurança individual e coletiva de seus trabalhadores.</w:t>
      </w:r>
    </w:p>
    <w:p w:rsidR="004530D5" w:rsidRPr="00387978" w:rsidRDefault="004530D5" w:rsidP="00387978">
      <w:pPr>
        <w:rPr>
          <w:sz w:val="24"/>
          <w:szCs w:val="24"/>
        </w:rPr>
      </w:pPr>
      <w:r w:rsidRPr="00387978">
        <w:rPr>
          <w:b/>
          <w:sz w:val="24"/>
          <w:szCs w:val="24"/>
        </w:rPr>
        <w:t>5.2</w:t>
      </w:r>
      <w:r w:rsidR="00387978" w:rsidRPr="00387978">
        <w:rPr>
          <w:b/>
          <w:sz w:val="24"/>
          <w:szCs w:val="24"/>
        </w:rPr>
        <w:t>.12</w:t>
      </w:r>
      <w:r w:rsidRPr="00387978">
        <w:rPr>
          <w:b/>
          <w:sz w:val="24"/>
          <w:szCs w:val="24"/>
        </w:rPr>
        <w:t xml:space="preserve"> -</w:t>
      </w:r>
      <w:r w:rsidRPr="00387978">
        <w:rPr>
          <w:sz w:val="24"/>
          <w:szCs w:val="24"/>
        </w:rPr>
        <w:t xml:space="preserve"> Todos os documentos expedidos pela empresa deverão ser subscritos por seu representante legal, isto é, rubricadas em todas as folhas.</w:t>
      </w:r>
    </w:p>
    <w:p w:rsidR="004530D5" w:rsidRDefault="006612E2" w:rsidP="003B56C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6. – VISTORIA PARA LICITAÇÃO:</w:t>
      </w:r>
    </w:p>
    <w:p w:rsidR="006612E2" w:rsidRPr="006612E2" w:rsidRDefault="006612E2" w:rsidP="003B56C2">
      <w:pPr>
        <w:tabs>
          <w:tab w:val="left" w:pos="288"/>
          <w:tab w:val="left" w:pos="1134"/>
          <w:tab w:val="left" w:pos="1728"/>
          <w:tab w:val="left" w:pos="2448"/>
          <w:tab w:val="left" w:pos="3168"/>
          <w:tab w:val="left" w:pos="3888"/>
          <w:tab w:val="left" w:pos="4608"/>
          <w:tab w:val="left" w:pos="5328"/>
          <w:tab w:val="left" w:pos="6048"/>
          <w:tab w:val="left" w:pos="6768"/>
        </w:tabs>
      </w:pPr>
      <w:r w:rsidRPr="00390FDF">
        <w:rPr>
          <w:b/>
        </w:rPr>
        <w:t>6.1 –</w:t>
      </w:r>
      <w:r w:rsidRPr="006612E2">
        <w:t xml:space="preserve"> Para correto dimensionamento e elaboração de sua proposta, o licitante poderá realizar vistoria nas instalações do local de execução dos serviços acompanhado do servidor designado pela Secretaria Municipal de Infraestrutura, de segunda a sexta feira no horário das 08:00 ás 11:30 e das 13:00 ás 17:00 horas, ou agendar pelo fone ( 055) 3367-1168.</w:t>
      </w:r>
    </w:p>
    <w:p w:rsidR="006612E2" w:rsidRPr="006612E2" w:rsidRDefault="006612E2" w:rsidP="003B56C2">
      <w:pPr>
        <w:tabs>
          <w:tab w:val="left" w:pos="288"/>
          <w:tab w:val="left" w:pos="1134"/>
          <w:tab w:val="left" w:pos="1728"/>
          <w:tab w:val="left" w:pos="2448"/>
          <w:tab w:val="left" w:pos="3168"/>
          <w:tab w:val="left" w:pos="3888"/>
          <w:tab w:val="left" w:pos="4608"/>
          <w:tab w:val="left" w:pos="5328"/>
          <w:tab w:val="left" w:pos="6048"/>
          <w:tab w:val="left" w:pos="6768"/>
        </w:tabs>
      </w:pPr>
      <w:r w:rsidRPr="00390FDF">
        <w:rPr>
          <w:b/>
        </w:rPr>
        <w:t>6.2 –</w:t>
      </w:r>
      <w:r w:rsidRPr="006612E2">
        <w:t xml:space="preserve"> O prazo de vistoria se dará no dia útil seguinte a publicação deste Edital.</w:t>
      </w:r>
    </w:p>
    <w:p w:rsidR="004530D5" w:rsidRPr="00390FDF" w:rsidRDefault="006612E2" w:rsidP="003B56C2">
      <w:pPr>
        <w:tabs>
          <w:tab w:val="left" w:pos="288"/>
          <w:tab w:val="left" w:pos="1134"/>
          <w:tab w:val="left" w:pos="1728"/>
          <w:tab w:val="left" w:pos="2448"/>
          <w:tab w:val="left" w:pos="3168"/>
          <w:tab w:val="left" w:pos="3888"/>
          <w:tab w:val="left" w:pos="4608"/>
          <w:tab w:val="left" w:pos="5328"/>
          <w:tab w:val="left" w:pos="6048"/>
          <w:tab w:val="left" w:pos="6768"/>
        </w:tabs>
      </w:pPr>
      <w:r w:rsidRPr="00390FDF">
        <w:rPr>
          <w:b/>
        </w:rPr>
        <w:t>6.3 –</w:t>
      </w:r>
      <w:r w:rsidRPr="00390FDF">
        <w:t xml:space="preserve"> A visita técnica será facultativa. As empresas que não visitarem os locais de prestação dos serviços não poderão, em hipótese </w:t>
      </w:r>
      <w:r w:rsidR="00390FDF" w:rsidRPr="00390FDF">
        <w:t>alguma nenhum tempo, alegar desconhecimento em relação aos serviços para elaboração de sua proposta comercial em decorrência de sua ausência na referida visita.</w:t>
      </w:r>
    </w:p>
    <w:p w:rsidR="00390FDF" w:rsidRPr="003063FE" w:rsidRDefault="00390FDF"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3063FE">
        <w:rPr>
          <w:b/>
          <w:sz w:val="24"/>
          <w:szCs w:val="24"/>
        </w:rPr>
        <w:t>6.4 –</w:t>
      </w:r>
      <w:r w:rsidRPr="003063FE">
        <w:rPr>
          <w:sz w:val="24"/>
          <w:szCs w:val="24"/>
        </w:rPr>
        <w:t xml:space="preserve"> é de responsabilidade do licitante a ocorrência de eventuais prejuízos em virtude de sua omissão na verificação dos locais de prestação de serviço.</w:t>
      </w:r>
    </w:p>
    <w:p w:rsidR="00390FDF" w:rsidRPr="003063FE" w:rsidRDefault="00390FDF"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3063FE">
        <w:rPr>
          <w:b/>
          <w:sz w:val="24"/>
          <w:szCs w:val="24"/>
        </w:rPr>
        <w:lastRenderedPageBreak/>
        <w:t>6.5 –</w:t>
      </w:r>
      <w:r w:rsidRPr="003063FE">
        <w:rPr>
          <w:sz w:val="24"/>
          <w:szCs w:val="24"/>
        </w:rPr>
        <w:t xml:space="preserve"> Para vistoria, o licitante, ou o seu representante, deverá estar devidamente identificado.</w:t>
      </w:r>
    </w:p>
    <w:p w:rsidR="00390FDF" w:rsidRPr="003063FE" w:rsidRDefault="00390FDF"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3063FE">
        <w:rPr>
          <w:b/>
          <w:sz w:val="24"/>
          <w:szCs w:val="24"/>
        </w:rPr>
        <w:t>6.6 –</w:t>
      </w:r>
      <w:r w:rsidRPr="003063FE">
        <w:rPr>
          <w:sz w:val="24"/>
          <w:szCs w:val="24"/>
        </w:rPr>
        <w:t xml:space="preserve"> No caso da licitante não necessitar de vistoria, deverá apresentar Declaração de plena ciência quanto ao conhecimento dos locais e as condições de prestação de serviço.</w:t>
      </w:r>
    </w:p>
    <w:p w:rsidR="00390FDF" w:rsidRPr="003063FE" w:rsidRDefault="00390FDF" w:rsidP="003B56C2">
      <w:pPr>
        <w:tabs>
          <w:tab w:val="left" w:pos="288"/>
          <w:tab w:val="left" w:pos="1134"/>
          <w:tab w:val="left" w:pos="1728"/>
          <w:tab w:val="left" w:pos="2448"/>
          <w:tab w:val="left" w:pos="3168"/>
          <w:tab w:val="left" w:pos="3888"/>
          <w:tab w:val="left" w:pos="4608"/>
          <w:tab w:val="left" w:pos="5328"/>
          <w:tab w:val="left" w:pos="6048"/>
          <w:tab w:val="left" w:pos="6768"/>
        </w:tabs>
        <w:rPr>
          <w:b/>
          <w:sz w:val="24"/>
          <w:szCs w:val="24"/>
        </w:rPr>
      </w:pPr>
      <w:r w:rsidRPr="003063FE">
        <w:rPr>
          <w:b/>
          <w:sz w:val="24"/>
          <w:szCs w:val="24"/>
        </w:rPr>
        <w:t>7 – VEDAÇÕES</w:t>
      </w:r>
    </w:p>
    <w:p w:rsidR="00390FDF" w:rsidRPr="003063FE" w:rsidRDefault="00390FDF"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3063FE">
        <w:rPr>
          <w:b/>
          <w:sz w:val="24"/>
          <w:szCs w:val="24"/>
        </w:rPr>
        <w:t xml:space="preserve">7.1 – </w:t>
      </w:r>
      <w:r w:rsidRPr="003063FE">
        <w:rPr>
          <w:sz w:val="24"/>
          <w:szCs w:val="24"/>
        </w:rPr>
        <w:t>Não poderão disputar da licitação ou participar da execução de contrato, direta ou indiretamente:</w:t>
      </w:r>
    </w:p>
    <w:p w:rsidR="00390FDF" w:rsidRPr="003063FE" w:rsidRDefault="00390FDF"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3063FE">
        <w:rPr>
          <w:sz w:val="24"/>
          <w:szCs w:val="24"/>
        </w:rPr>
        <w:t>a) Pessoa física ou pública que se encontre, ao tempo da licitação, impossibilitada de participar da licitação em decorrência de sanção que lhe imposta;</w:t>
      </w:r>
    </w:p>
    <w:p w:rsidR="00390FDF" w:rsidRPr="003063FE" w:rsidRDefault="00390FDF"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3063FE">
        <w:rPr>
          <w:sz w:val="24"/>
          <w:szCs w:val="24"/>
        </w:rPr>
        <w:t xml:space="preserve">b) </w:t>
      </w:r>
      <w:r w:rsidR="009E23E1" w:rsidRPr="003063FE">
        <w:rPr>
          <w:sz w:val="24"/>
          <w:szCs w:val="24"/>
        </w:rPr>
        <w:t xml:space="preserve">aquele que mantenha vinculo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w:t>
      </w:r>
      <w:r w:rsidR="000242AE" w:rsidRPr="003063FE">
        <w:rPr>
          <w:sz w:val="24"/>
          <w:szCs w:val="24"/>
        </w:rPr>
        <w:t>o terceiro grau, devendo essa proibição constar expressamente do edital de licitação.</w:t>
      </w:r>
    </w:p>
    <w:p w:rsidR="000242AE" w:rsidRPr="003063FE" w:rsidRDefault="008022CC" w:rsidP="003B56C2">
      <w:pPr>
        <w:tabs>
          <w:tab w:val="left" w:pos="288"/>
          <w:tab w:val="left" w:pos="1134"/>
          <w:tab w:val="left" w:pos="1728"/>
          <w:tab w:val="left" w:pos="2448"/>
          <w:tab w:val="left" w:pos="3168"/>
          <w:tab w:val="left" w:pos="3888"/>
          <w:tab w:val="left" w:pos="4608"/>
          <w:tab w:val="left" w:pos="5328"/>
          <w:tab w:val="left" w:pos="6048"/>
          <w:tab w:val="left" w:pos="6768"/>
        </w:tabs>
        <w:rPr>
          <w:sz w:val="24"/>
          <w:szCs w:val="24"/>
        </w:rPr>
      </w:pPr>
      <w:r w:rsidRPr="003063FE">
        <w:rPr>
          <w:sz w:val="24"/>
          <w:szCs w:val="24"/>
        </w:rPr>
        <w:t>c) empresas controladoras, controladas ou coligadas, nos termos da Lei nº 6.404 de 15 de dezembro de 1976, concorrendo entre si.</w:t>
      </w:r>
    </w:p>
    <w:p w:rsidR="004530D5" w:rsidRPr="003063FE" w:rsidRDefault="008022CC" w:rsidP="008022CC">
      <w:pPr>
        <w:rPr>
          <w:sz w:val="24"/>
          <w:szCs w:val="24"/>
        </w:rPr>
      </w:pPr>
      <w:r w:rsidRPr="003063FE">
        <w:rPr>
          <w:sz w:val="24"/>
          <w:szCs w:val="24"/>
        </w:rPr>
        <w:t>d) pessoa física ou jurídica que, nos 5 ( cinco ) anos anteriores á divulgação do edital, tenha sido declarada condenada judicialmente, com trâmite em julgado, por exploração de trabalho infantil, por submissão de trabalhadores a condições analógicas ás de escravo ou por contratação e adolescentes nos casos vedados pela legislação trabalhista.</w:t>
      </w:r>
    </w:p>
    <w:p w:rsidR="00390FDF" w:rsidRPr="003063FE" w:rsidRDefault="008022CC" w:rsidP="00B97B66">
      <w:pPr>
        <w:rPr>
          <w:sz w:val="24"/>
          <w:szCs w:val="24"/>
        </w:rPr>
      </w:pPr>
      <w:r w:rsidRPr="003063FE">
        <w:rPr>
          <w:sz w:val="24"/>
          <w:szCs w:val="24"/>
        </w:rPr>
        <w:lastRenderedPageBreak/>
        <w:t xml:space="preserve">e) agente público do órgão licitante, devendo ser </w:t>
      </w:r>
      <w:r w:rsidR="00B97B66" w:rsidRPr="003063FE">
        <w:rPr>
          <w:sz w:val="24"/>
          <w:szCs w:val="24"/>
        </w:rPr>
        <w:t>observadas as situações que possam configurar conflito de interesses no exercício ou após o exercício do cargo ou emprego, nos termos da legislação que disciplina a matéria.</w:t>
      </w:r>
    </w:p>
    <w:p w:rsidR="00390FDF" w:rsidRPr="003063FE" w:rsidRDefault="00B97B66" w:rsidP="003063FE">
      <w:pPr>
        <w:rPr>
          <w:sz w:val="24"/>
          <w:szCs w:val="24"/>
        </w:rPr>
      </w:pPr>
      <w:r w:rsidRPr="003063FE">
        <w:rPr>
          <w:b/>
          <w:sz w:val="24"/>
          <w:szCs w:val="24"/>
        </w:rPr>
        <w:t>7.2</w:t>
      </w:r>
      <w:r w:rsidRPr="003063FE">
        <w:rPr>
          <w:sz w:val="24"/>
          <w:szCs w:val="24"/>
        </w:rPr>
        <w:t xml:space="preserve"> –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de personalidade jurídica do licitante.</w:t>
      </w:r>
    </w:p>
    <w:p w:rsidR="00B97B66" w:rsidRDefault="00B97B66" w:rsidP="00911FD0">
      <w:pPr>
        <w:rPr>
          <w:sz w:val="24"/>
          <w:szCs w:val="24"/>
        </w:rPr>
      </w:pPr>
      <w:r w:rsidRPr="003063FE">
        <w:rPr>
          <w:b/>
          <w:sz w:val="24"/>
          <w:szCs w:val="24"/>
        </w:rPr>
        <w:t>7.3 –</w:t>
      </w:r>
      <w:r w:rsidRPr="003063FE">
        <w:rPr>
          <w:sz w:val="24"/>
          <w:szCs w:val="24"/>
        </w:rPr>
        <w:t xml:space="preserve"> Durante a vigência do contrato, é vedado ao contratado contratar cônjuge, companheiro ou parente em linha reta, colateral ou por finalidade, até o terceiro grau, de dirigente do órgão contratante </w:t>
      </w:r>
      <w:r w:rsidR="003063FE" w:rsidRPr="003063FE">
        <w:rPr>
          <w:sz w:val="24"/>
          <w:szCs w:val="24"/>
        </w:rPr>
        <w:t>ou e agente público que desempenhe função na licitação ou atue na fiscalização ou na gestão do contrato.</w:t>
      </w:r>
    </w:p>
    <w:p w:rsidR="00911FD0" w:rsidRPr="00911FD0" w:rsidRDefault="00911FD0" w:rsidP="00911FD0">
      <w:pPr>
        <w:rPr>
          <w:b/>
          <w:sz w:val="24"/>
          <w:szCs w:val="24"/>
        </w:rPr>
      </w:pPr>
      <w:r w:rsidRPr="00911FD0">
        <w:rPr>
          <w:b/>
          <w:sz w:val="24"/>
          <w:szCs w:val="24"/>
        </w:rPr>
        <w:t xml:space="preserve">8. GARANTIA </w:t>
      </w:r>
    </w:p>
    <w:p w:rsidR="00911FD0" w:rsidRPr="00911FD0" w:rsidRDefault="00911FD0" w:rsidP="00911FD0">
      <w:pPr>
        <w:rPr>
          <w:sz w:val="24"/>
          <w:szCs w:val="24"/>
        </w:rPr>
      </w:pPr>
      <w:r w:rsidRPr="00911FD0">
        <w:rPr>
          <w:sz w:val="24"/>
          <w:szCs w:val="24"/>
        </w:rPr>
        <w:t xml:space="preserve">O licitante deverá apresentar uma das garantias previstas no artigo 96 da Lei 14.133/20221. </w:t>
      </w:r>
    </w:p>
    <w:p w:rsidR="00911FD0" w:rsidRPr="00911FD0" w:rsidRDefault="00911FD0" w:rsidP="00911FD0">
      <w:pPr>
        <w:rPr>
          <w:sz w:val="24"/>
          <w:szCs w:val="24"/>
        </w:rPr>
      </w:pPr>
      <w:r w:rsidRPr="00911FD0">
        <w:rPr>
          <w:sz w:val="24"/>
          <w:szCs w:val="24"/>
        </w:rPr>
        <w:t>8.1-1 – Calção em dinheiro ou títulos da dívida pública.</w:t>
      </w:r>
    </w:p>
    <w:p w:rsidR="00911FD0" w:rsidRPr="00911FD0" w:rsidRDefault="00911FD0" w:rsidP="00911FD0">
      <w:pPr>
        <w:rPr>
          <w:sz w:val="24"/>
          <w:szCs w:val="24"/>
        </w:rPr>
      </w:pPr>
      <w:r w:rsidRPr="00911FD0">
        <w:rPr>
          <w:sz w:val="24"/>
          <w:szCs w:val="24"/>
        </w:rPr>
        <w:t>8.1-2 – Seguro garantia.</w:t>
      </w:r>
    </w:p>
    <w:p w:rsidR="00911FD0" w:rsidRPr="00911FD0" w:rsidRDefault="00911FD0" w:rsidP="00911FD0">
      <w:pPr>
        <w:rPr>
          <w:sz w:val="24"/>
          <w:szCs w:val="24"/>
        </w:rPr>
      </w:pPr>
      <w:r w:rsidRPr="00911FD0">
        <w:rPr>
          <w:sz w:val="24"/>
          <w:szCs w:val="24"/>
        </w:rPr>
        <w:t>8.1-3 – Fiança bancária.</w:t>
      </w:r>
    </w:p>
    <w:p w:rsidR="00911FD0" w:rsidRPr="00911FD0" w:rsidRDefault="00911FD0" w:rsidP="00911FD0">
      <w:pPr>
        <w:rPr>
          <w:sz w:val="24"/>
          <w:szCs w:val="24"/>
        </w:rPr>
      </w:pPr>
      <w:r w:rsidRPr="00911FD0">
        <w:rPr>
          <w:sz w:val="24"/>
          <w:szCs w:val="24"/>
        </w:rPr>
        <w:t>8.1.4 – Título de Capitalização.</w:t>
      </w:r>
    </w:p>
    <w:p w:rsidR="00911FD0" w:rsidRPr="00911FD0" w:rsidRDefault="00911FD0" w:rsidP="00911FD0">
      <w:pPr>
        <w:rPr>
          <w:b/>
          <w:i/>
          <w:sz w:val="24"/>
          <w:szCs w:val="24"/>
        </w:rPr>
      </w:pPr>
      <w:r w:rsidRPr="00911FD0">
        <w:rPr>
          <w:sz w:val="24"/>
          <w:szCs w:val="24"/>
        </w:rPr>
        <w:t xml:space="preserve">       </w:t>
      </w:r>
      <w:r w:rsidRPr="00911FD0">
        <w:rPr>
          <w:b/>
          <w:i/>
          <w:sz w:val="24"/>
          <w:szCs w:val="24"/>
        </w:rPr>
        <w:t>As garantias oferecidas serão de 1% do valor do contrato, devendo a contratada prestar a garantia no prazo de 05 (cinco) dias após a assinatura do contrato, o qual deverá apresentar comprovante de uma das modalidades.</w:t>
      </w:r>
    </w:p>
    <w:p w:rsidR="00911FD0" w:rsidRPr="00911FD0" w:rsidRDefault="00911FD0" w:rsidP="00911FD0">
      <w:pPr>
        <w:rPr>
          <w:sz w:val="24"/>
          <w:szCs w:val="24"/>
        </w:rPr>
      </w:pPr>
      <w:r w:rsidRPr="00911FD0">
        <w:rPr>
          <w:sz w:val="24"/>
          <w:szCs w:val="24"/>
        </w:rPr>
        <w:t xml:space="preserve">      A devolução da garantia será liberada ou restituída após 30 ( trinta) dias após a execução do contrato.</w:t>
      </w:r>
    </w:p>
    <w:p w:rsidR="00911FD0" w:rsidRPr="00911FD0" w:rsidRDefault="00911FD0" w:rsidP="00911FD0">
      <w:pPr>
        <w:rPr>
          <w:sz w:val="24"/>
          <w:szCs w:val="24"/>
        </w:rPr>
      </w:pPr>
      <w:r w:rsidRPr="00911FD0">
        <w:rPr>
          <w:sz w:val="24"/>
          <w:szCs w:val="24"/>
        </w:rPr>
        <w:lastRenderedPageBreak/>
        <w:t>8.2 – No caso de calção em dinheiro:</w:t>
      </w:r>
    </w:p>
    <w:p w:rsidR="00911FD0" w:rsidRPr="00911FD0" w:rsidRDefault="00911FD0" w:rsidP="00911FD0">
      <w:pPr>
        <w:rPr>
          <w:sz w:val="24"/>
          <w:szCs w:val="24"/>
        </w:rPr>
      </w:pPr>
      <w:r w:rsidRPr="00911FD0">
        <w:rPr>
          <w:sz w:val="24"/>
          <w:szCs w:val="24"/>
        </w:rPr>
        <w:t>a) O valor depositado em caução será administrado pela contratada e devolvido a contratada, de acordo com a clausula de atualização monetária.</w:t>
      </w:r>
    </w:p>
    <w:p w:rsidR="00911FD0" w:rsidRPr="00911FD0" w:rsidRDefault="00911FD0" w:rsidP="00911FD0">
      <w:pPr>
        <w:rPr>
          <w:sz w:val="24"/>
          <w:szCs w:val="24"/>
        </w:rPr>
      </w:pPr>
      <w:r w:rsidRPr="00911FD0">
        <w:rPr>
          <w:sz w:val="24"/>
          <w:szCs w:val="24"/>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911FD0" w:rsidRPr="00911FD0" w:rsidRDefault="00911FD0" w:rsidP="00911FD0">
      <w:pPr>
        <w:rPr>
          <w:sz w:val="24"/>
          <w:szCs w:val="24"/>
        </w:rPr>
      </w:pPr>
      <w:r w:rsidRPr="00911FD0">
        <w:rPr>
          <w:sz w:val="24"/>
          <w:szCs w:val="24"/>
        </w:rPr>
        <w:t>c) A garantia será liberada após o perfeito cumprimento do contrato, no prazo de até 30 ( trinta ) dias, contados da data do vencimento do contrato.</w:t>
      </w:r>
    </w:p>
    <w:p w:rsidR="00911FD0" w:rsidRPr="00911FD0" w:rsidRDefault="00911FD0" w:rsidP="00911FD0">
      <w:pPr>
        <w:rPr>
          <w:sz w:val="24"/>
          <w:szCs w:val="24"/>
        </w:rPr>
      </w:pPr>
      <w:r w:rsidRPr="00911FD0">
        <w:rPr>
          <w:sz w:val="24"/>
          <w:szCs w:val="24"/>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911FD0" w:rsidRPr="00911FD0" w:rsidRDefault="00911FD0" w:rsidP="00911FD0">
      <w:pPr>
        <w:rPr>
          <w:sz w:val="24"/>
          <w:szCs w:val="24"/>
        </w:rPr>
      </w:pPr>
      <w:r w:rsidRPr="00911FD0">
        <w:rPr>
          <w:sz w:val="24"/>
          <w:szCs w:val="24"/>
        </w:rPr>
        <w:t>e) A garantia deverá ser integralizada, num prazo de 30 ( trinta ) dias, sempre que dela forem deduzidos quaisquer valores.</w:t>
      </w:r>
    </w:p>
    <w:p w:rsidR="00911FD0" w:rsidRPr="00911FD0" w:rsidRDefault="00911FD0" w:rsidP="00911FD0">
      <w:pPr>
        <w:rPr>
          <w:sz w:val="24"/>
          <w:szCs w:val="24"/>
        </w:rPr>
      </w:pPr>
      <w:r w:rsidRPr="00911FD0">
        <w:rPr>
          <w:sz w:val="24"/>
          <w:szCs w:val="24"/>
        </w:rPr>
        <w:t>f) O valor utilizado da garantia somente será devolvido á contratada , quando do término ou rescisão do contrato, desde de que a contratada  não possua dívida com a contratante ( relativamente a este contrato ) e mediante expressa autorização deste.</w:t>
      </w:r>
    </w:p>
    <w:p w:rsidR="00911FD0" w:rsidRPr="00911FD0" w:rsidRDefault="00911FD0" w:rsidP="00911FD0">
      <w:pPr>
        <w:rPr>
          <w:sz w:val="24"/>
          <w:szCs w:val="24"/>
        </w:rPr>
      </w:pPr>
      <w:r w:rsidRPr="00911FD0">
        <w:rPr>
          <w:sz w:val="24"/>
          <w:szCs w:val="24"/>
        </w:rPr>
        <w:t>8.3 – No caso de seguro garantia:</w:t>
      </w:r>
    </w:p>
    <w:p w:rsidR="00911FD0" w:rsidRPr="00911FD0" w:rsidRDefault="00911FD0" w:rsidP="00911FD0">
      <w:pPr>
        <w:rPr>
          <w:sz w:val="24"/>
          <w:szCs w:val="24"/>
        </w:rPr>
      </w:pPr>
      <w:r w:rsidRPr="00911FD0">
        <w:rPr>
          <w:sz w:val="24"/>
          <w:szCs w:val="24"/>
        </w:rPr>
        <w:t xml:space="preserve">        Deverão constar do instrumento de fiança bancária, os seguintes requisitos:</w:t>
      </w:r>
    </w:p>
    <w:p w:rsidR="00911FD0" w:rsidRPr="00911FD0" w:rsidRDefault="00911FD0" w:rsidP="00911FD0">
      <w:pPr>
        <w:rPr>
          <w:sz w:val="24"/>
          <w:szCs w:val="24"/>
        </w:rPr>
      </w:pPr>
      <w:r w:rsidRPr="00911FD0">
        <w:rPr>
          <w:sz w:val="24"/>
          <w:szCs w:val="24"/>
        </w:rPr>
        <w:t>a) A contratante deverá ser indicado como beneficiário do seguro-garantia.</w:t>
      </w:r>
    </w:p>
    <w:p w:rsidR="00911FD0" w:rsidRPr="00911FD0" w:rsidRDefault="00911FD0" w:rsidP="00911FD0">
      <w:pPr>
        <w:rPr>
          <w:sz w:val="24"/>
          <w:szCs w:val="24"/>
        </w:rPr>
      </w:pPr>
      <w:r w:rsidRPr="00911FD0">
        <w:rPr>
          <w:sz w:val="24"/>
          <w:szCs w:val="24"/>
        </w:rPr>
        <w:lastRenderedPageBreak/>
        <w:t>b) Obriga-se a contratada a apresentar a nova apólice, até (cinco) dias úteis após o vencimento da anterior, e a comprovar o pagamento do prêmio respectivo, até 02 ( dois) dias úteis após o vencimento.</w:t>
      </w:r>
    </w:p>
    <w:p w:rsidR="00911FD0" w:rsidRPr="00911FD0" w:rsidRDefault="00911FD0" w:rsidP="00911FD0">
      <w:pPr>
        <w:rPr>
          <w:sz w:val="24"/>
          <w:szCs w:val="24"/>
        </w:rPr>
      </w:pPr>
      <w:r w:rsidRPr="00911FD0">
        <w:rPr>
          <w:sz w:val="24"/>
          <w:szCs w:val="24"/>
        </w:rPr>
        <w:t>c) O descumprimento das obrigações previstas nos itens “a” e “b” constitui motivo para rescisão do contrato.</w:t>
      </w:r>
    </w:p>
    <w:p w:rsidR="00911FD0" w:rsidRPr="00911FD0" w:rsidRDefault="00911FD0" w:rsidP="00911FD0">
      <w:pPr>
        <w:rPr>
          <w:sz w:val="24"/>
          <w:szCs w:val="24"/>
        </w:rPr>
      </w:pPr>
      <w:r w:rsidRPr="00911FD0">
        <w:rPr>
          <w:sz w:val="24"/>
          <w:szCs w:val="24"/>
        </w:rPr>
        <w:t>8.4 – No caso de fiança bancária:</w:t>
      </w:r>
    </w:p>
    <w:p w:rsidR="00911FD0" w:rsidRPr="00911FD0" w:rsidRDefault="00911FD0" w:rsidP="00911FD0">
      <w:pPr>
        <w:rPr>
          <w:sz w:val="24"/>
          <w:szCs w:val="24"/>
        </w:rPr>
      </w:pPr>
      <w:r w:rsidRPr="00911FD0">
        <w:rPr>
          <w:sz w:val="24"/>
          <w:szCs w:val="24"/>
        </w:rPr>
        <w:t xml:space="preserve">     Deverão constar do instrumento de fiança bancária, os seguintes requisitos: </w:t>
      </w:r>
    </w:p>
    <w:p w:rsidR="00911FD0" w:rsidRPr="00911FD0" w:rsidRDefault="00911FD0" w:rsidP="00911FD0">
      <w:pPr>
        <w:rPr>
          <w:sz w:val="24"/>
          <w:szCs w:val="24"/>
        </w:rPr>
      </w:pPr>
      <w:r w:rsidRPr="00911FD0">
        <w:rPr>
          <w:sz w:val="24"/>
          <w:szCs w:val="24"/>
        </w:rPr>
        <w:t>a) Prazo de validade correspondente ao período de vigência deste contrato.</w:t>
      </w:r>
    </w:p>
    <w:p w:rsidR="00911FD0" w:rsidRPr="00911FD0" w:rsidRDefault="00911FD0" w:rsidP="00911FD0">
      <w:pPr>
        <w:rPr>
          <w:sz w:val="24"/>
          <w:szCs w:val="24"/>
        </w:rPr>
      </w:pPr>
      <w:r w:rsidRPr="00911FD0">
        <w:rPr>
          <w:sz w:val="24"/>
          <w:szCs w:val="24"/>
        </w:rPr>
        <w:t>b)  Expressa afirmação do fiador de que, como devedor solidário e principal pagador, fará o pagamento, a contratante, dos prejuízos por este sofrido, em razão dos descumprimento das obrigações da contratada, independentemente de interpelação judicial.</w:t>
      </w:r>
    </w:p>
    <w:p w:rsidR="00911FD0" w:rsidRPr="00911FD0" w:rsidRDefault="00911FD0" w:rsidP="00911FD0">
      <w:pPr>
        <w:rPr>
          <w:sz w:val="24"/>
          <w:szCs w:val="24"/>
        </w:rPr>
      </w:pPr>
      <w:r w:rsidRPr="00911FD0">
        <w:rPr>
          <w:sz w:val="24"/>
          <w:szCs w:val="24"/>
        </w:rPr>
        <w:t>c) Expressa renúncia do fiador ao beneficio de ordem e aos direitos previstos nos artigos 1491 e 1503 do Código Civil e nos artigos 261 e 262 do Código Comercial.</w:t>
      </w:r>
    </w:p>
    <w:p w:rsidR="00911FD0" w:rsidRPr="00911FD0" w:rsidRDefault="00911FD0" w:rsidP="00911FD0">
      <w:pPr>
        <w:rPr>
          <w:sz w:val="24"/>
          <w:szCs w:val="24"/>
        </w:rPr>
      </w:pPr>
      <w:r w:rsidRPr="00911FD0">
        <w:rPr>
          <w:sz w:val="24"/>
          <w:szCs w:val="24"/>
        </w:rPr>
        <w:t xml:space="preserve">d) Cláusula que assegure a atualização do valor afiançado.  </w:t>
      </w:r>
    </w:p>
    <w:p w:rsidR="00390FDF" w:rsidRPr="00911FD0" w:rsidRDefault="00911FD0" w:rsidP="00390FDF">
      <w:pPr>
        <w:tabs>
          <w:tab w:val="left" w:pos="288"/>
          <w:tab w:val="left" w:pos="1134"/>
          <w:tab w:val="left" w:pos="1728"/>
          <w:tab w:val="left" w:pos="2448"/>
          <w:tab w:val="left" w:pos="3168"/>
          <w:tab w:val="left" w:pos="3888"/>
          <w:tab w:val="left" w:pos="4608"/>
          <w:tab w:val="left" w:pos="5328"/>
          <w:tab w:val="left" w:pos="6048"/>
          <w:tab w:val="left" w:pos="6768"/>
        </w:tabs>
        <w:rPr>
          <w:b/>
          <w:sz w:val="24"/>
          <w:szCs w:val="24"/>
        </w:rPr>
      </w:pPr>
      <w:r>
        <w:rPr>
          <w:b/>
          <w:bCs/>
          <w:sz w:val="24"/>
          <w:szCs w:val="24"/>
        </w:rPr>
        <w:t>9</w:t>
      </w:r>
      <w:r w:rsidR="00390FDF" w:rsidRPr="00911FD0">
        <w:rPr>
          <w:b/>
          <w:bCs/>
          <w:sz w:val="24"/>
          <w:szCs w:val="24"/>
        </w:rPr>
        <w:t>. ABERTURA DA SESSÃO PÚBLICA</w:t>
      </w:r>
    </w:p>
    <w:p w:rsidR="00911FD0" w:rsidRPr="00911FD0" w:rsidRDefault="00911FD0" w:rsidP="00911FD0">
      <w:pPr>
        <w:rPr>
          <w:sz w:val="24"/>
          <w:szCs w:val="24"/>
        </w:rPr>
      </w:pPr>
      <w:r w:rsidRPr="00911FD0">
        <w:rPr>
          <w:sz w:val="24"/>
          <w:szCs w:val="24"/>
        </w:rPr>
        <w:t>9.1. No dia e hora indicados no preâmbulo, o pregoeiro abrirá a sessão pública, mediante a utilização de sua chave e senha.</w:t>
      </w:r>
    </w:p>
    <w:p w:rsidR="00911FD0" w:rsidRPr="00911FD0" w:rsidRDefault="00911FD0" w:rsidP="00911FD0">
      <w:pPr>
        <w:rPr>
          <w:sz w:val="24"/>
          <w:szCs w:val="24"/>
        </w:rPr>
      </w:pPr>
      <w:r w:rsidRPr="00911FD0">
        <w:rPr>
          <w:sz w:val="24"/>
          <w:szCs w:val="24"/>
        </w:rPr>
        <w:t>9.2. 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w:t>
      </w:r>
      <w:r w:rsidR="007D5B56">
        <w:rPr>
          <w:sz w:val="24"/>
          <w:szCs w:val="24"/>
        </w:rPr>
        <w:t>e item 2.4</w:t>
      </w:r>
      <w:r w:rsidRPr="00911FD0">
        <w:rPr>
          <w:sz w:val="24"/>
          <w:szCs w:val="24"/>
        </w:rPr>
        <w:t xml:space="preserve"> deste Edital.</w:t>
      </w:r>
    </w:p>
    <w:p w:rsidR="00911FD0" w:rsidRPr="00911FD0" w:rsidRDefault="007D5B56" w:rsidP="00911FD0">
      <w:pPr>
        <w:rPr>
          <w:sz w:val="24"/>
          <w:szCs w:val="24"/>
        </w:rPr>
      </w:pPr>
      <w:r>
        <w:rPr>
          <w:sz w:val="24"/>
          <w:szCs w:val="24"/>
        </w:rPr>
        <w:lastRenderedPageBreak/>
        <w:t>9</w:t>
      </w:r>
      <w:r w:rsidR="00911FD0" w:rsidRPr="00911FD0">
        <w:rPr>
          <w:sz w:val="24"/>
          <w:szCs w:val="24"/>
        </w:rPr>
        <w:t>.3. A comunicação entre o pregoeiro e os licitantes ocorrerá mediante troca de mensagens em campo próprio do sistema eletrônico.</w:t>
      </w:r>
    </w:p>
    <w:p w:rsidR="00911FD0" w:rsidRDefault="00911FD0" w:rsidP="00911FD0">
      <w:pPr>
        <w:rPr>
          <w:sz w:val="24"/>
          <w:szCs w:val="24"/>
        </w:rPr>
      </w:pPr>
      <w:r w:rsidRPr="00911FD0">
        <w:rPr>
          <w:sz w:val="24"/>
          <w:szCs w:val="24"/>
        </w:rPr>
        <w:t>9.4. Iniciada a sessão, as propostas de preços contendo a descrição do objeto e do valor estarão disponíveis na internet.</w:t>
      </w:r>
    </w:p>
    <w:p w:rsidR="00BD5DAB" w:rsidRPr="009B3026" w:rsidRDefault="00BD5DAB" w:rsidP="00911FD0">
      <w:pPr>
        <w:rPr>
          <w:b/>
          <w:color w:val="000000" w:themeColor="text1"/>
          <w:sz w:val="24"/>
          <w:szCs w:val="24"/>
        </w:rPr>
      </w:pPr>
      <w:r w:rsidRPr="009B3026">
        <w:rPr>
          <w:b/>
          <w:color w:val="000000" w:themeColor="text1"/>
          <w:sz w:val="24"/>
          <w:szCs w:val="24"/>
        </w:rPr>
        <w:t>10 – DA CLASSIFICAÇÃO DAS PROPSOTAS E DA FORMALIZAÇÃO DOS LANCES</w:t>
      </w:r>
    </w:p>
    <w:p w:rsidR="00BD5DAB" w:rsidRPr="009B3026" w:rsidRDefault="009B3026" w:rsidP="009B3026">
      <w:pPr>
        <w:rPr>
          <w:sz w:val="24"/>
          <w:szCs w:val="24"/>
        </w:rPr>
      </w:pPr>
      <w:r w:rsidRPr="009B3026">
        <w:rPr>
          <w:b/>
          <w:sz w:val="24"/>
          <w:szCs w:val="24"/>
        </w:rPr>
        <w:t>10</w:t>
      </w:r>
      <w:r w:rsidR="00BD5DAB" w:rsidRPr="009B3026">
        <w:rPr>
          <w:b/>
          <w:sz w:val="24"/>
          <w:szCs w:val="24"/>
        </w:rPr>
        <w:t>.1.</w:t>
      </w:r>
      <w:r w:rsidR="00BD5DAB" w:rsidRPr="009B3026">
        <w:rPr>
          <w:sz w:val="24"/>
          <w:szCs w:val="24"/>
        </w:rPr>
        <w:t xml:space="preserve"> O pregoeiro verificará as propostas apresentadas e desclassificará fundamentadamente aquelas que não estejam em conformidade com os requisitos estabelecidos no edital.</w:t>
      </w:r>
    </w:p>
    <w:p w:rsidR="00BD5DAB" w:rsidRPr="009B3026" w:rsidRDefault="009B3026" w:rsidP="009B3026">
      <w:pPr>
        <w:rPr>
          <w:sz w:val="24"/>
          <w:szCs w:val="24"/>
        </w:rPr>
      </w:pPr>
      <w:r w:rsidRPr="009B3026">
        <w:rPr>
          <w:b/>
          <w:sz w:val="24"/>
          <w:szCs w:val="24"/>
        </w:rPr>
        <w:t>10.2</w:t>
      </w:r>
      <w:r w:rsidR="00BD5DAB" w:rsidRPr="009B3026">
        <w:rPr>
          <w:sz w:val="24"/>
          <w:szCs w:val="24"/>
        </w:rPr>
        <w:t xml:space="preserve"> Serão desclassificadas as propostas que:</w:t>
      </w:r>
    </w:p>
    <w:p w:rsidR="00BD5DAB" w:rsidRPr="009B3026" w:rsidRDefault="00BD5DAB" w:rsidP="009B3026">
      <w:pPr>
        <w:rPr>
          <w:sz w:val="24"/>
          <w:szCs w:val="24"/>
        </w:rPr>
      </w:pPr>
      <w:r w:rsidRPr="009B3026">
        <w:rPr>
          <w:sz w:val="24"/>
          <w:szCs w:val="24"/>
        </w:rPr>
        <w:t>a) contiverem vícios insanáveis;</w:t>
      </w:r>
    </w:p>
    <w:p w:rsidR="00BD5DAB" w:rsidRPr="009B3026" w:rsidRDefault="00BD5DAB" w:rsidP="009B3026">
      <w:pPr>
        <w:rPr>
          <w:sz w:val="24"/>
          <w:szCs w:val="24"/>
        </w:rPr>
      </w:pPr>
      <w:bookmarkStart w:id="1" w:name="art59ii"/>
      <w:bookmarkEnd w:id="1"/>
      <w:r w:rsidRPr="009B3026">
        <w:rPr>
          <w:sz w:val="24"/>
          <w:szCs w:val="24"/>
        </w:rPr>
        <w:t>b) não obedecerem às especificações técnicas pormenorizadas no edital;</w:t>
      </w:r>
    </w:p>
    <w:p w:rsidR="00BD5DAB" w:rsidRPr="009B3026" w:rsidRDefault="00BD5DAB" w:rsidP="009B3026">
      <w:pPr>
        <w:rPr>
          <w:sz w:val="24"/>
          <w:szCs w:val="24"/>
        </w:rPr>
      </w:pPr>
      <w:bookmarkStart w:id="2" w:name="art59iii"/>
      <w:bookmarkEnd w:id="2"/>
      <w:r w:rsidRPr="009B3026">
        <w:rPr>
          <w:sz w:val="24"/>
          <w:szCs w:val="24"/>
        </w:rPr>
        <w:t>c) apresentarem preços inexequíveis ou permanecerem acima do orçamento estimado para a contratação após a fase de lances;</w:t>
      </w:r>
    </w:p>
    <w:p w:rsidR="00BD5DAB" w:rsidRPr="009B3026" w:rsidRDefault="00BD5DAB" w:rsidP="009B3026">
      <w:pPr>
        <w:rPr>
          <w:sz w:val="24"/>
          <w:szCs w:val="24"/>
        </w:rPr>
      </w:pPr>
      <w:bookmarkStart w:id="3" w:name="art59iv"/>
      <w:bookmarkEnd w:id="3"/>
      <w:r w:rsidRPr="009B3026">
        <w:rPr>
          <w:sz w:val="24"/>
          <w:szCs w:val="24"/>
        </w:rPr>
        <w:t>d) não tiverem sua exequibilidade demonstrada, quando exigido pela Administração;</w:t>
      </w:r>
    </w:p>
    <w:p w:rsidR="00BD5DAB" w:rsidRPr="009B3026" w:rsidRDefault="00BD5DAB" w:rsidP="009B3026">
      <w:pPr>
        <w:rPr>
          <w:sz w:val="24"/>
          <w:szCs w:val="24"/>
        </w:rPr>
      </w:pPr>
      <w:bookmarkStart w:id="4" w:name="art59v"/>
      <w:bookmarkEnd w:id="4"/>
      <w:r w:rsidRPr="009B3026">
        <w:rPr>
          <w:sz w:val="24"/>
          <w:szCs w:val="24"/>
        </w:rPr>
        <w:t>e) apresentarem desconformidade com quaisquer outras exigências do edital, desde que insanável.</w:t>
      </w:r>
    </w:p>
    <w:p w:rsidR="00BD5DAB" w:rsidRPr="009B3026" w:rsidRDefault="00BD5DAB" w:rsidP="009B3026">
      <w:pPr>
        <w:rPr>
          <w:sz w:val="24"/>
          <w:szCs w:val="24"/>
        </w:rPr>
      </w:pPr>
      <w:r w:rsidRPr="009B3026">
        <w:rPr>
          <w:b/>
          <w:sz w:val="24"/>
          <w:szCs w:val="24"/>
        </w:rPr>
        <w:t>9.3</w:t>
      </w:r>
      <w:r w:rsidRPr="009B3026">
        <w:rPr>
          <w:sz w:val="24"/>
          <w:szCs w:val="24"/>
        </w:rPr>
        <w:t xml:space="preserve"> A verificação da conformidade das propostas poderá ser feita exclusivamente em relação à proposta mais bem classificada.</w:t>
      </w:r>
    </w:p>
    <w:p w:rsidR="00BD5DAB" w:rsidRPr="009B3026" w:rsidRDefault="009B3026" w:rsidP="009B3026">
      <w:pPr>
        <w:rPr>
          <w:sz w:val="24"/>
          <w:szCs w:val="24"/>
        </w:rPr>
      </w:pPr>
      <w:bookmarkStart w:id="5" w:name="art59§2"/>
      <w:bookmarkEnd w:id="5"/>
      <w:r w:rsidRPr="009B3026">
        <w:rPr>
          <w:b/>
          <w:sz w:val="24"/>
          <w:szCs w:val="24"/>
        </w:rPr>
        <w:t>10</w:t>
      </w:r>
      <w:r w:rsidR="00BD5DAB" w:rsidRPr="009B3026">
        <w:rPr>
          <w:b/>
          <w:sz w:val="24"/>
          <w:szCs w:val="24"/>
        </w:rPr>
        <w:t>.4</w:t>
      </w:r>
      <w:r w:rsidR="00BD5DAB" w:rsidRPr="009B3026">
        <w:rPr>
          <w:sz w:val="24"/>
          <w:szCs w:val="24"/>
        </w:rPr>
        <w:t xml:space="preserve"> Quaisquer inserções na proposta que visem modificar, extinguir ou criar direitos, sem previsão no edital, serão tidas como inexistentes, aproveitando-se a proposta no que não for conflitante com o instrumento convocatório.</w:t>
      </w:r>
    </w:p>
    <w:p w:rsidR="00BD5DAB" w:rsidRPr="009B3026" w:rsidRDefault="009B3026" w:rsidP="009B3026">
      <w:pPr>
        <w:rPr>
          <w:sz w:val="24"/>
          <w:szCs w:val="24"/>
        </w:rPr>
      </w:pPr>
      <w:r w:rsidRPr="009B3026">
        <w:rPr>
          <w:b/>
          <w:sz w:val="24"/>
          <w:szCs w:val="24"/>
        </w:rPr>
        <w:lastRenderedPageBreak/>
        <w:t>10</w:t>
      </w:r>
      <w:r w:rsidR="00BD5DAB" w:rsidRPr="009B3026">
        <w:rPr>
          <w:b/>
          <w:sz w:val="24"/>
          <w:szCs w:val="24"/>
        </w:rPr>
        <w:t>.5</w:t>
      </w:r>
      <w:r w:rsidR="00BD5DAB" w:rsidRPr="009B3026">
        <w:rPr>
          <w:sz w:val="24"/>
          <w:szCs w:val="24"/>
        </w:rPr>
        <w:t xml:space="preserve"> </w:t>
      </w:r>
      <w:r w:rsidRPr="009B3026">
        <w:rPr>
          <w:sz w:val="24"/>
          <w:szCs w:val="24"/>
        </w:rPr>
        <w:t xml:space="preserve"> </w:t>
      </w:r>
      <w:r w:rsidR="00BD5DAB" w:rsidRPr="009B3026">
        <w:rPr>
          <w:sz w:val="24"/>
          <w:szCs w:val="24"/>
        </w:rPr>
        <w:t>As propostas classificadas serão ordenadas pelo sistema e o pregoeiro dará início à fase competitiva, oportunidade em que todos os licitantes poderão encaminhar lances exclusivamente por meio do sistema eletrônico.</w:t>
      </w:r>
    </w:p>
    <w:p w:rsidR="00BD5DAB" w:rsidRPr="009B3026" w:rsidRDefault="009B3026" w:rsidP="009B3026">
      <w:pPr>
        <w:rPr>
          <w:sz w:val="24"/>
          <w:szCs w:val="24"/>
        </w:rPr>
      </w:pPr>
      <w:r w:rsidRPr="009B3026">
        <w:rPr>
          <w:b/>
          <w:sz w:val="24"/>
          <w:szCs w:val="24"/>
        </w:rPr>
        <w:t>10</w:t>
      </w:r>
      <w:r w:rsidR="00BD5DAB" w:rsidRPr="009B3026">
        <w:rPr>
          <w:b/>
          <w:sz w:val="24"/>
          <w:szCs w:val="24"/>
        </w:rPr>
        <w:t>.6</w:t>
      </w:r>
      <w:r w:rsidR="00BD5DAB" w:rsidRPr="009B3026">
        <w:rPr>
          <w:sz w:val="24"/>
          <w:szCs w:val="24"/>
        </w:rPr>
        <w:t xml:space="preserve"> Somente poderão participar da fase competitiva os autores das propostas classificadas.</w:t>
      </w:r>
    </w:p>
    <w:p w:rsidR="00BD5DAB" w:rsidRPr="009B3026" w:rsidRDefault="009B3026" w:rsidP="009B3026">
      <w:pPr>
        <w:rPr>
          <w:sz w:val="24"/>
          <w:szCs w:val="24"/>
        </w:rPr>
      </w:pPr>
      <w:r w:rsidRPr="009B3026">
        <w:rPr>
          <w:b/>
          <w:sz w:val="24"/>
          <w:szCs w:val="24"/>
        </w:rPr>
        <w:t>10</w:t>
      </w:r>
      <w:r w:rsidR="00BD5DAB" w:rsidRPr="009B3026">
        <w:rPr>
          <w:b/>
          <w:sz w:val="24"/>
          <w:szCs w:val="24"/>
        </w:rPr>
        <w:t>.7</w:t>
      </w:r>
      <w:r w:rsidR="00BD5DAB" w:rsidRPr="009B3026">
        <w:rPr>
          <w:sz w:val="24"/>
          <w:szCs w:val="24"/>
        </w:rPr>
        <w:t xml:space="preserve"> Os licitantes poderão oferecer lances sucessivos e serão informados, em tempo real, do valor do menor lance registrado, vedada a identificação do seu autor, observando o fixado para duração da etapa competitiva, e as seguintes regras:</w:t>
      </w:r>
    </w:p>
    <w:p w:rsidR="00BD5DAB" w:rsidRPr="009B3026" w:rsidRDefault="009B3026" w:rsidP="009B3026">
      <w:pPr>
        <w:rPr>
          <w:sz w:val="24"/>
          <w:szCs w:val="24"/>
        </w:rPr>
      </w:pPr>
      <w:r w:rsidRPr="009B3026">
        <w:rPr>
          <w:b/>
          <w:sz w:val="24"/>
          <w:szCs w:val="24"/>
        </w:rPr>
        <w:t>10.8</w:t>
      </w:r>
      <w:r w:rsidR="00BD5DAB" w:rsidRPr="009B3026">
        <w:rPr>
          <w:sz w:val="24"/>
          <w:szCs w:val="24"/>
        </w:rPr>
        <w:t xml:space="preserve"> O licitante será imediatamente informado do recebimento do lance e do valor consignado no registro.</w:t>
      </w:r>
    </w:p>
    <w:p w:rsidR="00BD5DAB" w:rsidRPr="009B3026" w:rsidRDefault="009B3026" w:rsidP="009B3026">
      <w:pPr>
        <w:rPr>
          <w:sz w:val="24"/>
          <w:szCs w:val="24"/>
        </w:rPr>
      </w:pPr>
      <w:r w:rsidRPr="009B3026">
        <w:rPr>
          <w:b/>
          <w:sz w:val="24"/>
          <w:szCs w:val="24"/>
        </w:rPr>
        <w:t>10.9</w:t>
      </w:r>
      <w:r w:rsidR="00BD5DAB" w:rsidRPr="009B3026">
        <w:rPr>
          <w:sz w:val="24"/>
          <w:szCs w:val="24"/>
        </w:rPr>
        <w:t xml:space="preserve"> O licitante somente poderá oferecer valor inferior ao último lance por ele ofertado e registrado pelo sistema.</w:t>
      </w:r>
    </w:p>
    <w:p w:rsidR="00BD5DAB" w:rsidRPr="009B3026" w:rsidRDefault="009B3026" w:rsidP="009B3026">
      <w:pPr>
        <w:rPr>
          <w:sz w:val="24"/>
          <w:szCs w:val="24"/>
        </w:rPr>
      </w:pPr>
      <w:r w:rsidRPr="009B3026">
        <w:rPr>
          <w:b/>
          <w:sz w:val="24"/>
          <w:szCs w:val="24"/>
        </w:rPr>
        <w:t>10.10</w:t>
      </w:r>
      <w:r w:rsidR="00BD5DAB" w:rsidRPr="009B3026">
        <w:rPr>
          <w:sz w:val="24"/>
          <w:szCs w:val="24"/>
        </w:rPr>
        <w:t xml:space="preserve"> Não serão aceitos dois ou mais lances iguais e prevalecerá aquele que for recebido e registrado primeiro.</w:t>
      </w:r>
    </w:p>
    <w:p w:rsidR="00BD5DAB" w:rsidRPr="009B3026" w:rsidRDefault="009B3026" w:rsidP="009B3026">
      <w:pPr>
        <w:rPr>
          <w:sz w:val="24"/>
          <w:szCs w:val="24"/>
        </w:rPr>
      </w:pPr>
      <w:r w:rsidRPr="009B3026">
        <w:rPr>
          <w:b/>
          <w:sz w:val="24"/>
          <w:szCs w:val="24"/>
        </w:rPr>
        <w:t>10.11</w:t>
      </w:r>
      <w:r w:rsidR="00BD5DAB" w:rsidRPr="009B3026">
        <w:rPr>
          <w:sz w:val="24"/>
          <w:szCs w:val="24"/>
        </w:rPr>
        <w:t xml:space="preserve"> O intervalo mínimo de diferença de valores entre os lances será de 100</w:t>
      </w:r>
      <w:r w:rsidR="00BD5DAB" w:rsidRPr="009B3026">
        <w:rPr>
          <w:sz w:val="24"/>
          <w:szCs w:val="24"/>
          <w:u w:val="single"/>
        </w:rPr>
        <w:t>,00 ( cem reais )</w:t>
      </w:r>
      <w:r w:rsidR="00BD5DAB" w:rsidRPr="009B3026">
        <w:rPr>
          <w:sz w:val="24"/>
          <w:szCs w:val="24"/>
        </w:rPr>
        <w:t>, que incidirá tanto em relação aos lances intermediários, quanto em relação do lance que cobrir a melhor oferta.</w:t>
      </w:r>
    </w:p>
    <w:p w:rsidR="00BD5DAB" w:rsidRPr="009B3026" w:rsidRDefault="009B3026" w:rsidP="009B3026">
      <w:pPr>
        <w:rPr>
          <w:sz w:val="24"/>
          <w:szCs w:val="24"/>
        </w:rPr>
      </w:pPr>
      <w:r w:rsidRPr="009B3026">
        <w:rPr>
          <w:b/>
          <w:sz w:val="24"/>
          <w:szCs w:val="24"/>
        </w:rPr>
        <w:t>10.12</w:t>
      </w:r>
      <w:r w:rsidR="00BD5DAB" w:rsidRPr="009B3026">
        <w:rPr>
          <w:sz w:val="24"/>
          <w:szCs w:val="24"/>
        </w:rPr>
        <w:t xml:space="preserve"> Serão considerados intermediários os lances iguais ou superiores ao menor já ofertado.</w:t>
      </w:r>
    </w:p>
    <w:p w:rsidR="00BD5DAB" w:rsidRPr="009B3026" w:rsidRDefault="009B3026" w:rsidP="009B3026">
      <w:pPr>
        <w:rPr>
          <w:sz w:val="24"/>
          <w:szCs w:val="24"/>
        </w:rPr>
      </w:pPr>
      <w:bookmarkStart w:id="6" w:name="art56§3ii"/>
      <w:bookmarkEnd w:id="6"/>
      <w:r w:rsidRPr="009B3026">
        <w:rPr>
          <w:b/>
          <w:sz w:val="24"/>
          <w:szCs w:val="24"/>
        </w:rPr>
        <w:t>10.13</w:t>
      </w:r>
      <w:r>
        <w:rPr>
          <w:sz w:val="24"/>
          <w:szCs w:val="24"/>
        </w:rPr>
        <w:t xml:space="preserve"> </w:t>
      </w:r>
      <w:r w:rsidR="00BD5DAB" w:rsidRPr="009B3026">
        <w:rPr>
          <w:sz w:val="24"/>
          <w:szCs w:val="24"/>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D5DAB" w:rsidRPr="009B3026" w:rsidRDefault="009B3026" w:rsidP="009B3026">
      <w:pPr>
        <w:rPr>
          <w:sz w:val="24"/>
          <w:szCs w:val="24"/>
        </w:rPr>
      </w:pPr>
      <w:r w:rsidRPr="009B3026">
        <w:rPr>
          <w:b/>
          <w:sz w:val="24"/>
          <w:szCs w:val="24"/>
        </w:rPr>
        <w:lastRenderedPageBreak/>
        <w:t>10.14</w:t>
      </w:r>
      <w:r w:rsidR="00BD5DAB" w:rsidRPr="009B3026">
        <w:rPr>
          <w:sz w:val="24"/>
          <w:szCs w:val="24"/>
        </w:rPr>
        <w:t xml:space="preserve"> </w:t>
      </w:r>
      <w:r>
        <w:rPr>
          <w:sz w:val="24"/>
          <w:szCs w:val="24"/>
        </w:rPr>
        <w:t xml:space="preserve"> </w:t>
      </w:r>
      <w:r w:rsidR="00BD5DAB" w:rsidRPr="009B3026">
        <w:rPr>
          <w:sz w:val="24"/>
          <w:szCs w:val="24"/>
        </w:rPr>
        <w:t>A Administração poderá realizar diligências para aferir a exequibilidade das propostas ou exigir dos licitantes que ela seja demonstrada.</w:t>
      </w:r>
      <w:bookmarkStart w:id="7" w:name="art58§4"/>
      <w:bookmarkEnd w:id="7"/>
    </w:p>
    <w:p w:rsidR="00391361" w:rsidRPr="00391361" w:rsidRDefault="00391361" w:rsidP="00391361">
      <w:pPr>
        <w:rPr>
          <w:b/>
          <w:sz w:val="24"/>
          <w:szCs w:val="24"/>
        </w:rPr>
      </w:pPr>
      <w:r w:rsidRPr="00391361">
        <w:rPr>
          <w:b/>
          <w:sz w:val="24"/>
          <w:szCs w:val="24"/>
        </w:rPr>
        <w:t>11. MODO DE DISPUTA</w:t>
      </w:r>
    </w:p>
    <w:p w:rsidR="00391361" w:rsidRPr="00B03500" w:rsidRDefault="00391361" w:rsidP="00B03500">
      <w:pPr>
        <w:rPr>
          <w:sz w:val="24"/>
          <w:szCs w:val="24"/>
        </w:rPr>
      </w:pPr>
      <w:r w:rsidRPr="00B03500">
        <w:rPr>
          <w:sz w:val="24"/>
          <w:szCs w:val="24"/>
        </w:rPr>
        <w:t>11.1. Será adotado o modo de disputa aberto, em que os licitantes apresentarão lances públicos e sucessivos, observand</w:t>
      </w:r>
      <w:r w:rsidR="00B03500" w:rsidRPr="00B03500">
        <w:rPr>
          <w:sz w:val="24"/>
          <w:szCs w:val="24"/>
        </w:rPr>
        <w:t>o as regras constantes no item 9</w:t>
      </w:r>
      <w:r w:rsidRPr="00B03500">
        <w:rPr>
          <w:sz w:val="24"/>
          <w:szCs w:val="24"/>
        </w:rPr>
        <w:t>.</w:t>
      </w:r>
    </w:p>
    <w:p w:rsidR="00391361" w:rsidRPr="00B03500" w:rsidRDefault="00391361" w:rsidP="00B03500">
      <w:pPr>
        <w:rPr>
          <w:sz w:val="24"/>
          <w:szCs w:val="24"/>
        </w:rPr>
      </w:pPr>
      <w:r w:rsidRPr="00B03500">
        <w:rPr>
          <w:sz w:val="24"/>
          <w:szCs w:val="24"/>
        </w:rPr>
        <w:t>11.2. A etapa competitiva de envio de lances na sessão pública durará 10 ( dez  ) minutos e, após isso, será prorrogada automaticamente pelo sistema quando houver lance ofertado nos últimos 02 ( dois ) minutos do período de duração da sessão pública.</w:t>
      </w:r>
    </w:p>
    <w:p w:rsidR="00391361" w:rsidRPr="00B03500" w:rsidRDefault="00391361" w:rsidP="00B03500">
      <w:pPr>
        <w:rPr>
          <w:sz w:val="24"/>
          <w:szCs w:val="24"/>
        </w:rPr>
      </w:pPr>
      <w:r w:rsidRPr="00B03500">
        <w:rPr>
          <w:sz w:val="24"/>
          <w:szCs w:val="24"/>
        </w:rPr>
        <w:t>11.3. A prorrogação automática da etapa de envio de lances será de 02 ( dois ) minutos e ocorrerá sucessivamente sempre que houver lances enviados nesse período de prorrogação, inclusive quando se tratar de lances intermediários.</w:t>
      </w:r>
    </w:p>
    <w:p w:rsidR="00391361" w:rsidRPr="00B03500" w:rsidRDefault="00391361" w:rsidP="00B03500">
      <w:pPr>
        <w:rPr>
          <w:sz w:val="24"/>
          <w:szCs w:val="24"/>
        </w:rPr>
      </w:pPr>
      <w:r w:rsidRPr="00B03500">
        <w:rPr>
          <w:sz w:val="24"/>
          <w:szCs w:val="24"/>
        </w:rPr>
        <w:t>11.4. Na hipótese de não haver novos lances, a sessão pública será encerrada automaticamente.</w:t>
      </w:r>
    </w:p>
    <w:p w:rsidR="00391361" w:rsidRPr="00B03500" w:rsidRDefault="00391361" w:rsidP="00B03500">
      <w:pPr>
        <w:rPr>
          <w:sz w:val="24"/>
          <w:szCs w:val="24"/>
        </w:rPr>
      </w:pPr>
      <w:r w:rsidRPr="00B03500">
        <w:rPr>
          <w:sz w:val="24"/>
          <w:szCs w:val="24"/>
        </w:rPr>
        <w:t>11.5.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91361" w:rsidRPr="00B03500" w:rsidRDefault="00391361" w:rsidP="00B03500">
      <w:pPr>
        <w:rPr>
          <w:sz w:val="24"/>
          <w:szCs w:val="24"/>
        </w:rPr>
      </w:pPr>
      <w:r w:rsidRPr="00B03500">
        <w:rPr>
          <w:sz w:val="24"/>
          <w:szCs w:val="24"/>
        </w:rPr>
        <w:t>11.6. Na hipótese de o sistema eletrônico desconectar para o pregoeiro no decorrer da etapa de envio de lances da sessão pública e permanecer acessível aos licitantes, os lances continuarão sendo recebidos, sem prejuízo dos atos realizados.</w:t>
      </w:r>
    </w:p>
    <w:p w:rsidR="00391361" w:rsidRPr="00B03500" w:rsidRDefault="00391361" w:rsidP="00B03500">
      <w:pPr>
        <w:rPr>
          <w:sz w:val="24"/>
          <w:szCs w:val="24"/>
        </w:rPr>
      </w:pPr>
      <w:r w:rsidRPr="00B03500">
        <w:rPr>
          <w:sz w:val="24"/>
          <w:szCs w:val="24"/>
        </w:rPr>
        <w:t>11.7. 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391361" w:rsidRPr="00391361" w:rsidRDefault="00391361" w:rsidP="00391361">
      <w:pPr>
        <w:rPr>
          <w:color w:val="FF0000"/>
          <w:sz w:val="24"/>
          <w:szCs w:val="24"/>
        </w:rPr>
      </w:pPr>
    </w:p>
    <w:p w:rsidR="00391361" w:rsidRPr="002D418F" w:rsidRDefault="00391361" w:rsidP="00391361">
      <w:pPr>
        <w:rPr>
          <w:b/>
        </w:rPr>
      </w:pPr>
      <w:r w:rsidRPr="002D418F">
        <w:rPr>
          <w:b/>
        </w:rPr>
        <w:t>12. CRITÉRIOS DE DESEMPATE</w:t>
      </w:r>
    </w:p>
    <w:p w:rsidR="00391361" w:rsidRPr="00B91372" w:rsidRDefault="00B03500" w:rsidP="00B91372">
      <w:pPr>
        <w:rPr>
          <w:sz w:val="24"/>
          <w:szCs w:val="24"/>
        </w:rPr>
      </w:pPr>
      <w:r w:rsidRPr="00B91372">
        <w:rPr>
          <w:sz w:val="24"/>
          <w:szCs w:val="24"/>
        </w:rPr>
        <w:t>12</w:t>
      </w:r>
      <w:r w:rsidR="00391361" w:rsidRPr="00B91372">
        <w:rPr>
          <w:sz w:val="24"/>
          <w:szCs w:val="24"/>
        </w:rPr>
        <w:t>.1. Encerrada etapa de envio de lances, será apurada a ocorrência de empate, nos termos dos arts. 44 e 45 da Lei Complementar nº 123/2006, sendo assegurada, como critério do desempate, preferência de contratação para as beneficiárias que tiverem apresentado as declaraç</w:t>
      </w:r>
      <w:r w:rsidRPr="00B91372">
        <w:rPr>
          <w:sz w:val="24"/>
          <w:szCs w:val="24"/>
        </w:rPr>
        <w:t>ões de que tratam os itens 3.4 e 3.5</w:t>
      </w:r>
      <w:r w:rsidR="00391361" w:rsidRPr="00B91372">
        <w:rPr>
          <w:sz w:val="24"/>
          <w:szCs w:val="24"/>
        </w:rPr>
        <w:t xml:space="preserve"> deste Edital;</w:t>
      </w:r>
    </w:p>
    <w:p w:rsidR="00391361" w:rsidRPr="00B91372" w:rsidRDefault="00B03500" w:rsidP="00B91372">
      <w:pPr>
        <w:rPr>
          <w:sz w:val="24"/>
          <w:szCs w:val="24"/>
        </w:rPr>
      </w:pPr>
      <w:r w:rsidRPr="00B91372">
        <w:rPr>
          <w:sz w:val="24"/>
          <w:szCs w:val="24"/>
        </w:rPr>
        <w:t>12</w:t>
      </w:r>
      <w:r w:rsidR="00391361" w:rsidRPr="00B91372">
        <w:rPr>
          <w:sz w:val="24"/>
          <w:szCs w:val="24"/>
        </w:rPr>
        <w:t>.1.2. Entende-se como empate, para fins da Lei Complementar nº 123/2006, aquelas situações em que as propostas apresentadas pelas beneficiárias sejam iguais ou superiores em até 5% (cinco por cento) à proposta de menor valor.</w:t>
      </w:r>
    </w:p>
    <w:p w:rsidR="00391361" w:rsidRPr="00B91372" w:rsidRDefault="00B03500" w:rsidP="00B91372">
      <w:pPr>
        <w:rPr>
          <w:sz w:val="24"/>
          <w:szCs w:val="24"/>
        </w:rPr>
      </w:pPr>
      <w:r w:rsidRPr="00B91372">
        <w:rPr>
          <w:sz w:val="24"/>
          <w:szCs w:val="24"/>
        </w:rPr>
        <w:t>12</w:t>
      </w:r>
      <w:r w:rsidR="00391361" w:rsidRPr="00B91372">
        <w:rPr>
          <w:sz w:val="24"/>
          <w:szCs w:val="24"/>
        </w:rPr>
        <w:t>.1.3. Ocorrendo o empate, na forma do subitem anterior, proceder-se-á da seguinte forma:</w:t>
      </w:r>
    </w:p>
    <w:p w:rsidR="00391361" w:rsidRPr="00B91372" w:rsidRDefault="00391361" w:rsidP="00B91372">
      <w:pPr>
        <w:rPr>
          <w:sz w:val="24"/>
          <w:szCs w:val="24"/>
        </w:rPr>
      </w:pPr>
      <w:r w:rsidRPr="00B91372">
        <w:rPr>
          <w:sz w:val="24"/>
          <w:szCs w:val="24"/>
        </w:rPr>
        <w:t>a) A beneficiária detentora da proposta de menor valor será convocada via sistema para apresentar, no prazo de 5 (cinco) minutos, nova proposta, inferior àquela considerada, até então, de menor preço, situação em que será declarada vencedora do certame.</w:t>
      </w:r>
    </w:p>
    <w:p w:rsidR="00391361" w:rsidRPr="00B91372" w:rsidRDefault="00391361" w:rsidP="00B91372">
      <w:pPr>
        <w:rPr>
          <w:sz w:val="24"/>
          <w:szCs w:val="24"/>
        </w:rPr>
      </w:pPr>
      <w:r w:rsidRPr="00B91372">
        <w:rPr>
          <w:sz w:val="24"/>
          <w:szCs w:val="24"/>
        </w:rPr>
        <w:t>b) 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391361" w:rsidRPr="00B91372" w:rsidRDefault="00B03500" w:rsidP="00B91372">
      <w:pPr>
        <w:rPr>
          <w:sz w:val="24"/>
          <w:szCs w:val="24"/>
        </w:rPr>
      </w:pPr>
      <w:r w:rsidRPr="00B91372">
        <w:rPr>
          <w:sz w:val="24"/>
          <w:szCs w:val="24"/>
        </w:rPr>
        <w:t>12.1.4. O disposto no item 12</w:t>
      </w:r>
      <w:r w:rsidR="00391361" w:rsidRPr="00B91372">
        <w:rPr>
          <w:sz w:val="24"/>
          <w:szCs w:val="24"/>
        </w:rPr>
        <w:t>.1.2. não se aplica às hipóteses em que a proposta de menor valor inicial tiver sido apresentado por beneficiária da LC nº 123/2006.</w:t>
      </w:r>
    </w:p>
    <w:p w:rsidR="00391361" w:rsidRPr="00B91372" w:rsidRDefault="00391361" w:rsidP="00B91372">
      <w:pPr>
        <w:rPr>
          <w:sz w:val="24"/>
          <w:szCs w:val="24"/>
        </w:rPr>
      </w:pPr>
      <w:r w:rsidRPr="00B91372">
        <w:rPr>
          <w:sz w:val="24"/>
          <w:szCs w:val="24"/>
        </w:rPr>
        <w:lastRenderedPageBreak/>
        <w:t>11.2. Se não houver</w:t>
      </w:r>
      <w:r w:rsidR="00B03500" w:rsidRPr="00B91372">
        <w:rPr>
          <w:sz w:val="24"/>
          <w:szCs w:val="24"/>
        </w:rPr>
        <w:t xml:space="preserve"> licitante que atenda ao item 12</w:t>
      </w:r>
      <w:r w:rsidRPr="00B91372">
        <w:rPr>
          <w:sz w:val="24"/>
          <w:szCs w:val="24"/>
        </w:rPr>
        <w:t>.1 e seus subitens, serão utilizados os seguintes critérios de desempate, nesta ordem</w:t>
      </w:r>
      <w:r w:rsidRPr="00B91372">
        <w:rPr>
          <w:rStyle w:val="Refdenotaderodap"/>
          <w:sz w:val="24"/>
          <w:szCs w:val="24"/>
        </w:rPr>
        <w:footnoteReference w:id="3"/>
      </w:r>
      <w:r w:rsidRPr="00B91372">
        <w:rPr>
          <w:sz w:val="24"/>
          <w:szCs w:val="24"/>
        </w:rPr>
        <w:t>:</w:t>
      </w:r>
    </w:p>
    <w:p w:rsidR="00391361" w:rsidRPr="00B91372" w:rsidRDefault="00391361" w:rsidP="00B91372">
      <w:pPr>
        <w:rPr>
          <w:sz w:val="24"/>
          <w:szCs w:val="24"/>
        </w:rPr>
      </w:pPr>
      <w:bookmarkStart w:id="8" w:name="art60i"/>
      <w:bookmarkEnd w:id="8"/>
      <w:r w:rsidRPr="00B91372">
        <w:rPr>
          <w:sz w:val="24"/>
          <w:szCs w:val="24"/>
        </w:rPr>
        <w:t>a) disputa final, hipótese em que os licitantes empatados poderão apresentar nova proposta em ato contínuo à classificação;</w:t>
      </w:r>
    </w:p>
    <w:p w:rsidR="00391361" w:rsidRPr="00B91372" w:rsidRDefault="00391361" w:rsidP="00B91372">
      <w:pPr>
        <w:rPr>
          <w:sz w:val="24"/>
          <w:szCs w:val="24"/>
        </w:rPr>
      </w:pPr>
      <w:bookmarkStart w:id="9" w:name="art60ii"/>
      <w:bookmarkEnd w:id="9"/>
      <w:r w:rsidRPr="00B91372">
        <w:rPr>
          <w:sz w:val="24"/>
          <w:szCs w:val="24"/>
        </w:rPr>
        <w:t>b) avaliação do desempenho contratual prévio dos licitantes, para a qual serão ser utilizados registros cadastrais para efeito de atesto de cumprimento de obrigações decorrentes de outras contratações;</w:t>
      </w:r>
    </w:p>
    <w:p w:rsidR="00391361" w:rsidRPr="00B91372" w:rsidRDefault="00391361" w:rsidP="00B91372">
      <w:pPr>
        <w:rPr>
          <w:sz w:val="24"/>
          <w:szCs w:val="24"/>
        </w:rPr>
      </w:pPr>
      <w:bookmarkStart w:id="10" w:name="art60iii"/>
      <w:bookmarkEnd w:id="10"/>
      <w:r w:rsidRPr="00B91372">
        <w:rPr>
          <w:sz w:val="24"/>
          <w:szCs w:val="24"/>
        </w:rPr>
        <w:t>c) desenvolvimento pelo licitante de ações de equidade entre homens e mulheres no ambiente de trabalho, conforme regulamento (SE HOUVER);</w:t>
      </w:r>
    </w:p>
    <w:p w:rsidR="00391361" w:rsidRPr="00B91372" w:rsidRDefault="00391361" w:rsidP="00B91372">
      <w:pPr>
        <w:rPr>
          <w:sz w:val="24"/>
          <w:szCs w:val="24"/>
        </w:rPr>
      </w:pPr>
      <w:bookmarkStart w:id="11" w:name="art60iv"/>
      <w:bookmarkEnd w:id="11"/>
      <w:r w:rsidRPr="00B91372">
        <w:rPr>
          <w:sz w:val="24"/>
          <w:szCs w:val="24"/>
        </w:rPr>
        <w:t>d) desenvolvimento pelo licitante de programa de integridade, conforme orientações dos órgãos de controle.</w:t>
      </w:r>
    </w:p>
    <w:p w:rsidR="00391361" w:rsidRPr="00B91372" w:rsidRDefault="00B03500" w:rsidP="00B91372">
      <w:pPr>
        <w:rPr>
          <w:sz w:val="24"/>
          <w:szCs w:val="24"/>
        </w:rPr>
      </w:pPr>
      <w:bookmarkStart w:id="12" w:name="art60§1"/>
      <w:bookmarkEnd w:id="12"/>
      <w:r w:rsidRPr="00B91372">
        <w:rPr>
          <w:sz w:val="24"/>
          <w:szCs w:val="24"/>
        </w:rPr>
        <w:t>12</w:t>
      </w:r>
      <w:r w:rsidR="00391361" w:rsidRPr="00B91372">
        <w:rPr>
          <w:sz w:val="24"/>
          <w:szCs w:val="24"/>
        </w:rPr>
        <w:t>.3 Em igualdade de condições, se não houver desempate, será assegurada preferência, sucessivamente, aos bens e serviços produzidos ou prestados por:</w:t>
      </w:r>
    </w:p>
    <w:p w:rsidR="00391361" w:rsidRPr="00B91372" w:rsidRDefault="00391361" w:rsidP="00B91372">
      <w:pPr>
        <w:rPr>
          <w:sz w:val="24"/>
          <w:szCs w:val="24"/>
        </w:rPr>
      </w:pPr>
      <w:bookmarkStart w:id="13" w:name="art60§1i"/>
      <w:bookmarkEnd w:id="13"/>
      <w:r w:rsidRPr="00B91372">
        <w:rPr>
          <w:sz w:val="24"/>
          <w:szCs w:val="24"/>
        </w:rPr>
        <w:t>a) empresas estabelecidas no território do Estado do Rio Grande do Sul;</w:t>
      </w:r>
    </w:p>
    <w:p w:rsidR="00391361" w:rsidRPr="00B91372" w:rsidRDefault="00391361" w:rsidP="00B91372">
      <w:pPr>
        <w:rPr>
          <w:sz w:val="24"/>
          <w:szCs w:val="24"/>
        </w:rPr>
      </w:pPr>
      <w:bookmarkStart w:id="14" w:name="art60§1ii"/>
      <w:bookmarkEnd w:id="14"/>
      <w:r w:rsidRPr="00B91372">
        <w:rPr>
          <w:sz w:val="24"/>
          <w:szCs w:val="24"/>
        </w:rPr>
        <w:t>b) empresas brasileiras;</w:t>
      </w:r>
    </w:p>
    <w:p w:rsidR="00391361" w:rsidRPr="00B91372" w:rsidRDefault="00391361" w:rsidP="00B91372">
      <w:pPr>
        <w:rPr>
          <w:sz w:val="24"/>
          <w:szCs w:val="24"/>
        </w:rPr>
      </w:pPr>
      <w:bookmarkStart w:id="15" w:name="art60§1iii"/>
      <w:bookmarkEnd w:id="15"/>
      <w:r w:rsidRPr="00B91372">
        <w:rPr>
          <w:sz w:val="24"/>
          <w:szCs w:val="24"/>
        </w:rPr>
        <w:t>c) empresas que invistam em pesquisa e no desenvolvimento de tecnologia no País;</w:t>
      </w:r>
    </w:p>
    <w:p w:rsidR="00BD5DAB" w:rsidRPr="00B91372" w:rsidRDefault="00391361" w:rsidP="00B91372">
      <w:pPr>
        <w:rPr>
          <w:color w:val="000000" w:themeColor="text1"/>
          <w:sz w:val="24"/>
          <w:szCs w:val="24"/>
        </w:rPr>
      </w:pPr>
      <w:bookmarkStart w:id="16" w:name="art60§1iv"/>
      <w:bookmarkEnd w:id="16"/>
      <w:r w:rsidRPr="00B91372">
        <w:rPr>
          <w:sz w:val="24"/>
          <w:szCs w:val="24"/>
        </w:rPr>
        <w:t>e) empresas que comprovem a prática de mitigação, nos termos da </w:t>
      </w:r>
      <w:hyperlink r:id="rId9" w:history="1">
        <w:r w:rsidRPr="00B91372">
          <w:rPr>
            <w:rStyle w:val="Hyperlink"/>
            <w:b/>
            <w:color w:val="000000" w:themeColor="text1"/>
            <w:sz w:val="24"/>
            <w:szCs w:val="24"/>
          </w:rPr>
          <w:t>Lei nº 12.187, de 29 de dezembro de 2009.</w:t>
        </w:r>
      </w:hyperlink>
    </w:p>
    <w:p w:rsidR="00B91372" w:rsidRDefault="00B91372" w:rsidP="00B91372">
      <w:pPr>
        <w:tabs>
          <w:tab w:val="left" w:pos="1134"/>
        </w:tabs>
        <w:rPr>
          <w:b/>
          <w:sz w:val="24"/>
          <w:szCs w:val="24"/>
        </w:rPr>
      </w:pPr>
      <w:r w:rsidRPr="008E6487">
        <w:rPr>
          <w:b/>
          <w:sz w:val="24"/>
          <w:szCs w:val="24"/>
        </w:rPr>
        <w:t>1</w:t>
      </w:r>
      <w:r>
        <w:rPr>
          <w:b/>
          <w:sz w:val="24"/>
          <w:szCs w:val="24"/>
        </w:rPr>
        <w:t>3</w:t>
      </w:r>
      <w:r w:rsidRPr="008E6487">
        <w:rPr>
          <w:b/>
          <w:sz w:val="24"/>
          <w:szCs w:val="24"/>
        </w:rPr>
        <w:t>. NEGOCIAÇÃO E JULGAMENT</w:t>
      </w:r>
      <w:r>
        <w:rPr>
          <w:b/>
          <w:sz w:val="24"/>
          <w:szCs w:val="24"/>
        </w:rPr>
        <w:t>O</w:t>
      </w:r>
    </w:p>
    <w:p w:rsidR="00B91372" w:rsidRPr="008E6487" w:rsidRDefault="00B91372" w:rsidP="00B91372">
      <w:pPr>
        <w:tabs>
          <w:tab w:val="left" w:pos="1134"/>
        </w:tabs>
        <w:rPr>
          <w:sz w:val="24"/>
          <w:szCs w:val="24"/>
          <w:lang w:eastAsia="hi-IN"/>
        </w:rPr>
      </w:pPr>
      <w:r w:rsidRPr="008E6487">
        <w:rPr>
          <w:b/>
          <w:sz w:val="24"/>
          <w:szCs w:val="24"/>
        </w:rPr>
        <w:t>1</w:t>
      </w:r>
      <w:r>
        <w:rPr>
          <w:b/>
          <w:sz w:val="24"/>
          <w:szCs w:val="24"/>
        </w:rPr>
        <w:t>2</w:t>
      </w:r>
      <w:r w:rsidRPr="008E6487">
        <w:rPr>
          <w:b/>
          <w:sz w:val="24"/>
          <w:szCs w:val="24"/>
        </w:rPr>
        <w:t xml:space="preserve">.1. </w:t>
      </w:r>
      <w:r w:rsidRPr="008E6487">
        <w:rPr>
          <w:sz w:val="24"/>
          <w:szCs w:val="24"/>
        </w:rPr>
        <w:t xml:space="preserve">Encerrada a etapa de envio de lances da sessão pública, inclusive com a realização do desempate, se for o caso, o pregoeiro deverá encaminhar, pelo </w:t>
      </w:r>
      <w:r w:rsidRPr="008E6487">
        <w:rPr>
          <w:sz w:val="24"/>
          <w:szCs w:val="24"/>
        </w:rPr>
        <w:lastRenderedPageBreak/>
        <w:t>sistema eletrônico, contraproposta ao licitante que tenha apresentado o melhor preço, para que seja obtida melhor proposta.</w:t>
      </w:r>
    </w:p>
    <w:p w:rsidR="00B91372" w:rsidRPr="00B91372" w:rsidRDefault="00B91372" w:rsidP="00B91372">
      <w:pPr>
        <w:rPr>
          <w:sz w:val="24"/>
          <w:szCs w:val="24"/>
        </w:rPr>
      </w:pPr>
      <w:r w:rsidRPr="00B91372">
        <w:rPr>
          <w:b/>
          <w:sz w:val="24"/>
          <w:szCs w:val="24"/>
        </w:rPr>
        <w:t xml:space="preserve">13.2. </w:t>
      </w:r>
      <w:r w:rsidRPr="00B91372">
        <w:rPr>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3.7 deste Edital.</w:t>
      </w:r>
    </w:p>
    <w:p w:rsidR="00B91372" w:rsidRPr="008E6487" w:rsidRDefault="00B91372" w:rsidP="00B91372">
      <w:pPr>
        <w:rPr>
          <w:sz w:val="24"/>
          <w:szCs w:val="24"/>
        </w:rPr>
      </w:pPr>
      <w:r w:rsidRPr="008E6487">
        <w:rPr>
          <w:b/>
          <w:bCs/>
          <w:sz w:val="24"/>
          <w:szCs w:val="24"/>
        </w:rPr>
        <w:t>1</w:t>
      </w:r>
      <w:r>
        <w:rPr>
          <w:b/>
          <w:bCs/>
          <w:sz w:val="24"/>
          <w:szCs w:val="24"/>
        </w:rPr>
        <w:t>3</w:t>
      </w:r>
      <w:r w:rsidRPr="008E6487">
        <w:rPr>
          <w:b/>
          <w:bCs/>
          <w:sz w:val="24"/>
          <w:szCs w:val="24"/>
        </w:rPr>
        <w:t xml:space="preserve">.3. </w:t>
      </w:r>
      <w:r w:rsidRPr="008E6487">
        <w:rPr>
          <w:sz w:val="24"/>
          <w:szCs w:val="24"/>
        </w:rPr>
        <w:t>Encerrada a etapa de negociação, será examinada a proposta classificada em primeiro lugar quanto à adequação ao objeto e à compatibilidade do preço em relação valor de referência da Administração.</w:t>
      </w:r>
    </w:p>
    <w:p w:rsidR="00B91372" w:rsidRPr="008E6487" w:rsidRDefault="00B91372" w:rsidP="00B91372">
      <w:pPr>
        <w:rPr>
          <w:sz w:val="24"/>
          <w:szCs w:val="24"/>
        </w:rPr>
      </w:pPr>
      <w:r w:rsidRPr="008E6487">
        <w:rPr>
          <w:b/>
          <w:sz w:val="24"/>
          <w:szCs w:val="24"/>
        </w:rPr>
        <w:t>1</w:t>
      </w:r>
      <w:r>
        <w:rPr>
          <w:b/>
          <w:sz w:val="24"/>
          <w:szCs w:val="24"/>
        </w:rPr>
        <w:t>3</w:t>
      </w:r>
      <w:r w:rsidRPr="008E6487">
        <w:rPr>
          <w:b/>
          <w:sz w:val="24"/>
          <w:szCs w:val="24"/>
        </w:rPr>
        <w:t xml:space="preserve">.4. </w:t>
      </w:r>
      <w:r w:rsidRPr="008E6487">
        <w:rPr>
          <w:sz w:val="24"/>
          <w:szCs w:val="24"/>
        </w:rPr>
        <w:t>Não serão consideradas, para julgamento das propostas, vantagens não previstas no edital.</w:t>
      </w:r>
    </w:p>
    <w:p w:rsidR="00B91372" w:rsidRPr="008E6487" w:rsidRDefault="00B91372" w:rsidP="00B91372">
      <w:pPr>
        <w:tabs>
          <w:tab w:val="left" w:pos="1134"/>
        </w:tabs>
        <w:rPr>
          <w:b/>
          <w:sz w:val="24"/>
          <w:szCs w:val="24"/>
        </w:rPr>
      </w:pPr>
      <w:r w:rsidRPr="008E6487">
        <w:rPr>
          <w:b/>
          <w:sz w:val="24"/>
          <w:szCs w:val="24"/>
        </w:rPr>
        <w:t>1</w:t>
      </w:r>
      <w:r>
        <w:rPr>
          <w:b/>
          <w:sz w:val="24"/>
          <w:szCs w:val="24"/>
        </w:rPr>
        <w:t>4</w:t>
      </w:r>
      <w:r w:rsidRPr="008E6487">
        <w:rPr>
          <w:b/>
          <w:sz w:val="24"/>
          <w:szCs w:val="24"/>
        </w:rPr>
        <w:t>. VERIFICAÇÃO DA HABILITAÇÃO</w:t>
      </w:r>
    </w:p>
    <w:p w:rsidR="00B91372" w:rsidRDefault="00B91372" w:rsidP="00B91372">
      <w:pPr>
        <w:pStyle w:val="Default"/>
        <w:spacing w:line="360" w:lineRule="auto"/>
        <w:jc w:val="both"/>
      </w:pPr>
      <w:bookmarkStart w:id="17" w:name="_Hlk136341426"/>
      <w:r>
        <w:rPr>
          <w:b/>
          <w:bCs/>
        </w:rPr>
        <w:t>14</w:t>
      </w:r>
      <w:r w:rsidRPr="00435011">
        <w:rPr>
          <w:b/>
          <w:bCs/>
        </w:rPr>
        <w:t>.1.</w:t>
      </w:r>
      <w:r w:rsidRPr="00435011">
        <w:t xml:space="preserve"> </w:t>
      </w:r>
      <w:r>
        <w:t>Encerrada a etapa de propostas, o licitante melhor classificado enviará a documentação de habilitação no prazo de 72 (setenta e duas ) horas.</w:t>
      </w:r>
    </w:p>
    <w:p w:rsidR="00B91372" w:rsidRPr="00435011" w:rsidRDefault="00B91372" w:rsidP="00B91372">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18" w:name="art64i"/>
      <w:bookmarkEnd w:id="18"/>
    </w:p>
    <w:p w:rsidR="00B91372" w:rsidRPr="00435011" w:rsidRDefault="00B91372" w:rsidP="00B91372">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19" w:name="art64ii"/>
      <w:bookmarkEnd w:id="19"/>
      <w:r w:rsidRPr="00435011">
        <w:t xml:space="preserve"> </w:t>
      </w:r>
    </w:p>
    <w:p w:rsidR="00B91372" w:rsidRPr="00435011" w:rsidRDefault="00B91372" w:rsidP="00B91372">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B91372" w:rsidRPr="00435011" w:rsidRDefault="00B91372" w:rsidP="00B91372">
      <w:pPr>
        <w:pStyle w:val="Default"/>
        <w:spacing w:line="360" w:lineRule="auto"/>
        <w:jc w:val="both"/>
      </w:pPr>
      <w:bookmarkStart w:id="20" w:name="_Hlk136337610"/>
      <w:bookmarkEnd w:id="17"/>
      <w:r>
        <w:rPr>
          <w:b/>
          <w:bCs/>
        </w:rPr>
        <w:t>14</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91372" w:rsidRDefault="00B91372" w:rsidP="00B91372">
      <w:pPr>
        <w:rPr>
          <w:sz w:val="24"/>
          <w:szCs w:val="24"/>
        </w:rPr>
      </w:pPr>
      <w:bookmarkStart w:id="21" w:name="_Hlk136341543"/>
      <w:bookmarkStart w:id="22" w:name="_Hlk136337734"/>
      <w:bookmarkEnd w:id="20"/>
      <w:r w:rsidRPr="008E6487">
        <w:rPr>
          <w:b/>
          <w:bCs/>
          <w:sz w:val="24"/>
          <w:szCs w:val="24"/>
        </w:rPr>
        <w:lastRenderedPageBreak/>
        <w:t>1</w:t>
      </w:r>
      <w:r>
        <w:rPr>
          <w:b/>
          <w:bCs/>
          <w:sz w:val="24"/>
          <w:szCs w:val="24"/>
        </w:rPr>
        <w:t>4</w:t>
      </w:r>
      <w:r w:rsidRPr="008E6487">
        <w:rPr>
          <w:b/>
          <w:bCs/>
          <w:sz w:val="24"/>
          <w:szCs w:val="24"/>
        </w:rPr>
        <w:t>.3.</w:t>
      </w:r>
      <w:r>
        <w:rPr>
          <w:b/>
          <w:bCs/>
          <w:sz w:val="24"/>
          <w:szCs w:val="24"/>
        </w:rPr>
        <w:t xml:space="preserve"> </w:t>
      </w:r>
      <w:r w:rsidRPr="00115FD8">
        <w:rPr>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b/>
          <w:bCs/>
          <w:sz w:val="24"/>
          <w:szCs w:val="24"/>
        </w:rPr>
        <w:t xml:space="preserve"> </w:t>
      </w:r>
    </w:p>
    <w:bookmarkEnd w:id="21"/>
    <w:p w:rsidR="00B91372" w:rsidRPr="00B91372" w:rsidRDefault="00B91372" w:rsidP="00B91372">
      <w:pPr>
        <w:rPr>
          <w:color w:val="000000" w:themeColor="text1"/>
          <w:sz w:val="24"/>
          <w:szCs w:val="24"/>
        </w:rPr>
      </w:pPr>
      <w:r w:rsidRPr="00B91372">
        <w:rPr>
          <w:b/>
          <w:bCs/>
          <w:color w:val="000000" w:themeColor="text1"/>
          <w:sz w:val="24"/>
          <w:szCs w:val="24"/>
        </w:rPr>
        <w:t xml:space="preserve">14.4. </w:t>
      </w:r>
      <w:r w:rsidRPr="00B91372">
        <w:rPr>
          <w:color w:val="000000" w:themeColor="text1"/>
          <w:sz w:val="24"/>
          <w:szCs w:val="24"/>
        </w:rPr>
        <w:t>O beneficiário da Lei Complementar nº 123/2006, que tenha apresentado a declaração exigida no item 3.4 e 3.5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91372" w:rsidRDefault="00B91372" w:rsidP="00B91372">
      <w:pPr>
        <w:rPr>
          <w:sz w:val="24"/>
          <w:szCs w:val="24"/>
        </w:rPr>
      </w:pPr>
      <w:r w:rsidRPr="008E6487">
        <w:rPr>
          <w:b/>
          <w:bCs/>
          <w:sz w:val="24"/>
          <w:szCs w:val="24"/>
        </w:rPr>
        <w:t>1</w:t>
      </w:r>
      <w:r>
        <w:rPr>
          <w:b/>
          <w:bCs/>
          <w:sz w:val="24"/>
          <w:szCs w:val="24"/>
        </w:rPr>
        <w:t>4</w:t>
      </w:r>
      <w:r w:rsidRPr="008E6487">
        <w:rPr>
          <w:b/>
          <w:bCs/>
          <w:sz w:val="24"/>
          <w:szCs w:val="24"/>
        </w:rPr>
        <w:t>.5.</w:t>
      </w:r>
      <w:r w:rsidRPr="008E6487">
        <w:rPr>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sz w:val="24"/>
          <w:szCs w:val="24"/>
        </w:rPr>
        <w:t xml:space="preserve"> Nessa hipótese, classificada a proposta, será conce</w:t>
      </w:r>
      <w:r w:rsidR="00E33E27">
        <w:rPr>
          <w:sz w:val="24"/>
          <w:szCs w:val="24"/>
        </w:rPr>
        <w:t>dido o prazo previsto no item 14</w:t>
      </w:r>
      <w:r>
        <w:rPr>
          <w:sz w:val="24"/>
          <w:szCs w:val="24"/>
        </w:rPr>
        <w:t xml:space="preserve">.1 para o envio da documentação de habilitação. </w:t>
      </w:r>
    </w:p>
    <w:p w:rsidR="00B91372" w:rsidRPr="00BC7A89" w:rsidRDefault="00B91372" w:rsidP="00B91372">
      <w:pPr>
        <w:pStyle w:val="Default"/>
        <w:spacing w:line="360" w:lineRule="auto"/>
        <w:jc w:val="both"/>
        <w:rPr>
          <w:color w:val="auto"/>
        </w:rPr>
      </w:pPr>
      <w:r>
        <w:rPr>
          <w:b/>
          <w:bCs/>
          <w:color w:val="auto"/>
        </w:rPr>
        <w:t>14.6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91372" w:rsidRDefault="00B91372" w:rsidP="00B91372">
      <w:pPr>
        <w:pStyle w:val="Default"/>
        <w:spacing w:line="360" w:lineRule="auto"/>
        <w:jc w:val="both"/>
      </w:pPr>
      <w:r>
        <w:rPr>
          <w:b/>
          <w:bCs/>
        </w:rPr>
        <w:t>14</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B91372" w:rsidRDefault="00B91372" w:rsidP="00B91372">
      <w:pPr>
        <w:rPr>
          <w:sz w:val="24"/>
          <w:szCs w:val="24"/>
        </w:rPr>
      </w:pPr>
      <w:r w:rsidRPr="008E6487">
        <w:rPr>
          <w:b/>
          <w:bCs/>
          <w:sz w:val="24"/>
          <w:szCs w:val="24"/>
        </w:rPr>
        <w:t>1</w:t>
      </w:r>
      <w:r>
        <w:rPr>
          <w:b/>
          <w:bCs/>
          <w:sz w:val="24"/>
          <w:szCs w:val="24"/>
        </w:rPr>
        <w:t>4</w:t>
      </w:r>
      <w:r w:rsidRPr="008E6487">
        <w:rPr>
          <w:b/>
          <w:bCs/>
          <w:sz w:val="24"/>
          <w:szCs w:val="24"/>
        </w:rPr>
        <w:t>.</w:t>
      </w:r>
      <w:r>
        <w:rPr>
          <w:b/>
          <w:bCs/>
          <w:sz w:val="24"/>
          <w:szCs w:val="24"/>
        </w:rPr>
        <w:t>8</w:t>
      </w:r>
      <w:r w:rsidRPr="008E6487">
        <w:rPr>
          <w:b/>
          <w:bCs/>
          <w:sz w:val="24"/>
          <w:szCs w:val="24"/>
        </w:rPr>
        <w:t xml:space="preserve">. </w:t>
      </w:r>
      <w:r w:rsidRPr="008E6487">
        <w:rPr>
          <w:sz w:val="24"/>
          <w:szCs w:val="24"/>
        </w:rPr>
        <w:t>Constatado o atendimento às exigências estabelecidas no Edital, o licitante será declarado vencedor, oportunizando-se a manifestação da intenção de recurso.</w:t>
      </w:r>
    </w:p>
    <w:bookmarkEnd w:id="22"/>
    <w:p w:rsidR="00B91372" w:rsidRDefault="00B91372" w:rsidP="00B91372">
      <w:pPr>
        <w:rPr>
          <w:b/>
          <w:bCs/>
          <w:sz w:val="24"/>
          <w:szCs w:val="24"/>
        </w:rPr>
      </w:pPr>
    </w:p>
    <w:p w:rsidR="00B91372" w:rsidRDefault="00B91372" w:rsidP="00B91372">
      <w:pPr>
        <w:tabs>
          <w:tab w:val="left" w:pos="1134"/>
        </w:tabs>
        <w:rPr>
          <w:b/>
          <w:sz w:val="24"/>
          <w:szCs w:val="24"/>
        </w:rPr>
      </w:pPr>
      <w:r w:rsidRPr="008E6487">
        <w:rPr>
          <w:b/>
          <w:sz w:val="24"/>
          <w:szCs w:val="24"/>
        </w:rPr>
        <w:t>1</w:t>
      </w:r>
      <w:r w:rsidR="00367F87">
        <w:rPr>
          <w:b/>
          <w:sz w:val="24"/>
          <w:szCs w:val="24"/>
        </w:rPr>
        <w:t>5</w:t>
      </w:r>
      <w:r w:rsidRPr="008E6487">
        <w:rPr>
          <w:b/>
          <w:sz w:val="24"/>
          <w:szCs w:val="24"/>
        </w:rPr>
        <w:t xml:space="preserve">. </w:t>
      </w:r>
      <w:r>
        <w:rPr>
          <w:b/>
          <w:sz w:val="24"/>
          <w:szCs w:val="24"/>
        </w:rPr>
        <w:t xml:space="preserve">DOS RECURSOS </w:t>
      </w:r>
    </w:p>
    <w:p w:rsidR="00B91372" w:rsidRPr="00F02B68" w:rsidRDefault="00367F87" w:rsidP="00B91372">
      <w:pPr>
        <w:tabs>
          <w:tab w:val="left" w:pos="1134"/>
        </w:tabs>
        <w:rPr>
          <w:sz w:val="24"/>
          <w:szCs w:val="24"/>
        </w:rPr>
      </w:pPr>
      <w:r>
        <w:rPr>
          <w:b/>
          <w:sz w:val="24"/>
          <w:szCs w:val="24"/>
        </w:rPr>
        <w:t>15</w:t>
      </w:r>
      <w:r w:rsidR="00B91372" w:rsidRPr="00F02B68">
        <w:rPr>
          <w:b/>
          <w:sz w:val="24"/>
          <w:szCs w:val="24"/>
        </w:rPr>
        <w:t xml:space="preserve">.1. </w:t>
      </w:r>
      <w:r w:rsidR="00B91372" w:rsidRPr="00F02B68">
        <w:rPr>
          <w:bCs/>
          <w:sz w:val="24"/>
          <w:szCs w:val="24"/>
        </w:rPr>
        <w:t xml:space="preserve">Caberá recurso, </w:t>
      </w:r>
      <w:r w:rsidR="00B91372" w:rsidRPr="00F02B68">
        <w:rPr>
          <w:sz w:val="24"/>
          <w:szCs w:val="24"/>
        </w:rPr>
        <w:t>no prazo de 3 (três) dias úteis, contado da data de intimação ou de lavratura da ata, em face de:</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23" w:name="art165ia"/>
      <w:bookmarkEnd w:id="23"/>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24" w:name="art165ib"/>
      <w:bookmarkEnd w:id="24"/>
      <w:r w:rsidRPr="008E6487">
        <w:rPr>
          <w:rFonts w:ascii="Arial" w:hAnsi="Arial" w:cs="Arial"/>
          <w:b/>
          <w:bCs/>
        </w:rPr>
        <w:t>b)</w:t>
      </w:r>
      <w:r w:rsidRPr="008E6487">
        <w:rPr>
          <w:rFonts w:ascii="Arial" w:hAnsi="Arial" w:cs="Arial"/>
        </w:rPr>
        <w:t xml:space="preserve"> julgamento das propostas;</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25" w:name="art165ic"/>
      <w:bookmarkEnd w:id="25"/>
      <w:r w:rsidRPr="008E6487">
        <w:rPr>
          <w:rFonts w:ascii="Arial" w:hAnsi="Arial" w:cs="Arial"/>
          <w:b/>
          <w:bCs/>
        </w:rPr>
        <w:t>c)</w:t>
      </w:r>
      <w:r w:rsidRPr="008E6487">
        <w:rPr>
          <w:rFonts w:ascii="Arial" w:hAnsi="Arial" w:cs="Arial"/>
        </w:rPr>
        <w:t xml:space="preserve"> ato de habilitação ou inabilitação de licitante;</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26" w:name="art165id"/>
      <w:bookmarkEnd w:id="26"/>
      <w:r w:rsidRPr="008E6487">
        <w:rPr>
          <w:rFonts w:ascii="Arial" w:hAnsi="Arial" w:cs="Arial"/>
          <w:b/>
          <w:bCs/>
        </w:rPr>
        <w:t>d)</w:t>
      </w:r>
      <w:r w:rsidRPr="008E6487">
        <w:rPr>
          <w:rFonts w:ascii="Arial" w:hAnsi="Arial" w:cs="Arial"/>
        </w:rPr>
        <w:t xml:space="preserve"> anulação ou revogação da licitação.</w:t>
      </w:r>
    </w:p>
    <w:p w:rsidR="00B91372" w:rsidRPr="008E6487" w:rsidRDefault="00B91372" w:rsidP="00B91372">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sidR="00367F87">
        <w:rPr>
          <w:rFonts w:ascii="Arial" w:hAnsi="Arial" w:cs="Arial"/>
          <w:b/>
          <w:bCs/>
        </w:rPr>
        <w:t>5</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B91372" w:rsidRPr="008E6487" w:rsidRDefault="00B91372" w:rsidP="00B91372">
      <w:pPr>
        <w:pStyle w:val="NormalWeb"/>
        <w:spacing w:before="0" w:beforeAutospacing="0" w:after="0" w:afterAutospacing="0" w:line="360" w:lineRule="auto"/>
        <w:jc w:val="both"/>
        <w:rPr>
          <w:rFonts w:ascii="Arial" w:hAnsi="Arial" w:cs="Arial"/>
        </w:rPr>
      </w:pPr>
      <w:r w:rsidRPr="008E6487">
        <w:rPr>
          <w:rFonts w:ascii="Arial" w:hAnsi="Arial" w:cs="Arial"/>
          <w:b/>
          <w:bCs/>
        </w:rPr>
        <w:t>1</w:t>
      </w:r>
      <w:r w:rsidR="00367F87">
        <w:rPr>
          <w:rFonts w:ascii="Arial" w:hAnsi="Arial" w:cs="Arial"/>
          <w:b/>
          <w:bCs/>
        </w:rPr>
        <w:t>5</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4</w:t>
      </w:r>
      <w:r w:rsidRPr="008E6487">
        <w:rPr>
          <w:rFonts w:ascii="Arial" w:hAnsi="Arial" w:cs="Arial"/>
        </w:rPr>
        <w:t>.1 do presente Edital, serão observadas as seguintes disposições:</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27" w:name="art165§1i"/>
      <w:bookmarkEnd w:id="2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28" w:name="art165§1ii"/>
      <w:bookmarkEnd w:id="28"/>
      <w:r w:rsidRPr="008E6487">
        <w:rPr>
          <w:rFonts w:ascii="Arial" w:hAnsi="Arial" w:cs="Arial"/>
          <w:b/>
          <w:bCs/>
        </w:rPr>
        <w:t>b)</w:t>
      </w:r>
      <w:r w:rsidRPr="008E6487">
        <w:rPr>
          <w:rFonts w:ascii="Arial" w:hAnsi="Arial" w:cs="Arial"/>
        </w:rPr>
        <w:t xml:space="preserve"> a apreciação dar-se-á em fase única.</w:t>
      </w:r>
    </w:p>
    <w:p w:rsidR="00B91372" w:rsidRPr="008E6487" w:rsidRDefault="00B91372" w:rsidP="00B91372">
      <w:pPr>
        <w:pStyle w:val="NormalWeb"/>
        <w:spacing w:before="0" w:beforeAutospacing="0" w:after="0" w:afterAutospacing="0" w:line="360" w:lineRule="auto"/>
        <w:jc w:val="both"/>
        <w:rPr>
          <w:rFonts w:ascii="Arial" w:hAnsi="Arial" w:cs="Arial"/>
        </w:rPr>
      </w:pPr>
      <w:r w:rsidRPr="008E6487">
        <w:rPr>
          <w:rFonts w:ascii="Arial" w:hAnsi="Arial" w:cs="Arial"/>
          <w:b/>
          <w:bCs/>
        </w:rPr>
        <w:t>1</w:t>
      </w:r>
      <w:r w:rsidR="00367F87">
        <w:rPr>
          <w:rFonts w:ascii="Arial" w:hAnsi="Arial" w:cs="Arial"/>
          <w:b/>
          <w:bCs/>
        </w:rPr>
        <w:t>5</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91372" w:rsidRPr="008E6487" w:rsidRDefault="00B91372" w:rsidP="00B91372">
      <w:pPr>
        <w:pStyle w:val="NormalWeb"/>
        <w:spacing w:before="0" w:beforeAutospacing="0" w:after="0" w:afterAutospacing="0" w:line="360" w:lineRule="auto"/>
        <w:jc w:val="both"/>
        <w:rPr>
          <w:rFonts w:ascii="Arial" w:hAnsi="Arial" w:cs="Arial"/>
        </w:rPr>
      </w:pPr>
      <w:r w:rsidRPr="008E6487">
        <w:rPr>
          <w:rFonts w:ascii="Arial" w:hAnsi="Arial" w:cs="Arial"/>
          <w:b/>
          <w:bCs/>
        </w:rPr>
        <w:t>1</w:t>
      </w:r>
      <w:r w:rsidR="00367F87">
        <w:rPr>
          <w:rFonts w:ascii="Arial" w:hAnsi="Arial" w:cs="Arial"/>
          <w:b/>
          <w:bCs/>
        </w:rPr>
        <w:t>5</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B91372" w:rsidRDefault="00B91372" w:rsidP="00B91372">
      <w:pPr>
        <w:pStyle w:val="NormalWeb"/>
        <w:spacing w:before="0" w:beforeAutospacing="0" w:after="0" w:afterAutospacing="0" w:line="360" w:lineRule="auto"/>
        <w:jc w:val="both"/>
        <w:rPr>
          <w:rFonts w:ascii="Arial" w:hAnsi="Arial" w:cs="Arial"/>
        </w:rPr>
      </w:pPr>
      <w:r w:rsidRPr="008E6487">
        <w:rPr>
          <w:rFonts w:ascii="Arial" w:hAnsi="Arial" w:cs="Arial"/>
          <w:b/>
          <w:bCs/>
        </w:rPr>
        <w:t>1</w:t>
      </w:r>
      <w:r w:rsidR="00367F87">
        <w:rPr>
          <w:rFonts w:ascii="Arial" w:hAnsi="Arial" w:cs="Arial"/>
          <w:b/>
          <w:bCs/>
        </w:rPr>
        <w:t>5</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B91372" w:rsidRDefault="00B91372" w:rsidP="00B91372">
      <w:pPr>
        <w:pStyle w:val="NormalWeb"/>
        <w:spacing w:before="0" w:beforeAutospacing="0" w:after="0" w:afterAutospacing="0" w:line="360" w:lineRule="auto"/>
        <w:jc w:val="both"/>
        <w:rPr>
          <w:rFonts w:ascii="Arial" w:hAnsi="Arial" w:cs="Arial"/>
        </w:rPr>
      </w:pPr>
    </w:p>
    <w:p w:rsidR="00B91372" w:rsidRPr="008E6487" w:rsidRDefault="00B91372" w:rsidP="00B91372">
      <w:pPr>
        <w:tabs>
          <w:tab w:val="left" w:pos="1134"/>
        </w:tabs>
        <w:rPr>
          <w:b/>
          <w:sz w:val="24"/>
          <w:szCs w:val="24"/>
        </w:rPr>
      </w:pPr>
      <w:bookmarkStart w:id="29" w:name="art165ie"/>
      <w:bookmarkEnd w:id="29"/>
      <w:r w:rsidRPr="008E6487">
        <w:rPr>
          <w:b/>
          <w:sz w:val="24"/>
          <w:szCs w:val="24"/>
        </w:rPr>
        <w:lastRenderedPageBreak/>
        <w:t>1</w:t>
      </w:r>
      <w:r w:rsidR="00367F87">
        <w:rPr>
          <w:b/>
          <w:sz w:val="24"/>
          <w:szCs w:val="24"/>
        </w:rPr>
        <w:t>6</w:t>
      </w:r>
      <w:r w:rsidRPr="008E6487">
        <w:rPr>
          <w:b/>
          <w:sz w:val="24"/>
          <w:szCs w:val="24"/>
        </w:rPr>
        <w:t>. ENCERRAMENTO DA LICITAÇÃO</w:t>
      </w:r>
    </w:p>
    <w:p w:rsidR="00B91372" w:rsidRPr="008E6487" w:rsidRDefault="00B91372" w:rsidP="00B91372">
      <w:pPr>
        <w:pStyle w:val="NormalWeb"/>
        <w:spacing w:before="0" w:beforeAutospacing="0" w:after="0" w:afterAutospacing="0" w:line="360" w:lineRule="auto"/>
        <w:jc w:val="both"/>
        <w:rPr>
          <w:rFonts w:ascii="Arial" w:hAnsi="Arial" w:cs="Arial"/>
        </w:rPr>
      </w:pPr>
      <w:r w:rsidRPr="008E6487">
        <w:rPr>
          <w:rFonts w:ascii="Arial" w:hAnsi="Arial" w:cs="Arial"/>
          <w:b/>
          <w:bCs/>
        </w:rPr>
        <w:t>1</w:t>
      </w:r>
      <w:r w:rsidR="00367F87">
        <w:rPr>
          <w:rFonts w:ascii="Arial" w:hAnsi="Arial" w:cs="Arial"/>
          <w:b/>
          <w:bCs/>
        </w:rPr>
        <w:t>6</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0" w:name="art71i"/>
      <w:bookmarkEnd w:id="30"/>
      <w:r w:rsidRPr="008E6487">
        <w:rPr>
          <w:rFonts w:ascii="Arial" w:hAnsi="Arial" w:cs="Arial"/>
          <w:b/>
          <w:bCs/>
        </w:rPr>
        <w:t>a)</w:t>
      </w:r>
      <w:r w:rsidRPr="008E6487">
        <w:rPr>
          <w:rFonts w:ascii="Arial" w:hAnsi="Arial" w:cs="Arial"/>
        </w:rPr>
        <w:t xml:space="preserve"> determinar o retorno dos autos para saneamento de irregularidades;</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1" w:name="art71ii"/>
      <w:bookmarkEnd w:id="31"/>
      <w:r w:rsidRPr="008E6487">
        <w:rPr>
          <w:rFonts w:ascii="Arial" w:hAnsi="Arial" w:cs="Arial"/>
          <w:b/>
          <w:bCs/>
        </w:rPr>
        <w:t>b)</w:t>
      </w:r>
      <w:r w:rsidRPr="008E6487">
        <w:rPr>
          <w:rFonts w:ascii="Arial" w:hAnsi="Arial" w:cs="Arial"/>
        </w:rPr>
        <w:t xml:space="preserve"> revogar a licitação por motivo de conveniência e oportunidade;</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2" w:name="art71iii"/>
      <w:bookmarkEnd w:id="3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B91372" w:rsidRDefault="00B91372" w:rsidP="00B91372">
      <w:pPr>
        <w:pStyle w:val="NormalWeb"/>
        <w:spacing w:before="0" w:beforeAutospacing="0" w:after="0" w:afterAutospacing="0" w:line="360" w:lineRule="auto"/>
        <w:jc w:val="both"/>
        <w:rPr>
          <w:rFonts w:ascii="Arial" w:hAnsi="Arial" w:cs="Arial"/>
        </w:rPr>
      </w:pPr>
      <w:bookmarkStart w:id="33" w:name="art71iv"/>
      <w:bookmarkEnd w:id="33"/>
      <w:r w:rsidRPr="008E6487">
        <w:rPr>
          <w:rFonts w:ascii="Arial" w:hAnsi="Arial" w:cs="Arial"/>
          <w:b/>
          <w:bCs/>
        </w:rPr>
        <w:t>d)</w:t>
      </w:r>
      <w:r w:rsidRPr="008E6487">
        <w:rPr>
          <w:rFonts w:ascii="Arial" w:hAnsi="Arial" w:cs="Arial"/>
        </w:rPr>
        <w:t xml:space="preserve"> adjudicar o objeto e homologar a licitação.</w:t>
      </w:r>
    </w:p>
    <w:p w:rsidR="00B91372" w:rsidRPr="008E6487" w:rsidRDefault="00B91372" w:rsidP="00B91372">
      <w:pPr>
        <w:pStyle w:val="NormalWeb"/>
        <w:spacing w:before="0" w:beforeAutospacing="0" w:after="0" w:afterAutospacing="0" w:line="360" w:lineRule="auto"/>
        <w:jc w:val="both"/>
        <w:rPr>
          <w:rFonts w:ascii="Arial" w:hAnsi="Arial" w:cs="Arial"/>
        </w:rPr>
      </w:pPr>
    </w:p>
    <w:p w:rsidR="00B91372" w:rsidRPr="008E6487" w:rsidRDefault="00B91372" w:rsidP="00B91372">
      <w:pPr>
        <w:tabs>
          <w:tab w:val="left" w:pos="1134"/>
        </w:tabs>
        <w:rPr>
          <w:b/>
          <w:sz w:val="24"/>
          <w:szCs w:val="24"/>
        </w:rPr>
      </w:pPr>
      <w:bookmarkStart w:id="34" w:name="art71§1"/>
      <w:bookmarkEnd w:id="34"/>
      <w:r w:rsidRPr="008E6487">
        <w:rPr>
          <w:b/>
          <w:sz w:val="24"/>
          <w:szCs w:val="24"/>
        </w:rPr>
        <w:t>1</w:t>
      </w:r>
      <w:r w:rsidR="007E3B08">
        <w:rPr>
          <w:b/>
          <w:sz w:val="24"/>
          <w:szCs w:val="24"/>
        </w:rPr>
        <w:t>7</w:t>
      </w:r>
      <w:r w:rsidRPr="008E6487">
        <w:rPr>
          <w:b/>
          <w:sz w:val="24"/>
          <w:szCs w:val="24"/>
        </w:rPr>
        <w:t>. CONDIÇÕES DE CONTRATAÇÃO</w:t>
      </w:r>
    </w:p>
    <w:p w:rsidR="00B91372" w:rsidRPr="008E6487" w:rsidRDefault="00B91372" w:rsidP="00B91372">
      <w:pPr>
        <w:pStyle w:val="NormalWeb"/>
        <w:spacing w:before="0" w:beforeAutospacing="0" w:after="0" w:afterAutospacing="0" w:line="360" w:lineRule="auto"/>
        <w:jc w:val="both"/>
        <w:rPr>
          <w:rFonts w:ascii="Arial" w:hAnsi="Arial" w:cs="Arial"/>
        </w:rPr>
      </w:pPr>
      <w:r w:rsidRPr="008E6487">
        <w:rPr>
          <w:rFonts w:ascii="Arial" w:hAnsi="Arial" w:cs="Arial"/>
          <w:b/>
          <w:bCs/>
        </w:rPr>
        <w:t>1</w:t>
      </w:r>
      <w:r w:rsidR="007E3B08">
        <w:rPr>
          <w:rFonts w:ascii="Arial" w:hAnsi="Arial" w:cs="Arial"/>
          <w:b/>
          <w:bCs/>
        </w:rPr>
        <w:t>7</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 cinco ) </w:t>
      </w:r>
      <w:r w:rsidRPr="008E6487">
        <w:rPr>
          <w:rFonts w:ascii="Arial" w:hAnsi="Arial" w:cs="Arial"/>
        </w:rPr>
        <w:t xml:space="preserve"> dias úteis, sob pena de decair o direito à contratação, sem prejuízo das sanções previstas neste Edital.</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5" w:name="art90§1"/>
      <w:bookmarkEnd w:id="35"/>
      <w:r w:rsidRPr="008E6487">
        <w:rPr>
          <w:rFonts w:ascii="Arial" w:hAnsi="Arial" w:cs="Arial"/>
          <w:b/>
          <w:bCs/>
        </w:rPr>
        <w:t>1</w:t>
      </w:r>
      <w:r w:rsidR="007E3B08">
        <w:rPr>
          <w:rFonts w:ascii="Arial" w:hAnsi="Arial" w:cs="Arial"/>
          <w:b/>
          <w:bCs/>
        </w:rPr>
        <w:t>7</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6" w:name="art90§2"/>
      <w:bookmarkEnd w:id="36"/>
      <w:r w:rsidRPr="008E6487">
        <w:rPr>
          <w:rFonts w:ascii="Arial" w:hAnsi="Arial" w:cs="Arial"/>
          <w:b/>
          <w:bCs/>
        </w:rPr>
        <w:t>1</w:t>
      </w:r>
      <w:r w:rsidR="007E3B08">
        <w:rPr>
          <w:rFonts w:ascii="Arial" w:hAnsi="Arial" w:cs="Arial"/>
          <w:b/>
          <w:bCs/>
        </w:rPr>
        <w:t>7</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7" w:name="art90§3"/>
      <w:bookmarkEnd w:id="37"/>
      <w:r w:rsidRPr="008E6487">
        <w:rPr>
          <w:rFonts w:ascii="Arial" w:hAnsi="Arial" w:cs="Arial"/>
          <w:b/>
          <w:bCs/>
        </w:rPr>
        <w:t>1</w:t>
      </w:r>
      <w:r w:rsidR="007E3B08">
        <w:rPr>
          <w:rFonts w:ascii="Arial" w:hAnsi="Arial" w:cs="Arial"/>
          <w:b/>
          <w:bCs/>
        </w:rPr>
        <w:t>7</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8" w:name="art90§4"/>
      <w:bookmarkEnd w:id="38"/>
      <w:r w:rsidRPr="008E6487">
        <w:rPr>
          <w:rFonts w:ascii="Arial" w:hAnsi="Arial" w:cs="Arial"/>
          <w:b/>
          <w:bCs/>
        </w:rPr>
        <w:lastRenderedPageBreak/>
        <w:t>1</w:t>
      </w:r>
      <w:r w:rsidR="007E3B08">
        <w:rPr>
          <w:rFonts w:ascii="Arial" w:hAnsi="Arial" w:cs="Arial"/>
          <w:b/>
          <w:bCs/>
        </w:rPr>
        <w:t>7</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39" w:name="art90§4i"/>
      <w:bookmarkEnd w:id="39"/>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0" w:name="art90§4ii"/>
      <w:bookmarkEnd w:id="40"/>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B91372" w:rsidRDefault="00B91372" w:rsidP="00B91372">
      <w:pPr>
        <w:pStyle w:val="NormalWeb"/>
        <w:spacing w:before="0" w:beforeAutospacing="0" w:after="0" w:afterAutospacing="0" w:line="360" w:lineRule="auto"/>
        <w:jc w:val="both"/>
        <w:rPr>
          <w:rFonts w:ascii="Arial" w:hAnsi="Arial" w:cs="Arial"/>
        </w:rPr>
      </w:pPr>
      <w:bookmarkStart w:id="41" w:name="art90§5"/>
      <w:bookmarkEnd w:id="41"/>
      <w:r w:rsidRPr="008E6487">
        <w:rPr>
          <w:rFonts w:ascii="Arial" w:hAnsi="Arial" w:cs="Arial"/>
          <w:b/>
          <w:bCs/>
        </w:rPr>
        <w:t>1</w:t>
      </w:r>
      <w:r w:rsidR="007E3B08">
        <w:rPr>
          <w:rFonts w:ascii="Arial" w:hAnsi="Arial" w:cs="Arial"/>
          <w:b/>
          <w:bCs/>
        </w:rPr>
        <w:t>7</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91372" w:rsidRPr="002E4DD6" w:rsidRDefault="00B91372" w:rsidP="00B91372">
      <w:pPr>
        <w:pStyle w:val="NormalWeb"/>
        <w:spacing w:before="0" w:beforeAutospacing="0" w:after="0" w:afterAutospacing="0" w:line="360" w:lineRule="auto"/>
        <w:jc w:val="both"/>
        <w:rPr>
          <w:rFonts w:ascii="Arial" w:hAnsi="Arial" w:cs="Arial"/>
          <w:sz w:val="20"/>
          <w:szCs w:val="20"/>
        </w:rPr>
      </w:pPr>
    </w:p>
    <w:p w:rsidR="00B91372" w:rsidRPr="0067740C" w:rsidRDefault="007E3B08" w:rsidP="00B91372">
      <w:pPr>
        <w:tabs>
          <w:tab w:val="left" w:pos="1134"/>
        </w:tabs>
        <w:rPr>
          <w:b/>
          <w:bCs/>
          <w:sz w:val="24"/>
          <w:szCs w:val="24"/>
        </w:rPr>
      </w:pPr>
      <w:r>
        <w:rPr>
          <w:b/>
          <w:bCs/>
          <w:sz w:val="24"/>
          <w:szCs w:val="24"/>
        </w:rPr>
        <w:t>18</w:t>
      </w:r>
      <w:r w:rsidR="00B91372" w:rsidRPr="0067740C">
        <w:rPr>
          <w:b/>
          <w:bCs/>
          <w:sz w:val="24"/>
          <w:szCs w:val="24"/>
        </w:rPr>
        <w:t>. OBRIGAÇÕES DA VENCEDORA</w:t>
      </w:r>
    </w:p>
    <w:p w:rsidR="00B91372" w:rsidRPr="0067740C" w:rsidRDefault="007E3B08" w:rsidP="00B91372">
      <w:pPr>
        <w:tabs>
          <w:tab w:val="left" w:pos="1134"/>
        </w:tabs>
        <w:rPr>
          <w:sz w:val="24"/>
          <w:szCs w:val="24"/>
        </w:rPr>
      </w:pPr>
      <w:r>
        <w:rPr>
          <w:b/>
          <w:bCs/>
          <w:sz w:val="24"/>
          <w:szCs w:val="24"/>
        </w:rPr>
        <w:t>18</w:t>
      </w:r>
      <w:r w:rsidR="00B91372" w:rsidRPr="0067740C">
        <w:rPr>
          <w:b/>
          <w:bCs/>
          <w:sz w:val="24"/>
          <w:szCs w:val="24"/>
        </w:rPr>
        <w:t>.1</w:t>
      </w:r>
      <w:r w:rsidR="00B91372" w:rsidRPr="0067740C">
        <w:rPr>
          <w:sz w:val="24"/>
          <w:szCs w:val="24"/>
        </w:rPr>
        <w:t xml:space="preserve"> A vencedora deverá observar durante a execução do contrato as normas técnicas aplicáveis ao serviço, bem como as normas de segurança do trabalho.</w:t>
      </w:r>
    </w:p>
    <w:p w:rsidR="00B91372" w:rsidRPr="0067740C" w:rsidRDefault="007E3B08" w:rsidP="00B91372">
      <w:pPr>
        <w:tabs>
          <w:tab w:val="left" w:pos="1134"/>
        </w:tabs>
        <w:rPr>
          <w:sz w:val="24"/>
          <w:szCs w:val="24"/>
        </w:rPr>
      </w:pPr>
      <w:r>
        <w:rPr>
          <w:b/>
          <w:bCs/>
          <w:sz w:val="24"/>
          <w:szCs w:val="24"/>
        </w:rPr>
        <w:t>18</w:t>
      </w:r>
      <w:r w:rsidR="00B91372" w:rsidRPr="0067740C">
        <w:rPr>
          <w:b/>
          <w:bCs/>
          <w:sz w:val="24"/>
          <w:szCs w:val="24"/>
        </w:rPr>
        <w:t>.2</w:t>
      </w:r>
      <w:r w:rsidR="00B91372" w:rsidRPr="0067740C">
        <w:rPr>
          <w:sz w:val="24"/>
          <w:szCs w:val="24"/>
        </w:rPr>
        <w:t xml:space="preserve"> A vencedora deverá executar os serviços observando fielmente o projeto básico, Anexo I, inclusive em relação à qualidade dos materiais e ao cronograma de execução, e os termos da sua proposta.</w:t>
      </w:r>
    </w:p>
    <w:p w:rsidR="00B91372" w:rsidRPr="0067740C" w:rsidRDefault="007E3B08" w:rsidP="00B91372">
      <w:pPr>
        <w:tabs>
          <w:tab w:val="left" w:pos="1134"/>
        </w:tabs>
        <w:rPr>
          <w:sz w:val="24"/>
          <w:szCs w:val="24"/>
        </w:rPr>
      </w:pPr>
      <w:r>
        <w:rPr>
          <w:b/>
          <w:bCs/>
          <w:sz w:val="24"/>
          <w:szCs w:val="24"/>
        </w:rPr>
        <w:t>18</w:t>
      </w:r>
      <w:r w:rsidR="00B91372" w:rsidRPr="0067740C">
        <w:rPr>
          <w:b/>
          <w:bCs/>
          <w:sz w:val="24"/>
          <w:szCs w:val="24"/>
        </w:rPr>
        <w:t>.3</w:t>
      </w:r>
      <w:r w:rsidR="00B91372" w:rsidRPr="0067740C">
        <w:rPr>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w:t>
      </w:r>
      <w:r w:rsidR="00B91372" w:rsidRPr="0067740C">
        <w:rPr>
          <w:sz w:val="24"/>
          <w:szCs w:val="24"/>
        </w:rPr>
        <w:lastRenderedPageBreak/>
        <w:t>prestação do serviço, devendo apresentar mensalmente à Administração os comprovantes de pagamentos dos encargos trabalhistas e previdenciários.</w:t>
      </w:r>
      <w:r w:rsidR="00B91372" w:rsidRPr="0067740C">
        <w:rPr>
          <w:rStyle w:val="Refdenotaderodap"/>
          <w:sz w:val="24"/>
          <w:szCs w:val="24"/>
        </w:rPr>
        <w:footnoteReference w:id="4"/>
      </w:r>
    </w:p>
    <w:p w:rsidR="00B91372" w:rsidRDefault="00B91372" w:rsidP="00B91372">
      <w:pPr>
        <w:pStyle w:val="NormalWeb"/>
        <w:spacing w:before="0" w:beforeAutospacing="0" w:after="0" w:afterAutospacing="0" w:line="360" w:lineRule="auto"/>
        <w:jc w:val="both"/>
        <w:rPr>
          <w:rFonts w:ascii="Arial" w:hAnsi="Arial" w:cs="Arial"/>
        </w:rPr>
      </w:pPr>
    </w:p>
    <w:p w:rsidR="00B91372" w:rsidRPr="00F93489" w:rsidRDefault="007E3B08" w:rsidP="00B91372">
      <w:pPr>
        <w:tabs>
          <w:tab w:val="left" w:pos="1134"/>
        </w:tabs>
        <w:rPr>
          <w:b/>
          <w:color w:val="000000" w:themeColor="text1"/>
          <w:sz w:val="24"/>
          <w:szCs w:val="24"/>
        </w:rPr>
      </w:pPr>
      <w:r>
        <w:rPr>
          <w:b/>
          <w:color w:val="000000" w:themeColor="text1"/>
          <w:sz w:val="24"/>
          <w:szCs w:val="24"/>
        </w:rPr>
        <w:t>19</w:t>
      </w:r>
      <w:r w:rsidR="00B91372" w:rsidRPr="00F93489">
        <w:rPr>
          <w:b/>
          <w:color w:val="000000" w:themeColor="text1"/>
          <w:sz w:val="24"/>
          <w:szCs w:val="24"/>
        </w:rPr>
        <w:t>. PRAZOS DE EXECUÇÃO E DE VIGÊNCIA DO CONTRATO</w:t>
      </w:r>
    </w:p>
    <w:p w:rsidR="00B91372" w:rsidRPr="0006558E" w:rsidRDefault="007E3B08" w:rsidP="00B91372">
      <w:pPr>
        <w:rPr>
          <w:sz w:val="24"/>
          <w:szCs w:val="24"/>
        </w:rPr>
      </w:pPr>
      <w:r>
        <w:rPr>
          <w:b/>
          <w:bCs/>
          <w:sz w:val="24"/>
          <w:szCs w:val="24"/>
        </w:rPr>
        <w:t>19</w:t>
      </w:r>
      <w:r w:rsidR="00B91372" w:rsidRPr="0006558E">
        <w:rPr>
          <w:b/>
          <w:bCs/>
          <w:sz w:val="24"/>
          <w:szCs w:val="24"/>
        </w:rPr>
        <w:t>.1.</w:t>
      </w:r>
      <w:r w:rsidR="00B91372" w:rsidRPr="0006558E">
        <w:rPr>
          <w:sz w:val="24"/>
          <w:szCs w:val="24"/>
        </w:rPr>
        <w:t xml:space="preserve"> O contrato decorrente da presente licitação terá o prazo de </w:t>
      </w:r>
      <w:r w:rsidR="0008338F">
        <w:rPr>
          <w:sz w:val="24"/>
          <w:szCs w:val="24"/>
        </w:rPr>
        <w:t>até 60</w:t>
      </w:r>
      <w:r w:rsidR="00B91372">
        <w:rPr>
          <w:sz w:val="24"/>
          <w:szCs w:val="24"/>
        </w:rPr>
        <w:t xml:space="preserve"> ( sessenta )</w:t>
      </w:r>
      <w:r w:rsidR="0008338F">
        <w:rPr>
          <w:sz w:val="24"/>
          <w:szCs w:val="24"/>
        </w:rPr>
        <w:t xml:space="preserve"> meses</w:t>
      </w:r>
      <w:r w:rsidR="00B91372" w:rsidRPr="0006558E">
        <w:rPr>
          <w:sz w:val="24"/>
          <w:szCs w:val="24"/>
        </w:rPr>
        <w:t>, a</w:t>
      </w:r>
      <w:r w:rsidR="0008338F">
        <w:rPr>
          <w:sz w:val="24"/>
          <w:szCs w:val="24"/>
        </w:rPr>
        <w:t xml:space="preserve"> critério da administração</w:t>
      </w:r>
      <w:r w:rsidR="00B91372" w:rsidRPr="0006558E">
        <w:rPr>
          <w:sz w:val="24"/>
          <w:szCs w:val="24"/>
        </w:rPr>
        <w:t xml:space="preserve">. </w:t>
      </w:r>
    </w:p>
    <w:p w:rsidR="00B91372" w:rsidRPr="0006558E" w:rsidRDefault="00B91372" w:rsidP="00B91372">
      <w:pPr>
        <w:rPr>
          <w:sz w:val="24"/>
          <w:szCs w:val="24"/>
        </w:rPr>
      </w:pPr>
      <w:r w:rsidRPr="0006558E">
        <w:rPr>
          <w:b/>
          <w:bCs/>
          <w:sz w:val="24"/>
          <w:szCs w:val="24"/>
        </w:rPr>
        <w:t>18.2.</w:t>
      </w:r>
      <w:r w:rsidRPr="0006558E">
        <w:rPr>
          <w:sz w:val="24"/>
          <w:szCs w:val="24"/>
        </w:rPr>
        <w:t xml:space="preserve"> O objeto da presente licitação deverá se</w:t>
      </w:r>
      <w:r>
        <w:rPr>
          <w:sz w:val="24"/>
          <w:szCs w:val="24"/>
        </w:rPr>
        <w:t>guir o</w:t>
      </w:r>
      <w:r w:rsidR="0008338F">
        <w:rPr>
          <w:sz w:val="24"/>
          <w:szCs w:val="24"/>
        </w:rPr>
        <w:t xml:space="preserve"> TERMO DE REFERÊNCIA ( ANEXO I)</w:t>
      </w:r>
      <w:r>
        <w:rPr>
          <w:sz w:val="24"/>
          <w:szCs w:val="24"/>
        </w:rPr>
        <w:t>.</w:t>
      </w:r>
      <w:r w:rsidRPr="0006558E">
        <w:rPr>
          <w:sz w:val="24"/>
          <w:szCs w:val="24"/>
        </w:rPr>
        <w:t xml:space="preserve"> </w:t>
      </w:r>
    </w:p>
    <w:p w:rsidR="00B91372" w:rsidRPr="008E6487" w:rsidRDefault="00B91372" w:rsidP="00B91372">
      <w:pPr>
        <w:rPr>
          <w:b/>
          <w:sz w:val="24"/>
          <w:szCs w:val="24"/>
        </w:rPr>
      </w:pPr>
    </w:p>
    <w:p w:rsidR="00B91372" w:rsidRPr="008E6487" w:rsidRDefault="00B91372" w:rsidP="00B91372">
      <w:pPr>
        <w:tabs>
          <w:tab w:val="left" w:pos="1134"/>
        </w:tabs>
        <w:rPr>
          <w:b/>
          <w:sz w:val="24"/>
          <w:szCs w:val="24"/>
        </w:rPr>
      </w:pPr>
      <w:r w:rsidRPr="008E6487">
        <w:rPr>
          <w:b/>
          <w:sz w:val="24"/>
          <w:szCs w:val="24"/>
        </w:rPr>
        <w:t>1</w:t>
      </w:r>
      <w:r>
        <w:rPr>
          <w:b/>
          <w:sz w:val="24"/>
          <w:szCs w:val="24"/>
        </w:rPr>
        <w:t>9</w:t>
      </w:r>
      <w:r w:rsidRPr="008E6487">
        <w:rPr>
          <w:b/>
          <w:sz w:val="24"/>
          <w:szCs w:val="24"/>
        </w:rPr>
        <w:t>. PRAZOS E CONDIÇÕES DE PAGAMENTO</w:t>
      </w:r>
    </w:p>
    <w:p w:rsidR="00B91372" w:rsidRPr="0008338F" w:rsidRDefault="00B91372" w:rsidP="00B91372">
      <w:pPr>
        <w:rPr>
          <w:rFonts w:eastAsiaTheme="majorEastAsia"/>
          <w:sz w:val="24"/>
          <w:szCs w:val="24"/>
        </w:rPr>
      </w:pPr>
      <w:r w:rsidRPr="0008338F">
        <w:rPr>
          <w:rFonts w:eastAsiaTheme="majorEastAsia"/>
          <w:sz w:val="24"/>
          <w:szCs w:val="24"/>
        </w:rPr>
        <w:t>19.1. Os pagamentos serão efetuados</w:t>
      </w:r>
      <w:r w:rsidR="0008338F" w:rsidRPr="0008338F">
        <w:rPr>
          <w:rFonts w:eastAsiaTheme="majorEastAsia"/>
          <w:sz w:val="24"/>
          <w:szCs w:val="24"/>
        </w:rPr>
        <w:t xml:space="preserve"> mensalmente, no prazo máximo de até o 5º dia útil de cada mês, mediante verificação das conformidades exigidas no instrumento contratual e assinado pelo Secretaria Municipal de Infraestrutura.</w:t>
      </w:r>
    </w:p>
    <w:p w:rsidR="00B91372" w:rsidRPr="00E66F99" w:rsidRDefault="0008338F" w:rsidP="00B91372">
      <w:pPr>
        <w:rPr>
          <w:sz w:val="24"/>
          <w:szCs w:val="24"/>
          <w:u w:val="single"/>
        </w:rPr>
      </w:pPr>
      <w:r>
        <w:rPr>
          <w:sz w:val="24"/>
          <w:szCs w:val="24"/>
        </w:rPr>
        <w:t>19.2  O mu</w:t>
      </w:r>
      <w:r w:rsidR="00B91372" w:rsidRPr="00E66F99">
        <w:rPr>
          <w:sz w:val="24"/>
          <w:szCs w:val="24"/>
        </w:rPr>
        <w:t>nicípio reterá a importância correspondente ao ISSQN,</w:t>
      </w:r>
      <w:r w:rsidR="00B91372" w:rsidRPr="00E66F99">
        <w:rPr>
          <w:color w:val="FF0000"/>
          <w:sz w:val="24"/>
          <w:szCs w:val="24"/>
        </w:rPr>
        <w:t xml:space="preserve"> </w:t>
      </w:r>
      <w:r w:rsidR="00B91372" w:rsidRPr="00E66F99">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sidR="00B91372" w:rsidRPr="00E66F99">
        <w:rPr>
          <w:sz w:val="24"/>
          <w:szCs w:val="24"/>
          <w:u w:val="single"/>
        </w:rPr>
        <w:t xml:space="preserve">matrícula da obra no INSS e ART de execução do projeto total. O pagamento da última parcela será mediante apresentação da Negativa do INSS.  </w:t>
      </w:r>
    </w:p>
    <w:p w:rsidR="00B91372" w:rsidRPr="00E66F99" w:rsidRDefault="00B91372" w:rsidP="00B91372">
      <w:pPr>
        <w:rPr>
          <w:sz w:val="24"/>
          <w:szCs w:val="24"/>
        </w:rPr>
      </w:pPr>
    </w:p>
    <w:p w:rsidR="00B91372" w:rsidRPr="00AD536C" w:rsidRDefault="0008338F" w:rsidP="00B91372">
      <w:pPr>
        <w:tabs>
          <w:tab w:val="left" w:pos="1134"/>
        </w:tabs>
        <w:rPr>
          <w:sz w:val="24"/>
          <w:szCs w:val="24"/>
        </w:rPr>
      </w:pPr>
      <w:r w:rsidRPr="00AD536C">
        <w:rPr>
          <w:b/>
          <w:sz w:val="24"/>
          <w:szCs w:val="24"/>
        </w:rPr>
        <w:t>20</w:t>
      </w:r>
      <w:r w:rsidR="00B91372" w:rsidRPr="00AD536C">
        <w:rPr>
          <w:b/>
          <w:sz w:val="24"/>
          <w:szCs w:val="24"/>
        </w:rPr>
        <w:t xml:space="preserve">. </w:t>
      </w:r>
      <w:r w:rsidR="00B91372" w:rsidRPr="00AD536C">
        <w:rPr>
          <w:bCs/>
          <w:sz w:val="24"/>
          <w:szCs w:val="24"/>
        </w:rPr>
        <w:t xml:space="preserve">A </w:t>
      </w:r>
      <w:r w:rsidR="00B91372" w:rsidRPr="00AD536C">
        <w:rPr>
          <w:sz w:val="24"/>
          <w:szCs w:val="24"/>
        </w:rPr>
        <w:t xml:space="preserve">despesa correrá na seguinte dotação orçamentária: </w:t>
      </w:r>
    </w:p>
    <w:p w:rsidR="00B91372" w:rsidRPr="00AD536C" w:rsidRDefault="00B91372" w:rsidP="00B91372">
      <w:pPr>
        <w:tabs>
          <w:tab w:val="left" w:pos="1134"/>
        </w:tabs>
        <w:rPr>
          <w:b/>
          <w:sz w:val="24"/>
          <w:szCs w:val="24"/>
        </w:rPr>
      </w:pPr>
      <w:r w:rsidRPr="00AD536C">
        <w:rPr>
          <w:b/>
          <w:sz w:val="24"/>
          <w:szCs w:val="24"/>
        </w:rPr>
        <w:t>12 – SECRETARIA MUNICIPAL DE INFRAESTRUTURA;</w:t>
      </w:r>
    </w:p>
    <w:p w:rsidR="00B91372" w:rsidRPr="00AD536C" w:rsidRDefault="00AD536C" w:rsidP="00B91372">
      <w:pPr>
        <w:tabs>
          <w:tab w:val="left" w:pos="1134"/>
        </w:tabs>
        <w:rPr>
          <w:b/>
          <w:sz w:val="24"/>
          <w:szCs w:val="24"/>
        </w:rPr>
      </w:pPr>
      <w:r w:rsidRPr="00AD536C">
        <w:rPr>
          <w:b/>
          <w:sz w:val="24"/>
          <w:szCs w:val="24"/>
        </w:rPr>
        <w:lastRenderedPageBreak/>
        <w:t xml:space="preserve">12.01 17 0452 0290 2,031 </w:t>
      </w:r>
      <w:r w:rsidR="00B91372" w:rsidRPr="00AD536C">
        <w:rPr>
          <w:b/>
          <w:sz w:val="24"/>
          <w:szCs w:val="24"/>
        </w:rPr>
        <w:t xml:space="preserve"> – Manutenção</w:t>
      </w:r>
      <w:r w:rsidRPr="00AD536C">
        <w:rPr>
          <w:b/>
          <w:sz w:val="24"/>
          <w:szCs w:val="24"/>
        </w:rPr>
        <w:t xml:space="preserve"> do serviço de coleta e destinação de resíduos sólidos</w:t>
      </w:r>
      <w:r w:rsidR="00B91372" w:rsidRPr="00AD536C">
        <w:rPr>
          <w:b/>
          <w:sz w:val="24"/>
          <w:szCs w:val="24"/>
        </w:rPr>
        <w:t>;</w:t>
      </w:r>
    </w:p>
    <w:p w:rsidR="00B91372" w:rsidRPr="00AD536C" w:rsidRDefault="00AD536C" w:rsidP="00B91372">
      <w:pPr>
        <w:tabs>
          <w:tab w:val="left" w:pos="1134"/>
        </w:tabs>
        <w:rPr>
          <w:b/>
          <w:sz w:val="24"/>
          <w:szCs w:val="24"/>
        </w:rPr>
      </w:pPr>
      <w:r w:rsidRPr="00AD536C">
        <w:rPr>
          <w:b/>
          <w:sz w:val="24"/>
          <w:szCs w:val="24"/>
        </w:rPr>
        <w:t>00440 0500 3390 39 00 00 00</w:t>
      </w:r>
      <w:r w:rsidR="00B91372" w:rsidRPr="00AD536C">
        <w:rPr>
          <w:b/>
          <w:sz w:val="24"/>
          <w:szCs w:val="24"/>
        </w:rPr>
        <w:t xml:space="preserve"> – O</w:t>
      </w:r>
      <w:r w:rsidRPr="00AD536C">
        <w:rPr>
          <w:b/>
          <w:sz w:val="24"/>
          <w:szCs w:val="24"/>
        </w:rPr>
        <w:t>utros serviços de terceiros pessoa jurídica</w:t>
      </w:r>
      <w:r w:rsidR="00B91372" w:rsidRPr="00AD536C">
        <w:rPr>
          <w:b/>
          <w:sz w:val="24"/>
          <w:szCs w:val="24"/>
        </w:rPr>
        <w:t>;</w:t>
      </w:r>
    </w:p>
    <w:p w:rsidR="00B91372" w:rsidRDefault="00AD536C" w:rsidP="00B91372">
      <w:pPr>
        <w:tabs>
          <w:tab w:val="left" w:pos="1134"/>
        </w:tabs>
        <w:rPr>
          <w:b/>
          <w:sz w:val="24"/>
          <w:szCs w:val="24"/>
        </w:rPr>
      </w:pPr>
      <w:r w:rsidRPr="00AD536C">
        <w:rPr>
          <w:b/>
          <w:sz w:val="24"/>
          <w:szCs w:val="24"/>
        </w:rPr>
        <w:t>21. RECEBIMENTO DO OBJETO</w:t>
      </w:r>
    </w:p>
    <w:p w:rsidR="00AD536C" w:rsidRPr="00F306E1" w:rsidRDefault="00AD536C" w:rsidP="00B91372">
      <w:pPr>
        <w:tabs>
          <w:tab w:val="left" w:pos="1134"/>
        </w:tabs>
        <w:rPr>
          <w:sz w:val="24"/>
          <w:szCs w:val="24"/>
        </w:rPr>
      </w:pPr>
      <w:r w:rsidRPr="00F306E1">
        <w:rPr>
          <w:sz w:val="24"/>
          <w:szCs w:val="24"/>
        </w:rPr>
        <w:t>21.1 – O recebimento dos serviços de coleta contínuos e transporte, será recebido da seguinte forma:</w:t>
      </w:r>
    </w:p>
    <w:p w:rsidR="00F306E1" w:rsidRDefault="00AD536C" w:rsidP="00B91372">
      <w:pPr>
        <w:tabs>
          <w:tab w:val="left" w:pos="1134"/>
        </w:tabs>
        <w:rPr>
          <w:sz w:val="24"/>
          <w:szCs w:val="24"/>
        </w:rPr>
      </w:pPr>
      <w:r w:rsidRPr="00F306E1">
        <w:rPr>
          <w:sz w:val="24"/>
          <w:szCs w:val="24"/>
        </w:rPr>
        <w:t xml:space="preserve">a) Mensalmente através da apresentação da NOTA fiscal informando </w:t>
      </w:r>
      <w:r w:rsidR="00F306E1" w:rsidRPr="00F306E1">
        <w:rPr>
          <w:sz w:val="24"/>
          <w:szCs w:val="24"/>
        </w:rPr>
        <w:t>a quantidade em toneladas de resíduos coletados, e transportados até o Aterro Sanitário, acompanhado dos Tckets da passagem da carga na  entrada e sem carga na saída, de cada caminhão compactador, gerados em balança certificada, comprovando a pesagem em toneladas;</w:t>
      </w:r>
    </w:p>
    <w:p w:rsidR="00F306E1" w:rsidRDefault="00F306E1" w:rsidP="00B91372">
      <w:pPr>
        <w:tabs>
          <w:tab w:val="left" w:pos="1134"/>
        </w:tabs>
        <w:rPr>
          <w:sz w:val="24"/>
          <w:szCs w:val="24"/>
        </w:rPr>
      </w:pPr>
      <w:r>
        <w:rPr>
          <w:sz w:val="24"/>
          <w:szCs w:val="24"/>
        </w:rPr>
        <w:t>b) Após a fiscalização receber os manifestos de transporte de resíduos  - MTR, a conferencia dos Tickets da pesagem e demais documentos previstos, estando tudo em conformidade será autorizado o pagamento da NOTA FISCAL.</w:t>
      </w:r>
    </w:p>
    <w:p w:rsidR="00AD536C" w:rsidRPr="00F306E1" w:rsidRDefault="00F306E1" w:rsidP="00B91372">
      <w:pPr>
        <w:tabs>
          <w:tab w:val="left" w:pos="1134"/>
        </w:tabs>
        <w:rPr>
          <w:sz w:val="24"/>
          <w:szCs w:val="24"/>
        </w:rPr>
      </w:pPr>
      <w:r>
        <w:rPr>
          <w:sz w:val="24"/>
          <w:szCs w:val="24"/>
        </w:rPr>
        <w:t>c) O serviço será em conformidade com a descrição contida no TERMO DE REFERÊNCIA ( ANEXO I).</w:t>
      </w:r>
    </w:p>
    <w:p w:rsidR="00B91372" w:rsidRPr="008E6487" w:rsidRDefault="00F306E1" w:rsidP="00B91372">
      <w:pPr>
        <w:tabs>
          <w:tab w:val="left" w:pos="1134"/>
        </w:tabs>
        <w:rPr>
          <w:b/>
          <w:sz w:val="24"/>
          <w:szCs w:val="24"/>
        </w:rPr>
      </w:pPr>
      <w:r>
        <w:rPr>
          <w:b/>
          <w:sz w:val="24"/>
          <w:szCs w:val="24"/>
        </w:rPr>
        <w:t>22</w:t>
      </w:r>
      <w:r w:rsidR="00B91372" w:rsidRPr="008E6487">
        <w:rPr>
          <w:b/>
          <w:sz w:val="24"/>
          <w:szCs w:val="24"/>
        </w:rPr>
        <w:t>. SANÇÕES ADMINISTRATIVAS</w:t>
      </w:r>
    </w:p>
    <w:p w:rsidR="00B91372" w:rsidRPr="008E6487" w:rsidRDefault="00D237CD" w:rsidP="00B91372">
      <w:pPr>
        <w:tabs>
          <w:tab w:val="left" w:pos="1134"/>
        </w:tabs>
        <w:rPr>
          <w:sz w:val="24"/>
          <w:szCs w:val="24"/>
          <w:lang w:eastAsia="pt-BR"/>
        </w:rPr>
      </w:pPr>
      <w:r>
        <w:rPr>
          <w:b/>
          <w:sz w:val="24"/>
          <w:szCs w:val="24"/>
        </w:rPr>
        <w:t>22</w:t>
      </w:r>
      <w:r w:rsidR="00B91372" w:rsidRPr="008E6487">
        <w:rPr>
          <w:b/>
          <w:sz w:val="24"/>
          <w:szCs w:val="24"/>
        </w:rPr>
        <w:t>.1.</w:t>
      </w:r>
      <w:r w:rsidR="00B91372" w:rsidRPr="008E6487">
        <w:rPr>
          <w:b/>
          <w:bCs/>
          <w:sz w:val="24"/>
          <w:szCs w:val="24"/>
        </w:rPr>
        <w:t> </w:t>
      </w:r>
      <w:r w:rsidR="00B91372" w:rsidRPr="008E6487">
        <w:rPr>
          <w:sz w:val="24"/>
          <w:szCs w:val="24"/>
        </w:rPr>
        <w:t>O licitante ou o contratado será responsabilizado administrativamente</w:t>
      </w:r>
      <w:r w:rsidR="00B91372">
        <w:rPr>
          <w:sz w:val="24"/>
          <w:szCs w:val="24"/>
        </w:rPr>
        <w:t xml:space="preserve">, mediante concessão do direito ao contraditório e à ampla defesa, </w:t>
      </w:r>
      <w:r w:rsidR="00B91372" w:rsidRPr="008E6487">
        <w:rPr>
          <w:sz w:val="24"/>
          <w:szCs w:val="24"/>
        </w:rPr>
        <w:t>pelas seguintes infrações:</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2" w:name="art155i"/>
      <w:bookmarkEnd w:id="42"/>
      <w:r w:rsidRPr="008E6487">
        <w:rPr>
          <w:rFonts w:ascii="Arial" w:hAnsi="Arial" w:cs="Arial"/>
          <w:b/>
          <w:bCs/>
        </w:rPr>
        <w:t>a)</w:t>
      </w:r>
      <w:r w:rsidRPr="008E6487">
        <w:rPr>
          <w:rFonts w:ascii="Arial" w:hAnsi="Arial" w:cs="Arial"/>
        </w:rPr>
        <w:t xml:space="preserve"> dar causa à inexecução parcial do contrato;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3" w:name="art155ii"/>
      <w:bookmarkEnd w:id="43"/>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4" w:name="art155iii"/>
      <w:bookmarkEnd w:id="44"/>
      <w:r w:rsidRPr="008E6487">
        <w:rPr>
          <w:rFonts w:ascii="Arial" w:hAnsi="Arial" w:cs="Arial"/>
          <w:b/>
          <w:bCs/>
        </w:rPr>
        <w:t xml:space="preserve">c) </w:t>
      </w:r>
      <w:r w:rsidRPr="008E6487">
        <w:rPr>
          <w:rFonts w:ascii="Arial" w:hAnsi="Arial" w:cs="Arial"/>
        </w:rPr>
        <w:t>dar causa à inexecução total do contrato;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5" w:name="art155iv"/>
      <w:bookmarkEnd w:id="45"/>
      <w:r w:rsidRPr="008E6487">
        <w:rPr>
          <w:rFonts w:ascii="Arial" w:hAnsi="Arial" w:cs="Arial"/>
          <w:b/>
          <w:bCs/>
        </w:rPr>
        <w:t>d)</w:t>
      </w:r>
      <w:r w:rsidRPr="008E6487">
        <w:rPr>
          <w:rFonts w:ascii="Arial" w:hAnsi="Arial" w:cs="Arial"/>
        </w:rPr>
        <w:t xml:space="preserve"> deixar de entregar a documentação exigida para o certame;</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6" w:name="art155v"/>
      <w:bookmarkEnd w:id="46"/>
      <w:r w:rsidRPr="008E6487">
        <w:rPr>
          <w:rFonts w:ascii="Arial" w:hAnsi="Arial" w:cs="Arial"/>
          <w:b/>
          <w:bCs/>
        </w:rPr>
        <w:lastRenderedPageBreak/>
        <w:t>e)</w:t>
      </w:r>
      <w:r w:rsidRPr="008E6487">
        <w:rPr>
          <w:rFonts w:ascii="Arial" w:hAnsi="Arial" w:cs="Arial"/>
        </w:rPr>
        <w:t xml:space="preserve"> não manter a proposta, salvo em decorrência de fato superveniente devidamente justificado;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7" w:name="art155vi"/>
      <w:bookmarkEnd w:id="47"/>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8" w:name="art155vii"/>
      <w:bookmarkEnd w:id="48"/>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49" w:name="art155viii"/>
      <w:bookmarkEnd w:id="49"/>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50" w:name="art155ix"/>
      <w:bookmarkEnd w:id="50"/>
      <w:r w:rsidRPr="008E6487">
        <w:rPr>
          <w:rFonts w:ascii="Arial" w:hAnsi="Arial" w:cs="Arial"/>
          <w:b/>
          <w:bCs/>
        </w:rPr>
        <w:t>i)</w:t>
      </w:r>
      <w:r w:rsidRPr="008E6487">
        <w:rPr>
          <w:rFonts w:ascii="Arial" w:hAnsi="Arial" w:cs="Arial"/>
        </w:rPr>
        <w:t xml:space="preserve"> fraudar a licitação ou praticar ato fraudulento na execução do contrato;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51" w:name="art155x"/>
      <w:bookmarkEnd w:id="51"/>
      <w:r w:rsidRPr="008E6487">
        <w:rPr>
          <w:rFonts w:ascii="Arial" w:hAnsi="Arial" w:cs="Arial"/>
          <w:b/>
          <w:bCs/>
        </w:rPr>
        <w:t>j)</w:t>
      </w:r>
      <w:r w:rsidRPr="008E6487">
        <w:rPr>
          <w:rFonts w:ascii="Arial" w:hAnsi="Arial" w:cs="Arial"/>
        </w:rPr>
        <w:t xml:space="preserve"> comportar-se de modo inidôneo ou cometer fraude de qualquer natureza;</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52" w:name="art155xi"/>
      <w:bookmarkEnd w:id="52"/>
      <w:r w:rsidRPr="008E6487">
        <w:rPr>
          <w:rFonts w:ascii="Arial" w:hAnsi="Arial" w:cs="Arial"/>
          <w:b/>
          <w:bCs/>
        </w:rPr>
        <w:t>l)</w:t>
      </w:r>
      <w:r w:rsidRPr="008E6487">
        <w:rPr>
          <w:rFonts w:ascii="Arial" w:hAnsi="Arial" w:cs="Arial"/>
        </w:rPr>
        <w:t xml:space="preserve"> praticar atos ilícitos com vistas a frustrar os objetivos da licitação;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53" w:name="art155xii"/>
      <w:bookmarkEnd w:id="53"/>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10" w:anchor="art5" w:history="1">
        <w:r w:rsidRPr="00EC5C81">
          <w:rPr>
            <w:rStyle w:val="Hyperlink"/>
            <w:rFonts w:cs="Arial"/>
            <w:color w:val="000000" w:themeColor="text1"/>
          </w:rPr>
          <w:t>art. 5º da Lei nº 12.846, de 1º de agosto de 2013.</w:t>
        </w:r>
      </w:hyperlink>
    </w:p>
    <w:p w:rsidR="00B91372" w:rsidRPr="008E6487" w:rsidRDefault="00D237CD" w:rsidP="00B91372">
      <w:pPr>
        <w:pStyle w:val="NormalWeb"/>
        <w:spacing w:before="0" w:beforeAutospacing="0" w:after="0" w:afterAutospacing="0" w:line="360" w:lineRule="auto"/>
        <w:jc w:val="both"/>
        <w:rPr>
          <w:rFonts w:ascii="Arial" w:hAnsi="Arial" w:cs="Arial"/>
        </w:rPr>
      </w:pPr>
      <w:bookmarkStart w:id="54" w:name="art156"/>
      <w:bookmarkEnd w:id="54"/>
      <w:r>
        <w:rPr>
          <w:rFonts w:ascii="Arial" w:hAnsi="Arial" w:cs="Arial"/>
          <w:b/>
          <w:bCs/>
        </w:rPr>
        <w:t>22</w:t>
      </w:r>
      <w:r w:rsidR="00B91372" w:rsidRPr="008E6487">
        <w:rPr>
          <w:rFonts w:ascii="Arial" w:hAnsi="Arial" w:cs="Arial"/>
          <w:b/>
          <w:bCs/>
        </w:rPr>
        <w:t>.2.</w:t>
      </w:r>
      <w:r w:rsidR="00B91372" w:rsidRPr="008E6487">
        <w:rPr>
          <w:rFonts w:ascii="Arial" w:hAnsi="Arial" w:cs="Arial"/>
        </w:rPr>
        <w:t xml:space="preserve"> Serão aplicadas ao responsável pelas infrações administrativas previstas no item </w:t>
      </w:r>
      <w:r>
        <w:rPr>
          <w:rFonts w:ascii="Arial" w:hAnsi="Arial" w:cs="Arial"/>
        </w:rPr>
        <w:t>22.2</w:t>
      </w:r>
      <w:r w:rsidR="00B91372" w:rsidRPr="008E6487">
        <w:rPr>
          <w:rFonts w:ascii="Arial" w:hAnsi="Arial" w:cs="Arial"/>
        </w:rPr>
        <w:t xml:space="preserve"> deste edital as seguintes sanções</w:t>
      </w:r>
      <w:r w:rsidR="00B91372" w:rsidRPr="008E6487">
        <w:rPr>
          <w:rStyle w:val="Refdenotaderodap"/>
        </w:rPr>
        <w:footnoteReference w:id="5"/>
      </w:r>
      <w:r w:rsidR="00B91372" w:rsidRPr="008E6487">
        <w:rPr>
          <w:rFonts w:ascii="Arial" w:hAnsi="Arial" w:cs="Arial"/>
        </w:rPr>
        <w:t>:</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61" w:name="art156i"/>
      <w:bookmarkEnd w:id="61"/>
      <w:r w:rsidRPr="008E6487">
        <w:rPr>
          <w:rFonts w:ascii="Arial" w:hAnsi="Arial" w:cs="Arial"/>
          <w:b/>
          <w:bCs/>
        </w:rPr>
        <w:t>a)</w:t>
      </w:r>
      <w:r w:rsidRPr="008E6487">
        <w:rPr>
          <w:rFonts w:ascii="Arial" w:hAnsi="Arial" w:cs="Arial"/>
        </w:rPr>
        <w:t xml:space="preserve"> advertência;</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62" w:name="art156ii"/>
      <w:bookmarkEnd w:id="62"/>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63" w:name="art156iii"/>
      <w:bookmarkEnd w:id="63"/>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64" w:name="art156iv"/>
      <w:bookmarkEnd w:id="64"/>
      <w:r w:rsidRPr="008E6487">
        <w:rPr>
          <w:rFonts w:ascii="Arial" w:hAnsi="Arial" w:cs="Arial"/>
          <w:b/>
          <w:bCs/>
        </w:rPr>
        <w:t>d)</w:t>
      </w:r>
      <w:r w:rsidRPr="008E6487">
        <w:rPr>
          <w:rFonts w:ascii="Arial" w:hAnsi="Arial" w:cs="Arial"/>
        </w:rPr>
        <w:t xml:space="preserve"> declaração de inidoneidade para licitar ou contratar</w:t>
      </w:r>
      <w:bookmarkStart w:id="65" w:name="art156§1"/>
      <w:bookmarkStart w:id="66" w:name="art156§2"/>
      <w:bookmarkStart w:id="67" w:name="art156§5"/>
      <w:bookmarkEnd w:id="65"/>
      <w:bookmarkEnd w:id="66"/>
      <w:bookmarkEnd w:id="67"/>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Pr>
        <w:footnoteReference w:id="6"/>
      </w:r>
      <w:r w:rsidRPr="008E6487">
        <w:rPr>
          <w:rFonts w:ascii="Arial" w:hAnsi="Arial" w:cs="Arial"/>
        </w:rPr>
        <w:t>.</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70" w:name="art156§6"/>
      <w:bookmarkStart w:id="71" w:name="art156§7"/>
      <w:bookmarkEnd w:id="70"/>
      <w:bookmarkEnd w:id="71"/>
      <w:r>
        <w:rPr>
          <w:rFonts w:ascii="Arial" w:hAnsi="Arial" w:cs="Arial"/>
          <w:b/>
          <w:bCs/>
        </w:rPr>
        <w:t>22</w:t>
      </w:r>
      <w:r w:rsidR="00B91372" w:rsidRPr="008E6487">
        <w:rPr>
          <w:rFonts w:ascii="Arial" w:hAnsi="Arial" w:cs="Arial"/>
          <w:b/>
          <w:bCs/>
        </w:rPr>
        <w:t>.3</w:t>
      </w:r>
      <w:r w:rsidR="00B91372" w:rsidRPr="008E6487">
        <w:rPr>
          <w:rFonts w:ascii="Arial" w:hAnsi="Arial" w:cs="Arial"/>
        </w:rPr>
        <w:t xml:space="preserve"> As sanções previstas nas alíneas “a”, “c” e “d” do item </w:t>
      </w:r>
      <w:r>
        <w:rPr>
          <w:rFonts w:ascii="Arial" w:hAnsi="Arial" w:cs="Arial"/>
        </w:rPr>
        <w:t>22</w:t>
      </w:r>
      <w:r w:rsidR="00B91372" w:rsidRPr="008E6487">
        <w:rPr>
          <w:rFonts w:ascii="Arial" w:hAnsi="Arial" w:cs="Arial"/>
        </w:rPr>
        <w:t>.2. do presente Edital poderão ser aplicadas cumulativamente com a prevista na alínea “b” do mesmo item.</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72" w:name="art156§8"/>
      <w:bookmarkEnd w:id="72"/>
      <w:r>
        <w:rPr>
          <w:rFonts w:ascii="Arial" w:hAnsi="Arial" w:cs="Arial"/>
          <w:b/>
          <w:bCs/>
        </w:rPr>
        <w:lastRenderedPageBreak/>
        <w:t>22</w:t>
      </w:r>
      <w:r w:rsidR="00B91372" w:rsidRPr="008E6487">
        <w:rPr>
          <w:rFonts w:ascii="Arial" w:hAnsi="Arial" w:cs="Arial"/>
          <w:b/>
          <w:bCs/>
        </w:rPr>
        <w:t xml:space="preserve">.4. </w:t>
      </w:r>
      <w:r w:rsidR="00B91372"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22</w:t>
      </w:r>
      <w:r w:rsidR="00B91372" w:rsidRPr="008E6487">
        <w:rPr>
          <w:rFonts w:ascii="Arial" w:hAnsi="Arial" w:cs="Arial"/>
        </w:rPr>
        <w:t xml:space="preserve">.2 do presente Edital. </w:t>
      </w:r>
    </w:p>
    <w:p w:rsidR="00B91372" w:rsidRPr="008E6487" w:rsidRDefault="00D237CD" w:rsidP="00B91372">
      <w:pPr>
        <w:pStyle w:val="NormalWeb"/>
        <w:spacing w:before="0" w:beforeAutospacing="0" w:after="0" w:afterAutospacing="0" w:line="360" w:lineRule="auto"/>
        <w:jc w:val="both"/>
        <w:rPr>
          <w:rFonts w:ascii="Arial" w:hAnsi="Arial" w:cs="Arial"/>
        </w:rPr>
      </w:pPr>
      <w:r>
        <w:rPr>
          <w:rFonts w:ascii="Arial" w:hAnsi="Arial" w:cs="Arial"/>
          <w:b/>
          <w:bCs/>
        </w:rPr>
        <w:t>22</w:t>
      </w:r>
      <w:r w:rsidR="00B91372" w:rsidRPr="008E6487">
        <w:rPr>
          <w:rFonts w:ascii="Arial" w:hAnsi="Arial" w:cs="Arial"/>
          <w:b/>
          <w:bCs/>
        </w:rPr>
        <w:t>.5.</w:t>
      </w:r>
      <w:r w:rsidR="00B91372"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73" w:name="art156§9"/>
      <w:bookmarkEnd w:id="73"/>
      <w:r>
        <w:rPr>
          <w:rFonts w:ascii="Arial" w:hAnsi="Arial" w:cs="Arial"/>
          <w:b/>
          <w:bCs/>
        </w:rPr>
        <w:t>22</w:t>
      </w:r>
      <w:r w:rsidR="00B91372" w:rsidRPr="008E6487">
        <w:rPr>
          <w:rFonts w:ascii="Arial" w:hAnsi="Arial" w:cs="Arial"/>
          <w:b/>
          <w:bCs/>
        </w:rPr>
        <w:t>.6.</w:t>
      </w:r>
      <w:r w:rsidR="00B91372" w:rsidRPr="008E6487">
        <w:rPr>
          <w:rFonts w:ascii="Arial" w:hAnsi="Arial" w:cs="Arial"/>
        </w:rPr>
        <w:t xml:space="preserve"> A aplicação das sanções previstas no item </w:t>
      </w:r>
      <w:r>
        <w:rPr>
          <w:rFonts w:ascii="Arial" w:hAnsi="Arial" w:cs="Arial"/>
        </w:rPr>
        <w:t>22</w:t>
      </w:r>
      <w:r w:rsidR="00B91372" w:rsidRPr="008E6487">
        <w:rPr>
          <w:rFonts w:ascii="Arial" w:hAnsi="Arial" w:cs="Arial"/>
        </w:rPr>
        <w:t>.2. deste Edital não exclui, em hipótese alguma, a obrigação de reparação integral do dano causado à Administração Pública.</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74" w:name="art157"/>
      <w:bookmarkEnd w:id="74"/>
      <w:r>
        <w:rPr>
          <w:rFonts w:ascii="Arial" w:hAnsi="Arial" w:cs="Arial"/>
          <w:b/>
          <w:bCs/>
        </w:rPr>
        <w:t>22</w:t>
      </w:r>
      <w:r w:rsidR="00B91372" w:rsidRPr="008E6487">
        <w:rPr>
          <w:rFonts w:ascii="Arial" w:hAnsi="Arial" w:cs="Arial"/>
          <w:b/>
          <w:bCs/>
        </w:rPr>
        <w:t>.7.</w:t>
      </w:r>
      <w:r w:rsidR="00B91372" w:rsidRPr="008E6487">
        <w:rPr>
          <w:rFonts w:ascii="Arial" w:hAnsi="Arial" w:cs="Arial"/>
        </w:rPr>
        <w:t xml:space="preserve"> Na aplicação da sanção prevista no item </w:t>
      </w:r>
      <w:r>
        <w:rPr>
          <w:rFonts w:ascii="Arial" w:hAnsi="Arial" w:cs="Arial"/>
        </w:rPr>
        <w:t>22</w:t>
      </w:r>
      <w:r w:rsidR="00B91372" w:rsidRPr="008E6487">
        <w:rPr>
          <w:rFonts w:ascii="Arial" w:hAnsi="Arial" w:cs="Arial"/>
        </w:rPr>
        <w:t>.2, alínea “b”, do presente edital, será facultada a defesa do interessado no prazo de 15 (quinze) dias úteis, contado da data de sua intimação.</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75" w:name="art158"/>
      <w:bookmarkEnd w:id="75"/>
      <w:r>
        <w:rPr>
          <w:rFonts w:ascii="Arial" w:hAnsi="Arial" w:cs="Arial"/>
          <w:b/>
          <w:bCs/>
        </w:rPr>
        <w:t>22</w:t>
      </w:r>
      <w:r w:rsidR="00B91372" w:rsidRPr="008E6487">
        <w:rPr>
          <w:rFonts w:ascii="Arial" w:hAnsi="Arial" w:cs="Arial"/>
          <w:b/>
          <w:bCs/>
        </w:rPr>
        <w:t>.8.</w:t>
      </w:r>
      <w:r w:rsidR="00B91372" w:rsidRPr="008E6487">
        <w:rPr>
          <w:rFonts w:ascii="Arial" w:hAnsi="Arial" w:cs="Arial"/>
        </w:rPr>
        <w:t xml:space="preserve"> Para aplicação das sanções previstas nas alíneas “c” e “d” do item </w:t>
      </w:r>
      <w:r>
        <w:rPr>
          <w:rFonts w:ascii="Arial" w:hAnsi="Arial" w:cs="Arial"/>
        </w:rPr>
        <w:t>22</w:t>
      </w:r>
      <w:r w:rsidR="00B91372"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76" w:name="art158§1"/>
      <w:bookmarkStart w:id="77" w:name="art158§2"/>
      <w:bookmarkEnd w:id="76"/>
      <w:bookmarkEnd w:id="77"/>
    </w:p>
    <w:p w:rsidR="00B91372" w:rsidRPr="008E6487" w:rsidRDefault="00D237CD" w:rsidP="00B91372">
      <w:pPr>
        <w:pStyle w:val="NormalWeb"/>
        <w:spacing w:before="0" w:beforeAutospacing="0" w:after="0" w:afterAutospacing="0" w:line="360" w:lineRule="auto"/>
        <w:jc w:val="both"/>
        <w:rPr>
          <w:rFonts w:ascii="Arial" w:hAnsi="Arial" w:cs="Arial"/>
        </w:rPr>
      </w:pPr>
      <w:r>
        <w:rPr>
          <w:rFonts w:ascii="Arial" w:hAnsi="Arial" w:cs="Arial"/>
          <w:b/>
          <w:bCs/>
        </w:rPr>
        <w:t>22</w:t>
      </w:r>
      <w:r w:rsidR="00B91372" w:rsidRPr="008E6487">
        <w:rPr>
          <w:rFonts w:ascii="Arial" w:hAnsi="Arial" w:cs="Arial"/>
          <w:b/>
          <w:bCs/>
        </w:rPr>
        <w:t>.9.</w:t>
      </w:r>
      <w:r w:rsidR="00B91372"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78" w:name="art158§3"/>
      <w:bookmarkEnd w:id="78"/>
      <w:r>
        <w:rPr>
          <w:rFonts w:ascii="Arial" w:hAnsi="Arial" w:cs="Arial"/>
          <w:b/>
          <w:bCs/>
        </w:rPr>
        <w:t>22</w:t>
      </w:r>
      <w:r w:rsidR="00B91372" w:rsidRPr="008E6487">
        <w:rPr>
          <w:rFonts w:ascii="Arial" w:hAnsi="Arial" w:cs="Arial"/>
          <w:b/>
          <w:bCs/>
        </w:rPr>
        <w:t>.10.</w:t>
      </w:r>
      <w:r w:rsidR="00B91372" w:rsidRPr="008E6487">
        <w:rPr>
          <w:rFonts w:ascii="Arial" w:hAnsi="Arial" w:cs="Arial"/>
        </w:rPr>
        <w:t xml:space="preserve"> Serão indeferidas pela comissão, mediante decisão fundamentada, provas ilícitas, impertinentes, desnecessárias, protelatórias ou intempestivas.</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79" w:name="art158§4"/>
      <w:bookmarkStart w:id="80" w:name="art160"/>
      <w:bookmarkEnd w:id="79"/>
      <w:bookmarkEnd w:id="80"/>
      <w:r>
        <w:rPr>
          <w:rFonts w:ascii="Arial" w:hAnsi="Arial" w:cs="Arial"/>
          <w:b/>
          <w:bCs/>
        </w:rPr>
        <w:t>22</w:t>
      </w:r>
      <w:r w:rsidR="00B91372" w:rsidRPr="008E6487">
        <w:rPr>
          <w:rFonts w:ascii="Arial" w:hAnsi="Arial" w:cs="Arial"/>
          <w:b/>
          <w:bCs/>
        </w:rPr>
        <w:t>.11.</w:t>
      </w:r>
      <w:r w:rsidR="00B91372"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sidR="00B91372" w:rsidRPr="008E6487">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B91372" w:rsidRPr="008E6487" w:rsidRDefault="00D237CD" w:rsidP="00B91372">
      <w:pPr>
        <w:pStyle w:val="NormalWeb"/>
        <w:spacing w:before="0" w:beforeAutospacing="0" w:after="0" w:afterAutospacing="0" w:line="360" w:lineRule="auto"/>
        <w:jc w:val="both"/>
        <w:rPr>
          <w:rFonts w:ascii="Arial" w:hAnsi="Arial" w:cs="Arial"/>
        </w:rPr>
      </w:pPr>
      <w:bookmarkStart w:id="81" w:name="art161"/>
      <w:bookmarkStart w:id="82" w:name="art162"/>
      <w:bookmarkStart w:id="83" w:name="art162p"/>
      <w:bookmarkStart w:id="84" w:name="art163"/>
      <w:bookmarkEnd w:id="81"/>
      <w:bookmarkEnd w:id="82"/>
      <w:bookmarkEnd w:id="83"/>
      <w:bookmarkEnd w:id="84"/>
      <w:r>
        <w:rPr>
          <w:rFonts w:ascii="Arial" w:hAnsi="Arial" w:cs="Arial"/>
          <w:b/>
          <w:bCs/>
        </w:rPr>
        <w:t>22</w:t>
      </w:r>
      <w:r w:rsidR="00B91372" w:rsidRPr="008E6487">
        <w:rPr>
          <w:rFonts w:ascii="Arial" w:hAnsi="Arial" w:cs="Arial"/>
          <w:b/>
          <w:bCs/>
        </w:rPr>
        <w:t>.12.</w:t>
      </w:r>
      <w:r w:rsidR="00B91372" w:rsidRPr="008E6487">
        <w:rPr>
          <w:rFonts w:ascii="Arial" w:hAnsi="Arial" w:cs="Arial"/>
        </w:rPr>
        <w:t xml:space="preserve"> É admitida a reabilitação do licitante ou contratado perante a própria autoridade que aplicou a penalidade, exigidos, cumulativamente:</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85" w:name="art163i"/>
      <w:bookmarkEnd w:id="85"/>
      <w:r w:rsidRPr="008E6487">
        <w:rPr>
          <w:rFonts w:ascii="Arial" w:hAnsi="Arial" w:cs="Arial"/>
        </w:rPr>
        <w:t>a) reparação integral do dano causado à Administração Pública;</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86" w:name="art163ii"/>
      <w:bookmarkEnd w:id="86"/>
      <w:r w:rsidRPr="008E6487">
        <w:rPr>
          <w:rFonts w:ascii="Arial" w:hAnsi="Arial" w:cs="Arial"/>
        </w:rPr>
        <w:t>b) pagamento da multa;</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87" w:name="art163iii"/>
      <w:bookmarkEnd w:id="87"/>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88" w:name="art163iv"/>
      <w:bookmarkEnd w:id="88"/>
      <w:r w:rsidRPr="008E6487">
        <w:rPr>
          <w:rFonts w:ascii="Arial" w:hAnsi="Arial" w:cs="Arial"/>
        </w:rPr>
        <w:t>d) cumprimento das condições de reabilitação definidas no ato punitivo;</w:t>
      </w:r>
    </w:p>
    <w:p w:rsidR="00B91372" w:rsidRPr="008E6487" w:rsidRDefault="00B91372" w:rsidP="00B91372">
      <w:pPr>
        <w:pStyle w:val="NormalWeb"/>
        <w:spacing w:before="0" w:beforeAutospacing="0" w:after="0" w:afterAutospacing="0" w:line="360" w:lineRule="auto"/>
        <w:jc w:val="both"/>
        <w:rPr>
          <w:rFonts w:ascii="Arial" w:hAnsi="Arial" w:cs="Arial"/>
        </w:rPr>
      </w:pPr>
      <w:bookmarkStart w:id="89" w:name="art163v"/>
      <w:bookmarkEnd w:id="89"/>
      <w:r w:rsidRPr="008E6487">
        <w:rPr>
          <w:rFonts w:ascii="Arial" w:hAnsi="Arial" w:cs="Arial"/>
        </w:rPr>
        <w:t>e) análise jurídica prévia, com posicionamento conclusivo quanto ao cumprimento dos requisitos definidos neste artigo.</w:t>
      </w:r>
    </w:p>
    <w:p w:rsidR="00B91372" w:rsidRPr="00D237CD" w:rsidRDefault="00D237CD" w:rsidP="00D237CD">
      <w:pPr>
        <w:pStyle w:val="NormalWeb"/>
        <w:spacing w:before="0" w:beforeAutospacing="0" w:after="0" w:afterAutospacing="0" w:line="360" w:lineRule="auto"/>
        <w:jc w:val="both"/>
        <w:rPr>
          <w:rFonts w:ascii="Arial" w:hAnsi="Arial" w:cs="Arial"/>
        </w:rPr>
      </w:pPr>
      <w:bookmarkStart w:id="90" w:name="art163p"/>
      <w:bookmarkEnd w:id="90"/>
      <w:r>
        <w:rPr>
          <w:rFonts w:ascii="Arial" w:hAnsi="Arial" w:cs="Arial"/>
          <w:b/>
          <w:bCs/>
        </w:rPr>
        <w:t>22</w:t>
      </w:r>
      <w:r w:rsidR="00B91372" w:rsidRPr="008E6487">
        <w:rPr>
          <w:rFonts w:ascii="Arial" w:hAnsi="Arial" w:cs="Arial"/>
          <w:b/>
          <w:bCs/>
        </w:rPr>
        <w:t>.13.</w:t>
      </w:r>
      <w:r w:rsidR="00B91372" w:rsidRPr="008E6487">
        <w:rPr>
          <w:rFonts w:ascii="Arial" w:hAnsi="Arial" w:cs="Arial"/>
        </w:rPr>
        <w:t xml:space="preserve"> A sanção pelas infrações previstas nas alíneas “h” e “m” do item </w:t>
      </w:r>
      <w:r w:rsidR="00B91372">
        <w:rPr>
          <w:rFonts w:ascii="Arial" w:hAnsi="Arial" w:cs="Arial"/>
        </w:rPr>
        <w:t>19</w:t>
      </w:r>
      <w:r w:rsidR="00B91372" w:rsidRPr="008E6487">
        <w:rPr>
          <w:rFonts w:ascii="Arial" w:hAnsi="Arial" w:cs="Arial"/>
        </w:rPr>
        <w:t xml:space="preserve">.2 do presente </w:t>
      </w:r>
      <w:r w:rsidR="00B91372">
        <w:rPr>
          <w:rFonts w:ascii="Arial" w:hAnsi="Arial" w:cs="Arial"/>
        </w:rPr>
        <w:t>e</w:t>
      </w:r>
      <w:r w:rsidR="00B91372" w:rsidRPr="008E6487">
        <w:rPr>
          <w:rFonts w:ascii="Arial" w:hAnsi="Arial" w:cs="Arial"/>
        </w:rPr>
        <w:t>dital exigirá, como condição de reabilitação do licitante ou contratado, a implantação ou aperfeiçoamento de programa de integridade pelo responsável.</w:t>
      </w:r>
    </w:p>
    <w:p w:rsidR="00B91372" w:rsidRPr="008E6487" w:rsidRDefault="00B91372" w:rsidP="00B91372">
      <w:pPr>
        <w:tabs>
          <w:tab w:val="left" w:pos="1134"/>
        </w:tabs>
        <w:rPr>
          <w:b/>
          <w:sz w:val="24"/>
          <w:szCs w:val="24"/>
        </w:rPr>
      </w:pPr>
      <w:r w:rsidRPr="008E6487">
        <w:rPr>
          <w:b/>
          <w:sz w:val="24"/>
          <w:szCs w:val="24"/>
        </w:rPr>
        <w:t>2</w:t>
      </w:r>
      <w:r w:rsidR="002F6A7B">
        <w:rPr>
          <w:b/>
          <w:sz w:val="24"/>
          <w:szCs w:val="24"/>
        </w:rPr>
        <w:t>3</w:t>
      </w:r>
      <w:r w:rsidRPr="008E6487">
        <w:rPr>
          <w:b/>
          <w:sz w:val="24"/>
          <w:szCs w:val="24"/>
        </w:rPr>
        <w:t>. PEDIDOS DE ESCLARECIMENTOS E IMPUGNAÇÕES</w:t>
      </w:r>
    </w:p>
    <w:p w:rsidR="00B91372" w:rsidRPr="008E6487" w:rsidRDefault="00B91372" w:rsidP="00B91372">
      <w:pPr>
        <w:rPr>
          <w:sz w:val="24"/>
          <w:szCs w:val="24"/>
          <w:lang w:eastAsia="hi-IN"/>
        </w:rPr>
      </w:pPr>
      <w:r w:rsidRPr="008E6487">
        <w:rPr>
          <w:b/>
          <w:bCs/>
          <w:sz w:val="24"/>
          <w:szCs w:val="24"/>
        </w:rPr>
        <w:t>2</w:t>
      </w:r>
      <w:r w:rsidR="002F6A7B">
        <w:rPr>
          <w:b/>
          <w:bCs/>
          <w:sz w:val="24"/>
          <w:szCs w:val="24"/>
        </w:rPr>
        <w:t>3</w:t>
      </w:r>
      <w:r w:rsidRPr="008E6487">
        <w:rPr>
          <w:b/>
          <w:bCs/>
          <w:sz w:val="24"/>
          <w:szCs w:val="24"/>
        </w:rPr>
        <w:t xml:space="preserve">.1. </w:t>
      </w:r>
      <w:r w:rsidRPr="008E6487">
        <w:rPr>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sz w:val="24"/>
          <w:szCs w:val="24"/>
        </w:rPr>
        <w:t>.</w:t>
      </w:r>
    </w:p>
    <w:p w:rsidR="00B91372" w:rsidRPr="008E6487" w:rsidRDefault="00B91372" w:rsidP="00B91372">
      <w:pPr>
        <w:rPr>
          <w:sz w:val="24"/>
          <w:szCs w:val="24"/>
        </w:rPr>
      </w:pPr>
      <w:r w:rsidRPr="008E6487">
        <w:rPr>
          <w:b/>
          <w:bCs/>
          <w:sz w:val="24"/>
          <w:szCs w:val="24"/>
        </w:rPr>
        <w:t>2</w:t>
      </w:r>
      <w:r w:rsidR="002F6A7B">
        <w:rPr>
          <w:b/>
          <w:bCs/>
          <w:sz w:val="24"/>
          <w:szCs w:val="24"/>
        </w:rPr>
        <w:t>3</w:t>
      </w:r>
      <w:r w:rsidRPr="008E6487">
        <w:rPr>
          <w:b/>
          <w:bCs/>
          <w:sz w:val="24"/>
          <w:szCs w:val="24"/>
        </w:rPr>
        <w:t>.2.</w:t>
      </w:r>
      <w:r w:rsidRPr="008E6487">
        <w:rPr>
          <w:sz w:val="24"/>
          <w:szCs w:val="24"/>
        </w:rPr>
        <w:t xml:space="preserve">  As respostas aos pedidos de esclarecimentos e às impugnações serão divulgadas no seguinte sítio eletrônico da Administração </w:t>
      </w:r>
      <w:r>
        <w:rPr>
          <w:sz w:val="24"/>
          <w:szCs w:val="24"/>
        </w:rPr>
        <w:t>www.santoantoniodasmissoes.rs.gv.br</w:t>
      </w:r>
      <w:r w:rsidRPr="008E6487">
        <w:rPr>
          <w:sz w:val="24"/>
          <w:szCs w:val="24"/>
        </w:rPr>
        <w:t>.</w:t>
      </w:r>
    </w:p>
    <w:p w:rsidR="00B91372" w:rsidRPr="008E6487" w:rsidRDefault="00B91372" w:rsidP="00B91372">
      <w:pPr>
        <w:tabs>
          <w:tab w:val="left" w:pos="1134"/>
        </w:tabs>
        <w:rPr>
          <w:b/>
          <w:sz w:val="24"/>
          <w:szCs w:val="24"/>
        </w:rPr>
      </w:pPr>
      <w:r w:rsidRPr="008E6487">
        <w:rPr>
          <w:b/>
          <w:sz w:val="24"/>
          <w:szCs w:val="24"/>
        </w:rPr>
        <w:t>2</w:t>
      </w:r>
      <w:r w:rsidR="002F6A7B">
        <w:rPr>
          <w:b/>
          <w:sz w:val="24"/>
          <w:szCs w:val="24"/>
        </w:rPr>
        <w:t>4</w:t>
      </w:r>
      <w:r w:rsidRPr="008E6487">
        <w:rPr>
          <w:b/>
          <w:sz w:val="24"/>
          <w:szCs w:val="24"/>
        </w:rPr>
        <w:t>. DAS DISPOSIÇÕES GERAIS:</w:t>
      </w:r>
    </w:p>
    <w:p w:rsidR="00B91372" w:rsidRPr="008E6487" w:rsidRDefault="00B91372" w:rsidP="00B91372">
      <w:pPr>
        <w:tabs>
          <w:tab w:val="left" w:pos="1134"/>
        </w:tabs>
        <w:rPr>
          <w:sz w:val="24"/>
          <w:szCs w:val="24"/>
        </w:rPr>
      </w:pPr>
      <w:r w:rsidRPr="008E6487">
        <w:rPr>
          <w:b/>
          <w:sz w:val="24"/>
          <w:szCs w:val="24"/>
        </w:rPr>
        <w:lastRenderedPageBreak/>
        <w:t>2</w:t>
      </w:r>
      <w:r w:rsidR="002F6A7B">
        <w:rPr>
          <w:b/>
          <w:sz w:val="24"/>
          <w:szCs w:val="24"/>
        </w:rPr>
        <w:t>4</w:t>
      </w:r>
      <w:r w:rsidRPr="008E6487">
        <w:rPr>
          <w:b/>
          <w:sz w:val="24"/>
          <w:szCs w:val="24"/>
        </w:rPr>
        <w:t xml:space="preserve">.1. </w:t>
      </w:r>
      <w:r w:rsidRPr="008E6487">
        <w:rPr>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B91372" w:rsidRPr="008E6487" w:rsidRDefault="00B91372" w:rsidP="00B91372">
      <w:pPr>
        <w:tabs>
          <w:tab w:val="left" w:pos="1134"/>
        </w:tabs>
        <w:rPr>
          <w:sz w:val="24"/>
          <w:szCs w:val="24"/>
        </w:rPr>
      </w:pPr>
      <w:r w:rsidRPr="008E6487">
        <w:rPr>
          <w:b/>
          <w:sz w:val="24"/>
          <w:szCs w:val="24"/>
        </w:rPr>
        <w:t>2</w:t>
      </w:r>
      <w:r w:rsidR="002F6A7B">
        <w:rPr>
          <w:b/>
          <w:sz w:val="24"/>
          <w:szCs w:val="24"/>
        </w:rPr>
        <w:t>4</w:t>
      </w:r>
      <w:r w:rsidRPr="008E6487">
        <w:rPr>
          <w:b/>
          <w:sz w:val="24"/>
          <w:szCs w:val="24"/>
        </w:rPr>
        <w:t xml:space="preserve">.2. </w:t>
      </w:r>
      <w:r w:rsidRPr="008E6487">
        <w:rPr>
          <w:sz w:val="24"/>
          <w:szCs w:val="24"/>
        </w:rPr>
        <w:t>Após a apresentação da proposta, não caberá desistência, salvo por motivo justo decorrente de fato superveniente e aceito pelo pregoeiro.</w:t>
      </w:r>
    </w:p>
    <w:p w:rsidR="00B91372" w:rsidRDefault="00B91372" w:rsidP="00B91372">
      <w:pPr>
        <w:tabs>
          <w:tab w:val="left" w:pos="1134"/>
        </w:tabs>
        <w:rPr>
          <w:sz w:val="24"/>
          <w:szCs w:val="24"/>
        </w:rPr>
      </w:pPr>
      <w:r w:rsidRPr="008E6487">
        <w:rPr>
          <w:b/>
          <w:bCs/>
          <w:sz w:val="24"/>
          <w:szCs w:val="24"/>
        </w:rPr>
        <w:t>2</w:t>
      </w:r>
      <w:r w:rsidR="002F6A7B">
        <w:rPr>
          <w:b/>
          <w:bCs/>
          <w:sz w:val="24"/>
          <w:szCs w:val="24"/>
        </w:rPr>
        <w:t>4</w:t>
      </w:r>
      <w:r w:rsidRPr="008E6487">
        <w:rPr>
          <w:b/>
          <w:bCs/>
          <w:sz w:val="24"/>
          <w:szCs w:val="24"/>
        </w:rPr>
        <w:t>.3.</w:t>
      </w:r>
      <w:r w:rsidRPr="008E6487">
        <w:rPr>
          <w:sz w:val="24"/>
          <w:szCs w:val="24"/>
        </w:rPr>
        <w:t xml:space="preserve"> A Administração tem a prerrogativa de fiscalizar o cumprimento satisfatório do objeto da presente licitação, por meio de agente designado para tal função, conforme o disposto na Lei nº 14.133/2021.</w:t>
      </w:r>
    </w:p>
    <w:p w:rsidR="00B91372" w:rsidRPr="009C0D82" w:rsidRDefault="00B91372" w:rsidP="00B91372">
      <w:pPr>
        <w:tabs>
          <w:tab w:val="left" w:pos="1134"/>
        </w:tabs>
        <w:rPr>
          <w:sz w:val="24"/>
          <w:szCs w:val="24"/>
        </w:rPr>
      </w:pPr>
      <w:r w:rsidRPr="009C0D82">
        <w:rPr>
          <w:b/>
          <w:bCs/>
          <w:sz w:val="24"/>
          <w:szCs w:val="24"/>
        </w:rPr>
        <w:t>2</w:t>
      </w:r>
      <w:r w:rsidR="002F6A7B">
        <w:rPr>
          <w:b/>
          <w:bCs/>
          <w:sz w:val="24"/>
          <w:szCs w:val="24"/>
        </w:rPr>
        <w:t>4</w:t>
      </w:r>
      <w:r w:rsidRPr="009C0D82">
        <w:rPr>
          <w:b/>
          <w:bCs/>
          <w:sz w:val="24"/>
          <w:szCs w:val="24"/>
        </w:rPr>
        <w:t>.4.</w:t>
      </w:r>
      <w:r>
        <w:rPr>
          <w:b/>
          <w:bCs/>
          <w:sz w:val="24"/>
          <w:szCs w:val="24"/>
        </w:rPr>
        <w:t xml:space="preserve"> </w:t>
      </w:r>
      <w:r>
        <w:rPr>
          <w:sz w:val="24"/>
          <w:szCs w:val="24"/>
        </w:rPr>
        <w:t>Em caso de divergência entre o edital e seus anexos, prevalecerá o disposto no edital.</w:t>
      </w:r>
    </w:p>
    <w:p w:rsidR="00B91372" w:rsidRDefault="00B91372" w:rsidP="00B91372">
      <w:pPr>
        <w:tabs>
          <w:tab w:val="left" w:pos="1134"/>
        </w:tabs>
        <w:rPr>
          <w:sz w:val="24"/>
          <w:szCs w:val="24"/>
        </w:rPr>
      </w:pPr>
      <w:r w:rsidRPr="008E6487">
        <w:rPr>
          <w:b/>
          <w:sz w:val="24"/>
          <w:szCs w:val="24"/>
        </w:rPr>
        <w:t>2</w:t>
      </w:r>
      <w:r w:rsidR="002F6A7B">
        <w:rPr>
          <w:b/>
          <w:sz w:val="24"/>
          <w:szCs w:val="24"/>
        </w:rPr>
        <w:t>4</w:t>
      </w:r>
      <w:r w:rsidRPr="008E6487">
        <w:rPr>
          <w:b/>
          <w:sz w:val="24"/>
          <w:szCs w:val="24"/>
        </w:rPr>
        <w:t>.</w:t>
      </w:r>
      <w:r>
        <w:rPr>
          <w:b/>
          <w:sz w:val="24"/>
          <w:szCs w:val="24"/>
        </w:rPr>
        <w:t>5</w:t>
      </w:r>
      <w:r w:rsidRPr="008E6487">
        <w:rPr>
          <w:b/>
          <w:sz w:val="24"/>
          <w:szCs w:val="24"/>
        </w:rPr>
        <w:t xml:space="preserve">. </w:t>
      </w:r>
      <w:r w:rsidRPr="008E6487">
        <w:rPr>
          <w:sz w:val="24"/>
          <w:szCs w:val="24"/>
        </w:rPr>
        <w:t xml:space="preserve">Fica eleito o Foro da Comarca de </w:t>
      </w:r>
      <w:r>
        <w:rPr>
          <w:sz w:val="24"/>
          <w:szCs w:val="24"/>
        </w:rPr>
        <w:t xml:space="preserve">Santo Antônio das Missões-RS </w:t>
      </w:r>
      <w:r w:rsidRPr="008E6487">
        <w:rPr>
          <w:sz w:val="24"/>
          <w:szCs w:val="24"/>
        </w:rPr>
        <w:t xml:space="preserve">para dirimir quaisquer litígios oriundos da licitação e do contrato dela decorrente, com expressa renúncia a outro qualquer, </w:t>
      </w:r>
      <w:r w:rsidR="00653F57">
        <w:rPr>
          <w:sz w:val="24"/>
          <w:szCs w:val="24"/>
        </w:rPr>
        <w:t>por mais privilegiado que seja.</w:t>
      </w:r>
    </w:p>
    <w:p w:rsidR="00B91372" w:rsidRPr="00696975" w:rsidRDefault="002F6A7B" w:rsidP="00653F57">
      <w:pPr>
        <w:tabs>
          <w:tab w:val="left" w:pos="1134"/>
        </w:tabs>
        <w:jc w:val="center"/>
        <w:rPr>
          <w:b/>
          <w:bCs/>
          <w:sz w:val="24"/>
          <w:szCs w:val="24"/>
        </w:rPr>
      </w:pPr>
      <w:r>
        <w:rPr>
          <w:b/>
          <w:bCs/>
          <w:sz w:val="24"/>
          <w:szCs w:val="24"/>
        </w:rPr>
        <w:t>Santo Antônio das Missões-RS, 17</w:t>
      </w:r>
      <w:r w:rsidR="00B91372">
        <w:rPr>
          <w:b/>
          <w:bCs/>
          <w:sz w:val="24"/>
          <w:szCs w:val="24"/>
        </w:rPr>
        <w:t xml:space="preserve"> de maio de 2024.</w:t>
      </w:r>
    </w:p>
    <w:p w:rsidR="00653F57" w:rsidRDefault="00653F57" w:rsidP="00B91372">
      <w:pPr>
        <w:pStyle w:val="Corpodetexto"/>
        <w:jc w:val="center"/>
        <w:rPr>
          <w:sz w:val="24"/>
          <w:szCs w:val="24"/>
        </w:rPr>
      </w:pPr>
    </w:p>
    <w:p w:rsidR="00B91372" w:rsidRPr="000C06AA" w:rsidRDefault="00B91372" w:rsidP="00B91372">
      <w:pPr>
        <w:pStyle w:val="Corpodetexto"/>
        <w:jc w:val="center"/>
        <w:rPr>
          <w:sz w:val="24"/>
          <w:szCs w:val="24"/>
        </w:rPr>
      </w:pPr>
      <w:r w:rsidRPr="000C06AA">
        <w:rPr>
          <w:sz w:val="24"/>
          <w:szCs w:val="24"/>
        </w:rPr>
        <w:t>_________________________________________</w:t>
      </w:r>
    </w:p>
    <w:p w:rsidR="00B91372" w:rsidRPr="000C06AA" w:rsidRDefault="00B91372" w:rsidP="00B91372">
      <w:pPr>
        <w:pStyle w:val="Corpodetexto"/>
        <w:rPr>
          <w:sz w:val="24"/>
          <w:szCs w:val="24"/>
        </w:rPr>
      </w:pPr>
      <w:r>
        <w:rPr>
          <w:sz w:val="24"/>
          <w:szCs w:val="24"/>
        </w:rPr>
        <w:t xml:space="preserve">                               </w:t>
      </w:r>
      <w:r w:rsidR="002F6A7B">
        <w:rPr>
          <w:sz w:val="24"/>
          <w:szCs w:val="24"/>
        </w:rPr>
        <w:t xml:space="preserve">           FELISBERTO DOS SANTOS FERREIRA</w:t>
      </w:r>
    </w:p>
    <w:p w:rsidR="00653F57" w:rsidRDefault="00B91372" w:rsidP="00653F57">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F37F30D" wp14:editId="7074000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1372" w:rsidRDefault="00B91372" w:rsidP="00B9137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91372" w:rsidRDefault="00B91372" w:rsidP="00B9137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91372" w:rsidRDefault="00B91372" w:rsidP="00B91372">
                            <w:pPr>
                              <w:pStyle w:val="Corpodetexto"/>
                              <w:rPr>
                                <w:sz w:val="24"/>
                              </w:rPr>
                            </w:pPr>
                          </w:p>
                          <w:p w:rsidR="00B91372" w:rsidRDefault="00B91372" w:rsidP="00B91372">
                            <w:pPr>
                              <w:pStyle w:val="Corpodetexto"/>
                              <w:rPr>
                                <w:sz w:val="24"/>
                              </w:rPr>
                            </w:pPr>
                          </w:p>
                          <w:p w:rsidR="00B91372" w:rsidRDefault="00B91372" w:rsidP="00B91372">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7F30D"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B91372" w:rsidRDefault="00B91372" w:rsidP="00B9137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91372" w:rsidRDefault="00B91372" w:rsidP="00B9137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91372" w:rsidRDefault="00B91372" w:rsidP="00B91372">
                      <w:pPr>
                        <w:pStyle w:val="Corpodetexto"/>
                        <w:rPr>
                          <w:sz w:val="24"/>
                        </w:rPr>
                      </w:pPr>
                    </w:p>
                    <w:p w:rsidR="00B91372" w:rsidRDefault="00B91372" w:rsidP="00B91372">
                      <w:pPr>
                        <w:pStyle w:val="Corpodetexto"/>
                        <w:rPr>
                          <w:sz w:val="24"/>
                        </w:rPr>
                      </w:pPr>
                    </w:p>
                    <w:p w:rsidR="00B91372" w:rsidRDefault="00B91372" w:rsidP="00B9137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2D310EBD" wp14:editId="4E0F438C">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26BA9"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53F57" w:rsidRDefault="00653F57" w:rsidP="00653F57">
      <w:pPr>
        <w:tabs>
          <w:tab w:val="clear" w:pos="2268"/>
          <w:tab w:val="left" w:pos="1605"/>
        </w:tabs>
        <w:rPr>
          <w:lang w:eastAsia="en-US"/>
        </w:rPr>
      </w:pPr>
      <w:r>
        <w:rPr>
          <w:lang w:eastAsia="en-US"/>
        </w:rPr>
        <w:tab/>
      </w:r>
    </w:p>
    <w:p w:rsidR="00653F57" w:rsidRPr="0005037D" w:rsidRDefault="00653F57" w:rsidP="00653F57">
      <w:pPr>
        <w:autoSpaceDE w:val="0"/>
        <w:autoSpaceDN w:val="0"/>
        <w:adjustRightInd w:val="0"/>
        <w:rPr>
          <w:b/>
          <w:bCs/>
          <w:color w:val="000000"/>
          <w:sz w:val="31"/>
          <w:szCs w:val="31"/>
        </w:rPr>
      </w:pPr>
      <w:r>
        <w:rPr>
          <w:b/>
          <w:bCs/>
          <w:color w:val="000000"/>
          <w:sz w:val="31"/>
          <w:szCs w:val="31"/>
        </w:rPr>
        <w:lastRenderedPageBreak/>
        <w:t>ANEXO II</w:t>
      </w:r>
      <w:r w:rsidRPr="0005037D">
        <w:rPr>
          <w:b/>
          <w:bCs/>
          <w:color w:val="000000"/>
          <w:sz w:val="31"/>
          <w:szCs w:val="31"/>
        </w:rPr>
        <w:t xml:space="preserve"> - IMPRESSSO OFICIAL PROPOSTA</w:t>
      </w:r>
    </w:p>
    <w:p w:rsidR="00653F57" w:rsidRPr="0005037D" w:rsidRDefault="00653F57" w:rsidP="00653F57">
      <w:pPr>
        <w:autoSpaceDE w:val="0"/>
        <w:autoSpaceDN w:val="0"/>
        <w:adjustRightInd w:val="0"/>
        <w:rPr>
          <w:b/>
          <w:bCs/>
          <w:color w:val="000000"/>
          <w:sz w:val="31"/>
          <w:szCs w:val="31"/>
        </w:rPr>
      </w:pPr>
      <w:r w:rsidRPr="0005037D">
        <w:rPr>
          <w:b/>
          <w:bCs/>
          <w:color w:val="000000"/>
          <w:sz w:val="31"/>
          <w:szCs w:val="31"/>
        </w:rPr>
        <w:t>PROPOSTA FINANCEIRA</w:t>
      </w:r>
    </w:p>
    <w:p w:rsidR="00653F57" w:rsidRPr="0005037D" w:rsidRDefault="00653F57" w:rsidP="00653F57">
      <w:pPr>
        <w:autoSpaceDE w:val="0"/>
        <w:autoSpaceDN w:val="0"/>
        <w:adjustRightInd w:val="0"/>
        <w:rPr>
          <w:color w:val="000000"/>
          <w:sz w:val="27"/>
          <w:szCs w:val="27"/>
        </w:rPr>
      </w:pPr>
      <w:r w:rsidRPr="0005037D">
        <w:rPr>
          <w:color w:val="000000"/>
          <w:sz w:val="27"/>
          <w:szCs w:val="27"/>
        </w:rPr>
        <w:t>À PREFEITURA MUNICIPAL DE SANTO ANTÔNIO DAS MISSÕES</w:t>
      </w:r>
      <w:r>
        <w:rPr>
          <w:color w:val="000000"/>
          <w:sz w:val="27"/>
          <w:szCs w:val="27"/>
        </w:rPr>
        <w:t>-RS. CONCORRÊNCIA ELETRÔNICA Nº 001/2024.</w:t>
      </w:r>
    </w:p>
    <w:p w:rsidR="00653F57" w:rsidRPr="0005037D" w:rsidRDefault="00653F57" w:rsidP="00653F57">
      <w:pPr>
        <w:autoSpaceDE w:val="0"/>
        <w:autoSpaceDN w:val="0"/>
        <w:adjustRightInd w:val="0"/>
        <w:rPr>
          <w:color w:val="000000"/>
          <w:sz w:val="25"/>
          <w:szCs w:val="25"/>
        </w:rPr>
      </w:pPr>
      <w:r w:rsidRPr="0005037D">
        <w:rPr>
          <w:color w:val="000000"/>
          <w:sz w:val="25"/>
          <w:szCs w:val="25"/>
        </w:rPr>
        <w:t>Constitui objeto da presente proposta a execução dos serviços de engenharia sanitária de limpeza pública, a saber: Col</w:t>
      </w:r>
      <w:r>
        <w:rPr>
          <w:color w:val="000000"/>
          <w:sz w:val="25"/>
          <w:szCs w:val="25"/>
        </w:rPr>
        <w:t xml:space="preserve">eta, transporte </w:t>
      </w:r>
      <w:r w:rsidRPr="0005037D">
        <w:rPr>
          <w:color w:val="000000"/>
          <w:sz w:val="25"/>
          <w:szCs w:val="25"/>
        </w:rPr>
        <w:t>e destinação final d</w:t>
      </w:r>
      <w:r>
        <w:rPr>
          <w:color w:val="000000"/>
          <w:sz w:val="25"/>
          <w:szCs w:val="25"/>
        </w:rPr>
        <w:t xml:space="preserve">e resíduos domiciliares, comerciais sólidos </w:t>
      </w:r>
      <w:r w:rsidRPr="0005037D">
        <w:rPr>
          <w:color w:val="000000"/>
          <w:sz w:val="25"/>
          <w:szCs w:val="25"/>
        </w:rPr>
        <w:t>e compactáveis, em Aterro Sanitário Licenciado pela FEPAM;</w:t>
      </w:r>
    </w:p>
    <w:p w:rsidR="00653F57" w:rsidRPr="0005037D" w:rsidRDefault="00653F57" w:rsidP="00653F57">
      <w:pPr>
        <w:autoSpaceDE w:val="0"/>
        <w:autoSpaceDN w:val="0"/>
        <w:adjustRightInd w:val="0"/>
        <w:rPr>
          <w:color w:val="000000"/>
          <w:sz w:val="25"/>
          <w:szCs w:val="25"/>
        </w:rPr>
      </w:pPr>
      <w:r w:rsidRPr="0005037D">
        <w:rPr>
          <w:color w:val="000000"/>
          <w:sz w:val="25"/>
          <w:szCs w:val="25"/>
        </w:rPr>
        <w:t>NOME DA EMPRESA:</w:t>
      </w:r>
    </w:p>
    <w:p w:rsidR="00653F57" w:rsidRPr="0005037D" w:rsidRDefault="00653F57" w:rsidP="00653F57">
      <w:pPr>
        <w:autoSpaceDE w:val="0"/>
        <w:autoSpaceDN w:val="0"/>
        <w:adjustRightInd w:val="0"/>
        <w:rPr>
          <w:color w:val="000000"/>
          <w:sz w:val="27"/>
          <w:szCs w:val="27"/>
        </w:rPr>
      </w:pPr>
      <w:r w:rsidRPr="0005037D">
        <w:rPr>
          <w:color w:val="000000"/>
          <w:sz w:val="27"/>
          <w:szCs w:val="27"/>
        </w:rPr>
        <w:t>PROPOSTA FINANCEIRA DE CUSTOS MAIS LUCROS TOTALIZANDO O VALOR TOTAL MENSAL DOS SERVIÇOS EM:</w:t>
      </w:r>
    </w:p>
    <w:p w:rsidR="00653F57" w:rsidRPr="0005037D" w:rsidRDefault="00653F57" w:rsidP="00653F57">
      <w:pPr>
        <w:autoSpaceDE w:val="0"/>
        <w:autoSpaceDN w:val="0"/>
        <w:adjustRightInd w:val="0"/>
        <w:rPr>
          <w:color w:val="000000"/>
          <w:sz w:val="27"/>
          <w:szCs w:val="27"/>
        </w:rPr>
      </w:pPr>
      <w:r w:rsidRPr="0005037D">
        <w:rPr>
          <w:color w:val="000000"/>
          <w:sz w:val="27"/>
          <w:szCs w:val="27"/>
        </w:rPr>
        <w:t>R$ - .....................(..............................................................................)</w:t>
      </w:r>
    </w:p>
    <w:p w:rsidR="00653F57" w:rsidRPr="0005037D" w:rsidRDefault="00653F57" w:rsidP="00653F57">
      <w:pPr>
        <w:autoSpaceDE w:val="0"/>
        <w:autoSpaceDN w:val="0"/>
        <w:adjustRightInd w:val="0"/>
        <w:rPr>
          <w:color w:val="000000"/>
          <w:sz w:val="31"/>
          <w:szCs w:val="31"/>
        </w:rPr>
      </w:pPr>
      <w:r w:rsidRPr="0005037D">
        <w:rPr>
          <w:color w:val="000000"/>
          <w:sz w:val="31"/>
          <w:szCs w:val="31"/>
        </w:rPr>
        <w:t>Data:</w:t>
      </w:r>
    </w:p>
    <w:p w:rsidR="00653F57" w:rsidRPr="0005037D" w:rsidRDefault="00653F57" w:rsidP="00653F57">
      <w:pPr>
        <w:autoSpaceDE w:val="0"/>
        <w:autoSpaceDN w:val="0"/>
        <w:adjustRightInd w:val="0"/>
        <w:rPr>
          <w:color w:val="000000"/>
          <w:sz w:val="31"/>
          <w:szCs w:val="31"/>
        </w:rPr>
      </w:pPr>
      <w:r w:rsidRPr="0005037D">
        <w:rPr>
          <w:color w:val="000000"/>
          <w:sz w:val="31"/>
          <w:szCs w:val="31"/>
        </w:rPr>
        <w:t>Validade da proposta:</w:t>
      </w:r>
    </w:p>
    <w:p w:rsidR="00653F57" w:rsidRPr="0005037D" w:rsidRDefault="00653F57" w:rsidP="00653F57">
      <w:pPr>
        <w:autoSpaceDE w:val="0"/>
        <w:autoSpaceDN w:val="0"/>
        <w:adjustRightInd w:val="0"/>
        <w:rPr>
          <w:color w:val="000000"/>
          <w:sz w:val="31"/>
          <w:szCs w:val="31"/>
        </w:rPr>
      </w:pPr>
      <w:r w:rsidRPr="0005037D">
        <w:rPr>
          <w:color w:val="000000"/>
          <w:sz w:val="31"/>
          <w:szCs w:val="31"/>
        </w:rPr>
        <w:t>Nome da empresa.</w:t>
      </w:r>
    </w:p>
    <w:p w:rsidR="00653F57" w:rsidRPr="0005037D" w:rsidRDefault="00653F57" w:rsidP="00653F57">
      <w:pPr>
        <w:rPr>
          <w:color w:val="000000"/>
          <w:sz w:val="31"/>
          <w:szCs w:val="31"/>
        </w:rPr>
      </w:pPr>
      <w:r w:rsidRPr="0005037D">
        <w:rPr>
          <w:color w:val="000000"/>
          <w:sz w:val="31"/>
          <w:szCs w:val="31"/>
        </w:rPr>
        <w:t>Representante legal</w:t>
      </w:r>
    </w:p>
    <w:p w:rsidR="00653F57" w:rsidRPr="0005037D" w:rsidRDefault="00653F57" w:rsidP="00653F57">
      <w:pPr>
        <w:rPr>
          <w:color w:val="000000"/>
          <w:sz w:val="31"/>
          <w:szCs w:val="31"/>
        </w:rPr>
      </w:pPr>
    </w:p>
    <w:p w:rsidR="00653F57" w:rsidRPr="00653F57" w:rsidRDefault="00653F57" w:rsidP="00653F57">
      <w:pPr>
        <w:tabs>
          <w:tab w:val="clear" w:pos="2268"/>
          <w:tab w:val="left" w:pos="1605"/>
        </w:tabs>
        <w:rPr>
          <w:lang w:eastAsia="en-US"/>
        </w:rPr>
      </w:pPr>
    </w:p>
    <w:p w:rsidR="00653F57" w:rsidRPr="00653F57" w:rsidRDefault="00653F57" w:rsidP="00653F57">
      <w:pPr>
        <w:rPr>
          <w:lang w:eastAsia="en-US"/>
        </w:rPr>
      </w:pPr>
    </w:p>
    <w:p w:rsidR="00653F57" w:rsidRPr="00653F57" w:rsidRDefault="00653F57" w:rsidP="00653F57">
      <w:pPr>
        <w:rPr>
          <w:lang w:eastAsia="en-US"/>
        </w:rPr>
      </w:pPr>
    </w:p>
    <w:p w:rsidR="00653F57" w:rsidRPr="00653F57" w:rsidRDefault="00653F57" w:rsidP="00653F57">
      <w:pPr>
        <w:rPr>
          <w:lang w:eastAsia="en-US"/>
        </w:rPr>
      </w:pPr>
    </w:p>
    <w:sectPr w:rsidR="00653F57" w:rsidRPr="00653F57" w:rsidSect="00653F57">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0FE" w:rsidRDefault="007C60FE" w:rsidP="003B56C2">
      <w:pPr>
        <w:spacing w:before="0" w:line="240" w:lineRule="auto"/>
      </w:pPr>
      <w:r>
        <w:separator/>
      </w:r>
    </w:p>
  </w:endnote>
  <w:endnote w:type="continuationSeparator" w:id="0">
    <w:p w:rsidR="007C60FE" w:rsidRDefault="007C60FE" w:rsidP="003B56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Times New Roman"/>
    <w:charset w:val="00"/>
    <w:family w:val="auto"/>
    <w:pitch w:val="variable"/>
    <w:sig w:usb0="00000000"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0FE" w:rsidRDefault="007C60FE" w:rsidP="003B56C2">
      <w:pPr>
        <w:spacing w:before="0" w:line="240" w:lineRule="auto"/>
      </w:pPr>
      <w:r>
        <w:separator/>
      </w:r>
    </w:p>
  </w:footnote>
  <w:footnote w:type="continuationSeparator" w:id="0">
    <w:p w:rsidR="007C60FE" w:rsidRDefault="007C60FE" w:rsidP="003B56C2">
      <w:pPr>
        <w:spacing w:before="0" w:line="240" w:lineRule="auto"/>
      </w:pPr>
      <w:r>
        <w:continuationSeparator/>
      </w:r>
    </w:p>
  </w:footnote>
  <w:footnote w:id="1">
    <w:p w:rsidR="00B91372" w:rsidRDefault="00B91372" w:rsidP="003B56C2">
      <w:pPr>
        <w:pStyle w:val="Textodenotaderodap"/>
      </w:pPr>
    </w:p>
  </w:footnote>
  <w:footnote w:id="2">
    <w:p w:rsidR="00B91372" w:rsidRPr="004E291D" w:rsidRDefault="00B91372" w:rsidP="003B56C2">
      <w:pPr>
        <w:pStyle w:val="Textodenotaderodap"/>
      </w:pPr>
    </w:p>
  </w:footnote>
  <w:footnote w:id="3">
    <w:p w:rsidR="00B91372" w:rsidRPr="00175344" w:rsidRDefault="00B91372" w:rsidP="00391361">
      <w:pPr>
        <w:pStyle w:val="Textodenotaderodap"/>
      </w:pPr>
    </w:p>
  </w:footnote>
  <w:footnote w:id="4">
    <w:p w:rsidR="00B91372" w:rsidRPr="0006558E" w:rsidRDefault="00B91372" w:rsidP="00B91372">
      <w:pPr>
        <w:pStyle w:val="Textodenotaderodap"/>
      </w:pPr>
    </w:p>
  </w:footnote>
  <w:footnote w:id="5">
    <w:p w:rsidR="00B91372" w:rsidRPr="006E0831" w:rsidRDefault="00B91372" w:rsidP="00B91372">
      <w:pPr>
        <w:pStyle w:val="NormalWeb"/>
        <w:spacing w:before="0" w:beforeAutospacing="0" w:after="0" w:afterAutospacing="0"/>
        <w:jc w:val="both"/>
        <w:rPr>
          <w:rFonts w:ascii="Arial" w:hAnsi="Arial" w:cs="Arial"/>
          <w:sz w:val="20"/>
          <w:szCs w:val="20"/>
        </w:rPr>
      </w:pPr>
      <w:bookmarkStart w:id="55" w:name="art156§1i"/>
      <w:bookmarkStart w:id="56" w:name="art156§1ii"/>
      <w:bookmarkStart w:id="57" w:name="art156§1iii"/>
      <w:bookmarkStart w:id="58" w:name="art156§1iv"/>
      <w:bookmarkStart w:id="59" w:name="art156§1v"/>
      <w:bookmarkStart w:id="60" w:name="art161p"/>
      <w:bookmarkEnd w:id="55"/>
      <w:bookmarkEnd w:id="56"/>
      <w:bookmarkEnd w:id="57"/>
      <w:bookmarkEnd w:id="58"/>
      <w:bookmarkEnd w:id="59"/>
      <w:bookmarkEnd w:id="60"/>
    </w:p>
    <w:p w:rsidR="00B91372" w:rsidRPr="00011134" w:rsidRDefault="00B91372" w:rsidP="00B91372">
      <w:pPr>
        <w:pStyle w:val="Textodenotaderodap"/>
        <w:rPr>
          <w:sz w:val="24"/>
          <w:szCs w:val="24"/>
        </w:rPr>
      </w:pPr>
    </w:p>
  </w:footnote>
  <w:footnote w:id="6">
    <w:p w:rsidR="00B91372" w:rsidRPr="006E0831" w:rsidRDefault="00B91372" w:rsidP="00B91372">
      <w:pPr>
        <w:pStyle w:val="NormalWeb"/>
        <w:spacing w:before="0" w:beforeAutospacing="0" w:after="0" w:afterAutospacing="0"/>
        <w:jc w:val="both"/>
        <w:rPr>
          <w:rFonts w:ascii="Arial" w:hAnsi="Arial" w:cs="Arial"/>
          <w:sz w:val="20"/>
          <w:szCs w:val="20"/>
        </w:rPr>
      </w:pPr>
      <w:bookmarkStart w:id="68" w:name="art156§6i"/>
      <w:bookmarkStart w:id="69" w:name="art156§6ii"/>
      <w:bookmarkEnd w:id="68"/>
      <w:bookmarkEnd w:id="69"/>
    </w:p>
    <w:p w:rsidR="00B91372" w:rsidRPr="006E0831" w:rsidRDefault="00B91372" w:rsidP="00B91372">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6B87A54"/>
    <w:multiLevelType w:val="multilevel"/>
    <w:tmpl w:val="5CD4B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7361FBD"/>
    <w:multiLevelType w:val="hybridMultilevel"/>
    <w:tmpl w:val="B40A8CAA"/>
    <w:lvl w:ilvl="0" w:tplc="BBF40570">
      <w:start w:val="1"/>
      <w:numFmt w:val="lowerLetter"/>
      <w:lvlText w:val="%1)"/>
      <w:lvlJc w:val="left"/>
      <w:pPr>
        <w:ind w:left="375" w:hanging="260"/>
      </w:pPr>
      <w:rPr>
        <w:rFonts w:ascii="Arial MT" w:eastAsia="Arial MT" w:hAnsi="Arial MT" w:cs="Arial MT" w:hint="default"/>
        <w:spacing w:val="-1"/>
        <w:w w:val="100"/>
        <w:sz w:val="22"/>
        <w:szCs w:val="22"/>
        <w:lang w:val="pt-PT" w:eastAsia="en-US" w:bidi="ar-SA"/>
      </w:rPr>
    </w:lvl>
    <w:lvl w:ilvl="1" w:tplc="EA16F88A">
      <w:numFmt w:val="bullet"/>
      <w:lvlText w:val="•"/>
      <w:lvlJc w:val="left"/>
      <w:pPr>
        <w:ind w:left="1310" w:hanging="260"/>
      </w:pPr>
      <w:rPr>
        <w:rFonts w:hint="default"/>
        <w:lang w:val="pt-PT" w:eastAsia="en-US" w:bidi="ar-SA"/>
      </w:rPr>
    </w:lvl>
    <w:lvl w:ilvl="2" w:tplc="85CA07D2">
      <w:numFmt w:val="bullet"/>
      <w:lvlText w:val="•"/>
      <w:lvlJc w:val="left"/>
      <w:pPr>
        <w:ind w:left="2240" w:hanging="260"/>
      </w:pPr>
      <w:rPr>
        <w:rFonts w:hint="default"/>
        <w:lang w:val="pt-PT" w:eastAsia="en-US" w:bidi="ar-SA"/>
      </w:rPr>
    </w:lvl>
    <w:lvl w:ilvl="3" w:tplc="5A480D6E">
      <w:numFmt w:val="bullet"/>
      <w:lvlText w:val="•"/>
      <w:lvlJc w:val="left"/>
      <w:pPr>
        <w:ind w:left="3170" w:hanging="260"/>
      </w:pPr>
      <w:rPr>
        <w:rFonts w:hint="default"/>
        <w:lang w:val="pt-PT" w:eastAsia="en-US" w:bidi="ar-SA"/>
      </w:rPr>
    </w:lvl>
    <w:lvl w:ilvl="4" w:tplc="B782A188">
      <w:numFmt w:val="bullet"/>
      <w:lvlText w:val="•"/>
      <w:lvlJc w:val="left"/>
      <w:pPr>
        <w:ind w:left="4100" w:hanging="260"/>
      </w:pPr>
      <w:rPr>
        <w:rFonts w:hint="default"/>
        <w:lang w:val="pt-PT" w:eastAsia="en-US" w:bidi="ar-SA"/>
      </w:rPr>
    </w:lvl>
    <w:lvl w:ilvl="5" w:tplc="4D0E7E94">
      <w:numFmt w:val="bullet"/>
      <w:lvlText w:val="•"/>
      <w:lvlJc w:val="left"/>
      <w:pPr>
        <w:ind w:left="5030" w:hanging="260"/>
      </w:pPr>
      <w:rPr>
        <w:rFonts w:hint="default"/>
        <w:lang w:val="pt-PT" w:eastAsia="en-US" w:bidi="ar-SA"/>
      </w:rPr>
    </w:lvl>
    <w:lvl w:ilvl="6" w:tplc="775C867C">
      <w:numFmt w:val="bullet"/>
      <w:lvlText w:val="•"/>
      <w:lvlJc w:val="left"/>
      <w:pPr>
        <w:ind w:left="5960" w:hanging="260"/>
      </w:pPr>
      <w:rPr>
        <w:rFonts w:hint="default"/>
        <w:lang w:val="pt-PT" w:eastAsia="en-US" w:bidi="ar-SA"/>
      </w:rPr>
    </w:lvl>
    <w:lvl w:ilvl="7" w:tplc="BCC4538E">
      <w:numFmt w:val="bullet"/>
      <w:lvlText w:val="•"/>
      <w:lvlJc w:val="left"/>
      <w:pPr>
        <w:ind w:left="6890" w:hanging="260"/>
      </w:pPr>
      <w:rPr>
        <w:rFonts w:hint="default"/>
        <w:lang w:val="pt-PT" w:eastAsia="en-US" w:bidi="ar-SA"/>
      </w:rPr>
    </w:lvl>
    <w:lvl w:ilvl="8" w:tplc="C58ABBAE">
      <w:numFmt w:val="bullet"/>
      <w:lvlText w:val="•"/>
      <w:lvlJc w:val="left"/>
      <w:pPr>
        <w:ind w:left="7820" w:hanging="260"/>
      </w:pPr>
      <w:rPr>
        <w:rFonts w:hint="default"/>
        <w:lang w:val="pt-PT" w:eastAsia="en-US" w:bidi="ar-SA"/>
      </w:rPr>
    </w:lvl>
  </w:abstractNum>
  <w:abstractNum w:abstractNumId="3" w15:restartNumberingAfterBreak="0">
    <w:nsid w:val="4EF24CBF"/>
    <w:multiLevelType w:val="hybridMultilevel"/>
    <w:tmpl w:val="C478E4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C2"/>
    <w:rsid w:val="000242AE"/>
    <w:rsid w:val="0008338F"/>
    <w:rsid w:val="000F49F6"/>
    <w:rsid w:val="001362FF"/>
    <w:rsid w:val="00293083"/>
    <w:rsid w:val="002D418F"/>
    <w:rsid w:val="002F6A7B"/>
    <w:rsid w:val="003063FE"/>
    <w:rsid w:val="00367F87"/>
    <w:rsid w:val="00387978"/>
    <w:rsid w:val="00390FDF"/>
    <w:rsid w:val="00391361"/>
    <w:rsid w:val="003B56C2"/>
    <w:rsid w:val="004530D5"/>
    <w:rsid w:val="0046557A"/>
    <w:rsid w:val="00467832"/>
    <w:rsid w:val="00496FF4"/>
    <w:rsid w:val="005D53DD"/>
    <w:rsid w:val="006316E1"/>
    <w:rsid w:val="00653F57"/>
    <w:rsid w:val="006612E2"/>
    <w:rsid w:val="007C60FE"/>
    <w:rsid w:val="007D5B56"/>
    <w:rsid w:val="007E3B08"/>
    <w:rsid w:val="008022CC"/>
    <w:rsid w:val="008D70F4"/>
    <w:rsid w:val="00911FD0"/>
    <w:rsid w:val="00975C23"/>
    <w:rsid w:val="009B3026"/>
    <w:rsid w:val="009C3CA4"/>
    <w:rsid w:val="009E23E1"/>
    <w:rsid w:val="00A05439"/>
    <w:rsid w:val="00A425A2"/>
    <w:rsid w:val="00A74517"/>
    <w:rsid w:val="00AD536C"/>
    <w:rsid w:val="00B03500"/>
    <w:rsid w:val="00B91372"/>
    <w:rsid w:val="00B93B4C"/>
    <w:rsid w:val="00B97B66"/>
    <w:rsid w:val="00BD5DAB"/>
    <w:rsid w:val="00C11BB4"/>
    <w:rsid w:val="00CC2376"/>
    <w:rsid w:val="00D10B82"/>
    <w:rsid w:val="00D22127"/>
    <w:rsid w:val="00D237CD"/>
    <w:rsid w:val="00D52475"/>
    <w:rsid w:val="00E33E27"/>
    <w:rsid w:val="00EC2EEC"/>
    <w:rsid w:val="00ED234B"/>
    <w:rsid w:val="00F00B15"/>
    <w:rsid w:val="00F306E1"/>
    <w:rsid w:val="00F43095"/>
    <w:rsid w:val="00F54506"/>
    <w:rsid w:val="00F67F27"/>
    <w:rsid w:val="00FE04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EFA2"/>
  <w15:chartTrackingRefBased/>
  <w15:docId w15:val="{05A889BE-F5A4-415C-B993-11C74B62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6C2"/>
    <w:pPr>
      <w:tabs>
        <w:tab w:val="left" w:pos="2268"/>
      </w:tabs>
      <w:spacing w:before="120" w:after="0" w:line="360" w:lineRule="auto"/>
      <w:jc w:val="both"/>
    </w:pPr>
    <w:rPr>
      <w:rFonts w:ascii="Arial" w:eastAsia="Times New Roman" w:hAnsi="Arial" w:cs="Arial"/>
      <w:kern w:val="1"/>
      <w:szCs w:val="20"/>
      <w:lang w:eastAsia="zh-CN"/>
    </w:rPr>
  </w:style>
  <w:style w:type="paragraph" w:styleId="Ttulo5">
    <w:name w:val="heading 5"/>
    <w:basedOn w:val="Normal"/>
    <w:next w:val="Normal"/>
    <w:link w:val="Ttulo5Char"/>
    <w:qFormat/>
    <w:rsid w:val="003B56C2"/>
    <w:pPr>
      <w:keepNext/>
      <w:numPr>
        <w:ilvl w:val="4"/>
        <w:numId w:val="2"/>
      </w:numPr>
      <w:tabs>
        <w:tab w:val="left" w:pos="4253"/>
        <w:tab w:val="left" w:pos="5387"/>
      </w:tabs>
      <w:spacing w:before="0" w:line="240" w:lineRule="auto"/>
      <w:ind w:left="992" w:right="57"/>
      <w:outlineLvl w:val="4"/>
    </w:pPr>
    <w:rPr>
      <w:i/>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3B56C2"/>
    <w:rPr>
      <w:rFonts w:ascii="Arial" w:eastAsia="Times New Roman" w:hAnsi="Arial" w:cs="Arial"/>
      <w:i/>
      <w:kern w:val="1"/>
      <w:sz w:val="20"/>
      <w:szCs w:val="20"/>
      <w:lang w:eastAsia="zh-CN"/>
    </w:rPr>
  </w:style>
  <w:style w:type="character" w:customStyle="1" w:styleId="Caracteresdenotaderodap">
    <w:name w:val="Caracteres de nota de rodapé"/>
    <w:rsid w:val="003B56C2"/>
    <w:rPr>
      <w:rFonts w:ascii="Arial" w:hAnsi="Arial" w:cs="Arial"/>
      <w:sz w:val="20"/>
      <w:vertAlign w:val="superscript"/>
    </w:rPr>
  </w:style>
  <w:style w:type="character" w:customStyle="1" w:styleId="ncoradenotaderodap">
    <w:name w:val="Âncora de nota de rodapé"/>
    <w:rsid w:val="003B56C2"/>
    <w:rPr>
      <w:vertAlign w:val="superscript"/>
    </w:rPr>
  </w:style>
  <w:style w:type="character" w:customStyle="1" w:styleId="Refdenotaderodap4">
    <w:name w:val="Ref. de nota de rodapé4"/>
    <w:rsid w:val="003B56C2"/>
    <w:rPr>
      <w:vertAlign w:val="superscript"/>
    </w:rPr>
  </w:style>
  <w:style w:type="character" w:styleId="Refdenotaderodap">
    <w:name w:val="footnote reference"/>
    <w:uiPriority w:val="99"/>
    <w:rsid w:val="003B56C2"/>
    <w:rPr>
      <w:vertAlign w:val="superscript"/>
    </w:rPr>
  </w:style>
  <w:style w:type="paragraph" w:styleId="Textodenotaderodap">
    <w:name w:val="footnote text"/>
    <w:basedOn w:val="Normal"/>
    <w:link w:val="TextodenotaderodapChar"/>
    <w:rsid w:val="003B56C2"/>
    <w:pPr>
      <w:spacing w:before="0" w:line="240" w:lineRule="auto"/>
    </w:pPr>
    <w:rPr>
      <w:sz w:val="20"/>
    </w:rPr>
  </w:style>
  <w:style w:type="character" w:customStyle="1" w:styleId="TextodenotaderodapChar">
    <w:name w:val="Texto de nota de rodapé Char"/>
    <w:basedOn w:val="Fontepargpadro"/>
    <w:link w:val="Textodenotaderodap"/>
    <w:rsid w:val="003B56C2"/>
    <w:rPr>
      <w:rFonts w:ascii="Arial" w:eastAsia="Times New Roman" w:hAnsi="Arial" w:cs="Arial"/>
      <w:kern w:val="1"/>
      <w:sz w:val="20"/>
      <w:szCs w:val="20"/>
      <w:lang w:eastAsia="zh-CN"/>
    </w:rPr>
  </w:style>
  <w:style w:type="paragraph" w:styleId="Recuodecorpodetexto">
    <w:name w:val="Body Text Indent"/>
    <w:basedOn w:val="Normal"/>
    <w:link w:val="RecuodecorpodetextoChar"/>
    <w:rsid w:val="003B56C2"/>
    <w:pPr>
      <w:tabs>
        <w:tab w:val="clear" w:pos="2268"/>
      </w:tabs>
      <w:suppressAutoHyphens/>
      <w:spacing w:before="0" w:line="240" w:lineRule="auto"/>
      <w:ind w:left="2410"/>
    </w:pPr>
    <w:rPr>
      <w:b/>
      <w:sz w:val="24"/>
    </w:rPr>
  </w:style>
  <w:style w:type="character" w:customStyle="1" w:styleId="RecuodecorpodetextoChar">
    <w:name w:val="Recuo de corpo de texto Char"/>
    <w:basedOn w:val="Fontepargpadro"/>
    <w:link w:val="Recuodecorpodetexto"/>
    <w:rsid w:val="003B56C2"/>
    <w:rPr>
      <w:rFonts w:ascii="Arial" w:eastAsia="Times New Roman" w:hAnsi="Arial" w:cs="Arial"/>
      <w:b/>
      <w:kern w:val="1"/>
      <w:sz w:val="24"/>
      <w:szCs w:val="20"/>
      <w:lang w:eastAsia="zh-CN"/>
    </w:rPr>
  </w:style>
  <w:style w:type="paragraph" w:customStyle="1" w:styleId="Corpodetexto31">
    <w:name w:val="Corpo de texto 31"/>
    <w:basedOn w:val="Normal"/>
    <w:rsid w:val="003B56C2"/>
    <w:pPr>
      <w:tabs>
        <w:tab w:val="left" w:pos="1418"/>
      </w:tabs>
      <w:ind w:right="57"/>
    </w:pPr>
  </w:style>
  <w:style w:type="paragraph" w:styleId="Cabealho">
    <w:name w:val="header"/>
    <w:basedOn w:val="Normal"/>
    <w:link w:val="CabealhoChar"/>
    <w:rsid w:val="003B56C2"/>
    <w:pPr>
      <w:tabs>
        <w:tab w:val="clear" w:pos="2268"/>
        <w:tab w:val="center" w:pos="4419"/>
        <w:tab w:val="right" w:pos="8838"/>
      </w:tabs>
    </w:pPr>
  </w:style>
  <w:style w:type="character" w:customStyle="1" w:styleId="CabealhoChar">
    <w:name w:val="Cabeçalho Char"/>
    <w:basedOn w:val="Fontepargpadro"/>
    <w:link w:val="Cabealho"/>
    <w:rsid w:val="003B56C2"/>
    <w:rPr>
      <w:rFonts w:ascii="Arial" w:eastAsia="Times New Roman" w:hAnsi="Arial" w:cs="Arial"/>
      <w:kern w:val="1"/>
      <w:szCs w:val="20"/>
      <w:lang w:eastAsia="zh-CN"/>
    </w:rPr>
  </w:style>
  <w:style w:type="paragraph" w:customStyle="1" w:styleId="Default">
    <w:name w:val="Default"/>
    <w:rsid w:val="003B56C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3B56C2"/>
    <w:rPr>
      <w:color w:val="0563C1" w:themeColor="hyperlink"/>
      <w:u w:val="single"/>
    </w:rPr>
  </w:style>
  <w:style w:type="paragraph" w:styleId="PargrafodaLista">
    <w:name w:val="List Paragraph"/>
    <w:basedOn w:val="Normal"/>
    <w:uiPriority w:val="1"/>
    <w:qFormat/>
    <w:rsid w:val="004530D5"/>
    <w:pPr>
      <w:widowControl w:val="0"/>
      <w:tabs>
        <w:tab w:val="clear" w:pos="2268"/>
      </w:tabs>
      <w:autoSpaceDE w:val="0"/>
      <w:autoSpaceDN w:val="0"/>
      <w:spacing w:before="0" w:line="240" w:lineRule="auto"/>
      <w:ind w:left="115" w:right="204"/>
    </w:pPr>
    <w:rPr>
      <w:rFonts w:ascii="Arial MT" w:eastAsia="Arial MT" w:hAnsi="Arial MT" w:cs="Arial MT"/>
      <w:kern w:val="0"/>
      <w:szCs w:val="22"/>
      <w:lang w:val="pt-PT" w:eastAsia="en-US"/>
    </w:rPr>
  </w:style>
  <w:style w:type="paragraph" w:styleId="Corpodetexto">
    <w:name w:val="Body Text"/>
    <w:basedOn w:val="Normal"/>
    <w:link w:val="CorpodetextoChar"/>
    <w:rsid w:val="00B91372"/>
    <w:pPr>
      <w:tabs>
        <w:tab w:val="clear" w:pos="2268"/>
      </w:tabs>
      <w:spacing w:before="0" w:after="120" w:line="240" w:lineRule="auto"/>
      <w:jc w:val="left"/>
    </w:pPr>
    <w:rPr>
      <w:rFonts w:cs="Times New Roman"/>
      <w:kern w:val="0"/>
      <w:lang w:eastAsia="en-US"/>
    </w:rPr>
  </w:style>
  <w:style w:type="character" w:customStyle="1" w:styleId="CorpodetextoChar">
    <w:name w:val="Corpo de texto Char"/>
    <w:basedOn w:val="Fontepargpadro"/>
    <w:link w:val="Corpodetexto"/>
    <w:rsid w:val="00B91372"/>
    <w:rPr>
      <w:rFonts w:ascii="Arial" w:eastAsia="Times New Roman" w:hAnsi="Arial" w:cs="Times New Roman"/>
      <w:szCs w:val="20"/>
    </w:rPr>
  </w:style>
  <w:style w:type="paragraph" w:styleId="NormalWeb">
    <w:name w:val="Normal (Web)"/>
    <w:basedOn w:val="Normal"/>
    <w:uiPriority w:val="99"/>
    <w:unhideWhenUsed/>
    <w:rsid w:val="00B91372"/>
    <w:pPr>
      <w:tabs>
        <w:tab w:val="clear" w:pos="2268"/>
      </w:tabs>
      <w:spacing w:before="100" w:beforeAutospacing="1" w:after="100" w:afterAutospacing="1" w:line="240" w:lineRule="auto"/>
      <w:jc w:val="left"/>
    </w:pPr>
    <w:rPr>
      <w:rFonts w:ascii="Times New Roman" w:hAnsi="Times New Roman" w:cs="Times New Roman"/>
      <w:kern w:val="0"/>
      <w:sz w:val="24"/>
      <w:szCs w:val="24"/>
      <w:lang w:eastAsia="pt-BR"/>
    </w:rPr>
  </w:style>
  <w:style w:type="paragraph" w:styleId="SemEspaamento">
    <w:name w:val="No Spacing"/>
    <w:uiPriority w:val="1"/>
    <w:qFormat/>
    <w:rsid w:val="00B91372"/>
    <w:pPr>
      <w:spacing w:after="0" w:line="240" w:lineRule="auto"/>
    </w:pPr>
    <w:rPr>
      <w:rFonts w:ascii="Arial" w:eastAsia="Times New Roman" w:hAnsi="Arial" w:cs="Times New Roman"/>
      <w:szCs w:val="20"/>
    </w:rPr>
  </w:style>
  <w:style w:type="paragraph" w:styleId="Rodap">
    <w:name w:val="footer"/>
    <w:basedOn w:val="Normal"/>
    <w:link w:val="RodapChar"/>
    <w:uiPriority w:val="99"/>
    <w:unhideWhenUsed/>
    <w:rsid w:val="00653F57"/>
    <w:pPr>
      <w:tabs>
        <w:tab w:val="clear" w:pos="2268"/>
        <w:tab w:val="center" w:pos="4252"/>
        <w:tab w:val="right" w:pos="8504"/>
      </w:tabs>
      <w:spacing w:before="0" w:line="240" w:lineRule="auto"/>
    </w:pPr>
  </w:style>
  <w:style w:type="character" w:customStyle="1" w:styleId="RodapChar">
    <w:name w:val="Rodapé Char"/>
    <w:basedOn w:val="Fontepargpadro"/>
    <w:link w:val="Rodap"/>
    <w:uiPriority w:val="99"/>
    <w:rsid w:val="00653F57"/>
    <w:rPr>
      <w:rFonts w:ascii="Arial" w:eastAsia="Times New Roman" w:hAnsi="Arial" w:cs="Arial"/>
      <w:kern w:val="1"/>
      <w:szCs w:val="20"/>
      <w:lang w:eastAsia="zh-CN"/>
    </w:rPr>
  </w:style>
  <w:style w:type="paragraph" w:styleId="Textodebalo">
    <w:name w:val="Balloon Text"/>
    <w:basedOn w:val="Normal"/>
    <w:link w:val="TextodebaloChar"/>
    <w:uiPriority w:val="99"/>
    <w:semiHidden/>
    <w:unhideWhenUsed/>
    <w:rsid w:val="00D10B82"/>
    <w:pPr>
      <w:spacing w:before="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10B82"/>
    <w:rPr>
      <w:rFonts w:ascii="Segoe UI" w:eastAsia="Times New Roman" w:hAnsi="Segoe UI" w:cs="Segoe UI"/>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compras.com" TargetMode="External"/><Relationship Id="rId3" Type="http://schemas.openxmlformats.org/officeDocument/2006/relationships/settings" Target="settings.xml"/><Relationship Id="rId7" Type="http://schemas.openxmlformats.org/officeDocument/2006/relationships/hyperlink" Target="http://www.bllcompra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33</Pages>
  <Words>7894</Words>
  <Characters>42631</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23</cp:revision>
  <cp:lastPrinted>2024-05-17T11:41:00Z</cp:lastPrinted>
  <dcterms:created xsi:type="dcterms:W3CDTF">2024-05-15T11:27:00Z</dcterms:created>
  <dcterms:modified xsi:type="dcterms:W3CDTF">2024-05-17T11:44:00Z</dcterms:modified>
</cp:coreProperties>
</file>