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8A08B" w14:textId="77777777" w:rsidR="005670D4" w:rsidRDefault="005670D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2CC3DD8C" w14:textId="77777777" w:rsidR="005670D4" w:rsidRDefault="00027A46">
      <w:pPr>
        <w:pBdr>
          <w:top w:val="nil"/>
          <w:left w:val="nil"/>
          <w:bottom w:val="nil"/>
          <w:right w:val="nil"/>
          <w:between w:val="nil"/>
        </w:pBdr>
        <w:spacing w:line="28" w:lineRule="auto"/>
        <w:ind w:left="653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color w:val="000000"/>
          <w:sz w:val="2"/>
          <w:szCs w:val="2"/>
          <w:lang w:val="pt-BR"/>
        </w:rPr>
        <mc:AlternateContent>
          <mc:Choice Requires="wps">
            <w:drawing>
              <wp:inline distT="0" distB="0" distL="0" distR="0" wp14:anchorId="6FA9FBB7" wp14:editId="672A80DB">
                <wp:extent cx="6010275" cy="18415"/>
                <wp:effectExtent l="0" t="0" r="0" b="0"/>
                <wp:docPr id="2" name="Agrup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0275" cy="18415"/>
                          <a:chOff x="0" y="0"/>
                          <a:chExt cx="6010275" cy="18415"/>
                        </a:xfrm>
                      </wpg:grpSpPr>
                      <wps:wsp>
                        <wps:cNvPr id="1743829029" name="Forma Livre: Forma 1743829029"/>
                        <wps:cNvSpPr/>
                        <wps:spPr>
                          <a:xfrm>
                            <a:off x="0" y="0"/>
                            <a:ext cx="60102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0275" h="18415">
                                <a:moveTo>
                                  <a:pt x="60100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010021" y="18288"/>
                                </a:lnTo>
                                <a:lnTo>
                                  <a:pt x="6010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inline distB="0" distT="0" distL="0" distR="0">
                <wp:extent cx="6010275" cy="18415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0275" cy="184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CECC3F2" w14:textId="057FF697" w:rsidR="005670D4" w:rsidRDefault="00F66688" w:rsidP="00F66688">
      <w:pPr>
        <w:spacing w:before="272"/>
        <w:ind w:right="51"/>
        <w:jc w:val="center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sz w:val="24"/>
          <w:szCs w:val="24"/>
          <w:u w:val="single"/>
        </w:rPr>
        <w:t>DETALHAMENTO DOS ITENS</w:t>
      </w:r>
    </w:p>
    <w:p w14:paraId="4225E05F" w14:textId="598853FF" w:rsidR="005670D4" w:rsidRDefault="005670D4">
      <w:pPr>
        <w:pBdr>
          <w:top w:val="nil"/>
          <w:left w:val="nil"/>
          <w:bottom w:val="nil"/>
          <w:right w:val="nil"/>
          <w:between w:val="nil"/>
        </w:pBdr>
        <w:tabs>
          <w:tab w:val="left" w:pos="5587"/>
          <w:tab w:val="left" w:pos="6475"/>
          <w:tab w:val="left" w:pos="7680"/>
          <w:tab w:val="left" w:pos="10097"/>
          <w:tab w:val="left" w:pos="10143"/>
        </w:tabs>
        <w:spacing w:line="360" w:lineRule="auto"/>
        <w:ind w:left="540" w:right="642"/>
        <w:rPr>
          <w:color w:val="000000"/>
          <w:sz w:val="24"/>
          <w:szCs w:val="24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10207" w:type="dxa"/>
        <w:tblLook w:val="04A0" w:firstRow="1" w:lastRow="0" w:firstColumn="1" w:lastColumn="0" w:noHBand="0" w:noVBand="1"/>
      </w:tblPr>
      <w:tblGrid>
        <w:gridCol w:w="3823"/>
        <w:gridCol w:w="5392"/>
        <w:gridCol w:w="992"/>
      </w:tblGrid>
      <w:tr w:rsidR="00F66688" w:rsidRPr="00F66688" w14:paraId="3C06D770" w14:textId="77777777" w:rsidTr="00F66688">
        <w:tc>
          <w:tcPr>
            <w:tcW w:w="3823" w:type="dxa"/>
          </w:tcPr>
          <w:p w14:paraId="51194888" w14:textId="77777777" w:rsidR="00F66688" w:rsidRPr="00F66688" w:rsidRDefault="00F66688" w:rsidP="00DB08DB">
            <w:r w:rsidRPr="00F66688">
              <w:rPr>
                <w:noProof/>
              </w:rPr>
              <w:drawing>
                <wp:inline distT="0" distB="0" distL="0" distR="0" wp14:anchorId="71511D0C" wp14:editId="61A65FAC">
                  <wp:extent cx="2117310" cy="1314450"/>
                  <wp:effectExtent l="0" t="0" r="0" b="0"/>
                  <wp:docPr id="175339364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063" cy="132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ECA60" w14:textId="42A4BE6C" w:rsidR="00F66688" w:rsidRPr="00F66688" w:rsidRDefault="00F66688" w:rsidP="00DB08DB">
            <w:r w:rsidRPr="00F66688">
              <w:t>Item 01</w:t>
            </w:r>
          </w:p>
        </w:tc>
        <w:tc>
          <w:tcPr>
            <w:tcW w:w="5392" w:type="dxa"/>
          </w:tcPr>
          <w:p w14:paraId="37269054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Descrição Detalhada:</w:t>
            </w:r>
          </w:p>
          <w:p w14:paraId="5D7BBCFB" w14:textId="77777777" w:rsidR="00F66688" w:rsidRPr="00F66688" w:rsidRDefault="00F66688" w:rsidP="00DB08DB">
            <w:pPr>
              <w:rPr>
                <w:b/>
                <w:bCs/>
              </w:rPr>
            </w:pPr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Estrutura metálica </w:t>
            </w:r>
            <w:r w:rsidRPr="00F66688">
              <w:rPr>
                <w:rFonts w:ascii="Times New Roman" w:hAnsi="Times New Roman" w:cs="Times New Roman"/>
              </w:rPr>
              <w:t>em forma de “</w:t>
            </w:r>
            <w:r w:rsidRPr="00F66688">
              <w:rPr>
                <w:b/>
                <w:bCs/>
              </w:rPr>
              <w:t>Portal de Pinheiros 3D, com bancos e passagem”</w:t>
            </w:r>
            <w:r w:rsidRPr="00F66688">
              <w:t xml:space="preserve">, </w:t>
            </w:r>
            <w:r w:rsidRPr="00F66688">
              <w:rPr>
                <w:rFonts w:ascii="Times New Roman" w:hAnsi="Times New Roman" w:cs="Times New Roman"/>
              </w:rPr>
              <w:t>confeccionada em ferro</w:t>
            </w:r>
            <w:r w:rsidRPr="00F66688">
              <w:t xml:space="preserve"> Tubo redondo ¾, </w:t>
            </w:r>
            <w:r w:rsidRPr="00F66688">
              <w:rPr>
                <w:rFonts w:ascii="Times New Roman" w:hAnsi="Times New Roman" w:cs="Times New Roman"/>
              </w:rPr>
              <w:t>pintada,</w:t>
            </w:r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 medindo aproximadamente 6m de comprimento, 15cm profundidade, inclui mangueira de led, 220v, IP65, cordão de pisca-pisca led, 220v, abraçadeira em nylon, festão aramado, bolas de natal e tecido para o banco.</w:t>
            </w:r>
            <w:r w:rsidRPr="00F66688">
              <w:t xml:space="preserve"> </w:t>
            </w:r>
          </w:p>
        </w:tc>
        <w:tc>
          <w:tcPr>
            <w:tcW w:w="992" w:type="dxa"/>
          </w:tcPr>
          <w:p w14:paraId="6F0DDA8C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Un.</w:t>
            </w:r>
          </w:p>
          <w:p w14:paraId="0186263F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1275FC42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535B1A63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1</w:t>
            </w:r>
          </w:p>
          <w:p w14:paraId="691025F6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</w:tc>
      </w:tr>
      <w:tr w:rsidR="00F66688" w:rsidRPr="00F66688" w14:paraId="32D8059E" w14:textId="77777777" w:rsidTr="00F66688">
        <w:tc>
          <w:tcPr>
            <w:tcW w:w="3823" w:type="dxa"/>
          </w:tcPr>
          <w:p w14:paraId="4BCC06D6" w14:textId="77777777" w:rsidR="00F66688" w:rsidRPr="00F66688" w:rsidRDefault="00F66688" w:rsidP="00DB08DB">
            <w:r w:rsidRPr="00F66688">
              <w:rPr>
                <w:noProof/>
              </w:rPr>
              <w:drawing>
                <wp:inline distT="0" distB="0" distL="0" distR="0" wp14:anchorId="1BDE355C" wp14:editId="36B1D5F3">
                  <wp:extent cx="1820907" cy="2571750"/>
                  <wp:effectExtent l="0" t="0" r="8255" b="0"/>
                  <wp:docPr id="691144848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202" cy="258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B784F9" w14:textId="0A326EA9" w:rsidR="00F66688" w:rsidRPr="00F66688" w:rsidRDefault="00F66688" w:rsidP="00DB08DB">
            <w:r w:rsidRPr="00F66688">
              <w:t>Item 02</w:t>
            </w:r>
          </w:p>
        </w:tc>
        <w:tc>
          <w:tcPr>
            <w:tcW w:w="5392" w:type="dxa"/>
          </w:tcPr>
          <w:p w14:paraId="4B7537C5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Descrição Detalhada:</w:t>
            </w:r>
          </w:p>
          <w:p w14:paraId="6AE96F62" w14:textId="77777777" w:rsidR="00F66688" w:rsidRPr="00F66688" w:rsidRDefault="00F66688" w:rsidP="00DB08DB"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Estrutura metálica </w:t>
            </w:r>
            <w:r w:rsidRPr="00F66688">
              <w:rPr>
                <w:rFonts w:ascii="Times New Roman" w:hAnsi="Times New Roman" w:cs="Times New Roman"/>
              </w:rPr>
              <w:t>em forma de “</w:t>
            </w:r>
            <w:r w:rsidRPr="00F66688">
              <w:rPr>
                <w:b/>
                <w:bCs/>
              </w:rPr>
              <w:t>Papai Noel 3D”</w:t>
            </w:r>
            <w:r w:rsidRPr="00F66688">
              <w:t xml:space="preserve">, </w:t>
            </w:r>
            <w:r w:rsidRPr="00F66688">
              <w:rPr>
                <w:rFonts w:ascii="Times New Roman" w:hAnsi="Times New Roman" w:cs="Times New Roman"/>
              </w:rPr>
              <w:t>confeccionada em ferro</w:t>
            </w:r>
            <w:r w:rsidRPr="00F66688">
              <w:t xml:space="preserve"> redondo 3/8, </w:t>
            </w:r>
            <w:r w:rsidRPr="00F66688">
              <w:rPr>
                <w:rFonts w:ascii="Times New Roman" w:hAnsi="Times New Roman" w:cs="Times New Roman"/>
              </w:rPr>
              <w:t>pintada,</w:t>
            </w:r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 medindo aproximadamente 2,1m de altura, 15cm profundidade, inclui mangueira de led, 220v, IP65, cordão de pisca-pisca led, 220v abraçadeira em nylon e tecido.</w:t>
            </w:r>
            <w:r w:rsidRPr="00F66688">
              <w:t xml:space="preserve"> </w:t>
            </w:r>
          </w:p>
        </w:tc>
        <w:tc>
          <w:tcPr>
            <w:tcW w:w="992" w:type="dxa"/>
          </w:tcPr>
          <w:p w14:paraId="1862F53F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Un.</w:t>
            </w:r>
          </w:p>
          <w:p w14:paraId="27672211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3A92B826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29AF58B5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3</w:t>
            </w:r>
          </w:p>
          <w:p w14:paraId="46EAD57F" w14:textId="77777777" w:rsidR="00F66688" w:rsidRPr="00F66688" w:rsidRDefault="00F66688" w:rsidP="00DB08DB"/>
        </w:tc>
      </w:tr>
      <w:tr w:rsidR="00F66688" w:rsidRPr="00F66688" w14:paraId="1BC9BABB" w14:textId="77777777" w:rsidTr="00F66688">
        <w:tc>
          <w:tcPr>
            <w:tcW w:w="3823" w:type="dxa"/>
          </w:tcPr>
          <w:p w14:paraId="245C48F4" w14:textId="77777777" w:rsidR="00F66688" w:rsidRPr="00F66688" w:rsidRDefault="00F66688" w:rsidP="00DB08DB">
            <w:r w:rsidRPr="00F66688">
              <w:rPr>
                <w:noProof/>
              </w:rPr>
              <w:drawing>
                <wp:inline distT="0" distB="0" distL="0" distR="0" wp14:anchorId="5F69A8B6" wp14:editId="737A3B5C">
                  <wp:extent cx="1809750" cy="2002276"/>
                  <wp:effectExtent l="0" t="0" r="0" b="0"/>
                  <wp:docPr id="113718909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19562" cy="201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678838" w14:textId="3D378A48" w:rsidR="00F66688" w:rsidRPr="00F66688" w:rsidRDefault="00F66688" w:rsidP="00DB08DB">
            <w:r w:rsidRPr="00F66688">
              <w:t>Item 03</w:t>
            </w:r>
          </w:p>
        </w:tc>
        <w:tc>
          <w:tcPr>
            <w:tcW w:w="5392" w:type="dxa"/>
          </w:tcPr>
          <w:p w14:paraId="35E17C13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Descrição Detalhada:</w:t>
            </w:r>
          </w:p>
          <w:p w14:paraId="2661B36E" w14:textId="77777777" w:rsidR="00F66688" w:rsidRPr="00F66688" w:rsidRDefault="00F66688" w:rsidP="00DB08DB"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Estrutura metálica </w:t>
            </w:r>
            <w:r w:rsidRPr="00F66688">
              <w:rPr>
                <w:rFonts w:ascii="Times New Roman" w:hAnsi="Times New Roman" w:cs="Times New Roman"/>
              </w:rPr>
              <w:t>em forma de “</w:t>
            </w:r>
            <w:r w:rsidRPr="00F66688">
              <w:rPr>
                <w:b/>
                <w:bCs/>
              </w:rPr>
              <w:t>Estrela 3D com Touca de Noel”</w:t>
            </w:r>
            <w:r w:rsidRPr="00F66688">
              <w:t xml:space="preserve">, </w:t>
            </w:r>
            <w:r w:rsidRPr="00F66688">
              <w:rPr>
                <w:rFonts w:ascii="Times New Roman" w:hAnsi="Times New Roman" w:cs="Times New Roman"/>
              </w:rPr>
              <w:t>confeccionada em ferro</w:t>
            </w:r>
            <w:r w:rsidRPr="00F66688">
              <w:t xml:space="preserve"> tubo redondo 3/4 e ferro redondo 3/8, </w:t>
            </w:r>
            <w:r w:rsidRPr="00F66688">
              <w:rPr>
                <w:rFonts w:ascii="Times New Roman" w:hAnsi="Times New Roman" w:cs="Times New Roman"/>
              </w:rPr>
              <w:t>pintada,</w:t>
            </w:r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 medindo aproximadamente 2,5m de altura, 15cm profundidade, inclui mangueira de led, 220v, IP65, cordão de pisca-pisca led, 220v abraçadeira em nylon</w:t>
            </w:r>
            <w:r w:rsidRPr="00F66688">
              <w:t>.</w:t>
            </w:r>
          </w:p>
        </w:tc>
        <w:tc>
          <w:tcPr>
            <w:tcW w:w="992" w:type="dxa"/>
          </w:tcPr>
          <w:p w14:paraId="0D2D443A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Un.</w:t>
            </w:r>
          </w:p>
          <w:p w14:paraId="1C9F2091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1FB116B2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67C07118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2</w:t>
            </w:r>
          </w:p>
          <w:p w14:paraId="5CBF9C07" w14:textId="77777777" w:rsidR="00F66688" w:rsidRPr="00F66688" w:rsidRDefault="00F66688" w:rsidP="00DB08DB"/>
        </w:tc>
      </w:tr>
      <w:tr w:rsidR="00F66688" w:rsidRPr="00F66688" w14:paraId="265DA815" w14:textId="77777777" w:rsidTr="00F66688">
        <w:trPr>
          <w:trHeight w:val="2634"/>
        </w:trPr>
        <w:tc>
          <w:tcPr>
            <w:tcW w:w="3823" w:type="dxa"/>
          </w:tcPr>
          <w:p w14:paraId="250D64BD" w14:textId="3E7809F6" w:rsidR="00F66688" w:rsidRPr="00F66688" w:rsidRDefault="00F66688" w:rsidP="00DB08DB">
            <w:r w:rsidRPr="00F66688">
              <w:rPr>
                <w:noProof/>
              </w:rPr>
              <w:lastRenderedPageBreak/>
              <w:drawing>
                <wp:inline distT="0" distB="0" distL="0" distR="0" wp14:anchorId="3344322E" wp14:editId="4F17C734">
                  <wp:extent cx="2144620" cy="1323975"/>
                  <wp:effectExtent l="0" t="0" r="8255" b="0"/>
                  <wp:docPr id="160360036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1" cy="133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6688">
              <w:rPr>
                <w:noProof/>
                <w:lang w:eastAsia="pt-BR"/>
              </w:rPr>
              <w:t>Item 04</w:t>
            </w:r>
          </w:p>
        </w:tc>
        <w:tc>
          <w:tcPr>
            <w:tcW w:w="5392" w:type="dxa"/>
          </w:tcPr>
          <w:p w14:paraId="0DDE611C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Descrição Detalhada:</w:t>
            </w:r>
          </w:p>
          <w:p w14:paraId="2740165C" w14:textId="77777777" w:rsidR="00F66688" w:rsidRPr="00F66688" w:rsidRDefault="00F66688" w:rsidP="00DB08DB"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Estrutura metálica </w:t>
            </w:r>
            <w:r w:rsidRPr="00F66688">
              <w:rPr>
                <w:rFonts w:ascii="Times New Roman" w:hAnsi="Times New Roman" w:cs="Times New Roman"/>
              </w:rPr>
              <w:t>em forma de “</w:t>
            </w:r>
            <w:r w:rsidRPr="00F66688">
              <w:rPr>
                <w:b/>
                <w:bCs/>
              </w:rPr>
              <w:t>Trenó com Renas”</w:t>
            </w:r>
            <w:r w:rsidRPr="00F66688">
              <w:t xml:space="preserve">, </w:t>
            </w:r>
            <w:r w:rsidRPr="00F66688">
              <w:rPr>
                <w:rFonts w:ascii="Times New Roman" w:hAnsi="Times New Roman" w:cs="Times New Roman"/>
              </w:rPr>
              <w:t>confeccionada em ferro redondo 5/16</w:t>
            </w:r>
            <w:r w:rsidRPr="00F66688">
              <w:t xml:space="preserve">, </w:t>
            </w:r>
            <w:r w:rsidRPr="00F66688">
              <w:rPr>
                <w:rFonts w:ascii="Times New Roman" w:hAnsi="Times New Roman" w:cs="Times New Roman"/>
              </w:rPr>
              <w:t>pintada,</w:t>
            </w:r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 medindo aproximadamente 2,5m de comprimento, inclui mangueira de led, 220v, IP65, cordão de pisca-pisca led, 220v, abraçadeira em nylon, tecido para o banco</w:t>
            </w:r>
            <w:r w:rsidRPr="00F66688">
              <w:t>.</w:t>
            </w:r>
          </w:p>
        </w:tc>
        <w:tc>
          <w:tcPr>
            <w:tcW w:w="992" w:type="dxa"/>
          </w:tcPr>
          <w:p w14:paraId="60A6A12F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Un.</w:t>
            </w:r>
          </w:p>
          <w:p w14:paraId="73827923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6F6E3796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725769B4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2</w:t>
            </w:r>
          </w:p>
          <w:p w14:paraId="1E7F141B" w14:textId="77777777" w:rsidR="00F66688" w:rsidRPr="00F66688" w:rsidRDefault="00F66688" w:rsidP="00DB08DB"/>
        </w:tc>
      </w:tr>
      <w:tr w:rsidR="00F66688" w:rsidRPr="00F66688" w14:paraId="718798C1" w14:textId="77777777" w:rsidTr="00F66688">
        <w:trPr>
          <w:trHeight w:val="2844"/>
        </w:trPr>
        <w:tc>
          <w:tcPr>
            <w:tcW w:w="3823" w:type="dxa"/>
          </w:tcPr>
          <w:p w14:paraId="28F081E5" w14:textId="77777777" w:rsidR="00F66688" w:rsidRPr="00F66688" w:rsidRDefault="00F66688" w:rsidP="00DB08DB">
            <w:r w:rsidRPr="00F66688">
              <w:rPr>
                <w:noProof/>
              </w:rPr>
              <w:drawing>
                <wp:inline distT="0" distB="0" distL="0" distR="0" wp14:anchorId="47EE6FC6" wp14:editId="560667FA">
                  <wp:extent cx="2152650" cy="1585696"/>
                  <wp:effectExtent l="0" t="0" r="0" b="0"/>
                  <wp:docPr id="229073080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493" cy="1592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5E9F2" w14:textId="265FF4AF" w:rsidR="00F66688" w:rsidRPr="00F66688" w:rsidRDefault="00F66688" w:rsidP="00DB08DB">
            <w:r w:rsidRPr="00F66688">
              <w:t>Item 05</w:t>
            </w:r>
          </w:p>
        </w:tc>
        <w:tc>
          <w:tcPr>
            <w:tcW w:w="5392" w:type="dxa"/>
          </w:tcPr>
          <w:p w14:paraId="67ECCB38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Descrição Detalhada:</w:t>
            </w:r>
          </w:p>
          <w:p w14:paraId="023D092D" w14:textId="77777777" w:rsidR="00F66688" w:rsidRPr="00F66688" w:rsidRDefault="00F66688" w:rsidP="00DB08DB">
            <w:pPr>
              <w:rPr>
                <w:b/>
                <w:bCs/>
              </w:rPr>
            </w:pPr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Estrutura metálica </w:t>
            </w:r>
            <w:r w:rsidRPr="00F66688">
              <w:rPr>
                <w:rFonts w:ascii="Times New Roman" w:hAnsi="Times New Roman" w:cs="Times New Roman"/>
              </w:rPr>
              <w:t>em forma de “</w:t>
            </w:r>
            <w:r w:rsidRPr="00F66688">
              <w:rPr>
                <w:b/>
                <w:bCs/>
              </w:rPr>
              <w:t>Portal com estrelas e com passagem”</w:t>
            </w:r>
            <w:r w:rsidRPr="00F66688">
              <w:t xml:space="preserve">, </w:t>
            </w:r>
            <w:r w:rsidRPr="00F66688">
              <w:rPr>
                <w:rFonts w:ascii="Times New Roman" w:hAnsi="Times New Roman" w:cs="Times New Roman"/>
              </w:rPr>
              <w:t>confeccionada em ferro</w:t>
            </w:r>
            <w:r w:rsidRPr="00F66688">
              <w:t xml:space="preserve"> tubo redondo 3/4 e ferro redondo 1/4, </w:t>
            </w:r>
            <w:r w:rsidRPr="00F66688">
              <w:rPr>
                <w:rFonts w:ascii="Times New Roman" w:hAnsi="Times New Roman" w:cs="Times New Roman"/>
              </w:rPr>
              <w:t>pintada,</w:t>
            </w:r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 medindo aproximadamente 2,5m de altura, inclui mangueira de led, 220v, IP65, cordão de pisca-pisca led, 220v, abraçadeira em nylon, festão aramado, bolas de natal e tecido.</w:t>
            </w:r>
          </w:p>
        </w:tc>
        <w:tc>
          <w:tcPr>
            <w:tcW w:w="992" w:type="dxa"/>
          </w:tcPr>
          <w:p w14:paraId="7A95B10D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Un.</w:t>
            </w:r>
          </w:p>
          <w:p w14:paraId="5BB63849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789A1CF6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4B55FE68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1</w:t>
            </w:r>
          </w:p>
          <w:p w14:paraId="3D0DAB21" w14:textId="77777777" w:rsidR="00F66688" w:rsidRPr="00F66688" w:rsidRDefault="00F66688" w:rsidP="00DB08DB"/>
        </w:tc>
      </w:tr>
      <w:tr w:rsidR="00F66688" w:rsidRPr="00F66688" w14:paraId="070433B0" w14:textId="77777777" w:rsidTr="00F66688">
        <w:tc>
          <w:tcPr>
            <w:tcW w:w="3823" w:type="dxa"/>
          </w:tcPr>
          <w:p w14:paraId="79FC0957" w14:textId="77777777" w:rsidR="00F66688" w:rsidRPr="00F66688" w:rsidRDefault="00F66688" w:rsidP="00DB08DB">
            <w:pPr>
              <w:rPr>
                <w:noProof/>
                <w:lang w:eastAsia="pt-BR"/>
              </w:rPr>
            </w:pPr>
          </w:p>
          <w:p w14:paraId="44290DE7" w14:textId="071FA8B6" w:rsidR="00F66688" w:rsidRPr="00F66688" w:rsidRDefault="00F66688" w:rsidP="00DB08DB">
            <w:r w:rsidRPr="00F66688">
              <w:rPr>
                <w:noProof/>
              </w:rPr>
              <w:drawing>
                <wp:inline distT="0" distB="0" distL="0" distR="0" wp14:anchorId="1B12DFCB" wp14:editId="6969CE98">
                  <wp:extent cx="2101595" cy="2000250"/>
                  <wp:effectExtent l="0" t="0" r="0" b="0"/>
                  <wp:docPr id="183459002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690" cy="201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09D4C7" w14:textId="6B22EB99" w:rsidR="00F66688" w:rsidRPr="00F66688" w:rsidRDefault="00F66688" w:rsidP="00DB08DB">
            <w:r w:rsidRPr="00F66688">
              <w:t>Item 06</w:t>
            </w:r>
          </w:p>
        </w:tc>
        <w:tc>
          <w:tcPr>
            <w:tcW w:w="5392" w:type="dxa"/>
          </w:tcPr>
          <w:p w14:paraId="3A34B9F3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Descrição Detalhada:</w:t>
            </w:r>
          </w:p>
          <w:p w14:paraId="13CE6916" w14:textId="77777777" w:rsidR="00F66688" w:rsidRPr="00F66688" w:rsidRDefault="00F66688" w:rsidP="00DB08DB"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Estrutura metálica </w:t>
            </w:r>
            <w:r w:rsidRPr="00F66688">
              <w:rPr>
                <w:rFonts w:ascii="Times New Roman" w:hAnsi="Times New Roman" w:cs="Times New Roman"/>
              </w:rPr>
              <w:t>em forma de “</w:t>
            </w:r>
            <w:r w:rsidRPr="00F66688">
              <w:rPr>
                <w:b/>
                <w:bCs/>
              </w:rPr>
              <w:t>Rena 3D”</w:t>
            </w:r>
            <w:r w:rsidRPr="00F66688">
              <w:t xml:space="preserve">, </w:t>
            </w:r>
            <w:r w:rsidRPr="00F66688">
              <w:rPr>
                <w:rFonts w:ascii="Times New Roman" w:hAnsi="Times New Roman" w:cs="Times New Roman"/>
              </w:rPr>
              <w:t>confeccionada em ferro</w:t>
            </w:r>
            <w:r w:rsidRPr="00F66688">
              <w:t xml:space="preserve"> redondo 5/16, </w:t>
            </w:r>
            <w:r w:rsidRPr="00F66688">
              <w:rPr>
                <w:rFonts w:ascii="Times New Roman" w:hAnsi="Times New Roman" w:cs="Times New Roman"/>
              </w:rPr>
              <w:t>pintada,</w:t>
            </w:r>
            <w:r w:rsidRPr="00F66688">
              <w:rPr>
                <w:rFonts w:ascii="Times New Roman" w:eastAsia="Lucida Sans Unicode" w:hAnsi="Times New Roman" w:cs="Times New Roman"/>
                <w:bCs/>
                <w:lang w:eastAsia="zh-CN" w:bidi="hi-IN"/>
              </w:rPr>
              <w:t xml:space="preserve"> medindo aproximadamente 1,2m de altura, inclui mangueira de led, 220v, IP65, cordão de pisca-pisca led, 220v, abraçadeira em nylon.</w:t>
            </w:r>
          </w:p>
          <w:p w14:paraId="70A2213E" w14:textId="77777777" w:rsidR="00F66688" w:rsidRPr="00F66688" w:rsidRDefault="00F66688" w:rsidP="00DB08DB"/>
          <w:p w14:paraId="16E246D4" w14:textId="77777777" w:rsidR="00F66688" w:rsidRPr="00F66688" w:rsidRDefault="00F66688" w:rsidP="00DB08DB"/>
        </w:tc>
        <w:tc>
          <w:tcPr>
            <w:tcW w:w="992" w:type="dxa"/>
          </w:tcPr>
          <w:p w14:paraId="01C3FDE0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Un.</w:t>
            </w:r>
          </w:p>
          <w:p w14:paraId="56EF1918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2DA299B2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</w:p>
          <w:p w14:paraId="51EF0254" w14:textId="77777777" w:rsidR="00F66688" w:rsidRPr="00F66688" w:rsidRDefault="00F66688" w:rsidP="00DB08DB">
            <w:pPr>
              <w:jc w:val="center"/>
              <w:rPr>
                <w:b/>
                <w:bCs/>
              </w:rPr>
            </w:pPr>
            <w:r w:rsidRPr="00F66688">
              <w:rPr>
                <w:b/>
                <w:bCs/>
              </w:rPr>
              <w:t>3</w:t>
            </w:r>
          </w:p>
          <w:p w14:paraId="593920FD" w14:textId="77777777" w:rsidR="00F66688" w:rsidRPr="00F66688" w:rsidRDefault="00F66688" w:rsidP="00DB08DB"/>
        </w:tc>
      </w:tr>
      <w:tr w:rsidR="00F66688" w:rsidRPr="00F66688" w14:paraId="7CF7A17C" w14:textId="77777777" w:rsidTr="00F66688">
        <w:tc>
          <w:tcPr>
            <w:tcW w:w="3823" w:type="dxa"/>
          </w:tcPr>
          <w:p w14:paraId="7FBB7AA0" w14:textId="17FC2645" w:rsidR="00F66688" w:rsidRPr="00F66688" w:rsidRDefault="00F66688" w:rsidP="00F66688">
            <w:pPr>
              <w:rPr>
                <w:noProof/>
              </w:rPr>
            </w:pPr>
            <w:r>
              <w:rPr>
                <w:noProof/>
              </w:rPr>
              <w:t>Item 07</w:t>
            </w:r>
          </w:p>
        </w:tc>
        <w:tc>
          <w:tcPr>
            <w:tcW w:w="5392" w:type="dxa"/>
          </w:tcPr>
          <w:p w14:paraId="6864524F" w14:textId="77777777" w:rsidR="00F66688" w:rsidRPr="00F66688" w:rsidRDefault="00F66688" w:rsidP="00F666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6688">
              <w:rPr>
                <w:rFonts w:ascii="Times New Roman" w:hAnsi="Times New Roman" w:cs="Times New Roman"/>
                <w:b/>
                <w:bCs/>
              </w:rPr>
              <w:t>Descrição</w:t>
            </w:r>
          </w:p>
          <w:p w14:paraId="191C1F41" w14:textId="0AAC010F" w:rsidR="00F66688" w:rsidRPr="00F66688" w:rsidRDefault="00F66688" w:rsidP="00F66688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F66688">
              <w:rPr>
                <w:rFonts w:ascii="Times New Roman" w:hAnsi="Times New Roman" w:cs="Times New Roman"/>
                <w:sz w:val="23"/>
                <w:szCs w:val="23"/>
              </w:rPr>
              <w:t xml:space="preserve">SERVIÇOS ESPECIALIZADOS PARA EXECUÇÃO, PLANEJAMENTO, CONSULTORIA, MONTAGEM, TRANSPORTE E INSTALAÇÃO DE ORNAMENTAÇÃO TEMÁTICA NATALINA: </w:t>
            </w:r>
          </w:p>
          <w:p w14:paraId="449502D8" w14:textId="60FA9347" w:rsidR="00F66688" w:rsidRPr="00F66688" w:rsidRDefault="00F66688" w:rsidP="00F66688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F66688">
              <w:rPr>
                <w:rFonts w:ascii="Times New Roman" w:hAnsi="Times New Roman" w:cs="Times New Roman"/>
                <w:sz w:val="23"/>
                <w:szCs w:val="23"/>
              </w:rPr>
              <w:t xml:space="preserve">Serviços especializados para execução de decoração natalina em estruturas metálicas, compreendendo o planejamento, assessoria, consultoria, montagem, instalação e ornamentação temática dos elementos decorativos destinados s celebrações de Natal. Incluindo transportes dos elementos até o município. </w:t>
            </w:r>
          </w:p>
          <w:p w14:paraId="565C48F4" w14:textId="01067DB7" w:rsidR="00F66688" w:rsidRPr="00F66688" w:rsidRDefault="00F66688" w:rsidP="00F666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0569E428" w14:textId="77777777" w:rsidR="00F66688" w:rsidRDefault="00F66688" w:rsidP="00F666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Un. </w:t>
            </w:r>
          </w:p>
          <w:p w14:paraId="2D67AA29" w14:textId="4A628435" w:rsidR="00F66688" w:rsidRPr="00F66688" w:rsidRDefault="00F66688" w:rsidP="00F666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bookmarkStart w:id="0" w:name="_GoBack"/>
            <w:bookmarkEnd w:id="0"/>
          </w:p>
        </w:tc>
      </w:tr>
    </w:tbl>
    <w:p w14:paraId="47219DA7" w14:textId="3A331572" w:rsidR="005670D4" w:rsidRDefault="00DB08DB" w:rsidP="00F66688">
      <w:pPr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670D4">
      <w:headerReference w:type="default" r:id="rId14"/>
      <w:pgSz w:w="12240" w:h="15840"/>
      <w:pgMar w:top="2660" w:right="400" w:bottom="0" w:left="1020" w:header="42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30F5E" w14:textId="77777777" w:rsidR="00027A46" w:rsidRDefault="00027A46">
      <w:r>
        <w:separator/>
      </w:r>
    </w:p>
  </w:endnote>
  <w:endnote w:type="continuationSeparator" w:id="0">
    <w:p w14:paraId="1F6AAB75" w14:textId="77777777" w:rsidR="00027A46" w:rsidRDefault="0002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B6E9012-919B-4EA9-B47E-2037DDBA16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D638584-685A-45CC-93E7-5F5FF4F10165}"/>
    <w:embedBold r:id="rId3" w:fontKey="{4D56FE92-A7AC-4E0C-85CF-FAAE07B20727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4" w:fontKey="{EDA0E073-9F67-448C-AC8F-50BC292418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778F8C5-1868-4C8E-8C59-79B1F67B290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76146" w14:textId="77777777" w:rsidR="00027A46" w:rsidRDefault="00027A46">
      <w:r>
        <w:separator/>
      </w:r>
    </w:p>
  </w:footnote>
  <w:footnote w:type="continuationSeparator" w:id="0">
    <w:p w14:paraId="50139177" w14:textId="77777777" w:rsidR="00027A46" w:rsidRDefault="00027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4C6D4" w14:textId="77777777" w:rsidR="005670D4" w:rsidRDefault="00027A4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35883C3B" wp14:editId="467B62D3">
          <wp:simplePos x="0" y="0"/>
          <wp:positionH relativeFrom="page">
            <wp:posOffset>3671570</wp:posOffset>
          </wp:positionH>
          <wp:positionV relativeFrom="page">
            <wp:posOffset>271145</wp:posOffset>
          </wp:positionV>
          <wp:extent cx="770949" cy="81242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949" cy="8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68B05C2" wp14:editId="1E68936F">
              <wp:simplePos x="0" y="0"/>
              <wp:positionH relativeFrom="page">
                <wp:posOffset>2116582</wp:posOffset>
              </wp:positionH>
              <wp:positionV relativeFrom="page">
                <wp:posOffset>1103875</wp:posOffset>
              </wp:positionV>
              <wp:extent cx="3900170" cy="59182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00170" cy="591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CC664" w14:textId="77777777" w:rsidR="00E9621C" w:rsidRDefault="00027A46">
                          <w:pPr>
                            <w:spacing w:before="14"/>
                            <w:ind w:left="1575" w:right="1576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ESTADO</w:t>
                          </w:r>
                          <w:r>
                            <w:rPr>
                              <w:b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RIO</w:t>
                          </w:r>
                          <w:r>
                            <w:rPr>
                              <w:b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GRANDE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SUL</w:t>
                          </w:r>
                          <w:r>
                            <w:rPr>
                              <w:b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MUNICÍPIO DE PORTO MAUÁ</w:t>
                          </w:r>
                        </w:p>
                        <w:p w14:paraId="1283C598" w14:textId="77777777" w:rsidR="00E9621C" w:rsidRDefault="00027A46">
                          <w:pPr>
                            <w:ind w:left="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Rua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Uruguai,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155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Porto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Mauá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CEP: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98.947-000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Fone/Fax: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(55)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3184-0146 </w:t>
                          </w:r>
                          <w:hyperlink r:id="rId2">
                            <w:r>
                              <w:rPr>
                                <w:spacing w:val="-2"/>
                                <w:sz w:val="16"/>
                              </w:rPr>
                              <w:t>www.portomaua.rs.gov.br</w:t>
                            </w:r>
                          </w:hyperlink>
                        </w:p>
                        <w:p w14:paraId="644014D5" w14:textId="77777777" w:rsidR="00E9621C" w:rsidRDefault="00027A46">
                          <w:pPr>
                            <w:spacing w:line="207" w:lineRule="exact"/>
                            <w:ind w:left="137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“Doe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Órgãos,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Sangue: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Salve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Vidas”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B05C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6.65pt;margin-top:86.9pt;width:307.1pt;height:46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" filled="f" stroked="f">
              <v:path arrowok="t"/>
              <v:textbox inset="0,0,0,0">
                <w:txbxContent>
                  <w:p w14:paraId="2CECC664" w14:textId="77777777" w:rsidR="00E9621C" w:rsidRDefault="00027A46">
                    <w:pPr>
                      <w:spacing w:before="14"/>
                      <w:ind w:left="1575" w:right="1576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ESTADO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DO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RIO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GRANDE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DO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SUL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MUNICÍPIO DE PORTO MAUÁ</w:t>
                    </w:r>
                  </w:p>
                  <w:p w14:paraId="1283C598" w14:textId="77777777" w:rsidR="00E9621C" w:rsidRDefault="00027A46">
                    <w:pPr>
                      <w:ind w:left="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Rua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Uruguai,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155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Porto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Mauá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CEP: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98.947-000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Fone/Fax: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(55)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3184-0146 </w:t>
                    </w:r>
                    <w:hyperlink r:id="rId3">
                      <w:r>
                        <w:rPr>
                          <w:spacing w:val="-2"/>
                          <w:sz w:val="16"/>
                        </w:rPr>
                        <w:t>www.portomaua.rs.gov.br</w:t>
                      </w:r>
                    </w:hyperlink>
                  </w:p>
                  <w:p w14:paraId="644014D5" w14:textId="77777777" w:rsidR="00E9621C" w:rsidRDefault="00027A46">
                    <w:pPr>
                      <w:spacing w:line="207" w:lineRule="exact"/>
                      <w:ind w:left="137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“Doe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Órgãos,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Sangue: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Salve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Vidas”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D4"/>
    <w:rsid w:val="00027A46"/>
    <w:rsid w:val="00400776"/>
    <w:rsid w:val="004C08B0"/>
    <w:rsid w:val="005670D4"/>
    <w:rsid w:val="007F42A6"/>
    <w:rsid w:val="00837DC3"/>
    <w:rsid w:val="00DB08DB"/>
    <w:rsid w:val="00DC34B0"/>
    <w:rsid w:val="00E57A58"/>
    <w:rsid w:val="00E9621C"/>
    <w:rsid w:val="00F66688"/>
    <w:rsid w:val="00F97766"/>
    <w:rsid w:val="00FB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91C09"/>
  <w15:docId w15:val="{FE9D065D-1A94-417F-853D-6E772BE7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B08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08DB"/>
  </w:style>
  <w:style w:type="paragraph" w:styleId="Rodap">
    <w:name w:val="footer"/>
    <w:basedOn w:val="Normal"/>
    <w:link w:val="RodapChar"/>
    <w:uiPriority w:val="99"/>
    <w:unhideWhenUsed/>
    <w:rsid w:val="00DB08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08DB"/>
  </w:style>
  <w:style w:type="table" w:styleId="Tabelacomgrade">
    <w:name w:val="Table Grid"/>
    <w:basedOn w:val="Tabelanormal"/>
    <w:uiPriority w:val="39"/>
    <w:rsid w:val="00DB08DB"/>
    <w:pPr>
      <w:widowControl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6688"/>
    <w:pPr>
      <w:widowControl/>
      <w:autoSpaceDE w:val="0"/>
      <w:autoSpaceDN w:val="0"/>
      <w:adjustRightInd w:val="0"/>
    </w:pPr>
    <w:rPr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rtomaua.rs.gov.br/" TargetMode="External"/><Relationship Id="rId2" Type="http://schemas.openxmlformats.org/officeDocument/2006/relationships/hyperlink" Target="http://www.portomaua.rs.gov.br/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Licitações</dc:creator>
  <cp:lastModifiedBy>Licitações</cp:lastModifiedBy>
  <cp:revision>2</cp:revision>
  <dcterms:created xsi:type="dcterms:W3CDTF">2026-07-02T13:45:00Z</dcterms:created>
  <dcterms:modified xsi:type="dcterms:W3CDTF">2026-07-02T13:45:00Z</dcterms:modified>
</cp:coreProperties>
</file>