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024EC223"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A8771E" w:rsidRPr="00A8771E">
                              <w:rPr>
                                <w:rFonts w:ascii="Times New Roman" w:hAnsi="Times New Roman" w:cs="Times New Roman"/>
                                <w:b/>
                                <w:spacing w:val="-2"/>
                                <w:sz w:val="24"/>
                              </w:rPr>
                              <w:t>03</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59E2FD08"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A30B10">
                              <w:rPr>
                                <w:rFonts w:ascii="Times New Roman" w:hAnsi="Times New Roman" w:cs="Times New Roman"/>
                                <w:b/>
                                <w:sz w:val="24"/>
                              </w:rPr>
                              <w:t xml:space="preserve">Nº </w:t>
                            </w:r>
                            <w:r w:rsidR="00A30B10" w:rsidRPr="00A30B10">
                              <w:rPr>
                                <w:rFonts w:ascii="Times New Roman" w:hAnsi="Times New Roman" w:cs="Times New Roman"/>
                                <w:b/>
                                <w:spacing w:val="-2"/>
                                <w:sz w:val="24"/>
                              </w:rPr>
                              <w:t>188</w:t>
                            </w:r>
                            <w:r w:rsidRPr="00A30B10">
                              <w:rPr>
                                <w:rFonts w:ascii="Times New Roman" w:hAnsi="Times New Roman" w:cs="Times New Roman"/>
                                <w:b/>
                                <w:spacing w:val="-2"/>
                                <w:sz w:val="24"/>
                              </w:rPr>
                              <w:t>/</w:t>
                            </w:r>
                            <w:r w:rsidRPr="00B33E2C">
                              <w:rPr>
                                <w:rFonts w:ascii="Times New Roman" w:hAnsi="Times New Roman" w:cs="Times New Roman"/>
                                <w:b/>
                                <w:spacing w:val="-2"/>
                                <w:sz w:val="24"/>
                              </w:rPr>
                              <w:t>202</w:t>
                            </w:r>
                            <w:r>
                              <w:rPr>
                                <w:rFonts w:ascii="Times New Roman" w:hAnsi="Times New Roman" w:cs="Times New Roman"/>
                                <w:b/>
                                <w:spacing w:val="-2"/>
                                <w:sz w:val="24"/>
                              </w:rPr>
                              <w:t>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024EC223"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A8771E" w:rsidRPr="00A8771E">
                        <w:rPr>
                          <w:rFonts w:ascii="Times New Roman" w:hAnsi="Times New Roman" w:cs="Times New Roman"/>
                          <w:b/>
                          <w:spacing w:val="-2"/>
                          <w:sz w:val="24"/>
                        </w:rPr>
                        <w:t>03</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59E2FD08"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A30B10">
                        <w:rPr>
                          <w:rFonts w:ascii="Times New Roman" w:hAnsi="Times New Roman" w:cs="Times New Roman"/>
                          <w:b/>
                          <w:sz w:val="24"/>
                        </w:rPr>
                        <w:t xml:space="preserve">Nº </w:t>
                      </w:r>
                      <w:r w:rsidR="00A30B10" w:rsidRPr="00A30B10">
                        <w:rPr>
                          <w:rFonts w:ascii="Times New Roman" w:hAnsi="Times New Roman" w:cs="Times New Roman"/>
                          <w:b/>
                          <w:spacing w:val="-2"/>
                          <w:sz w:val="24"/>
                        </w:rPr>
                        <w:t>188</w:t>
                      </w:r>
                      <w:r w:rsidRPr="00A30B10">
                        <w:rPr>
                          <w:rFonts w:ascii="Times New Roman" w:hAnsi="Times New Roman" w:cs="Times New Roman"/>
                          <w:b/>
                          <w:spacing w:val="-2"/>
                          <w:sz w:val="24"/>
                        </w:rPr>
                        <w:t>/</w:t>
                      </w:r>
                      <w:r w:rsidRPr="00B33E2C">
                        <w:rPr>
                          <w:rFonts w:ascii="Times New Roman" w:hAnsi="Times New Roman" w:cs="Times New Roman"/>
                          <w:b/>
                          <w:spacing w:val="-2"/>
                          <w:sz w:val="24"/>
                        </w:rPr>
                        <w:t>202</w:t>
                      </w:r>
                      <w:r>
                        <w:rPr>
                          <w:rFonts w:ascii="Times New Roman" w:hAnsi="Times New Roman" w:cs="Times New Roman"/>
                          <w:b/>
                          <w:spacing w:val="-2"/>
                          <w:sz w:val="24"/>
                        </w:rPr>
                        <w:t>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1E8AA550" w14:textId="53A08DA8" w:rsidR="007C4CCC" w:rsidRDefault="007C4CCC" w:rsidP="00CE7F91">
            <w:pPr>
              <w:spacing w:line="360" w:lineRule="auto"/>
              <w:ind w:hanging="687"/>
              <w:jc w:val="both"/>
              <w:rPr>
                <w:rFonts w:ascii="Times New Roman" w:hAnsi="Times New Roman" w:cs="Times New Roman"/>
                <w:b/>
                <w:bCs/>
                <w:iCs/>
                <w:sz w:val="24"/>
                <w:lang w:eastAsia="pt-BR"/>
              </w:rPr>
            </w:pPr>
            <w:r>
              <w:rPr>
                <w:rFonts w:ascii="Times New Roman" w:hAnsi="Times New Roman" w:cs="Times New Roman"/>
                <w:b/>
                <w:bCs/>
                <w:iCs/>
                <w:sz w:val="24"/>
                <w:lang w:eastAsia="pt-BR"/>
              </w:rPr>
              <w:t xml:space="preserve">           PREGÃO ELETRÔNICO PARA</w:t>
            </w:r>
            <w:r w:rsidRPr="006648D9">
              <w:rPr>
                <w:rFonts w:ascii="Times New Roman" w:hAnsi="Times New Roman" w:cs="Times New Roman"/>
                <w:b/>
                <w:bCs/>
                <w:iCs/>
                <w:sz w:val="24"/>
                <w:lang w:eastAsia="pt-BR"/>
              </w:rPr>
              <w:t xml:space="preserve"> REGISTRO</w:t>
            </w:r>
            <w:r w:rsidR="00CE7F91">
              <w:rPr>
                <w:rFonts w:ascii="Times New Roman" w:hAnsi="Times New Roman" w:cs="Times New Roman"/>
                <w:b/>
                <w:bCs/>
                <w:iCs/>
                <w:sz w:val="24"/>
                <w:lang w:eastAsia="pt-BR"/>
              </w:rPr>
              <w:t xml:space="preserve"> </w:t>
            </w:r>
            <w:r w:rsidRPr="006648D9">
              <w:rPr>
                <w:rFonts w:ascii="Times New Roman" w:hAnsi="Times New Roman" w:cs="Times New Roman"/>
                <w:b/>
                <w:bCs/>
                <w:iCs/>
                <w:sz w:val="24"/>
                <w:lang w:eastAsia="pt-BR"/>
              </w:rPr>
              <w:t>DE PREÇOS</w:t>
            </w:r>
            <w:r>
              <w:rPr>
                <w:rFonts w:ascii="Times New Roman" w:hAnsi="Times New Roman" w:cs="Times New Roman"/>
                <w:b/>
                <w:bCs/>
                <w:iCs/>
                <w:sz w:val="24"/>
                <w:lang w:eastAsia="pt-BR"/>
              </w:rPr>
              <w:t xml:space="preserve"> </w:t>
            </w:r>
            <w:r w:rsidR="00685699" w:rsidRPr="00685699">
              <w:rPr>
                <w:rFonts w:ascii="Times New Roman" w:hAnsi="Times New Roman" w:cs="Times New Roman"/>
                <w:b/>
                <w:bCs/>
                <w:iCs/>
                <w:sz w:val="24"/>
                <w:lang w:eastAsia="pt-BR"/>
              </w:rPr>
              <w:t xml:space="preserve">PARA </w:t>
            </w:r>
            <w:bookmarkStart w:id="0" w:name="_Hlk187404055"/>
            <w:r w:rsidR="00685699" w:rsidRPr="00A8771E">
              <w:rPr>
                <w:rFonts w:ascii="Times New Roman" w:hAnsi="Times New Roman" w:cs="Times New Roman"/>
                <w:b/>
                <w:bCs/>
              </w:rPr>
              <w:t>A</w:t>
            </w:r>
            <w:r w:rsidR="00F252C3">
              <w:rPr>
                <w:rFonts w:ascii="Times New Roman" w:hAnsi="Times New Roman" w:cs="Times New Roman"/>
                <w:b/>
                <w:bCs/>
              </w:rPr>
              <w:t xml:space="preserve"> CONTRATAÇÃO DE EMPRESA ESPECIALIZADA EM</w:t>
            </w:r>
            <w:r w:rsidR="00685699" w:rsidRPr="00A8771E">
              <w:rPr>
                <w:rFonts w:ascii="Times New Roman" w:hAnsi="Times New Roman" w:cs="Times New Roman"/>
                <w:b/>
                <w:bCs/>
              </w:rPr>
              <w:t xml:space="preserve"> CONFECÇÃO E FORNECIMENTO DE PRÓTESES DENTÁRIAS SOB MEDIDA,</w:t>
            </w:r>
            <w:r w:rsidR="00685699" w:rsidRPr="00685699">
              <w:rPr>
                <w:rFonts w:ascii="Times New Roman" w:hAnsi="Times New Roman" w:cs="Times New Roman"/>
                <w:b/>
                <w:bCs/>
              </w:rPr>
              <w:t xml:space="preserve"> COM A FINALIDADE DE ATENDER A DEMANDA DA UNIDADE DE SAÚDE</w:t>
            </w:r>
            <w:bookmarkEnd w:id="0"/>
            <w:r w:rsidR="00685699">
              <w:t xml:space="preserve"> </w:t>
            </w:r>
            <w:r w:rsidRPr="006648D9">
              <w:rPr>
                <w:rFonts w:ascii="Times New Roman" w:hAnsi="Times New Roman" w:cs="Times New Roman"/>
                <w:b/>
                <w:bCs/>
                <w:iCs/>
                <w:sz w:val="24"/>
                <w:lang w:eastAsia="pt-BR"/>
              </w:rPr>
              <w:t>MUNICÍPIO DE PORTO VERA CRUZ</w:t>
            </w:r>
            <w:r>
              <w:rPr>
                <w:rFonts w:ascii="Times New Roman" w:hAnsi="Times New Roman" w:cs="Times New Roman"/>
                <w:b/>
                <w:bCs/>
                <w:iCs/>
                <w:sz w:val="24"/>
                <w:lang w:eastAsia="pt-BR"/>
              </w:rPr>
              <w:t>-RS</w:t>
            </w:r>
            <w:r w:rsidR="00CE7F91">
              <w:rPr>
                <w:rFonts w:ascii="Times New Roman" w:hAnsi="Times New Roman" w:cs="Times New Roman"/>
                <w:b/>
                <w:bCs/>
                <w:iCs/>
                <w:sz w:val="24"/>
                <w:lang w:eastAsia="pt-BR"/>
              </w:rPr>
              <w:t>.</w:t>
            </w:r>
          </w:p>
          <w:p w14:paraId="47F4B3E5" w14:textId="77777777" w:rsidR="007C4CCC" w:rsidRDefault="007C4CCC" w:rsidP="00CE7F91">
            <w:pPr>
              <w:spacing w:line="360" w:lineRule="auto"/>
              <w:rPr>
                <w:rFonts w:ascii="Times New Roman" w:hAnsi="Times New Roman" w:cs="Times New Roman"/>
                <w:b/>
                <w:bCs/>
                <w:iCs/>
                <w:sz w:val="24"/>
                <w:lang w:eastAsia="pt-BR"/>
              </w:rPr>
            </w:pPr>
          </w:p>
          <w:p w14:paraId="31839B70" w14:textId="7CE5FACE" w:rsidR="007C4CCC" w:rsidRPr="00A85458" w:rsidRDefault="007C4CCC" w:rsidP="00A85458">
            <w:pPr>
              <w:spacing w:line="360" w:lineRule="auto"/>
              <w:jc w:val="both"/>
              <w:rPr>
                <w:rFonts w:ascii="Times New Roman" w:hAnsi="Times New Roman" w:cs="Times New Roman"/>
                <w:sz w:val="24"/>
                <w:szCs w:val="24"/>
              </w:rPr>
            </w:pPr>
            <w:r w:rsidRPr="00CE7F91">
              <w:rPr>
                <w:rFonts w:ascii="Times New Roman" w:hAnsi="Times New Roman" w:cs="Times New Roman"/>
                <w:b/>
                <w:bCs/>
                <w:sz w:val="24"/>
                <w:szCs w:val="24"/>
              </w:rPr>
              <w:t xml:space="preserve">O PREFEITO MUNICIPAL DE </w:t>
            </w:r>
            <w:r w:rsidR="00CE7F91" w:rsidRPr="00CE7F91">
              <w:rPr>
                <w:rFonts w:ascii="Times New Roman" w:hAnsi="Times New Roman" w:cs="Times New Roman"/>
                <w:b/>
                <w:bCs/>
                <w:sz w:val="24"/>
                <w:szCs w:val="24"/>
              </w:rPr>
              <w:t>PORTO VERA CRUZ</w:t>
            </w:r>
            <w:r w:rsidRPr="00CE7F91">
              <w:rPr>
                <w:rFonts w:ascii="Times New Roman" w:hAnsi="Times New Roman" w:cs="Times New Roman"/>
                <w:b/>
                <w:bCs/>
                <w:sz w:val="24"/>
                <w:szCs w:val="24"/>
              </w:rPr>
              <w:t>-RS</w:t>
            </w:r>
            <w:r w:rsidRPr="00CE7F91">
              <w:rPr>
                <w:rFonts w:ascii="Times New Roman" w:hAnsi="Times New Roman" w:cs="Times New Roman"/>
                <w:sz w:val="24"/>
                <w:szCs w:val="24"/>
              </w:rPr>
              <w:t xml:space="preserve">, no uso de suas atribuições, torna público, para conhecimento dos interessados, estará realizando o PREGÃO ELETRÔNICO, através do site www.portaldecompraspublicas.com.br, com a finalidade de selecionar propostas para REGISTRAR PREÇOS para </w:t>
            </w:r>
            <w:r w:rsidR="003E37DC" w:rsidRPr="00685699">
              <w:rPr>
                <w:rFonts w:ascii="Times New Roman" w:hAnsi="Times New Roman" w:cs="Times New Roman"/>
                <w:b/>
                <w:bCs/>
              </w:rPr>
              <w:t>A</w:t>
            </w:r>
            <w:r w:rsidR="00F252C3">
              <w:rPr>
                <w:rFonts w:ascii="Times New Roman" w:hAnsi="Times New Roman" w:cs="Times New Roman"/>
                <w:b/>
                <w:bCs/>
              </w:rPr>
              <w:t xml:space="preserve"> CONTRATAÇÃO DE EMPRESA ESPECIALIZADA EM</w:t>
            </w:r>
            <w:r w:rsidR="003E37DC" w:rsidRPr="00685699">
              <w:rPr>
                <w:rFonts w:ascii="Times New Roman" w:hAnsi="Times New Roman" w:cs="Times New Roman"/>
                <w:b/>
                <w:bCs/>
              </w:rPr>
              <w:t xml:space="preserve"> CONFECÇÃO E FORNECIMENTO DE PRÓTESES DENTÁRIAS SOB MEDIDA, COM A FINALIDADE DE ATENDER A DEMANDA DA UNIDADE DE SAÚDE</w:t>
            </w:r>
            <w:r w:rsidRPr="00CE7F91">
              <w:rPr>
                <w:rFonts w:ascii="Times New Roman" w:hAnsi="Times New Roman" w:cs="Times New Roman"/>
                <w:sz w:val="24"/>
                <w:szCs w:val="24"/>
              </w:rPr>
              <w:t xml:space="preserve"> no Município de Porto Vera Cruz, RS, de acordo com as especificações e quantidades contidas no Termo de Referência, anexo a este edital, processando-se essa licitação nos termos da Lei Federal n.º 14.133/2021, da Lei Complementar nº 123/2006, com as alterações da Lei Complementar nº 147/2014 e do </w:t>
            </w:r>
            <w:r w:rsidR="00FA2025">
              <w:rPr>
                <w:rFonts w:ascii="Times New Roman" w:hAnsi="Times New Roman" w:cs="Times New Roman"/>
                <w:sz w:val="24"/>
                <w:szCs w:val="24"/>
              </w:rPr>
              <w:t>Decreto Municipal n.º 2.706 /de 30 de janeiro de 2024,</w:t>
            </w:r>
            <w:r w:rsidRPr="00C702FB">
              <w:rPr>
                <w:rFonts w:ascii="Times New Roman" w:hAnsi="Times New Roman" w:cs="Times New Roman"/>
                <w:color w:val="FF0000"/>
                <w:sz w:val="24"/>
                <w:szCs w:val="24"/>
              </w:rPr>
              <w:t xml:space="preserve"> </w:t>
            </w:r>
            <w:r w:rsidRPr="00CE7F91">
              <w:rPr>
                <w:rFonts w:ascii="Times New Roman" w:hAnsi="Times New Roman" w:cs="Times New Roman"/>
                <w:sz w:val="24"/>
                <w:szCs w:val="24"/>
              </w:rPr>
              <w:t>bem como as condições a seguir estabelecidas.</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24EFE8DA" w:rsidR="00A85458" w:rsidRPr="00CE7F91" w:rsidRDefault="00FA2025" w:rsidP="00CE7F91">
            <w:pPr>
              <w:jc w:val="both"/>
              <w:rPr>
                <w:rFonts w:ascii="Times New Roman" w:hAnsi="Times New Roman" w:cs="Times New Roman"/>
                <w:b/>
                <w:bCs/>
                <w:sz w:val="24"/>
                <w:szCs w:val="24"/>
              </w:rPr>
            </w:pPr>
            <w:r w:rsidRPr="00FA2025">
              <w:rPr>
                <w:rFonts w:ascii="Times New Roman" w:hAnsi="Times New Roman" w:cs="Times New Roman"/>
                <w:b/>
                <w:bCs/>
                <w:sz w:val="24"/>
                <w:szCs w:val="24"/>
              </w:rPr>
              <w:t>14</w:t>
            </w:r>
            <w:r>
              <w:rPr>
                <w:rFonts w:ascii="Times New Roman" w:hAnsi="Times New Roman" w:cs="Times New Roman"/>
                <w:b/>
                <w:bCs/>
                <w:color w:val="FF0000"/>
                <w:sz w:val="24"/>
                <w:szCs w:val="24"/>
              </w:rPr>
              <w:t xml:space="preserve"> </w:t>
            </w:r>
            <w:r w:rsidR="00A85458">
              <w:rPr>
                <w:rFonts w:ascii="Times New Roman" w:hAnsi="Times New Roman" w:cs="Times New Roman"/>
                <w:b/>
                <w:bCs/>
                <w:sz w:val="24"/>
                <w:szCs w:val="24"/>
              </w:rPr>
              <w:t xml:space="preserve">de </w:t>
            </w:r>
            <w:r>
              <w:rPr>
                <w:rFonts w:ascii="Times New Roman" w:hAnsi="Times New Roman" w:cs="Times New Roman"/>
                <w:b/>
                <w:bCs/>
                <w:sz w:val="24"/>
                <w:szCs w:val="24"/>
              </w:rPr>
              <w:t>feverei</w:t>
            </w:r>
            <w:r w:rsidR="002B06E3">
              <w:rPr>
                <w:rFonts w:ascii="Times New Roman" w:hAnsi="Times New Roman" w:cs="Times New Roman"/>
                <w:b/>
                <w:bCs/>
                <w:sz w:val="24"/>
                <w:szCs w:val="24"/>
              </w:rPr>
              <w:t>r</w:t>
            </w:r>
            <w:r>
              <w:rPr>
                <w:rFonts w:ascii="Times New Roman" w:hAnsi="Times New Roman" w:cs="Times New Roman"/>
                <w:b/>
                <w:bCs/>
                <w:sz w:val="24"/>
                <w:szCs w:val="24"/>
              </w:rPr>
              <w:t>o</w:t>
            </w:r>
            <w:r w:rsidR="00A85458">
              <w:rPr>
                <w:rFonts w:ascii="Times New Roman" w:hAnsi="Times New Roman" w:cs="Times New Roman"/>
                <w:b/>
                <w:bCs/>
                <w:sz w:val="24"/>
                <w:szCs w:val="24"/>
              </w:rPr>
              <w:t xml:space="preserve"> de 2025</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428AB2A1"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Início: 08:00h do dia </w:t>
            </w:r>
            <w:r w:rsidRPr="00CE7F91">
              <w:rPr>
                <w:rFonts w:ascii="Times New Roman" w:hAnsi="Times New Roman" w:cs="Times New Roman"/>
                <w:b/>
                <w:bCs/>
                <w:color w:val="FF0000"/>
                <w:sz w:val="24"/>
                <w:szCs w:val="24"/>
              </w:rPr>
              <w:t xml:space="preserve"> </w:t>
            </w:r>
            <w:r w:rsidR="00FA2025" w:rsidRPr="00FA2025">
              <w:rPr>
                <w:rFonts w:ascii="Times New Roman" w:hAnsi="Times New Roman" w:cs="Times New Roman"/>
                <w:b/>
                <w:bCs/>
                <w:sz w:val="24"/>
                <w:szCs w:val="24"/>
              </w:rPr>
              <w:t>30</w:t>
            </w:r>
            <w:r w:rsidRPr="00FA2025">
              <w:rPr>
                <w:rFonts w:ascii="Times New Roman" w:hAnsi="Times New Roman" w:cs="Times New Roman"/>
                <w:b/>
                <w:bCs/>
                <w:sz w:val="24"/>
                <w:szCs w:val="24"/>
              </w:rPr>
              <w:t>/</w:t>
            </w:r>
            <w:r w:rsidRPr="00CE7F91">
              <w:rPr>
                <w:rFonts w:ascii="Times New Roman" w:hAnsi="Times New Roman" w:cs="Times New Roman"/>
                <w:b/>
                <w:bCs/>
                <w:sz w:val="24"/>
                <w:szCs w:val="24"/>
              </w:rPr>
              <w:t>01/2025</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0CA8EB83"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Fim:   </w:t>
            </w:r>
            <w:r>
              <w:rPr>
                <w:rFonts w:ascii="Times New Roman" w:hAnsi="Times New Roman" w:cs="Times New Roman"/>
                <w:b/>
                <w:bCs/>
                <w:sz w:val="24"/>
                <w:szCs w:val="24"/>
              </w:rPr>
              <w:t xml:space="preserve"> </w:t>
            </w:r>
            <w:r w:rsidRPr="00CE7F91">
              <w:rPr>
                <w:rFonts w:ascii="Times New Roman" w:hAnsi="Times New Roman" w:cs="Times New Roman"/>
                <w:b/>
                <w:bCs/>
                <w:sz w:val="24"/>
                <w:szCs w:val="24"/>
              </w:rPr>
              <w:t>0</w:t>
            </w:r>
            <w:r w:rsidR="002F0769">
              <w:rPr>
                <w:rFonts w:ascii="Times New Roman" w:hAnsi="Times New Roman" w:cs="Times New Roman"/>
                <w:b/>
                <w:bCs/>
                <w:sz w:val="24"/>
                <w:szCs w:val="24"/>
              </w:rPr>
              <w:t>8</w:t>
            </w:r>
            <w:r w:rsidRPr="00CE7F91">
              <w:rPr>
                <w:rFonts w:ascii="Times New Roman" w:hAnsi="Times New Roman" w:cs="Times New Roman"/>
                <w:b/>
                <w:bCs/>
                <w:sz w:val="24"/>
                <w:szCs w:val="24"/>
              </w:rPr>
              <w:t>:</w:t>
            </w:r>
            <w:r w:rsidR="002F0769">
              <w:rPr>
                <w:rFonts w:ascii="Times New Roman" w:hAnsi="Times New Roman" w:cs="Times New Roman"/>
                <w:b/>
                <w:bCs/>
                <w:sz w:val="24"/>
                <w:szCs w:val="24"/>
              </w:rPr>
              <w:t>2</w:t>
            </w:r>
            <w:r w:rsidRPr="00CE7F91">
              <w:rPr>
                <w:rFonts w:ascii="Times New Roman" w:hAnsi="Times New Roman" w:cs="Times New Roman"/>
                <w:b/>
                <w:bCs/>
                <w:sz w:val="24"/>
                <w:szCs w:val="24"/>
              </w:rPr>
              <w:t xml:space="preserve">9h do dia  </w:t>
            </w:r>
            <w:r w:rsidR="00FA2025" w:rsidRPr="00FA2025">
              <w:rPr>
                <w:rFonts w:ascii="Times New Roman" w:hAnsi="Times New Roman" w:cs="Times New Roman"/>
                <w:b/>
                <w:bCs/>
                <w:sz w:val="24"/>
                <w:szCs w:val="24"/>
              </w:rPr>
              <w:t>14</w:t>
            </w:r>
            <w:r w:rsidRPr="00CE7F91">
              <w:rPr>
                <w:rFonts w:ascii="Times New Roman" w:hAnsi="Times New Roman" w:cs="Times New Roman"/>
                <w:b/>
                <w:bCs/>
                <w:sz w:val="24"/>
                <w:szCs w:val="24"/>
              </w:rPr>
              <w:t>/0</w:t>
            </w:r>
            <w:r w:rsidR="00FA2025">
              <w:rPr>
                <w:rFonts w:ascii="Times New Roman" w:hAnsi="Times New Roman" w:cs="Times New Roman"/>
                <w:b/>
                <w:bCs/>
                <w:sz w:val="24"/>
                <w:szCs w:val="24"/>
              </w:rPr>
              <w:t>2</w:t>
            </w:r>
            <w:r w:rsidRPr="00CE7F91">
              <w:rPr>
                <w:rFonts w:ascii="Times New Roman" w:hAnsi="Times New Roman" w:cs="Times New Roman"/>
                <w:b/>
                <w:bCs/>
                <w:sz w:val="24"/>
                <w:szCs w:val="24"/>
              </w:rPr>
              <w:t>/2025</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0C09F6F9"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08:</w:t>
            </w:r>
            <w:r w:rsidR="002F0769">
              <w:rPr>
                <w:rFonts w:ascii="Times New Roman" w:hAnsi="Times New Roman" w:cs="Times New Roman"/>
                <w:b/>
                <w:bCs/>
                <w:sz w:val="24"/>
                <w:szCs w:val="24"/>
              </w:rPr>
              <w:t>3</w:t>
            </w:r>
            <w:r w:rsidRPr="00A85458">
              <w:rPr>
                <w:rFonts w:ascii="Times New Roman" w:hAnsi="Times New Roman" w:cs="Times New Roman"/>
                <w:b/>
                <w:bCs/>
                <w:sz w:val="24"/>
                <w:szCs w:val="24"/>
              </w:rPr>
              <w:t xml:space="preserve">0h do dia  </w:t>
            </w:r>
            <w:r w:rsidR="00FA2025" w:rsidRPr="00FA2025">
              <w:rPr>
                <w:rFonts w:ascii="Times New Roman" w:hAnsi="Times New Roman" w:cs="Times New Roman"/>
                <w:b/>
                <w:bCs/>
                <w:sz w:val="24"/>
                <w:szCs w:val="24"/>
              </w:rPr>
              <w:t>14</w:t>
            </w:r>
            <w:r w:rsidRPr="00A85458">
              <w:rPr>
                <w:rFonts w:ascii="Times New Roman" w:hAnsi="Times New Roman" w:cs="Times New Roman"/>
                <w:b/>
                <w:bCs/>
                <w:sz w:val="24"/>
                <w:szCs w:val="24"/>
              </w:rPr>
              <w:t>/0</w:t>
            </w:r>
            <w:r w:rsidR="00FA2025">
              <w:rPr>
                <w:rFonts w:ascii="Times New Roman" w:hAnsi="Times New Roman" w:cs="Times New Roman"/>
                <w:b/>
                <w:bCs/>
                <w:sz w:val="24"/>
                <w:szCs w:val="24"/>
              </w:rPr>
              <w:t>2</w:t>
            </w:r>
            <w:r w:rsidRPr="00A85458">
              <w:rPr>
                <w:rFonts w:ascii="Times New Roman" w:hAnsi="Times New Roman" w:cs="Times New Roman"/>
                <w:b/>
                <w:bCs/>
                <w:sz w:val="24"/>
                <w:szCs w:val="24"/>
              </w:rPr>
              <w:t>/2025</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52F6B4DB" w:rsidR="00CE7F91" w:rsidRPr="00A85458" w:rsidRDefault="003B5F39" w:rsidP="00421619">
            <w:pPr>
              <w:jc w:val="both"/>
              <w:rPr>
                <w:rFonts w:ascii="Times New Roman" w:hAnsi="Times New Roman" w:cs="Times New Roman"/>
                <w:b/>
                <w:bCs/>
                <w:sz w:val="24"/>
                <w:szCs w:val="24"/>
              </w:rPr>
            </w:pPr>
            <w:r>
              <w:rPr>
                <w:rFonts w:ascii="Times New Roman" w:hAnsi="Times New Roman" w:cs="Times New Roman"/>
                <w:b/>
                <w:bCs/>
                <w:spacing w:val="-2"/>
                <w:sz w:val="24"/>
                <w:szCs w:val="24"/>
              </w:rPr>
              <w:t>188</w:t>
            </w:r>
            <w:r w:rsidR="00CE7F91" w:rsidRPr="00A85458">
              <w:rPr>
                <w:rFonts w:ascii="Times New Roman" w:hAnsi="Times New Roman" w:cs="Times New Roman"/>
                <w:b/>
                <w:bCs/>
                <w:spacing w:val="-2"/>
                <w:sz w:val="24"/>
                <w:szCs w:val="24"/>
              </w:rPr>
              <w:t>/2025.</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5514D859"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77777777"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1E9EACA7" w:rsidR="00CE7F91" w:rsidRPr="00A85458" w:rsidRDefault="00C702FB" w:rsidP="00A85458">
            <w:pPr>
              <w:jc w:val="both"/>
              <w:rPr>
                <w:rFonts w:ascii="Times New Roman" w:hAnsi="Times New Roman" w:cs="Times New Roman"/>
                <w:b/>
                <w:bCs/>
                <w:sz w:val="24"/>
                <w:szCs w:val="24"/>
              </w:rPr>
            </w:pPr>
            <w:r>
              <w:rPr>
                <w:rFonts w:ascii="Times New Roman" w:hAnsi="Times New Roman" w:cs="Times New Roman"/>
                <w:b/>
                <w:bCs/>
                <w:sz w:val="24"/>
                <w:szCs w:val="24"/>
              </w:rPr>
              <w:t>Exclusivo ME/EPP</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7777777"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p>
        </w:tc>
      </w:tr>
      <w:tr w:rsidR="007C4CCC"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77777777"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Hyperlink"/>
                  <w:rFonts w:ascii="Times New Roman" w:hAnsi="Times New Roman" w:cs="Times New Roman"/>
                  <w:b/>
                  <w:bCs/>
                  <w:color w:val="auto"/>
                  <w:spacing w:val="-2"/>
                  <w:sz w:val="24"/>
                  <w:szCs w:val="24"/>
                </w:rPr>
                <w:t>l</w:t>
              </w:r>
              <w:r w:rsidRPr="00A85458">
                <w:rPr>
                  <w:rStyle w:val="Hyperlink"/>
                  <w:rFonts w:ascii="Times New Roman" w:hAnsi="Times New Roman" w:cs="Times New Roman"/>
                  <w:b/>
                  <w:bCs/>
                  <w:color w:val="auto"/>
                  <w:sz w:val="24"/>
                  <w:szCs w:val="24"/>
                </w:rPr>
                <w:t>icitacao</w:t>
              </w:r>
              <w:r w:rsidRPr="00A85458">
                <w:rPr>
                  <w:rStyle w:val="Hyperlink"/>
                  <w:rFonts w:ascii="Times New Roman" w:hAnsi="Times New Roman" w:cs="Times New Roman"/>
                  <w:b/>
                  <w:bCs/>
                  <w:color w:val="auto"/>
                  <w:spacing w:val="-2"/>
                  <w:sz w:val="24"/>
                  <w:szCs w:val="24"/>
                </w:rPr>
                <w:t>@portoveracruz.rs.gov.br</w:t>
              </w:r>
            </w:hyperlink>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Hyperlink"/>
                  <w:rFonts w:ascii="Times New Roman" w:hAnsi="Times New Roman" w:cs="Times New Roman"/>
                  <w:b/>
                  <w:bCs/>
                  <w:color w:val="auto"/>
                  <w:spacing w:val="-2"/>
                  <w:sz w:val="24"/>
                  <w:szCs w:val="24"/>
                </w:rPr>
                <w:t>editais@portoveracruz.rs.gov.br</w:t>
              </w:r>
            </w:hyperlink>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7777777" w:rsidR="00A85458" w:rsidRDefault="00A85458" w:rsidP="00A85458">
      <w:pPr>
        <w:pStyle w:val="Ttulo2"/>
        <w:tabs>
          <w:tab w:val="left" w:pos="488"/>
        </w:tabs>
        <w:ind w:left="488" w:firstLine="0"/>
        <w:rPr>
          <w:rFonts w:ascii="Times New Roman" w:hAnsi="Times New Roman" w:cs="Times New Roman"/>
        </w:rPr>
      </w:pPr>
    </w:p>
    <w:p w14:paraId="42D2BE08" w14:textId="77777777"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DE2767">
      <w:pPr>
        <w:pStyle w:val="Ttulo2"/>
        <w:numPr>
          <w:ilvl w:val="0"/>
          <w:numId w:val="16"/>
        </w:numPr>
        <w:tabs>
          <w:tab w:val="left" w:pos="488"/>
        </w:tabs>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58D87EB0" w14:textId="1DD3B217" w:rsidR="003F2BA8" w:rsidRPr="0027514A" w:rsidRDefault="00A85243" w:rsidP="0027514A">
      <w:pPr>
        <w:pStyle w:val="PargrafodaLista"/>
        <w:numPr>
          <w:ilvl w:val="1"/>
          <w:numId w:val="16"/>
        </w:numPr>
        <w:tabs>
          <w:tab w:val="left" w:pos="851"/>
        </w:tabs>
        <w:spacing w:line="360" w:lineRule="auto"/>
        <w:ind w:left="426" w:right="414" w:firstLine="0"/>
        <w:rPr>
          <w:rFonts w:ascii="Times New Roman" w:hAnsi="Times New Roman" w:cs="Times New Roman"/>
          <w:sz w:val="24"/>
          <w:szCs w:val="24"/>
        </w:rPr>
      </w:pPr>
      <w:r w:rsidRPr="0027514A">
        <w:rPr>
          <w:rFonts w:ascii="Times New Roman" w:hAnsi="Times New Roman" w:cs="Times New Roman"/>
          <w:sz w:val="24"/>
          <w:szCs w:val="24"/>
        </w:rPr>
        <w:t>Constitui objeto da presente licitação</w:t>
      </w:r>
      <w:r w:rsidR="00A45C11" w:rsidRPr="0027514A">
        <w:rPr>
          <w:rFonts w:ascii="Times New Roman" w:hAnsi="Times New Roman" w:cs="Times New Roman"/>
          <w:sz w:val="24"/>
          <w:szCs w:val="24"/>
        </w:rPr>
        <w:t xml:space="preserve"> </w:t>
      </w:r>
      <w:r w:rsidR="00D35F17" w:rsidRPr="0027514A">
        <w:rPr>
          <w:rFonts w:ascii="Times New Roman" w:hAnsi="Times New Roman" w:cs="Times New Roman"/>
          <w:sz w:val="24"/>
          <w:szCs w:val="24"/>
        </w:rPr>
        <w:t xml:space="preserve">o Registro de </w:t>
      </w:r>
      <w:r w:rsidR="0027514A" w:rsidRPr="0027514A">
        <w:rPr>
          <w:rFonts w:ascii="Times New Roman" w:hAnsi="Times New Roman" w:cs="Times New Roman"/>
          <w:sz w:val="24"/>
          <w:szCs w:val="24"/>
        </w:rPr>
        <w:t>P</w:t>
      </w:r>
      <w:r w:rsidR="00D35F17" w:rsidRPr="0027514A">
        <w:rPr>
          <w:rFonts w:ascii="Times New Roman" w:hAnsi="Times New Roman" w:cs="Times New Roman"/>
          <w:sz w:val="24"/>
          <w:szCs w:val="24"/>
        </w:rPr>
        <w:t>reços para</w:t>
      </w:r>
      <w:r w:rsidR="003E37DC" w:rsidRPr="003E37DC">
        <w:rPr>
          <w:rFonts w:ascii="Times New Roman" w:hAnsi="Times New Roman" w:cs="Times New Roman"/>
          <w:b/>
          <w:bCs/>
        </w:rPr>
        <w:t xml:space="preserve"> </w:t>
      </w:r>
      <w:r w:rsidR="003E37DC" w:rsidRPr="00685699">
        <w:rPr>
          <w:rFonts w:ascii="Times New Roman" w:hAnsi="Times New Roman" w:cs="Times New Roman"/>
          <w:b/>
          <w:bCs/>
        </w:rPr>
        <w:t>A</w:t>
      </w:r>
      <w:r w:rsidR="00F252C3">
        <w:rPr>
          <w:rFonts w:ascii="Times New Roman" w:hAnsi="Times New Roman" w:cs="Times New Roman"/>
          <w:b/>
          <w:bCs/>
        </w:rPr>
        <w:t xml:space="preserve"> CONTRATAÇÃO DE EMPRESA ESPECIALIZADA EM</w:t>
      </w:r>
      <w:r w:rsidR="003E37DC" w:rsidRPr="00685699">
        <w:rPr>
          <w:rFonts w:ascii="Times New Roman" w:hAnsi="Times New Roman" w:cs="Times New Roman"/>
          <w:b/>
          <w:bCs/>
        </w:rPr>
        <w:t xml:space="preserve"> CONFECÇÃO E FORNECIMENTO DE PRÓTESES DENTÁRIAS SOB MEDIDA, COM A FINALIDADE DE ATENDER A DEMANDA DA UNIDADE DE SAÚDE</w:t>
      </w:r>
      <w:r w:rsidR="00D35F17" w:rsidRPr="0027514A">
        <w:rPr>
          <w:rFonts w:ascii="Times New Roman" w:hAnsi="Times New Roman" w:cs="Times New Roman"/>
          <w:sz w:val="24"/>
          <w:szCs w:val="24"/>
        </w:rPr>
        <w:t xml:space="preserve"> no Município de Porto Vera Cruz,</w:t>
      </w:r>
      <w:r w:rsidR="00F252C3">
        <w:rPr>
          <w:rFonts w:ascii="Times New Roman" w:hAnsi="Times New Roman" w:cs="Times New Roman"/>
          <w:sz w:val="24"/>
          <w:szCs w:val="24"/>
        </w:rPr>
        <w:t xml:space="preserve"> RS,</w:t>
      </w:r>
      <w:r w:rsidR="00D35F17" w:rsidRPr="0027514A">
        <w:rPr>
          <w:rFonts w:ascii="Times New Roman" w:hAnsi="Times New Roman" w:cs="Times New Roman"/>
          <w:sz w:val="24"/>
          <w:szCs w:val="24"/>
        </w:rPr>
        <w:t xml:space="preserve"> conforme especificações técnicas detalhadas no Termo de Referência (Anexo I). </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27514A">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FA2025"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00CC0EEE" w:rsidRPr="00FA2025">
          <w:rPr>
            <w:rFonts w:ascii="Times New Roman" w:hAnsi="Times New Roman" w:cs="Times New Roman"/>
            <w:i/>
            <w:iCs/>
            <w:sz w:val="24"/>
            <w:szCs w:val="24"/>
          </w:rPr>
          <w:t>www.portaldecompraspublicas.com.br.</w:t>
        </w:r>
      </w:hyperlink>
    </w:p>
    <w:p w14:paraId="5ABCA2EE"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27514A">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lastRenderedPageBreak/>
        <w:t>Que tomou conhecimento de todas as informações e das condições locais para o cumprimento 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w:t>
      </w:r>
      <w:r w:rsidRPr="0027514A">
        <w:rPr>
          <w:rFonts w:ascii="Times New Roman" w:hAnsi="Times New Roman" w:cs="Times New Roman"/>
          <w:sz w:val="24"/>
          <w:szCs w:val="24"/>
        </w:rPr>
        <w:lastRenderedPageBreak/>
        <w:t>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67648B47"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perante a Fazenda municipal d</w:t>
      </w:r>
      <w:bookmarkStart w:id="1" w:name="_Hlk168561479"/>
      <w:r w:rsidRPr="004053E6">
        <w:rPr>
          <w:rFonts w:ascii="Times New Roman" w:hAnsi="Times New Roman" w:cs="Times New Roman"/>
          <w:sz w:val="24"/>
          <w:szCs w:val="24"/>
        </w:rPr>
        <w:t>o domicilio ou sede do licitante</w:t>
      </w:r>
      <w:bookmarkEnd w:id="1"/>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2" w:name="_Hlk186785160"/>
    </w:p>
    <w:bookmarkEnd w:id="2"/>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939381A" w14:textId="25EFCDBF" w:rsidR="00AB1335" w:rsidRPr="002E7BB8"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BB4DC91" w14:textId="647EB21E" w:rsidR="0038352C" w:rsidRPr="002E7BB8" w:rsidRDefault="0038352C" w:rsidP="002E7BB8">
      <w:pPr>
        <w:tabs>
          <w:tab w:val="left" w:pos="426"/>
        </w:tabs>
        <w:spacing w:line="360" w:lineRule="auto"/>
        <w:ind w:left="425" w:right="414"/>
        <w:jc w:val="both"/>
        <w:rPr>
          <w:rFonts w:ascii="Times New Roman" w:hAnsi="Times New Roman" w:cs="Times New Roman"/>
          <w:sz w:val="24"/>
          <w:szCs w:val="24"/>
        </w:rPr>
      </w:pPr>
    </w:p>
    <w:p w14:paraId="471BBB0D" w14:textId="743304C0" w:rsidR="00803D03" w:rsidRPr="00803D03" w:rsidRDefault="00803D03" w:rsidP="00DE2767">
      <w:pPr>
        <w:pStyle w:val="Default"/>
        <w:ind w:left="426" w:right="839"/>
        <w:jc w:val="both"/>
        <w:rPr>
          <w:rFonts w:ascii="Times New Roman" w:hAnsi="Times New Roman" w:cs="Times New Roman"/>
          <w:b/>
          <w:bCs/>
          <w:color w:val="auto"/>
        </w:rPr>
      </w:pPr>
      <w:r w:rsidRPr="00803D03">
        <w:rPr>
          <w:rFonts w:ascii="Times New Roman" w:hAnsi="Times New Roman" w:cs="Times New Roman"/>
          <w:b/>
          <w:bCs/>
          <w:color w:val="auto"/>
        </w:rPr>
        <w:t>5.4.</w:t>
      </w:r>
      <w:r w:rsidRPr="00803D03">
        <w:rPr>
          <w:rFonts w:ascii="Times New Roman" w:hAnsi="Times New Roman" w:cs="Times New Roman"/>
          <w:color w:val="auto"/>
        </w:rPr>
        <w:t xml:space="preserve"> </w:t>
      </w:r>
      <w:r w:rsidRPr="00803D03">
        <w:rPr>
          <w:rFonts w:ascii="Times New Roman" w:hAnsi="Times New Roman" w:cs="Times New Roman"/>
          <w:b/>
          <w:bCs/>
          <w:color w:val="auto"/>
        </w:rPr>
        <w:t xml:space="preserve">QUALIFICAÇÃO TÉCNICO-PROFISSIONAL </w:t>
      </w:r>
    </w:p>
    <w:p w14:paraId="0DE3BCC4" w14:textId="70AA1591" w:rsidR="00803D03" w:rsidRPr="002E7BB8" w:rsidRDefault="00803D03" w:rsidP="002E7BB8">
      <w:pPr>
        <w:pStyle w:val="NormalWeb"/>
        <w:spacing w:before="0" w:beforeAutospacing="0" w:after="0" w:afterAutospacing="0" w:line="360" w:lineRule="auto"/>
        <w:ind w:left="425" w:right="414"/>
        <w:jc w:val="both"/>
      </w:pPr>
      <w:r w:rsidRPr="002E7BB8">
        <w:rPr>
          <w:b/>
          <w:bCs/>
        </w:rPr>
        <w:t xml:space="preserve">5.4.1. </w:t>
      </w:r>
      <w:r w:rsidRPr="002E7BB8">
        <w:t>A documentação relativa à qualificação técnico-profissional será restrita a:</w:t>
      </w:r>
    </w:p>
    <w:p w14:paraId="6B840415" w14:textId="110CFE99" w:rsidR="0038352C" w:rsidRDefault="00803D03" w:rsidP="002E7BB8">
      <w:pPr>
        <w:pStyle w:val="NormalWeb"/>
        <w:spacing w:before="0" w:beforeAutospacing="0" w:after="0" w:afterAutospacing="0" w:line="360" w:lineRule="auto"/>
        <w:ind w:left="425" w:right="414"/>
        <w:jc w:val="both"/>
      </w:pPr>
      <w:bookmarkStart w:id="3" w:name="art67i"/>
      <w:bookmarkEnd w:id="3"/>
      <w:r w:rsidRPr="002E7BB8">
        <w:rPr>
          <w:b/>
          <w:bCs/>
        </w:rPr>
        <w:t>a)</w:t>
      </w:r>
      <w:r w:rsidRPr="002E7BB8">
        <w:t xml:space="preserve"> </w:t>
      </w:r>
      <w:r w:rsidR="003E37DC">
        <w:t>A empresa deverá apresentar o cadastro do laboratório de prótese no Sistema de Cadastro Nacional de Estabelecimentos de Saúde (SCNES);</w:t>
      </w:r>
      <w:r w:rsidR="003E37DC" w:rsidRPr="002E7BB8">
        <w:t xml:space="preserve"> </w:t>
      </w:r>
    </w:p>
    <w:p w14:paraId="3A8FDE71" w14:textId="31C3BEC7" w:rsidR="003E37DC" w:rsidRPr="002E7BB8" w:rsidRDefault="003E37DC" w:rsidP="002E7BB8">
      <w:pPr>
        <w:pStyle w:val="NormalWeb"/>
        <w:spacing w:before="0" w:beforeAutospacing="0" w:after="0" w:afterAutospacing="0" w:line="360" w:lineRule="auto"/>
        <w:ind w:left="425" w:right="414"/>
        <w:jc w:val="both"/>
      </w:pPr>
      <w:r>
        <w:rPr>
          <w:b/>
          <w:bCs/>
        </w:rPr>
        <w:t xml:space="preserve">b) </w:t>
      </w:r>
      <w:r>
        <w:t>Prova de registro do profissional protista, responsável pela confecção das referidas próteses, junto ao Conselho Regional de Odontologia (CRO).</w:t>
      </w:r>
    </w:p>
    <w:p w14:paraId="6EBC3DFB" w14:textId="77777777" w:rsidR="00CD2B45" w:rsidRPr="000A338F" w:rsidRDefault="00CD2B45" w:rsidP="00DE2767">
      <w:pPr>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w:t>
      </w:r>
      <w:r w:rsidRPr="00D177FF">
        <w:rPr>
          <w:rFonts w:ascii="Times New Roman" w:hAnsi="Times New Roman" w:cs="Times New Roman"/>
          <w:sz w:val="24"/>
          <w:szCs w:val="24"/>
        </w:rPr>
        <w:lastRenderedPageBreak/>
        <w:t xml:space="preserve">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1464EB">
        <w:rPr>
          <w:rFonts w:ascii="Times New Roman" w:hAnsi="Times New Roman" w:cs="Times New Roman"/>
          <w:sz w:val="24"/>
          <w:szCs w:val="24"/>
        </w:rPr>
        <w:lastRenderedPageBreak/>
        <w:t xml:space="preserve">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 xml:space="preserve">O intervalo mínimo de diferença de valores entre os lances </w:t>
      </w:r>
      <w:r w:rsidRPr="00FA2025">
        <w:rPr>
          <w:rFonts w:ascii="Times New Roman" w:hAnsi="Times New Roman" w:cs="Times New Roman"/>
          <w:b/>
          <w:bCs/>
          <w:sz w:val="24"/>
          <w:szCs w:val="24"/>
        </w:rPr>
        <w:t xml:space="preserve">será de </w:t>
      </w:r>
      <w:r w:rsidR="00C8149F" w:rsidRPr="00FA2025">
        <w:rPr>
          <w:rFonts w:ascii="Times New Roman" w:hAnsi="Times New Roman" w:cs="Times New Roman"/>
          <w:b/>
          <w:bCs/>
          <w:sz w:val="24"/>
          <w:szCs w:val="24"/>
        </w:rPr>
        <w:t>1%</w:t>
      </w:r>
      <w:r w:rsidR="00700F78" w:rsidRPr="00FA2025">
        <w:rPr>
          <w:rFonts w:ascii="Times New Roman" w:hAnsi="Times New Roman" w:cs="Times New Roman"/>
          <w:b/>
          <w:bCs/>
          <w:sz w:val="24"/>
          <w:szCs w:val="24"/>
        </w:rPr>
        <w:t xml:space="preserve"> (</w:t>
      </w:r>
      <w:r w:rsidR="00C8149F" w:rsidRPr="00FA2025">
        <w:rPr>
          <w:rFonts w:ascii="Times New Roman" w:hAnsi="Times New Roman" w:cs="Times New Roman"/>
          <w:b/>
          <w:bCs/>
          <w:sz w:val="24"/>
          <w:szCs w:val="24"/>
        </w:rPr>
        <w:t>um por cento</w:t>
      </w:r>
      <w:r w:rsidR="00700F78" w:rsidRPr="00FA2025">
        <w:rPr>
          <w:rFonts w:ascii="Times New Roman" w:hAnsi="Times New Roman" w:cs="Times New Roman"/>
          <w:b/>
          <w:bCs/>
          <w:sz w:val="24"/>
          <w:szCs w:val="24"/>
        </w:rPr>
        <w:t>)</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 xml:space="preserve">123/2006, sendo assegurada, como critério do desempate, preferência de contratação para as beneficiárias que tiverem apresentado as declarações de que </w:t>
      </w:r>
      <w:r w:rsidRPr="00C333A4">
        <w:rPr>
          <w:rFonts w:ascii="Times New Roman" w:hAnsi="Times New Roman" w:cs="Times New Roman"/>
          <w:sz w:val="24"/>
          <w:szCs w:val="24"/>
        </w:rPr>
        <w:lastRenderedPageBreak/>
        <w:t>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C333A4"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6">
        <w:r w:rsidRPr="00C333A4">
          <w:rPr>
            <w:rFonts w:ascii="Times New Roman" w:hAnsi="Times New Roman" w:cs="Times New Roman"/>
            <w:sz w:val="24"/>
            <w:szCs w:val="24"/>
          </w:rPr>
          <w:t>29 de dezembro de 2009.</w:t>
        </w:r>
      </w:hyperlink>
    </w:p>
    <w:p w14:paraId="059A89C4" w14:textId="77777777" w:rsidR="00216BA5" w:rsidRPr="003C5256" w:rsidRDefault="00216BA5" w:rsidP="00DE2767">
      <w:pPr>
        <w:pStyle w:val="PargrafodaLista"/>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envio de lances da sessão pública, inclusive com a realização do </w:t>
      </w:r>
      <w:r w:rsidRPr="00C333A4">
        <w:rPr>
          <w:rFonts w:ascii="Times New Roman" w:hAnsi="Times New Roman" w:cs="Times New Roman"/>
          <w:sz w:val="24"/>
          <w:szCs w:val="24"/>
        </w:rPr>
        <w:lastRenderedPageBreak/>
        <w:t>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Na hipótese de a proposta vencedora não for aceitável ou o licitante não atender às exigências </w:t>
      </w:r>
      <w:r w:rsidRPr="00C333A4">
        <w:rPr>
          <w:rFonts w:ascii="Times New Roman" w:hAnsi="Times New Roman" w:cs="Times New Roman"/>
          <w:sz w:val="24"/>
          <w:szCs w:val="24"/>
        </w:rPr>
        <w:lastRenderedPageBreak/>
        <w:t>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pStyle w:val="PargrafodaLista"/>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 xml:space="preserve">recurso </w:t>
      </w:r>
      <w:r w:rsidRPr="00C333A4">
        <w:rPr>
          <w:rFonts w:ascii="Times New Roman" w:hAnsi="Times New Roman" w:cs="Times New Roman"/>
          <w:sz w:val="24"/>
          <w:szCs w:val="24"/>
        </w:rPr>
        <w:lastRenderedPageBreak/>
        <w:t>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pStyle w:val="PargrafodaLista"/>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333A4">
      <w:pPr>
        <w:pStyle w:val="Ttulo2"/>
        <w:numPr>
          <w:ilvl w:val="0"/>
          <w:numId w:val="22"/>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102F69A0" w14:textId="1C1F1340"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úteis, sob pena de decair o direito à contratação, sem prejuízo das sanções previstas neste Edital.</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07BCD3DE"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adjudicar e celebrar a ata de registro de preços e/ou contrato nas condições ofertadas pelos </w:t>
      </w:r>
      <w:r w:rsidRPr="00C333A4">
        <w:rPr>
          <w:rFonts w:ascii="Times New Roman" w:hAnsi="Times New Roman" w:cs="Times New Roman"/>
          <w:sz w:val="24"/>
          <w:szCs w:val="24"/>
        </w:rPr>
        <w:lastRenderedPageBreak/>
        <w:t>licitantes remanescentes, atendida a ordem classificatória, quando frustrada a negociação de melhor condição.</w:t>
      </w:r>
    </w:p>
    <w:p w14:paraId="3BB93859"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77777777" w:rsidR="00850C23" w:rsidRPr="00850C23" w:rsidRDefault="00850C23" w:rsidP="00DE2767">
      <w:pPr>
        <w:tabs>
          <w:tab w:val="left" w:pos="1134"/>
        </w:tabs>
        <w:ind w:left="426" w:right="698"/>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Pr="00850C23">
        <w:rPr>
          <w:rFonts w:ascii="Times New Roman" w:hAnsi="Times New Roman" w:cs="Times New Roman"/>
          <w:b/>
          <w:sz w:val="24"/>
          <w:szCs w:val="24"/>
        </w:rPr>
        <w:t>PRAZOS DE EXECUÇÃO E DE VIGÊNCIA DA ATA DE REGISTRO DE PREÇOS</w:t>
      </w:r>
    </w:p>
    <w:p w14:paraId="221C1B0E" w14:textId="3079AC1F"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A Ata de Registro de Preços decorrente da presente licitação terá o prazo de vigência de </w:t>
      </w:r>
      <w:r w:rsidR="00027B8E" w:rsidRPr="005F10FB">
        <w:rPr>
          <w:rFonts w:ascii="Times New Roman" w:hAnsi="Times New Roman" w:cs="Times New Roman"/>
          <w:bCs/>
          <w:sz w:val="24"/>
          <w:szCs w:val="24"/>
        </w:rPr>
        <w:t>01 (um) ano</w:t>
      </w:r>
      <w:r w:rsidRPr="005F10FB">
        <w:rPr>
          <w:rFonts w:ascii="Times New Roman" w:hAnsi="Times New Roman" w:cs="Times New Roman"/>
          <w:bCs/>
          <w:sz w:val="24"/>
          <w:szCs w:val="24"/>
        </w:rPr>
        <w:t xml:space="preserve">, a contar da sua assinatura, podendo ser prorrogado uma vez, justificadamente, a critério da Administração, por igual período. </w:t>
      </w:r>
    </w:p>
    <w:p w14:paraId="2B46AE25" w14:textId="66307BE0"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16.2.</w:t>
      </w:r>
      <w:r w:rsidRPr="005F10FB">
        <w:rPr>
          <w:rFonts w:ascii="Times New Roman" w:hAnsi="Times New Roman" w:cs="Times New Roman"/>
          <w:bCs/>
          <w:sz w:val="24"/>
          <w:szCs w:val="24"/>
        </w:rPr>
        <w:t xml:space="preserve"> Os serviços, objeto da presente licitação, deverão ser executados sempre que solicitados pela Secretaria Municipal de </w:t>
      </w:r>
      <w:r w:rsidR="00FE0900">
        <w:rPr>
          <w:rFonts w:ascii="Times New Roman" w:hAnsi="Times New Roman" w:cs="Times New Roman"/>
          <w:bCs/>
          <w:sz w:val="24"/>
          <w:szCs w:val="24"/>
        </w:rPr>
        <w:t>Saúde, a contar da data do recebimento das ordens de serviço.</w:t>
      </w:r>
    </w:p>
    <w:p w14:paraId="519394E9" w14:textId="77777777"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16.3.</w:t>
      </w:r>
      <w:r w:rsidRPr="005F10FB">
        <w:rPr>
          <w:rFonts w:ascii="Times New Roman" w:hAnsi="Times New Roman" w:cs="Times New Roman"/>
          <w:bCs/>
          <w:sz w:val="24"/>
          <w:szCs w:val="24"/>
        </w:rPr>
        <w:t xml:space="preserve"> Os deslocamentos, encargos, fretes e despesas adicionais decorrentes da execução dos serviços serão de inteira responsabilidade da empresa contratada.</w:t>
      </w:r>
    </w:p>
    <w:p w14:paraId="07BF923F" w14:textId="5B5A41B1" w:rsidR="008F661C" w:rsidRPr="005F10FB" w:rsidRDefault="008F661C" w:rsidP="005F10FB">
      <w:pPr>
        <w:widowControl/>
        <w:adjustRightInd w:val="0"/>
        <w:spacing w:line="360" w:lineRule="auto"/>
        <w:ind w:left="426" w:right="414"/>
        <w:jc w:val="both"/>
        <w:rPr>
          <w:rFonts w:ascii="ArialNormal" w:eastAsiaTheme="minorHAnsi" w:hAnsi="ArialNormal" w:cs="ArialNormal"/>
          <w:lang w:val="pt-BR"/>
        </w:rPr>
      </w:pPr>
    </w:p>
    <w:p w14:paraId="4B8B2A2A" w14:textId="4888AC5D" w:rsidR="0086069D" w:rsidRPr="005F10FB" w:rsidRDefault="0086069D" w:rsidP="005F10FB">
      <w:pPr>
        <w:pStyle w:val="Default"/>
        <w:spacing w:line="360" w:lineRule="auto"/>
        <w:ind w:right="414" w:firstLine="142"/>
        <w:jc w:val="both"/>
        <w:rPr>
          <w:rFonts w:ascii="Times New Roman" w:hAnsi="Times New Roman" w:cs="Times New Roman"/>
          <w:color w:val="auto"/>
        </w:rPr>
      </w:pPr>
      <w:r w:rsidRPr="005F10FB">
        <w:rPr>
          <w:rFonts w:ascii="Times New Roman" w:hAnsi="Times New Roman" w:cs="Times New Roman"/>
          <w:color w:val="auto"/>
        </w:rPr>
        <w:t xml:space="preserve">     </w:t>
      </w:r>
      <w:r w:rsidRPr="005F10FB">
        <w:rPr>
          <w:rFonts w:ascii="Times New Roman" w:hAnsi="Times New Roman" w:cs="Times New Roman"/>
          <w:b/>
          <w:bCs/>
          <w:color w:val="auto"/>
        </w:rPr>
        <w:t>17. DAS CONDIÇÕES PARA ALTERAÇÃO DOS PREÇOS REGISTRADOS</w:t>
      </w:r>
    </w:p>
    <w:p w14:paraId="34DD5950" w14:textId="1D260F9C" w:rsidR="0086069D" w:rsidRPr="005F10FB" w:rsidRDefault="0086069D" w:rsidP="005F10FB">
      <w:pPr>
        <w:pStyle w:val="Default"/>
        <w:spacing w:line="360" w:lineRule="auto"/>
        <w:ind w:left="426" w:right="414"/>
        <w:jc w:val="both"/>
        <w:rPr>
          <w:rFonts w:ascii="Times New Roman" w:hAnsi="Times New Roman" w:cs="Times New Roman"/>
          <w:color w:val="auto"/>
        </w:rPr>
      </w:pPr>
      <w:r w:rsidRPr="005F10FB">
        <w:rPr>
          <w:rFonts w:ascii="Times New Roman" w:hAnsi="Times New Roman" w:cs="Times New Roman"/>
          <w:b/>
          <w:bCs/>
          <w:color w:val="auto"/>
        </w:rPr>
        <w:t>17.1</w:t>
      </w:r>
      <w:r w:rsidRPr="005F10FB">
        <w:rPr>
          <w:rFonts w:ascii="Times New Roman" w:hAnsi="Times New Roman" w:cs="Times New Roman"/>
          <w:color w:val="auto"/>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 </w:t>
      </w:r>
    </w:p>
    <w:p w14:paraId="2AB8138D" w14:textId="7F488C67" w:rsidR="0086069D" w:rsidRPr="005F10FB" w:rsidRDefault="0086069D" w:rsidP="005F10FB">
      <w:pPr>
        <w:pStyle w:val="Default"/>
        <w:spacing w:line="360" w:lineRule="auto"/>
        <w:ind w:left="426" w:right="414"/>
        <w:jc w:val="both"/>
        <w:rPr>
          <w:rFonts w:ascii="Times New Roman" w:hAnsi="Times New Roman" w:cs="Times New Roman"/>
          <w:color w:val="auto"/>
        </w:rPr>
      </w:pPr>
      <w:r w:rsidRPr="005F10FB">
        <w:rPr>
          <w:rFonts w:ascii="Times New Roman" w:hAnsi="Times New Roman" w:cs="Times New Roman"/>
          <w:b/>
          <w:bCs/>
          <w:color w:val="auto"/>
        </w:rPr>
        <w:t>17.2.</w:t>
      </w:r>
      <w:r w:rsidRPr="005F10FB">
        <w:rPr>
          <w:rFonts w:ascii="Times New Roman" w:hAnsi="Times New Roman" w:cs="Times New Roman"/>
          <w:color w:val="auto"/>
        </w:rPr>
        <w:t xml:space="preserve"> Os preços registrados poderão ser reequilibrados, desde que haja o convencimento do fiscal com base na documentação apresentada pela contratada, sob pena de indeferimento do pedido. </w:t>
      </w:r>
    </w:p>
    <w:p w14:paraId="72D2D89E" w14:textId="21D192AA" w:rsidR="0086069D" w:rsidRPr="005F10FB" w:rsidRDefault="0086069D" w:rsidP="005F10FB">
      <w:pPr>
        <w:pStyle w:val="Default"/>
        <w:spacing w:line="360" w:lineRule="auto"/>
        <w:ind w:left="426" w:right="414"/>
        <w:jc w:val="both"/>
        <w:rPr>
          <w:rFonts w:ascii="Times New Roman" w:hAnsi="Times New Roman" w:cs="Times New Roman"/>
          <w:color w:val="auto"/>
        </w:rPr>
      </w:pPr>
      <w:r w:rsidRPr="005F10FB">
        <w:rPr>
          <w:rFonts w:ascii="Times New Roman" w:hAnsi="Times New Roman" w:cs="Times New Roman"/>
          <w:b/>
          <w:bCs/>
          <w:color w:val="auto"/>
        </w:rPr>
        <w:t>17.3.</w:t>
      </w:r>
      <w:r w:rsidRPr="005F10FB">
        <w:rPr>
          <w:rFonts w:ascii="Times New Roman" w:hAnsi="Times New Roman" w:cs="Times New Roman"/>
          <w:color w:val="auto"/>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1DCD21C8" w14:textId="58F49394" w:rsidR="0086069D" w:rsidRPr="005F10FB" w:rsidRDefault="0086069D" w:rsidP="005F10FB">
      <w:pPr>
        <w:pStyle w:val="Ttulo2"/>
        <w:spacing w:line="360" w:lineRule="auto"/>
        <w:ind w:left="426" w:right="414" w:firstLine="0"/>
        <w:rPr>
          <w:rFonts w:ascii="Times New Roman" w:hAnsi="Times New Roman" w:cs="Times New Roman"/>
          <w:b w:val="0"/>
          <w:bCs w:val="0"/>
        </w:rPr>
      </w:pPr>
      <w:r w:rsidRPr="005F10FB">
        <w:rPr>
          <w:rFonts w:ascii="Times New Roman" w:hAnsi="Times New Roman" w:cs="Times New Roman"/>
        </w:rPr>
        <w:t>17.4.</w:t>
      </w:r>
      <w:r w:rsidRPr="005F10FB">
        <w:rPr>
          <w:rFonts w:ascii="Times New Roman" w:hAnsi="Times New Roman" w:cs="Times New Roman"/>
          <w:b w:val="0"/>
          <w:bCs w:val="0"/>
        </w:rPr>
        <w:t xml:space="preserve"> No caso de o preço revisado ficar maior que o do segundo colocado, será negada a revisão e reclassificada a ata de registro de preços.</w:t>
      </w:r>
    </w:p>
    <w:p w14:paraId="30971618" w14:textId="388D8995" w:rsidR="008F661C" w:rsidRDefault="008F661C" w:rsidP="00DE2767">
      <w:pPr>
        <w:widowControl/>
        <w:adjustRightInd w:val="0"/>
        <w:ind w:left="426"/>
        <w:jc w:val="both"/>
        <w:rPr>
          <w:rFonts w:ascii="ArialNormal" w:eastAsiaTheme="minorHAnsi" w:hAnsi="ArialNormal" w:cs="ArialNormal"/>
          <w:color w:val="212529"/>
          <w:lang w:val="pt-BR"/>
        </w:rPr>
      </w:pP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1A3804B4" w14:textId="7A06D702" w:rsidR="00CD2B45" w:rsidRPr="000A338F" w:rsidRDefault="00B35315" w:rsidP="00DE2767">
      <w:pPr>
        <w:pStyle w:val="Ttulo2"/>
        <w:numPr>
          <w:ilvl w:val="0"/>
          <w:numId w:val="21"/>
        </w:numPr>
        <w:tabs>
          <w:tab w:val="left" w:pos="851"/>
        </w:tabs>
        <w:spacing w:after="120"/>
        <w:rPr>
          <w:rFonts w:ascii="Times New Roman" w:hAnsi="Times New Roman" w:cs="Times New Roman"/>
        </w:rPr>
      </w:pPr>
      <w:r w:rsidRPr="000A338F">
        <w:rPr>
          <w:rFonts w:ascii="Times New Roman" w:hAnsi="Times New Roman" w:cs="Times New Roman"/>
        </w:rPr>
        <w:t>PRAZOS E CONDIÇÕES DE PAGAMENTO</w:t>
      </w:r>
    </w:p>
    <w:p w14:paraId="18E5EAAE" w14:textId="3457C8A4" w:rsidR="00B35315" w:rsidRPr="00FE0900" w:rsidRDefault="00FE0900" w:rsidP="00FE0900">
      <w:pPr>
        <w:pStyle w:val="PargrafodaLista"/>
        <w:widowControl/>
        <w:numPr>
          <w:ilvl w:val="1"/>
          <w:numId w:val="21"/>
        </w:numPr>
        <w:tabs>
          <w:tab w:val="left" w:pos="993"/>
        </w:tabs>
        <w:adjustRightInd w:val="0"/>
        <w:spacing w:line="360" w:lineRule="auto"/>
        <w:ind w:left="426" w:right="414" w:hanging="1"/>
        <w:rPr>
          <w:rFonts w:ascii="Times New Roman" w:eastAsiaTheme="minorHAnsi" w:hAnsi="Times New Roman" w:cs="Times New Roman"/>
          <w:sz w:val="24"/>
          <w:szCs w:val="24"/>
          <w:lang w:val="pt-BR"/>
        </w:rPr>
      </w:pPr>
      <w:r w:rsidRPr="00FE0900">
        <w:rPr>
          <w:rFonts w:ascii="Times New Roman" w:eastAsiaTheme="minorHAnsi" w:hAnsi="Times New Roman" w:cs="Times New Roman"/>
          <w:sz w:val="24"/>
          <w:szCs w:val="24"/>
          <w:lang w:val="pt-BR"/>
        </w:rPr>
        <w:t xml:space="preserve">Os serviços contratados pelo presente termo serão pagos, de acordo com o número de atendimentos efetuados, e, para o pagamento, a empresa prestadora do serviço de confecção de </w:t>
      </w:r>
      <w:r w:rsidRPr="00FE0900">
        <w:rPr>
          <w:rFonts w:ascii="Times New Roman" w:eastAsiaTheme="minorHAnsi" w:hAnsi="Times New Roman" w:cs="Times New Roman"/>
          <w:sz w:val="24"/>
          <w:szCs w:val="24"/>
          <w:lang w:val="pt-BR"/>
        </w:rPr>
        <w:lastRenderedPageBreak/>
        <w:t>próteses deverá apresentar a nota fiscal de serviço, acompanhada das ordens de serviço, no primeiro dia útil do mês subsequente ao da prestação dos serviços. O pagamento será realizado em até 10 (dez) dias úteis após o recebimento da nota fiscal e confirmação dos serviços prestados, conferida e assinada pelo gestor da pasta</w:t>
      </w:r>
      <w:r w:rsidR="007D2824" w:rsidRPr="00FE0900">
        <w:rPr>
          <w:rFonts w:ascii="Times New Roman" w:hAnsi="Times New Roman" w:cs="Times New Roman"/>
          <w:sz w:val="24"/>
          <w:szCs w:val="24"/>
        </w:rPr>
        <w:t>,</w:t>
      </w:r>
      <w:r w:rsidR="00B35315" w:rsidRPr="00FE0900">
        <w:rPr>
          <w:rFonts w:ascii="Times New Roman" w:hAnsi="Times New Roman" w:cs="Times New Roman"/>
          <w:sz w:val="24"/>
          <w:szCs w:val="24"/>
        </w:rPr>
        <w:t xml:space="preserve"> correndo a despesa na seguinte dotação orçamentária: </w:t>
      </w:r>
    </w:p>
    <w:p w14:paraId="4768C3E4" w14:textId="1A9CB8F6" w:rsidR="00B35315" w:rsidRPr="00E71690" w:rsidRDefault="00B35315" w:rsidP="002F35AB">
      <w:pPr>
        <w:tabs>
          <w:tab w:val="left" w:pos="1134"/>
        </w:tabs>
        <w:spacing w:line="360" w:lineRule="auto"/>
        <w:ind w:left="425" w:right="414"/>
        <w:jc w:val="both"/>
        <w:rPr>
          <w:rFonts w:ascii="Times New Roman" w:hAnsi="Times New Roman" w:cs="Times New Roman"/>
          <w:bCs/>
          <w:sz w:val="24"/>
          <w:szCs w:val="24"/>
        </w:rPr>
      </w:pPr>
      <w:r w:rsidRPr="00E71690">
        <w:rPr>
          <w:rFonts w:ascii="Times New Roman" w:hAnsi="Times New Roman" w:cs="Times New Roman"/>
          <w:bCs/>
          <w:sz w:val="24"/>
          <w:szCs w:val="24"/>
        </w:rPr>
        <w:t>Projeto:</w:t>
      </w:r>
      <w:r w:rsidR="00E71690" w:rsidRPr="00E71690">
        <w:rPr>
          <w:rFonts w:ascii="Times New Roman" w:hAnsi="Times New Roman" w:cs="Times New Roman"/>
          <w:bCs/>
          <w:sz w:val="24"/>
          <w:szCs w:val="24"/>
        </w:rPr>
        <w:t>2119</w:t>
      </w:r>
      <w:r w:rsidR="008F661C" w:rsidRPr="00E71690">
        <w:rPr>
          <w:rFonts w:ascii="Times New Roman" w:hAnsi="Times New Roman" w:cs="Times New Roman"/>
          <w:bCs/>
          <w:sz w:val="24"/>
          <w:szCs w:val="24"/>
        </w:rPr>
        <w:t xml:space="preserve"> – </w:t>
      </w:r>
      <w:r w:rsidR="00E71690" w:rsidRPr="00E71690">
        <w:rPr>
          <w:rFonts w:ascii="Times New Roman" w:hAnsi="Times New Roman" w:cs="Times New Roman"/>
          <w:bCs/>
          <w:sz w:val="24"/>
          <w:szCs w:val="24"/>
        </w:rPr>
        <w:t>Laboratórios Regionais de Prótese Dentária LRPD</w:t>
      </w:r>
      <w:r w:rsidR="007D2824" w:rsidRPr="00E71690">
        <w:rPr>
          <w:rFonts w:ascii="Times New Roman" w:hAnsi="Times New Roman" w:cs="Times New Roman"/>
          <w:bCs/>
          <w:sz w:val="24"/>
          <w:szCs w:val="24"/>
        </w:rPr>
        <w:t xml:space="preserve">. </w:t>
      </w:r>
      <w:r w:rsidR="008F661C" w:rsidRPr="00E71690">
        <w:rPr>
          <w:rFonts w:ascii="Times New Roman" w:hAnsi="Times New Roman" w:cs="Times New Roman"/>
          <w:bCs/>
          <w:sz w:val="24"/>
          <w:szCs w:val="24"/>
        </w:rPr>
        <w:t xml:space="preserve"> </w:t>
      </w:r>
    </w:p>
    <w:p w14:paraId="51CDBC3E" w14:textId="01EA3839" w:rsidR="00F8297D" w:rsidRPr="00E71690" w:rsidRDefault="00F8297D" w:rsidP="002F35AB">
      <w:pPr>
        <w:tabs>
          <w:tab w:val="left" w:pos="1134"/>
        </w:tabs>
        <w:spacing w:line="360" w:lineRule="auto"/>
        <w:ind w:left="425" w:right="414"/>
        <w:jc w:val="both"/>
        <w:rPr>
          <w:rFonts w:ascii="Times New Roman" w:hAnsi="Times New Roman" w:cs="Times New Roman"/>
          <w:bCs/>
          <w:sz w:val="24"/>
          <w:szCs w:val="24"/>
        </w:rPr>
      </w:pPr>
      <w:r w:rsidRPr="00E71690">
        <w:rPr>
          <w:rFonts w:ascii="Times New Roman" w:hAnsi="Times New Roman" w:cs="Times New Roman"/>
          <w:bCs/>
          <w:sz w:val="24"/>
          <w:szCs w:val="24"/>
        </w:rPr>
        <w:t xml:space="preserve">Rubrica: </w:t>
      </w:r>
      <w:r w:rsidR="008F661C" w:rsidRPr="00E71690">
        <w:rPr>
          <w:rFonts w:ascii="Times New Roman" w:hAnsi="Times New Roman" w:cs="Times New Roman"/>
          <w:bCs/>
          <w:sz w:val="24"/>
          <w:szCs w:val="24"/>
        </w:rPr>
        <w:t>3390.</w:t>
      </w:r>
      <w:r w:rsidR="00E71690" w:rsidRPr="00E71690">
        <w:rPr>
          <w:rFonts w:ascii="Times New Roman" w:hAnsi="Times New Roman" w:cs="Times New Roman"/>
          <w:bCs/>
          <w:sz w:val="24"/>
          <w:szCs w:val="24"/>
        </w:rPr>
        <w:t>39</w:t>
      </w:r>
      <w:r w:rsidR="008F661C" w:rsidRPr="00E71690">
        <w:rPr>
          <w:rFonts w:ascii="Times New Roman" w:hAnsi="Times New Roman" w:cs="Times New Roman"/>
          <w:bCs/>
          <w:sz w:val="24"/>
          <w:szCs w:val="24"/>
        </w:rPr>
        <w:t>.00.00.000</w:t>
      </w:r>
      <w:r w:rsidRPr="00E71690">
        <w:rPr>
          <w:rFonts w:ascii="Times New Roman" w:hAnsi="Times New Roman" w:cs="Times New Roman"/>
          <w:bCs/>
          <w:sz w:val="24"/>
          <w:szCs w:val="24"/>
        </w:rPr>
        <w:t xml:space="preserve"> – </w:t>
      </w:r>
      <w:r w:rsidR="00E71690" w:rsidRPr="00E71690">
        <w:rPr>
          <w:rFonts w:ascii="Times New Roman" w:hAnsi="Times New Roman" w:cs="Times New Roman"/>
          <w:bCs/>
          <w:sz w:val="24"/>
          <w:szCs w:val="24"/>
        </w:rPr>
        <w:t>Outros serviços de terceiros – Pessoa Jurídica</w:t>
      </w:r>
      <w:r w:rsidR="007D2824" w:rsidRPr="00E71690">
        <w:rPr>
          <w:rFonts w:ascii="Times New Roman" w:hAnsi="Times New Roman" w:cs="Times New Roman"/>
          <w:bCs/>
          <w:sz w:val="24"/>
          <w:szCs w:val="24"/>
        </w:rPr>
        <w:t>.</w:t>
      </w:r>
    </w:p>
    <w:p w14:paraId="6DFE9A0F" w14:textId="185CC652" w:rsidR="00B35315" w:rsidRPr="00AE7A81" w:rsidRDefault="00B35315" w:rsidP="002F35AB">
      <w:pPr>
        <w:tabs>
          <w:tab w:val="left" w:pos="1134"/>
        </w:tabs>
        <w:spacing w:line="360" w:lineRule="auto"/>
        <w:ind w:left="425" w:right="414"/>
        <w:jc w:val="both"/>
        <w:rPr>
          <w:rFonts w:ascii="Times New Roman" w:hAnsi="Times New Roman" w:cs="Times New Roman"/>
          <w:sz w:val="24"/>
          <w:szCs w:val="24"/>
        </w:rPr>
      </w:pPr>
      <w:r w:rsidRPr="00AE7A81">
        <w:rPr>
          <w:rFonts w:ascii="Times New Roman" w:hAnsi="Times New Roman" w:cs="Times New Roman"/>
          <w:b/>
          <w:sz w:val="24"/>
          <w:szCs w:val="24"/>
        </w:rPr>
        <w:t>1</w:t>
      </w:r>
      <w:r w:rsidR="0086069D" w:rsidRPr="00AE7A81">
        <w:rPr>
          <w:rFonts w:ascii="Times New Roman" w:hAnsi="Times New Roman" w:cs="Times New Roman"/>
          <w:b/>
          <w:sz w:val="24"/>
          <w:szCs w:val="24"/>
        </w:rPr>
        <w:t>8</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 nota fiscal/fatura emitida pelo fornecedor deverá conter, em local de fácil visualização, a indicação do número do processo, número do pregão eletrônico, a fim de se acelerar o trâmite de recebimento do</w:t>
      </w:r>
      <w:r w:rsidR="00701C48" w:rsidRPr="00AE7A81">
        <w:rPr>
          <w:rFonts w:ascii="Times New Roman" w:hAnsi="Times New Roman" w:cs="Times New Roman"/>
          <w:sz w:val="24"/>
          <w:szCs w:val="24"/>
        </w:rPr>
        <w:t xml:space="preserve"> objeto</w:t>
      </w:r>
      <w:r w:rsidRPr="00AE7A81">
        <w:rPr>
          <w:rFonts w:ascii="Times New Roman" w:hAnsi="Times New Roman" w:cs="Times New Roman"/>
          <w:sz w:val="24"/>
          <w:szCs w:val="24"/>
        </w:rPr>
        <w:t xml:space="preserve"> e posterior liberação do documento fiscal para pagamento.</w:t>
      </w:r>
    </w:p>
    <w:p w14:paraId="6ACE4601" w14:textId="795996D0" w:rsidR="00B35315" w:rsidRDefault="00B35315" w:rsidP="002F35AB">
      <w:pPr>
        <w:tabs>
          <w:tab w:val="left" w:pos="1134"/>
        </w:tabs>
        <w:spacing w:line="360" w:lineRule="auto"/>
        <w:ind w:left="425" w:right="414"/>
        <w:jc w:val="both"/>
        <w:rPr>
          <w:rFonts w:ascii="Times New Roman" w:hAnsi="Times New Roman" w:cs="Times New Roman"/>
          <w:b/>
          <w:sz w:val="24"/>
          <w:szCs w:val="24"/>
        </w:rPr>
      </w:pPr>
      <w:r w:rsidRPr="00AE7A81">
        <w:rPr>
          <w:rFonts w:ascii="Times New Roman" w:hAnsi="Times New Roman" w:cs="Times New Roman"/>
          <w:b/>
          <w:sz w:val="24"/>
          <w:szCs w:val="24"/>
        </w:rPr>
        <w:t>1</w:t>
      </w:r>
      <w:r w:rsidR="0086069D" w:rsidRPr="00AE7A81">
        <w:rPr>
          <w:rFonts w:ascii="Times New Roman" w:hAnsi="Times New Roman" w:cs="Times New Roman"/>
          <w:b/>
          <w:sz w:val="24"/>
          <w:szCs w:val="24"/>
        </w:rPr>
        <w:t>8</w:t>
      </w:r>
      <w:r w:rsidRPr="00AE7A81">
        <w:rPr>
          <w:rFonts w:ascii="Times New Roman" w:hAnsi="Times New Roman" w:cs="Times New Roman"/>
          <w:b/>
          <w:sz w:val="24"/>
          <w:szCs w:val="24"/>
        </w:rPr>
        <w:t>.</w:t>
      </w:r>
      <w:r w:rsidR="0025754C" w:rsidRPr="00AE7A81">
        <w:rPr>
          <w:rFonts w:ascii="Times New Roman" w:hAnsi="Times New Roman" w:cs="Times New Roman"/>
          <w:b/>
          <w:sz w:val="24"/>
          <w:szCs w:val="24"/>
        </w:rPr>
        <w:t>3</w:t>
      </w:r>
      <w:r w:rsidRPr="00AE7A81">
        <w:rPr>
          <w:rFonts w:ascii="Times New Roman" w:hAnsi="Times New Roman" w:cs="Times New Roman"/>
          <w:b/>
          <w:sz w:val="24"/>
          <w:szCs w:val="24"/>
        </w:rPr>
        <w:t xml:space="preserve">. </w:t>
      </w:r>
      <w:r w:rsidRPr="00AE7A81">
        <w:rPr>
          <w:rFonts w:ascii="Times New Roman" w:hAnsi="Times New Roman" w:cs="Times New Roman"/>
          <w:sz w:val="24"/>
          <w:szCs w:val="24"/>
        </w:rPr>
        <w:t>Ocorrendo atraso no pagamento, os valores serão corrigidos monetariamente pelo índice IPCA do período, ou outro índice que vier a substituí-lo, e a Administração compensará a contratada com juros de 0,5% ao mês, pro rata.</w:t>
      </w:r>
      <w:r w:rsidRPr="00AE7A81">
        <w:rPr>
          <w:rFonts w:ascii="Times New Roman" w:hAnsi="Times New Roman" w:cs="Times New Roman"/>
          <w:b/>
          <w:sz w:val="24"/>
          <w:szCs w:val="24"/>
        </w:rPr>
        <w:t xml:space="preserve"> </w:t>
      </w:r>
    </w:p>
    <w:p w14:paraId="7CFBA7D0" w14:textId="5D61D950" w:rsidR="003677AE" w:rsidRDefault="003677AE" w:rsidP="002F35AB">
      <w:pPr>
        <w:tabs>
          <w:tab w:val="left" w:pos="1134"/>
        </w:tabs>
        <w:spacing w:line="360" w:lineRule="auto"/>
        <w:ind w:left="425" w:right="414"/>
        <w:jc w:val="both"/>
        <w:rPr>
          <w:rFonts w:ascii="Times New Roman" w:hAnsi="Times New Roman" w:cs="Times New Roman"/>
          <w:b/>
          <w:sz w:val="24"/>
          <w:szCs w:val="24"/>
        </w:rPr>
      </w:pPr>
    </w:p>
    <w:p w14:paraId="0DDAAA8E" w14:textId="04D059A1" w:rsidR="003677AE" w:rsidRDefault="003677AE" w:rsidP="00981A2A">
      <w:pPr>
        <w:pStyle w:val="PargrafodaLista"/>
        <w:numPr>
          <w:ilvl w:val="0"/>
          <w:numId w:val="18"/>
        </w:numPr>
        <w:tabs>
          <w:tab w:val="left" w:pos="851"/>
        </w:tabs>
        <w:spacing w:line="360" w:lineRule="auto"/>
        <w:ind w:left="426" w:right="414" w:firstLine="0"/>
        <w:rPr>
          <w:rFonts w:ascii="Times New Roman" w:hAnsi="Times New Roman" w:cs="Times New Roman"/>
          <w:b/>
          <w:sz w:val="24"/>
          <w:szCs w:val="24"/>
        </w:rPr>
      </w:pPr>
      <w:r>
        <w:rPr>
          <w:rFonts w:ascii="Times New Roman" w:hAnsi="Times New Roman" w:cs="Times New Roman"/>
          <w:b/>
          <w:sz w:val="24"/>
          <w:szCs w:val="24"/>
        </w:rPr>
        <w:t>DO MODELO DE EXECUÇÃO DO OBJETO</w:t>
      </w:r>
    </w:p>
    <w:p w14:paraId="15AE5E56" w14:textId="156154EA" w:rsidR="003677AE" w:rsidRPr="002B3EEA" w:rsidRDefault="003677AE" w:rsidP="00981A2A">
      <w:pPr>
        <w:widowControl/>
        <w:adjustRightInd w:val="0"/>
        <w:spacing w:line="360" w:lineRule="auto"/>
        <w:ind w:left="426" w:right="414"/>
        <w:jc w:val="both"/>
        <w:rPr>
          <w:rFonts w:ascii="Times New Roman" w:eastAsiaTheme="minorHAnsi" w:hAnsi="Times New Roman" w:cs="Times New Roman"/>
          <w:sz w:val="24"/>
          <w:szCs w:val="24"/>
          <w:lang w:val="pt-BR"/>
        </w:rPr>
      </w:pPr>
      <w:r>
        <w:rPr>
          <w:rFonts w:ascii="Times New Roman" w:hAnsi="Times New Roman" w:cs="Times New Roman"/>
          <w:b/>
          <w:sz w:val="24"/>
          <w:szCs w:val="24"/>
        </w:rPr>
        <w:t xml:space="preserve">19.1. </w:t>
      </w:r>
      <w:r w:rsidRPr="002B3EEA">
        <w:rPr>
          <w:rFonts w:ascii="Times New Roman" w:eastAsiaTheme="minorHAnsi" w:hAnsi="Times New Roman" w:cs="Times New Roman"/>
          <w:sz w:val="24"/>
          <w:szCs w:val="24"/>
          <w:lang w:val="pt-BR"/>
        </w:rPr>
        <w:t xml:space="preserve">A </w:t>
      </w:r>
      <w:r>
        <w:rPr>
          <w:rFonts w:ascii="Times New Roman" w:eastAsiaTheme="minorHAnsi" w:hAnsi="Times New Roman" w:cs="Times New Roman"/>
          <w:sz w:val="24"/>
          <w:szCs w:val="24"/>
          <w:lang w:val="pt-BR"/>
        </w:rPr>
        <w:t>licitante</w:t>
      </w:r>
      <w:r w:rsidRPr="002B3EEA">
        <w:rPr>
          <w:rFonts w:ascii="Times New Roman" w:eastAsiaTheme="minorHAnsi" w:hAnsi="Times New Roman" w:cs="Times New Roman"/>
          <w:sz w:val="24"/>
          <w:szCs w:val="24"/>
          <w:lang w:val="pt-BR"/>
        </w:rPr>
        <w:t xml:space="preserve"> vencedora da licitação receberá da Secretaria Municipal de Saúde as demandas mensais necessárias a serem atendidas. Em datas pré definidas pela Unidade Básica de Saúde, a empresa deverá deslocar-se até o posto de saúde do município contratante para realizar os moldes das próteses a serem confeccionadas posteriormente, bem como os consertos que vierem a surgir.</w:t>
      </w:r>
    </w:p>
    <w:p w14:paraId="66C5D61C" w14:textId="77777777" w:rsidR="003677AE" w:rsidRDefault="003677AE" w:rsidP="00981A2A">
      <w:pPr>
        <w:widowControl/>
        <w:adjustRightInd w:val="0"/>
        <w:spacing w:line="360" w:lineRule="auto"/>
        <w:ind w:left="426" w:right="414"/>
        <w:jc w:val="both"/>
        <w:rPr>
          <w:rFonts w:ascii="Times New Roman" w:eastAsiaTheme="minorHAnsi" w:hAnsi="Times New Roman" w:cs="Times New Roman"/>
          <w:sz w:val="24"/>
          <w:szCs w:val="24"/>
          <w:lang w:val="pt-BR"/>
        </w:rPr>
      </w:pPr>
      <w:r w:rsidRPr="003677AE">
        <w:rPr>
          <w:rFonts w:ascii="Times New Roman" w:eastAsiaTheme="minorHAnsi" w:hAnsi="Times New Roman" w:cs="Times New Roman"/>
          <w:b/>
          <w:bCs/>
          <w:sz w:val="24"/>
          <w:szCs w:val="24"/>
          <w:lang w:val="pt-BR"/>
        </w:rPr>
        <w:t>19.2.</w:t>
      </w:r>
      <w:r>
        <w:rPr>
          <w:rFonts w:ascii="Times New Roman" w:eastAsiaTheme="minorHAnsi" w:hAnsi="Times New Roman" w:cs="Times New Roman"/>
          <w:sz w:val="24"/>
          <w:szCs w:val="24"/>
          <w:lang w:val="pt-BR"/>
        </w:rPr>
        <w:t xml:space="preserve"> </w:t>
      </w:r>
      <w:r w:rsidRPr="002B3EEA">
        <w:rPr>
          <w:rFonts w:ascii="Times New Roman" w:eastAsiaTheme="minorHAnsi" w:hAnsi="Times New Roman" w:cs="Times New Roman"/>
          <w:sz w:val="24"/>
          <w:szCs w:val="24"/>
          <w:lang w:val="pt-BR"/>
        </w:rPr>
        <w:t xml:space="preserve">Com o molde feito, a contratada deverá confeccionar as próteses com qualidade e excelência, e encaminha-las até a Unidade Básica de Saúde para o paciente retirar. </w:t>
      </w:r>
    </w:p>
    <w:p w14:paraId="65C0CF08" w14:textId="77777777" w:rsidR="003677AE" w:rsidRDefault="003677AE" w:rsidP="00981A2A">
      <w:pPr>
        <w:widowControl/>
        <w:adjustRightInd w:val="0"/>
        <w:spacing w:line="360" w:lineRule="auto"/>
        <w:ind w:left="426" w:right="414"/>
        <w:jc w:val="both"/>
        <w:rPr>
          <w:rFonts w:ascii="Times New Roman" w:eastAsiaTheme="minorHAnsi" w:hAnsi="Times New Roman" w:cs="Times New Roman"/>
          <w:sz w:val="24"/>
          <w:szCs w:val="24"/>
          <w:lang w:val="pt-BR"/>
        </w:rPr>
      </w:pPr>
      <w:r w:rsidRPr="003677AE">
        <w:rPr>
          <w:rFonts w:ascii="Times New Roman" w:eastAsiaTheme="minorHAnsi" w:hAnsi="Times New Roman" w:cs="Times New Roman"/>
          <w:b/>
          <w:bCs/>
          <w:sz w:val="24"/>
          <w:szCs w:val="24"/>
          <w:lang w:val="pt-BR"/>
        </w:rPr>
        <w:t>19.3.</w:t>
      </w:r>
      <w:r>
        <w:rPr>
          <w:rFonts w:ascii="Times New Roman" w:eastAsiaTheme="minorHAnsi" w:hAnsi="Times New Roman" w:cs="Times New Roman"/>
          <w:sz w:val="24"/>
          <w:szCs w:val="24"/>
          <w:lang w:val="pt-BR"/>
        </w:rPr>
        <w:t xml:space="preserve"> </w:t>
      </w:r>
      <w:r w:rsidRPr="002B3EEA">
        <w:rPr>
          <w:rFonts w:ascii="Times New Roman" w:eastAsiaTheme="minorHAnsi" w:hAnsi="Times New Roman" w:cs="Times New Roman"/>
          <w:sz w:val="24"/>
          <w:szCs w:val="24"/>
          <w:lang w:val="pt-BR"/>
        </w:rPr>
        <w:t xml:space="preserve">A empresa prestadora do serviço de confecção de próteses deverá apresentar a nota fiscal de serviço, acompanhada das “ordens de serviço”, no primeiro dia útil do mês subsequente ao da prestação dos serviços. </w:t>
      </w:r>
    </w:p>
    <w:p w14:paraId="147109B4" w14:textId="16927F36" w:rsidR="003677AE" w:rsidRDefault="003677AE" w:rsidP="00981A2A">
      <w:pPr>
        <w:widowControl/>
        <w:adjustRightInd w:val="0"/>
        <w:spacing w:line="360" w:lineRule="auto"/>
        <w:ind w:left="426" w:right="414"/>
        <w:jc w:val="both"/>
        <w:rPr>
          <w:rFonts w:ascii="Times New Roman" w:eastAsiaTheme="minorHAnsi" w:hAnsi="Times New Roman" w:cs="Times New Roman"/>
          <w:sz w:val="24"/>
          <w:szCs w:val="24"/>
          <w:lang w:val="pt-BR"/>
        </w:rPr>
      </w:pPr>
      <w:r w:rsidRPr="003677AE">
        <w:rPr>
          <w:rFonts w:ascii="Times New Roman" w:eastAsiaTheme="minorHAnsi" w:hAnsi="Times New Roman" w:cs="Times New Roman"/>
          <w:b/>
          <w:bCs/>
          <w:sz w:val="24"/>
          <w:szCs w:val="24"/>
          <w:lang w:val="pt-BR"/>
        </w:rPr>
        <w:t>19.4.</w:t>
      </w:r>
      <w:r>
        <w:rPr>
          <w:rFonts w:ascii="Times New Roman" w:eastAsiaTheme="minorHAnsi" w:hAnsi="Times New Roman" w:cs="Times New Roman"/>
          <w:sz w:val="24"/>
          <w:szCs w:val="24"/>
          <w:lang w:val="pt-BR"/>
        </w:rPr>
        <w:t xml:space="preserve"> </w:t>
      </w:r>
      <w:r w:rsidRPr="002B3EEA">
        <w:rPr>
          <w:rFonts w:ascii="Times New Roman" w:eastAsiaTheme="minorHAnsi" w:hAnsi="Times New Roman" w:cs="Times New Roman"/>
          <w:sz w:val="24"/>
          <w:szCs w:val="24"/>
          <w:lang w:val="pt-BR"/>
        </w:rPr>
        <w:t xml:space="preserve">Todos os custos com impostos, taxas, pedágios, fretes e demais despesas que, porventura, ocorrerem serão de responsabilidade da empresa vencedora. </w:t>
      </w:r>
    </w:p>
    <w:p w14:paraId="480B30D5" w14:textId="6F2206C3" w:rsidR="003677AE" w:rsidRPr="00ED556D" w:rsidRDefault="003677AE" w:rsidP="00981A2A">
      <w:pPr>
        <w:widowControl/>
        <w:adjustRightInd w:val="0"/>
        <w:spacing w:line="360" w:lineRule="auto"/>
        <w:ind w:left="426" w:right="414"/>
        <w:jc w:val="both"/>
        <w:rPr>
          <w:rFonts w:ascii="Times New Roman" w:eastAsiaTheme="minorHAnsi" w:hAnsi="Times New Roman" w:cs="Times New Roman"/>
          <w:sz w:val="24"/>
          <w:szCs w:val="24"/>
          <w:lang w:val="pt-BR"/>
        </w:rPr>
      </w:pPr>
      <w:r w:rsidRPr="003677AE">
        <w:rPr>
          <w:rFonts w:ascii="Times New Roman" w:eastAsiaTheme="minorHAnsi" w:hAnsi="Times New Roman" w:cs="Times New Roman"/>
          <w:b/>
          <w:bCs/>
          <w:sz w:val="24"/>
          <w:szCs w:val="24"/>
          <w:lang w:val="pt-BR"/>
        </w:rPr>
        <w:t>19.5.</w:t>
      </w:r>
      <w:r>
        <w:rPr>
          <w:rFonts w:ascii="Times New Roman" w:eastAsiaTheme="minorHAnsi" w:hAnsi="Times New Roman" w:cs="Times New Roman"/>
          <w:sz w:val="24"/>
          <w:szCs w:val="24"/>
          <w:lang w:val="pt-BR"/>
        </w:rPr>
        <w:t xml:space="preserve"> </w:t>
      </w:r>
      <w:r w:rsidRPr="002B3EEA">
        <w:rPr>
          <w:rFonts w:ascii="Times New Roman" w:eastAsiaTheme="minorHAnsi" w:hAnsi="Times New Roman" w:cs="Times New Roman"/>
          <w:sz w:val="24"/>
          <w:szCs w:val="24"/>
          <w:lang w:val="pt-BR"/>
        </w:rPr>
        <w:t>Os produtos poderão ser rejeitados, no todo ou em parte, quando em desacordo com as especificações, devendo ser substituídos no prazo de 05 (cinco) dias úteis, a contar da notificação da contratada.</w:t>
      </w:r>
    </w:p>
    <w:p w14:paraId="35F5F5DE" w14:textId="37E61D17" w:rsidR="006374CE" w:rsidRDefault="006374CE" w:rsidP="00981A2A">
      <w:pPr>
        <w:tabs>
          <w:tab w:val="left" w:pos="1134"/>
        </w:tabs>
        <w:ind w:left="426" w:right="414"/>
        <w:jc w:val="both"/>
        <w:rPr>
          <w:rFonts w:ascii="Times New Roman" w:hAnsi="Times New Roman" w:cs="Times New Roman"/>
          <w:b/>
          <w:sz w:val="24"/>
          <w:szCs w:val="24"/>
        </w:rPr>
      </w:pPr>
    </w:p>
    <w:p w14:paraId="11F6D439" w14:textId="06E47957" w:rsidR="006374CE" w:rsidRDefault="006374CE" w:rsidP="00981A2A">
      <w:pPr>
        <w:pStyle w:val="PargrafodaLista"/>
        <w:numPr>
          <w:ilvl w:val="0"/>
          <w:numId w:val="18"/>
        </w:numPr>
        <w:tabs>
          <w:tab w:val="left" w:pos="851"/>
        </w:tabs>
        <w:ind w:left="426" w:right="414" w:firstLine="0"/>
        <w:rPr>
          <w:rFonts w:ascii="Times New Roman" w:hAnsi="Times New Roman" w:cs="Times New Roman"/>
          <w:b/>
          <w:sz w:val="24"/>
          <w:szCs w:val="24"/>
        </w:rPr>
      </w:pPr>
      <w:r>
        <w:rPr>
          <w:rFonts w:ascii="Times New Roman" w:hAnsi="Times New Roman" w:cs="Times New Roman"/>
          <w:b/>
          <w:sz w:val="24"/>
          <w:szCs w:val="24"/>
        </w:rPr>
        <w:t>DOS DIREITOS E OBRIGAÇÕES</w:t>
      </w:r>
    </w:p>
    <w:p w14:paraId="060FC38B" w14:textId="7C5E35FC" w:rsidR="006374CE" w:rsidRPr="00AE7A81" w:rsidRDefault="00AB7F91" w:rsidP="00981A2A">
      <w:pPr>
        <w:tabs>
          <w:tab w:val="left" w:pos="1134"/>
        </w:tabs>
        <w:spacing w:line="360" w:lineRule="auto"/>
        <w:ind w:left="426" w:right="414"/>
        <w:jc w:val="both"/>
        <w:rPr>
          <w:rFonts w:ascii="Times New Roman" w:hAnsi="Times New Roman" w:cs="Times New Roman"/>
          <w:b/>
          <w:sz w:val="24"/>
          <w:szCs w:val="24"/>
        </w:rPr>
      </w:pPr>
      <w:r>
        <w:rPr>
          <w:rFonts w:ascii="Times New Roman" w:hAnsi="Times New Roman" w:cs="Times New Roman"/>
          <w:b/>
          <w:sz w:val="24"/>
          <w:szCs w:val="24"/>
        </w:rPr>
        <w:t>20</w:t>
      </w:r>
      <w:r w:rsidR="006374CE" w:rsidRPr="00AE7A81">
        <w:rPr>
          <w:rFonts w:ascii="Times New Roman" w:hAnsi="Times New Roman" w:cs="Times New Roman"/>
          <w:b/>
          <w:sz w:val="24"/>
          <w:szCs w:val="24"/>
        </w:rPr>
        <w:t xml:space="preserve">.1. </w:t>
      </w:r>
      <w:r w:rsidR="009700A2" w:rsidRPr="00AE7A81">
        <w:rPr>
          <w:rFonts w:ascii="Times New Roman" w:hAnsi="Times New Roman" w:cs="Times New Roman"/>
          <w:b/>
          <w:sz w:val="24"/>
          <w:szCs w:val="24"/>
        </w:rPr>
        <w:t>Do Município:</w:t>
      </w:r>
    </w:p>
    <w:p w14:paraId="4036A1C9" w14:textId="6A21BCEA" w:rsidR="00BE27A4" w:rsidRPr="00AE7A81" w:rsidRDefault="009700A2"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hAnsi="Times New Roman" w:cs="Times New Roman"/>
          <w:b/>
          <w:sz w:val="24"/>
          <w:szCs w:val="24"/>
        </w:rPr>
        <w:t xml:space="preserve">a) </w:t>
      </w:r>
      <w:r w:rsidR="00BE27A4" w:rsidRPr="00AE7A81">
        <w:rPr>
          <w:rFonts w:ascii="Times New Roman" w:eastAsiaTheme="minorHAnsi" w:hAnsi="Times New Roman" w:cs="Times New Roman"/>
          <w:sz w:val="24"/>
          <w:szCs w:val="24"/>
          <w:lang w:val="pt-BR"/>
        </w:rPr>
        <w:t xml:space="preserve"> Fiscalizar o objeto recebido e consequentemente liberar as Notas</w:t>
      </w:r>
      <w:r w:rsidR="00EB111C">
        <w:rPr>
          <w:rFonts w:ascii="Times New Roman" w:eastAsiaTheme="minorHAnsi" w:hAnsi="Times New Roman" w:cs="Times New Roman"/>
          <w:sz w:val="24"/>
          <w:szCs w:val="24"/>
          <w:lang w:val="pt-BR"/>
        </w:rPr>
        <w:t xml:space="preserve"> </w:t>
      </w:r>
      <w:r w:rsidR="00BE27A4" w:rsidRPr="00AE7A81">
        <w:rPr>
          <w:rFonts w:ascii="Times New Roman" w:eastAsiaTheme="minorHAnsi" w:hAnsi="Times New Roman" w:cs="Times New Roman"/>
          <w:sz w:val="24"/>
          <w:szCs w:val="24"/>
          <w:lang w:val="pt-BR"/>
        </w:rPr>
        <w:t xml:space="preserve">Fiscais atestadas; </w:t>
      </w:r>
    </w:p>
    <w:p w14:paraId="3613F05C" w14:textId="1D991AF5"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b)</w:t>
      </w:r>
      <w:r w:rsidRPr="00AE7A81">
        <w:rPr>
          <w:rFonts w:ascii="Times New Roman" w:eastAsiaTheme="minorHAnsi" w:hAnsi="Times New Roman" w:cs="Times New Roman"/>
          <w:sz w:val="24"/>
          <w:szCs w:val="24"/>
          <w:lang w:val="pt-BR"/>
        </w:rPr>
        <w:t xml:space="preserve"> Paralisar ou suspender, a qualquer tempo, o fornecimento do objeto ora contratado, de forma</w:t>
      </w:r>
      <w:r w:rsidR="00EB111C">
        <w:rPr>
          <w:rFonts w:ascii="Times New Roman" w:eastAsiaTheme="minorHAnsi" w:hAnsi="Times New Roman" w:cs="Times New Roman"/>
          <w:sz w:val="24"/>
          <w:szCs w:val="24"/>
          <w:lang w:val="pt-BR"/>
        </w:rPr>
        <w:t xml:space="preserve"> </w:t>
      </w:r>
      <w:r w:rsidRPr="00AE7A81">
        <w:rPr>
          <w:rFonts w:ascii="Times New Roman" w:eastAsiaTheme="minorHAnsi" w:hAnsi="Times New Roman" w:cs="Times New Roman"/>
          <w:sz w:val="24"/>
          <w:szCs w:val="24"/>
          <w:lang w:val="pt-BR"/>
        </w:rPr>
        <w:t xml:space="preserve">parcial ou total, mediante pagamento único e exclusivo do que foi entregue; </w:t>
      </w:r>
    </w:p>
    <w:p w14:paraId="2218EDB1" w14:textId="7ED043E6"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lastRenderedPageBreak/>
        <w:t>c)</w:t>
      </w:r>
      <w:r w:rsidRPr="00AE7A81">
        <w:rPr>
          <w:rFonts w:ascii="Times New Roman" w:eastAsiaTheme="minorHAnsi" w:hAnsi="Times New Roman" w:cs="Times New Roman"/>
          <w:sz w:val="24"/>
          <w:szCs w:val="24"/>
          <w:lang w:val="pt-BR"/>
        </w:rPr>
        <w:t xml:space="preserve"> Efetuar os pagamentos na forma e prazo previstos; </w:t>
      </w:r>
    </w:p>
    <w:p w14:paraId="7DD8AF80"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d)</w:t>
      </w:r>
      <w:r w:rsidRPr="00AE7A81">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17E3D26A"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e)</w:t>
      </w:r>
      <w:r w:rsidRPr="00AE7A81">
        <w:rPr>
          <w:rFonts w:ascii="Times New Roman" w:eastAsiaTheme="minorHAnsi" w:hAnsi="Times New Roman" w:cs="Times New Roman"/>
          <w:sz w:val="24"/>
          <w:szCs w:val="24"/>
          <w:lang w:val="pt-BR"/>
        </w:rPr>
        <w:t xml:space="preserve"> Aplicar à vencedora penalidades, quando for o caso; </w:t>
      </w:r>
    </w:p>
    <w:p w14:paraId="5F2D887F"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f)</w:t>
      </w:r>
      <w:r w:rsidRPr="00AE7A81">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47D08F87" w14:textId="5014B1E4" w:rsidR="009700A2"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g)</w:t>
      </w:r>
      <w:r w:rsidRPr="00AE7A81">
        <w:rPr>
          <w:rFonts w:ascii="Times New Roman" w:eastAsiaTheme="minorHAnsi" w:hAnsi="Times New Roman" w:cs="Times New Roman"/>
          <w:sz w:val="24"/>
          <w:szCs w:val="24"/>
          <w:lang w:val="pt-BR"/>
        </w:rPr>
        <w:t xml:space="preserve"> Notificar, por escrito, à vencedora da aplicação de qualquer sanção.</w:t>
      </w:r>
    </w:p>
    <w:p w14:paraId="44F94BE6" w14:textId="398F5EF7" w:rsidR="00BE27A4" w:rsidRPr="00AE7A81" w:rsidRDefault="00AB7F91" w:rsidP="00981A2A">
      <w:pPr>
        <w:widowControl/>
        <w:tabs>
          <w:tab w:val="left" w:pos="9781"/>
        </w:tabs>
        <w:adjustRightInd w:val="0"/>
        <w:spacing w:line="360" w:lineRule="auto"/>
        <w:ind w:left="426" w:right="414"/>
        <w:jc w:val="both"/>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20</w:t>
      </w:r>
      <w:r w:rsidR="00BE27A4" w:rsidRPr="00AE7A81">
        <w:rPr>
          <w:rFonts w:ascii="Times New Roman" w:eastAsiaTheme="minorHAnsi" w:hAnsi="Times New Roman" w:cs="Times New Roman"/>
          <w:b/>
          <w:bCs/>
          <w:sz w:val="24"/>
          <w:szCs w:val="24"/>
          <w:lang w:val="pt-BR"/>
        </w:rPr>
        <w:t>.2. Da Empresa Vencedora:</w:t>
      </w:r>
    </w:p>
    <w:p w14:paraId="4AE34781"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a)</w:t>
      </w:r>
      <w:r w:rsidRPr="00AE7A81">
        <w:rPr>
          <w:rFonts w:ascii="Times New Roman" w:eastAsiaTheme="minorHAnsi" w:hAnsi="Times New Roman" w:cs="Times New Roman"/>
          <w:sz w:val="24"/>
          <w:szCs w:val="24"/>
          <w:lang w:val="pt-BR"/>
        </w:rPr>
        <w:t xml:space="preserve"> Manifestar o recebimento da ordem de início; </w:t>
      </w:r>
    </w:p>
    <w:p w14:paraId="04DF366C"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b)</w:t>
      </w:r>
      <w:r w:rsidRPr="00AE7A81">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5C480567"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c)</w:t>
      </w:r>
      <w:r w:rsidRPr="00AE7A81">
        <w:rPr>
          <w:rFonts w:ascii="Times New Roman" w:eastAsiaTheme="minorHAnsi" w:hAnsi="Times New Roman" w:cs="Times New Roman"/>
          <w:sz w:val="24"/>
          <w:szCs w:val="24"/>
          <w:lang w:val="pt-BR"/>
        </w:rPr>
        <w:t xml:space="preserve"> Executar o serviço de acordo com as cláusulas contratuais; </w:t>
      </w:r>
    </w:p>
    <w:p w14:paraId="027BB299" w14:textId="5671D8F9"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d)</w:t>
      </w:r>
      <w:r w:rsidRPr="00AE7A81">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 habilitação e qualificação exigidas na licitação; </w:t>
      </w:r>
    </w:p>
    <w:p w14:paraId="1FA31C27" w14:textId="58FF03C6"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e)</w:t>
      </w:r>
      <w:r w:rsidRPr="00AE7A81">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29CD2A6F" w14:textId="77777777" w:rsidR="00BE27A4" w:rsidRPr="00AE7A81" w:rsidRDefault="00BE27A4" w:rsidP="00981A2A">
      <w:pPr>
        <w:widowControl/>
        <w:tabs>
          <w:tab w:val="left" w:pos="9781"/>
        </w:tabs>
        <w:adjustRightInd w:val="0"/>
        <w:spacing w:line="360" w:lineRule="auto"/>
        <w:ind w:left="426" w:right="414"/>
        <w:jc w:val="both"/>
        <w:rPr>
          <w:rFonts w:ascii="Times New Roman" w:eastAsiaTheme="minorHAnsi" w:hAnsi="Times New Roman" w:cs="Times New Roman"/>
          <w:sz w:val="24"/>
          <w:szCs w:val="24"/>
          <w:lang w:val="pt-BR"/>
        </w:rPr>
      </w:pPr>
      <w:r w:rsidRPr="00AE7A81">
        <w:rPr>
          <w:rFonts w:ascii="Times New Roman" w:eastAsiaTheme="minorHAnsi" w:hAnsi="Times New Roman" w:cs="Times New Roman"/>
          <w:b/>
          <w:bCs/>
          <w:sz w:val="24"/>
          <w:szCs w:val="24"/>
          <w:lang w:val="pt-BR"/>
        </w:rPr>
        <w:t>f)</w:t>
      </w:r>
      <w:r w:rsidRPr="00AE7A81">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3DA11D3D" w14:textId="77777777" w:rsidR="0086069D" w:rsidRPr="00AE7A81" w:rsidRDefault="0086069D" w:rsidP="00AE7A81">
      <w:pPr>
        <w:pStyle w:val="Ttulo2"/>
        <w:spacing w:line="360" w:lineRule="auto"/>
        <w:ind w:left="0" w:right="414" w:firstLine="0"/>
        <w:rPr>
          <w:rFonts w:ascii="Times New Roman" w:hAnsi="Times New Roman" w:cs="Times New Roman"/>
        </w:rPr>
      </w:pPr>
    </w:p>
    <w:p w14:paraId="1CDC37CA" w14:textId="1035BFDE" w:rsidR="00CD2B45" w:rsidRPr="00AE7A81" w:rsidRDefault="002064A7" w:rsidP="00AE7A81">
      <w:pPr>
        <w:pStyle w:val="Ttulo2"/>
        <w:numPr>
          <w:ilvl w:val="0"/>
          <w:numId w:val="18"/>
        </w:numPr>
        <w:tabs>
          <w:tab w:val="left" w:pos="851"/>
        </w:tabs>
        <w:spacing w:line="360" w:lineRule="auto"/>
        <w:ind w:left="714" w:right="414" w:hanging="289"/>
        <w:rPr>
          <w:rFonts w:ascii="Times New Roman" w:hAnsi="Times New Roman" w:cs="Times New Roman"/>
        </w:rPr>
      </w:pPr>
      <w:r w:rsidRPr="00AE7A81">
        <w:rPr>
          <w:rFonts w:ascii="Times New Roman" w:hAnsi="Times New Roman" w:cs="Times New Roman"/>
        </w:rPr>
        <w:t>SANÇÕES ADMINISTRATIVAS</w:t>
      </w:r>
    </w:p>
    <w:p w14:paraId="77BF65F6" w14:textId="0F7AA469" w:rsidR="002064A7" w:rsidRPr="00AE7A81" w:rsidRDefault="00BE27A4" w:rsidP="00AE7A81">
      <w:pPr>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sz w:val="24"/>
          <w:szCs w:val="24"/>
        </w:rPr>
        <w:t>2</w:t>
      </w:r>
      <w:r w:rsidR="00AB7F91">
        <w:rPr>
          <w:rFonts w:ascii="Times New Roman" w:hAnsi="Times New Roman" w:cs="Times New Roman"/>
          <w:b/>
          <w:sz w:val="24"/>
          <w:szCs w:val="24"/>
        </w:rPr>
        <w:t>1</w:t>
      </w:r>
      <w:r w:rsidR="002064A7" w:rsidRPr="00AE7A81">
        <w:rPr>
          <w:rFonts w:ascii="Times New Roman" w:hAnsi="Times New Roman" w:cs="Times New Roman"/>
          <w:b/>
          <w:sz w:val="24"/>
          <w:szCs w:val="24"/>
        </w:rPr>
        <w:t>.1.</w:t>
      </w:r>
      <w:r w:rsidR="002064A7" w:rsidRPr="00AE7A81">
        <w:rPr>
          <w:rFonts w:ascii="Times New Roman" w:hAnsi="Times New Roman" w:cs="Times New Roman"/>
          <w:sz w:val="24"/>
          <w:szCs w:val="24"/>
          <w:lang w:eastAsia="zh-CN"/>
        </w:rPr>
        <w:t xml:space="preserve"> </w:t>
      </w:r>
      <w:r w:rsidR="002064A7" w:rsidRPr="00AE7A81">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002064A7" w:rsidRPr="00AE7A81">
        <w:rPr>
          <w:rFonts w:ascii="Times New Roman" w:hAnsi="Times New Roman" w:cs="Times New Roman"/>
          <w:sz w:val="24"/>
          <w:szCs w:val="24"/>
          <w:lang w:eastAsia="zh-CN"/>
        </w:rPr>
        <w:t xml:space="preserve">, comete infração administrativa, nos termos da </w:t>
      </w:r>
      <w:hyperlink r:id="rId17">
        <w:r w:rsidR="002064A7" w:rsidRPr="00AE7A81">
          <w:rPr>
            <w:rFonts w:ascii="Times New Roman" w:hAnsi="Times New Roman" w:cs="Times New Roman"/>
            <w:sz w:val="24"/>
            <w:szCs w:val="24"/>
            <w:u w:val="single"/>
            <w:lang w:eastAsia="zh-CN"/>
          </w:rPr>
          <w:t xml:space="preserve">Lei nº 14.133/2021, </w:t>
        </w:r>
      </w:hyperlink>
      <w:r w:rsidR="002064A7" w:rsidRPr="00AE7A81">
        <w:rPr>
          <w:rFonts w:ascii="Times New Roman" w:hAnsi="Times New Roman" w:cs="Times New Roman"/>
          <w:sz w:val="24"/>
          <w:szCs w:val="24"/>
          <w:lang w:eastAsia="zh-CN"/>
        </w:rPr>
        <w:t>licitante/adjudicatário que</w:t>
      </w:r>
      <w:r w:rsidR="002064A7" w:rsidRPr="00AE7A81">
        <w:rPr>
          <w:rFonts w:ascii="Times New Roman" w:hAnsi="Times New Roman" w:cs="Times New Roman"/>
          <w:sz w:val="24"/>
          <w:szCs w:val="24"/>
        </w:rPr>
        <w:t>:</w:t>
      </w:r>
    </w:p>
    <w:p w14:paraId="04B7843C" w14:textId="4A04D328" w:rsidR="002064A7" w:rsidRPr="00AE7A81" w:rsidRDefault="002064A7" w:rsidP="00AE7A81">
      <w:pPr>
        <w:spacing w:line="360" w:lineRule="auto"/>
        <w:ind w:left="567" w:right="414" w:hanging="571"/>
        <w:jc w:val="both"/>
        <w:rPr>
          <w:rFonts w:ascii="Times New Roman" w:hAnsi="Times New Roman" w:cs="Times New Roman"/>
          <w:sz w:val="24"/>
          <w:szCs w:val="24"/>
        </w:rPr>
      </w:pPr>
      <w:bookmarkStart w:id="4" w:name="art155i"/>
      <w:bookmarkEnd w:id="4"/>
      <w:r w:rsidRPr="00AE7A81">
        <w:rPr>
          <w:rFonts w:ascii="Times New Roman" w:hAnsi="Times New Roman" w:cs="Times New Roman"/>
          <w:b/>
          <w:bCs/>
          <w:sz w:val="24"/>
          <w:szCs w:val="24"/>
        </w:rPr>
        <w:t xml:space="preserve">      </w:t>
      </w:r>
      <w:r w:rsidR="00E32746" w:rsidRPr="00AE7A81">
        <w:rPr>
          <w:rFonts w:ascii="Times New Roman" w:hAnsi="Times New Roman" w:cs="Times New Roman"/>
          <w:b/>
          <w:bCs/>
          <w:sz w:val="24"/>
          <w:szCs w:val="24"/>
        </w:rPr>
        <w:t xml:space="preserve"> </w:t>
      </w:r>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dar causa à inexecução parcial do contrato;</w:t>
      </w:r>
    </w:p>
    <w:p w14:paraId="0F589AA3" w14:textId="33CCAE25" w:rsidR="002064A7" w:rsidRPr="00AE7A81" w:rsidRDefault="002064A7" w:rsidP="00AE7A81">
      <w:pPr>
        <w:spacing w:line="360" w:lineRule="auto"/>
        <w:ind w:left="426" w:right="414"/>
        <w:jc w:val="both"/>
        <w:rPr>
          <w:rFonts w:ascii="Times New Roman" w:hAnsi="Times New Roman" w:cs="Times New Roman"/>
          <w:sz w:val="24"/>
          <w:szCs w:val="24"/>
        </w:rPr>
      </w:pPr>
      <w:bookmarkStart w:id="5" w:name="art155ii"/>
      <w:bookmarkEnd w:id="5"/>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dar causa à inexecução parcial do contrato que cause grave dano à Administração, ao </w:t>
      </w:r>
      <w:r w:rsidR="00E32746" w:rsidRPr="00AE7A81">
        <w:rPr>
          <w:rFonts w:ascii="Times New Roman" w:hAnsi="Times New Roman" w:cs="Times New Roman"/>
          <w:sz w:val="24"/>
          <w:szCs w:val="24"/>
        </w:rPr>
        <w:t xml:space="preserve"> </w:t>
      </w:r>
      <w:r w:rsidRPr="00AE7A81">
        <w:rPr>
          <w:rFonts w:ascii="Times New Roman" w:hAnsi="Times New Roman" w:cs="Times New Roman"/>
          <w:sz w:val="24"/>
          <w:szCs w:val="24"/>
        </w:rPr>
        <w:t>funcionamento dos serviços públicos ou ao interesse coletivo;</w:t>
      </w:r>
    </w:p>
    <w:p w14:paraId="55311277"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6" w:name="art155iii"/>
      <w:bookmarkEnd w:id="6"/>
      <w:r w:rsidRPr="00AE7A81">
        <w:rPr>
          <w:rFonts w:ascii="Times New Roman" w:hAnsi="Times New Roman" w:cs="Times New Roman"/>
          <w:b/>
          <w:bCs/>
          <w:sz w:val="24"/>
          <w:szCs w:val="24"/>
        </w:rPr>
        <w:t xml:space="preserve">c) </w:t>
      </w:r>
      <w:r w:rsidRPr="00AE7A81">
        <w:rPr>
          <w:rFonts w:ascii="Times New Roman" w:hAnsi="Times New Roman" w:cs="Times New Roman"/>
          <w:sz w:val="24"/>
          <w:szCs w:val="24"/>
        </w:rPr>
        <w:t>dar causa à inexecução total do contrato;</w:t>
      </w:r>
    </w:p>
    <w:p w14:paraId="569E425C"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7" w:name="art155iv"/>
      <w:bookmarkEnd w:id="7"/>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deixar de entregar a documentação exigida para o certame;</w:t>
      </w:r>
    </w:p>
    <w:p w14:paraId="1064A92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8" w:name="art155v"/>
      <w:bookmarkEnd w:id="8"/>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não manter a proposta, salvo em decorrência de fato superveniente devidamente justificado;</w:t>
      </w:r>
    </w:p>
    <w:p w14:paraId="00BAF074"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9" w:name="art155vi"/>
      <w:bookmarkEnd w:id="9"/>
      <w:r w:rsidRPr="00AE7A81">
        <w:rPr>
          <w:rFonts w:ascii="Times New Roman" w:hAnsi="Times New Roman" w:cs="Times New Roman"/>
          <w:b/>
          <w:bCs/>
          <w:sz w:val="24"/>
          <w:szCs w:val="24"/>
        </w:rPr>
        <w:t>f)</w:t>
      </w:r>
      <w:r w:rsidRPr="00AE7A81">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1EA74219"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10" w:name="art155vii"/>
      <w:bookmarkEnd w:id="10"/>
      <w:r w:rsidRPr="00AE7A81">
        <w:rPr>
          <w:rFonts w:ascii="Times New Roman" w:hAnsi="Times New Roman" w:cs="Times New Roman"/>
          <w:b/>
          <w:bCs/>
          <w:sz w:val="24"/>
          <w:szCs w:val="24"/>
        </w:rPr>
        <w:t>g)</w:t>
      </w:r>
      <w:r w:rsidRPr="00AE7A81">
        <w:rPr>
          <w:rFonts w:ascii="Times New Roman" w:hAnsi="Times New Roman" w:cs="Times New Roman"/>
          <w:sz w:val="24"/>
          <w:szCs w:val="24"/>
        </w:rPr>
        <w:t xml:space="preserve"> ensejar o retardamento da execução ou da entrega do objeto da licitação sem motivo justificado;</w:t>
      </w:r>
    </w:p>
    <w:p w14:paraId="119F7627" w14:textId="77777777" w:rsidR="002064A7" w:rsidRPr="00AE7A81" w:rsidRDefault="002064A7" w:rsidP="00AE7A81">
      <w:pPr>
        <w:tabs>
          <w:tab w:val="left" w:pos="9356"/>
        </w:tabs>
        <w:spacing w:line="360" w:lineRule="auto"/>
        <w:ind w:left="426" w:right="414"/>
        <w:jc w:val="both"/>
        <w:rPr>
          <w:rFonts w:ascii="Times New Roman" w:hAnsi="Times New Roman" w:cs="Times New Roman"/>
          <w:sz w:val="24"/>
          <w:szCs w:val="24"/>
        </w:rPr>
      </w:pPr>
      <w:bookmarkStart w:id="11" w:name="art155viii"/>
      <w:bookmarkEnd w:id="11"/>
      <w:r w:rsidRPr="00AE7A81">
        <w:rPr>
          <w:rFonts w:ascii="Times New Roman" w:hAnsi="Times New Roman" w:cs="Times New Roman"/>
          <w:b/>
          <w:bCs/>
          <w:sz w:val="24"/>
          <w:szCs w:val="24"/>
        </w:rPr>
        <w:t>h)</w:t>
      </w:r>
      <w:r w:rsidRPr="00AE7A81">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bookmarkStart w:id="12" w:name="art155ix"/>
      <w:bookmarkEnd w:id="12"/>
    </w:p>
    <w:p w14:paraId="2D84769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lastRenderedPageBreak/>
        <w:t>i)</w:t>
      </w:r>
      <w:r w:rsidRPr="00AE7A81">
        <w:rPr>
          <w:rFonts w:ascii="Times New Roman" w:hAnsi="Times New Roman" w:cs="Times New Roman"/>
          <w:sz w:val="24"/>
          <w:szCs w:val="24"/>
        </w:rPr>
        <w:t xml:space="preserve"> fraudar a licitação ou praticar ato fraudulento na execução do contrato;</w:t>
      </w:r>
      <w:bookmarkStart w:id="13" w:name="art155x"/>
      <w:bookmarkEnd w:id="13"/>
    </w:p>
    <w:p w14:paraId="4DC58A4E"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j)</w:t>
      </w:r>
      <w:r w:rsidRPr="00AE7A81">
        <w:rPr>
          <w:rFonts w:ascii="Times New Roman" w:hAnsi="Times New Roman" w:cs="Times New Roman"/>
          <w:sz w:val="24"/>
          <w:szCs w:val="24"/>
        </w:rPr>
        <w:t xml:space="preserve"> comportar-se de modo inidôneo ou cometer fraude de qualquer natureza;</w:t>
      </w:r>
      <w:bookmarkStart w:id="14" w:name="art155xi"/>
      <w:bookmarkEnd w:id="14"/>
    </w:p>
    <w:p w14:paraId="2E57AA91"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l)</w:t>
      </w:r>
      <w:r w:rsidRPr="00AE7A81">
        <w:rPr>
          <w:rFonts w:ascii="Times New Roman" w:hAnsi="Times New Roman" w:cs="Times New Roman"/>
          <w:sz w:val="24"/>
          <w:szCs w:val="24"/>
        </w:rPr>
        <w:t xml:space="preserve"> praticar atos ilícitos com vistas a frustrar os objetivos da licitação;</w:t>
      </w:r>
      <w:bookmarkStart w:id="15" w:name="art155xii"/>
      <w:bookmarkEnd w:id="15"/>
    </w:p>
    <w:p w14:paraId="74373EC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m)</w:t>
      </w:r>
      <w:r w:rsidRPr="00AE7A81">
        <w:rPr>
          <w:rFonts w:ascii="Times New Roman" w:hAnsi="Times New Roman" w:cs="Times New Roman"/>
          <w:sz w:val="24"/>
          <w:szCs w:val="24"/>
        </w:rPr>
        <w:t xml:space="preserve"> praticar ato lesivo previsto no </w:t>
      </w:r>
      <w:hyperlink r:id="rId18" w:anchor="art5" w:history="1">
        <w:r w:rsidRPr="00AE7A81">
          <w:rPr>
            <w:rFonts w:ascii="Times New Roman" w:hAnsi="Times New Roman" w:cs="Times New Roman"/>
            <w:sz w:val="24"/>
            <w:szCs w:val="24"/>
          </w:rPr>
          <w:t>art. 5º da Lei nº 12.846, de 1º de agosto de 2013.</w:t>
        </w:r>
      </w:hyperlink>
      <w:bookmarkStart w:id="16" w:name="art156"/>
      <w:bookmarkEnd w:id="16"/>
    </w:p>
    <w:p w14:paraId="066FA0A0" w14:textId="3E71638F"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 xml:space="preserve">.2. </w:t>
      </w:r>
      <w:r w:rsidR="002064A7" w:rsidRPr="00AE7A81">
        <w:rPr>
          <w:rFonts w:ascii="Times New Roman" w:hAnsi="Times New Roman" w:cs="Times New Roman"/>
          <w:sz w:val="24"/>
          <w:szCs w:val="24"/>
        </w:rPr>
        <w:t xml:space="preserve">Serão aplicadas ao responsável pelas infrações administrativas previstas no item </w:t>
      </w:r>
      <w:r w:rsidR="004B429E" w:rsidRPr="00AE7A81">
        <w:rPr>
          <w:rFonts w:ascii="Times New Roman" w:hAnsi="Times New Roman" w:cs="Times New Roman"/>
          <w:sz w:val="24"/>
          <w:szCs w:val="24"/>
        </w:rPr>
        <w:t>2</w:t>
      </w:r>
      <w:r w:rsidR="007F4277">
        <w:rPr>
          <w:rFonts w:ascii="Times New Roman" w:hAnsi="Times New Roman" w:cs="Times New Roman"/>
          <w:sz w:val="24"/>
          <w:szCs w:val="24"/>
        </w:rPr>
        <w:t>1</w:t>
      </w:r>
      <w:r w:rsidR="002064A7" w:rsidRPr="00AE7A81">
        <w:rPr>
          <w:rFonts w:ascii="Times New Roman" w:hAnsi="Times New Roman" w:cs="Times New Roman"/>
          <w:sz w:val="24"/>
          <w:szCs w:val="24"/>
        </w:rPr>
        <w:t>.1 deste edital as seguintes sanções:</w:t>
      </w:r>
    </w:p>
    <w:p w14:paraId="0371CF41" w14:textId="5F3A3565" w:rsidR="002064A7" w:rsidRPr="00AE7A81" w:rsidRDefault="002064A7" w:rsidP="00AE7A81">
      <w:pPr>
        <w:spacing w:line="360" w:lineRule="auto"/>
        <w:ind w:left="567" w:right="414" w:hanging="141"/>
        <w:jc w:val="both"/>
        <w:rPr>
          <w:rFonts w:ascii="Times New Roman" w:hAnsi="Times New Roman" w:cs="Times New Roman"/>
          <w:sz w:val="24"/>
          <w:szCs w:val="24"/>
        </w:rPr>
      </w:pPr>
      <w:bookmarkStart w:id="17" w:name="art156i"/>
      <w:bookmarkEnd w:id="17"/>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Advertência;</w:t>
      </w:r>
    </w:p>
    <w:p w14:paraId="40289BC6" w14:textId="4AD9BDB2" w:rsidR="002064A7" w:rsidRPr="00AE7A81" w:rsidRDefault="002064A7" w:rsidP="00AE7A81">
      <w:pPr>
        <w:spacing w:line="360" w:lineRule="auto"/>
        <w:ind w:left="426" w:right="414"/>
        <w:jc w:val="both"/>
        <w:rPr>
          <w:rFonts w:ascii="Times New Roman" w:hAnsi="Times New Roman" w:cs="Times New Roman"/>
          <w:sz w:val="24"/>
          <w:szCs w:val="24"/>
        </w:rPr>
      </w:pPr>
      <w:bookmarkStart w:id="18" w:name="art156ii"/>
      <w:bookmarkEnd w:id="18"/>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Multa de no mínimo 0,5% (cinco décimos por cento) e máximo de 30% (trinta por cento) do valor do objeto licitado ou contratado;</w:t>
      </w:r>
    </w:p>
    <w:p w14:paraId="70ECC661" w14:textId="1C8200A1" w:rsidR="002064A7" w:rsidRPr="00AE7A81" w:rsidRDefault="002064A7" w:rsidP="00AE7A81">
      <w:pPr>
        <w:spacing w:line="360" w:lineRule="auto"/>
        <w:ind w:left="426" w:right="414"/>
        <w:jc w:val="both"/>
        <w:rPr>
          <w:rFonts w:ascii="Times New Roman" w:hAnsi="Times New Roman" w:cs="Times New Roman"/>
          <w:sz w:val="24"/>
          <w:szCs w:val="24"/>
        </w:rPr>
      </w:pPr>
      <w:bookmarkStart w:id="19" w:name="art156iii"/>
      <w:bookmarkEnd w:id="19"/>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6837412" w14:textId="2093D5B9" w:rsidR="002064A7" w:rsidRPr="00AE7A81" w:rsidRDefault="002064A7" w:rsidP="00AE7A81">
      <w:pPr>
        <w:spacing w:line="360" w:lineRule="auto"/>
        <w:ind w:left="426" w:right="414"/>
        <w:jc w:val="both"/>
        <w:rPr>
          <w:rFonts w:ascii="Times New Roman" w:hAnsi="Times New Roman" w:cs="Times New Roman"/>
          <w:sz w:val="24"/>
          <w:szCs w:val="24"/>
        </w:rPr>
      </w:pPr>
      <w:bookmarkStart w:id="20" w:name="art156iv"/>
      <w:bookmarkEnd w:id="20"/>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Declaração de inidoneidade para licitar ou contratar</w:t>
      </w:r>
      <w:bookmarkStart w:id="21" w:name="art156§1"/>
      <w:bookmarkStart w:id="22" w:name="art156§2"/>
      <w:bookmarkStart w:id="23" w:name="art156§5"/>
      <w:bookmarkEnd w:id="21"/>
      <w:bookmarkEnd w:id="22"/>
      <w:bookmarkEnd w:id="23"/>
      <w:r w:rsidRPr="00AE7A81">
        <w:rPr>
          <w:rFonts w:ascii="Times New Roman" w:hAnsi="Times New Roman" w:cs="Times New Roman"/>
          <w:sz w:val="24"/>
          <w:szCs w:val="24"/>
        </w:rPr>
        <w:t xml:space="preserve"> no âmbito da Administração Pública direta e indireta de todos os entes federativos, pelo prazo mínimo de 3 (três) anos e máximo de 6 (seis) anos.</w:t>
      </w:r>
    </w:p>
    <w:p w14:paraId="3C08A1B1" w14:textId="25EA182E" w:rsidR="002064A7" w:rsidRPr="00AE7A81" w:rsidRDefault="00BE27A4" w:rsidP="00AE7A81">
      <w:pPr>
        <w:spacing w:line="360" w:lineRule="auto"/>
        <w:ind w:left="426" w:right="414"/>
        <w:jc w:val="both"/>
        <w:rPr>
          <w:rFonts w:ascii="Times New Roman" w:hAnsi="Times New Roman" w:cs="Times New Roman"/>
          <w:sz w:val="24"/>
          <w:szCs w:val="24"/>
        </w:rPr>
      </w:pPr>
      <w:bookmarkStart w:id="24" w:name="art156§6"/>
      <w:bookmarkStart w:id="25" w:name="art156§7"/>
      <w:bookmarkEnd w:id="24"/>
      <w:bookmarkEnd w:id="25"/>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As sanções previstas nas alíneas “a”, “c” e “d” do item </w:t>
      </w:r>
      <w:r w:rsidR="004B429E" w:rsidRPr="00AE7A81">
        <w:rPr>
          <w:rFonts w:ascii="Times New Roman" w:hAnsi="Times New Roman" w:cs="Times New Roman"/>
          <w:sz w:val="24"/>
          <w:szCs w:val="24"/>
        </w:rPr>
        <w:t>2</w:t>
      </w:r>
      <w:r w:rsidR="007F4277">
        <w:rPr>
          <w:rFonts w:ascii="Times New Roman" w:hAnsi="Times New Roman" w:cs="Times New Roman"/>
          <w:sz w:val="24"/>
          <w:szCs w:val="24"/>
        </w:rPr>
        <w:t>1</w:t>
      </w:r>
      <w:r w:rsidR="002064A7" w:rsidRPr="00AE7A81">
        <w:rPr>
          <w:rFonts w:ascii="Times New Roman" w:hAnsi="Times New Roman" w:cs="Times New Roman"/>
          <w:sz w:val="24"/>
          <w:szCs w:val="24"/>
        </w:rPr>
        <w:t>.2. do presente Edital poderão ser aplicadas cumulativamente com a prevista na alínea “b” do mesmo item.</w:t>
      </w:r>
    </w:p>
    <w:p w14:paraId="322FE442" w14:textId="69C30B33" w:rsidR="002064A7" w:rsidRPr="00AE7A81" w:rsidRDefault="00BE27A4" w:rsidP="00AE7A81">
      <w:pPr>
        <w:spacing w:line="360" w:lineRule="auto"/>
        <w:ind w:left="426" w:right="414"/>
        <w:jc w:val="both"/>
        <w:rPr>
          <w:rFonts w:ascii="Times New Roman" w:hAnsi="Times New Roman" w:cs="Times New Roman"/>
          <w:sz w:val="24"/>
          <w:szCs w:val="24"/>
        </w:rPr>
      </w:pPr>
      <w:bookmarkStart w:id="26" w:name="art156§8"/>
      <w:bookmarkEnd w:id="26"/>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 xml:space="preserve">.4. </w:t>
      </w:r>
      <w:r w:rsidR="002064A7" w:rsidRPr="00AE7A81">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w:t>
      </w:r>
      <w:r w:rsidR="004B429E" w:rsidRPr="00AE7A81">
        <w:rPr>
          <w:rFonts w:ascii="Times New Roman" w:hAnsi="Times New Roman" w:cs="Times New Roman"/>
          <w:sz w:val="24"/>
          <w:szCs w:val="24"/>
        </w:rPr>
        <w:t>2</w:t>
      </w:r>
      <w:r w:rsidR="007F4277">
        <w:rPr>
          <w:rFonts w:ascii="Times New Roman" w:hAnsi="Times New Roman" w:cs="Times New Roman"/>
          <w:sz w:val="24"/>
          <w:szCs w:val="24"/>
        </w:rPr>
        <w:t>1</w:t>
      </w:r>
      <w:r w:rsidR="002064A7" w:rsidRPr="00AE7A81">
        <w:rPr>
          <w:rFonts w:ascii="Times New Roman" w:hAnsi="Times New Roman" w:cs="Times New Roman"/>
          <w:sz w:val="24"/>
          <w:szCs w:val="24"/>
        </w:rPr>
        <w:t>.2</w:t>
      </w:r>
      <w:r w:rsidR="006374CE" w:rsidRPr="00AE7A81">
        <w:rPr>
          <w:rFonts w:ascii="Times New Roman" w:hAnsi="Times New Roman" w:cs="Times New Roman"/>
          <w:sz w:val="24"/>
          <w:szCs w:val="24"/>
        </w:rPr>
        <w:t>.</w:t>
      </w:r>
      <w:r w:rsidR="002064A7" w:rsidRPr="00AE7A81">
        <w:rPr>
          <w:rFonts w:ascii="Times New Roman" w:hAnsi="Times New Roman" w:cs="Times New Roman"/>
          <w:sz w:val="24"/>
          <w:szCs w:val="24"/>
        </w:rPr>
        <w:t xml:space="preserve"> do presente Edital. </w:t>
      </w:r>
    </w:p>
    <w:p w14:paraId="72549376" w14:textId="4E6DC55D"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.5.</w:t>
      </w:r>
      <w:r w:rsidR="002064A7" w:rsidRPr="00AE7A81">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1AA0DC1" w14:textId="5F8E1653" w:rsidR="002064A7" w:rsidRPr="00AE7A81" w:rsidRDefault="00BE27A4" w:rsidP="00AE7A81">
      <w:pPr>
        <w:spacing w:line="360" w:lineRule="auto"/>
        <w:ind w:left="426" w:right="414"/>
        <w:jc w:val="both"/>
        <w:rPr>
          <w:rFonts w:ascii="Times New Roman" w:hAnsi="Times New Roman" w:cs="Times New Roman"/>
          <w:sz w:val="24"/>
          <w:szCs w:val="24"/>
        </w:rPr>
      </w:pPr>
      <w:bookmarkStart w:id="27" w:name="art156§9"/>
      <w:bookmarkEnd w:id="27"/>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.6.</w:t>
      </w:r>
      <w:r w:rsidR="002064A7" w:rsidRPr="00AE7A81">
        <w:rPr>
          <w:rFonts w:ascii="Times New Roman" w:hAnsi="Times New Roman" w:cs="Times New Roman"/>
          <w:sz w:val="24"/>
          <w:szCs w:val="24"/>
        </w:rPr>
        <w:t xml:space="preserve"> A aplicação das sanções previstas no item </w:t>
      </w:r>
      <w:r w:rsidR="004B429E" w:rsidRPr="00AE7A81">
        <w:rPr>
          <w:rFonts w:ascii="Times New Roman" w:hAnsi="Times New Roman" w:cs="Times New Roman"/>
          <w:sz w:val="24"/>
          <w:szCs w:val="24"/>
        </w:rPr>
        <w:t>2</w:t>
      </w:r>
      <w:r w:rsidR="007F4277">
        <w:rPr>
          <w:rFonts w:ascii="Times New Roman" w:hAnsi="Times New Roman" w:cs="Times New Roman"/>
          <w:sz w:val="24"/>
          <w:szCs w:val="24"/>
        </w:rPr>
        <w:t>1</w:t>
      </w:r>
      <w:r w:rsidR="002064A7" w:rsidRPr="00AE7A81">
        <w:rPr>
          <w:rFonts w:ascii="Times New Roman" w:hAnsi="Times New Roman" w:cs="Times New Roman"/>
          <w:sz w:val="24"/>
          <w:szCs w:val="24"/>
        </w:rPr>
        <w:t>.2. deste Edital não exclui, em hipótese alguma, a obrigação de reparação integral do dano causado à Administração Pública.</w:t>
      </w:r>
    </w:p>
    <w:p w14:paraId="63DE7090" w14:textId="0DE58BD7" w:rsidR="002064A7" w:rsidRPr="00AE7A81" w:rsidRDefault="00BE27A4" w:rsidP="00AE7A81">
      <w:pPr>
        <w:spacing w:line="360" w:lineRule="auto"/>
        <w:ind w:left="426" w:right="414"/>
        <w:jc w:val="both"/>
        <w:rPr>
          <w:rFonts w:ascii="Times New Roman" w:hAnsi="Times New Roman" w:cs="Times New Roman"/>
          <w:sz w:val="24"/>
          <w:szCs w:val="24"/>
        </w:rPr>
      </w:pPr>
      <w:bookmarkStart w:id="28" w:name="art157"/>
      <w:bookmarkEnd w:id="28"/>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.7.</w:t>
      </w:r>
      <w:r w:rsidR="002064A7" w:rsidRPr="00AE7A81">
        <w:rPr>
          <w:rFonts w:ascii="Times New Roman" w:hAnsi="Times New Roman" w:cs="Times New Roman"/>
          <w:sz w:val="24"/>
          <w:szCs w:val="24"/>
        </w:rPr>
        <w:t xml:space="preserve"> Na aplicação da sanção prevista no item </w:t>
      </w:r>
      <w:r w:rsidR="004B429E" w:rsidRPr="00AE7A81">
        <w:rPr>
          <w:rFonts w:ascii="Times New Roman" w:hAnsi="Times New Roman" w:cs="Times New Roman"/>
          <w:sz w:val="24"/>
          <w:szCs w:val="24"/>
        </w:rPr>
        <w:t>2</w:t>
      </w:r>
      <w:r w:rsidR="007F4277">
        <w:rPr>
          <w:rFonts w:ascii="Times New Roman" w:hAnsi="Times New Roman" w:cs="Times New Roman"/>
          <w:sz w:val="24"/>
          <w:szCs w:val="24"/>
        </w:rPr>
        <w:t>1</w:t>
      </w:r>
      <w:r w:rsidR="002064A7" w:rsidRPr="00AE7A81">
        <w:rPr>
          <w:rFonts w:ascii="Times New Roman" w:hAnsi="Times New Roman" w:cs="Times New Roman"/>
          <w:sz w:val="24"/>
          <w:szCs w:val="24"/>
        </w:rPr>
        <w:t>.2, alínea “b”, do presente edital, será facultada a defesa do interessado no prazo de 15 (quinze) dias úteis, contado da data de sua intimação.</w:t>
      </w:r>
    </w:p>
    <w:p w14:paraId="67914124" w14:textId="3DFE4778" w:rsidR="002064A7" w:rsidRPr="00AE7A81" w:rsidRDefault="00BE27A4" w:rsidP="00AE7A81">
      <w:pPr>
        <w:spacing w:line="360" w:lineRule="auto"/>
        <w:ind w:left="426" w:right="414"/>
        <w:jc w:val="both"/>
        <w:rPr>
          <w:rFonts w:ascii="Times New Roman" w:hAnsi="Times New Roman" w:cs="Times New Roman"/>
          <w:sz w:val="24"/>
          <w:szCs w:val="24"/>
        </w:rPr>
      </w:pPr>
      <w:bookmarkStart w:id="29" w:name="art158"/>
      <w:bookmarkEnd w:id="29"/>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 xml:space="preserve">.8. </w:t>
      </w:r>
      <w:r w:rsidR="002064A7" w:rsidRPr="00AE7A81">
        <w:rPr>
          <w:rFonts w:ascii="Times New Roman" w:hAnsi="Times New Roman" w:cs="Times New Roman"/>
          <w:sz w:val="24"/>
          <w:szCs w:val="24"/>
        </w:rPr>
        <w:t xml:space="preserve">Para aplicação das sanções previstas nas alíneas “c” e “d” do item </w:t>
      </w:r>
      <w:r w:rsidR="004B429E" w:rsidRPr="00AE7A81">
        <w:rPr>
          <w:rFonts w:ascii="Times New Roman" w:hAnsi="Times New Roman" w:cs="Times New Roman"/>
          <w:sz w:val="24"/>
          <w:szCs w:val="24"/>
        </w:rPr>
        <w:t>2</w:t>
      </w:r>
      <w:r w:rsidR="007F4277">
        <w:rPr>
          <w:rFonts w:ascii="Times New Roman" w:hAnsi="Times New Roman" w:cs="Times New Roman"/>
          <w:sz w:val="24"/>
          <w:szCs w:val="24"/>
        </w:rPr>
        <w:t>1</w:t>
      </w:r>
      <w:r w:rsidR="002064A7" w:rsidRPr="00AE7A81">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bookmarkStart w:id="30" w:name="art158§1"/>
      <w:bookmarkStart w:id="31" w:name="art158§2"/>
      <w:bookmarkEnd w:id="30"/>
      <w:bookmarkEnd w:id="31"/>
    </w:p>
    <w:p w14:paraId="4A7CF372" w14:textId="5BA29B4B"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.9.</w:t>
      </w:r>
      <w:r w:rsidR="002064A7" w:rsidRPr="00AE7A81">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6942F6F" w14:textId="29C57222" w:rsidR="002064A7" w:rsidRPr="00AE7A81" w:rsidRDefault="00BE27A4" w:rsidP="00AE7A81">
      <w:pPr>
        <w:spacing w:line="360" w:lineRule="auto"/>
        <w:ind w:left="426" w:right="414"/>
        <w:jc w:val="both"/>
        <w:rPr>
          <w:rFonts w:ascii="Times New Roman" w:hAnsi="Times New Roman" w:cs="Times New Roman"/>
          <w:sz w:val="24"/>
          <w:szCs w:val="24"/>
        </w:rPr>
      </w:pPr>
      <w:bookmarkStart w:id="32" w:name="art158§3"/>
      <w:bookmarkEnd w:id="32"/>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.10.</w:t>
      </w:r>
      <w:r w:rsidR="002064A7" w:rsidRPr="00AE7A81">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6DEC990D" w14:textId="3606BFE4" w:rsidR="002064A7" w:rsidRPr="00AE7A81" w:rsidRDefault="00BE27A4" w:rsidP="00AE7A81">
      <w:pPr>
        <w:spacing w:line="360" w:lineRule="auto"/>
        <w:ind w:left="426" w:right="414"/>
        <w:jc w:val="both"/>
        <w:rPr>
          <w:rFonts w:ascii="Times New Roman" w:hAnsi="Times New Roman" w:cs="Times New Roman"/>
          <w:sz w:val="24"/>
          <w:szCs w:val="24"/>
        </w:rPr>
      </w:pPr>
      <w:bookmarkStart w:id="33" w:name="art158§4"/>
      <w:bookmarkStart w:id="34" w:name="art160"/>
      <w:bookmarkEnd w:id="33"/>
      <w:bookmarkEnd w:id="34"/>
      <w:r w:rsidRPr="00AE7A81">
        <w:rPr>
          <w:rFonts w:ascii="Times New Roman" w:hAnsi="Times New Roman" w:cs="Times New Roman"/>
          <w:b/>
          <w:bCs/>
          <w:sz w:val="24"/>
          <w:szCs w:val="24"/>
        </w:rPr>
        <w:lastRenderedPageBreak/>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.11.</w:t>
      </w:r>
      <w:r w:rsidR="002064A7" w:rsidRPr="00AE7A81">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8B87EDC" w14:textId="5E698E0C" w:rsidR="002064A7" w:rsidRPr="00AE7A81" w:rsidRDefault="00BE27A4" w:rsidP="00AE7A81">
      <w:pPr>
        <w:spacing w:line="360" w:lineRule="auto"/>
        <w:ind w:left="426" w:right="414"/>
        <w:jc w:val="both"/>
        <w:rPr>
          <w:rFonts w:ascii="Times New Roman" w:hAnsi="Times New Roman" w:cs="Times New Roman"/>
          <w:sz w:val="24"/>
          <w:szCs w:val="24"/>
        </w:rPr>
      </w:pPr>
      <w:bookmarkStart w:id="35" w:name="art161"/>
      <w:bookmarkStart w:id="36" w:name="art162"/>
      <w:bookmarkStart w:id="37" w:name="art162p"/>
      <w:bookmarkStart w:id="38" w:name="art163"/>
      <w:bookmarkEnd w:id="35"/>
      <w:bookmarkEnd w:id="36"/>
      <w:bookmarkEnd w:id="37"/>
      <w:bookmarkEnd w:id="38"/>
      <w:r w:rsidRPr="00AE7A81">
        <w:rPr>
          <w:rFonts w:ascii="Times New Roman" w:hAnsi="Times New Roman" w:cs="Times New Roman"/>
          <w:b/>
          <w:bCs/>
          <w:sz w:val="24"/>
          <w:szCs w:val="24"/>
        </w:rPr>
        <w:t>2</w:t>
      </w:r>
      <w:r w:rsidR="00AB7F91">
        <w:rPr>
          <w:rFonts w:ascii="Times New Roman" w:hAnsi="Times New Roman" w:cs="Times New Roman"/>
          <w:b/>
          <w:bCs/>
          <w:sz w:val="24"/>
          <w:szCs w:val="24"/>
        </w:rPr>
        <w:t>1</w:t>
      </w:r>
      <w:r w:rsidR="002064A7" w:rsidRPr="00AE7A81">
        <w:rPr>
          <w:rFonts w:ascii="Times New Roman" w:hAnsi="Times New Roman" w:cs="Times New Roman"/>
          <w:b/>
          <w:bCs/>
          <w:sz w:val="24"/>
          <w:szCs w:val="24"/>
        </w:rPr>
        <w:t>.12.</w:t>
      </w:r>
      <w:r w:rsidR="002064A7" w:rsidRPr="00AE7A81">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48E79091"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9" w:name="art163i"/>
      <w:bookmarkEnd w:id="39"/>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reparação integral do dano causado à Administração Pública;</w:t>
      </w:r>
    </w:p>
    <w:p w14:paraId="76A1F1E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0" w:name="art163ii"/>
      <w:bookmarkEnd w:id="40"/>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pagamento da multa;</w:t>
      </w:r>
    </w:p>
    <w:p w14:paraId="3DCAF67A"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1" w:name="art163iii"/>
      <w:bookmarkEnd w:id="41"/>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2E5E7705"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2" w:name="art163iv"/>
      <w:bookmarkEnd w:id="42"/>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cumprimento das condições de reabilitação definidas no ato punitivo;</w:t>
      </w:r>
    </w:p>
    <w:p w14:paraId="7674B3CC" w14:textId="3F676F1C" w:rsidR="005A52C4" w:rsidRPr="00AE7A81" w:rsidRDefault="002064A7" w:rsidP="00AE7A81">
      <w:pPr>
        <w:spacing w:line="360" w:lineRule="auto"/>
        <w:ind w:left="426" w:right="414"/>
        <w:jc w:val="both"/>
        <w:rPr>
          <w:rFonts w:ascii="Times New Roman" w:hAnsi="Times New Roman" w:cs="Times New Roman"/>
          <w:sz w:val="24"/>
          <w:szCs w:val="24"/>
        </w:rPr>
      </w:pPr>
      <w:bookmarkStart w:id="43" w:name="art163v"/>
      <w:bookmarkEnd w:id="43"/>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análise jurídica prévia, com posicionamento conclusivo quanto ao cumprimento dos requisitos definidos neste artigo.</w:t>
      </w:r>
      <w:bookmarkStart w:id="44" w:name="art163p"/>
      <w:bookmarkEnd w:id="44"/>
    </w:p>
    <w:p w14:paraId="7E1E5976" w14:textId="77777777" w:rsidR="00172493" w:rsidRPr="00AE7A81" w:rsidRDefault="00172493" w:rsidP="00AE7A81">
      <w:pPr>
        <w:spacing w:line="360" w:lineRule="auto"/>
        <w:ind w:left="426" w:right="414"/>
        <w:jc w:val="both"/>
        <w:rPr>
          <w:rFonts w:ascii="Times New Roman" w:hAnsi="Times New Roman" w:cs="Times New Roman"/>
          <w:sz w:val="24"/>
          <w:szCs w:val="24"/>
        </w:rPr>
      </w:pPr>
    </w:p>
    <w:p w14:paraId="540E7CFB" w14:textId="5AB9426A" w:rsidR="00CD2B45" w:rsidRPr="00AE7A81" w:rsidRDefault="002064A7" w:rsidP="00AE7A81">
      <w:pPr>
        <w:pStyle w:val="Ttulo2"/>
        <w:numPr>
          <w:ilvl w:val="0"/>
          <w:numId w:val="18"/>
        </w:numPr>
        <w:tabs>
          <w:tab w:val="left" w:pos="851"/>
        </w:tabs>
        <w:spacing w:after="120" w:line="360" w:lineRule="auto"/>
        <w:ind w:left="426" w:right="414" w:firstLine="0"/>
        <w:rPr>
          <w:rFonts w:ascii="Times New Roman" w:hAnsi="Times New Roman" w:cs="Times New Roman"/>
        </w:rPr>
      </w:pPr>
      <w:r w:rsidRPr="00AE7A81">
        <w:rPr>
          <w:rFonts w:ascii="Times New Roman" w:hAnsi="Times New Roman" w:cs="Times New Roman"/>
        </w:rPr>
        <w:t xml:space="preserve"> PEDIDOS DE ESCLARECIMENTOS E IMPUGNAÇÕES</w:t>
      </w:r>
    </w:p>
    <w:p w14:paraId="3FDD23E1" w14:textId="2105910F"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2</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60ED4DA5"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2</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19">
        <w:r w:rsidRPr="00AE7A81">
          <w:rPr>
            <w:rFonts w:ascii="Times New Roman" w:hAnsi="Times New Roman" w:cs="Times New Roman"/>
            <w:sz w:val="24"/>
            <w:szCs w:val="24"/>
            <w:u w:val="single"/>
            <w:lang w:eastAsia="zh-CN"/>
          </w:rPr>
          <w:t>www.portaldecompraspublicas.com.br.</w:t>
        </w:r>
      </w:hyperlink>
    </w:p>
    <w:p w14:paraId="6A447957" w14:textId="4F1D74AB"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1564895F"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AB7F91">
        <w:rPr>
          <w:rFonts w:ascii="Times New Roman" w:hAnsi="Times New Roman" w:cs="Times New Roman"/>
          <w:b/>
          <w:bCs/>
          <w:sz w:val="24"/>
          <w:szCs w:val="24"/>
          <w:lang w:eastAsia="zh-CN"/>
        </w:rPr>
        <w:t>2</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0">
        <w:r w:rsidR="002064A7" w:rsidRPr="00AE7A81">
          <w:rPr>
            <w:rFonts w:ascii="Times New Roman" w:hAnsi="Times New Roman" w:cs="Times New Roman"/>
            <w:sz w:val="24"/>
            <w:szCs w:val="24"/>
            <w:u w:val="single"/>
            <w:lang w:eastAsia="zh-CN"/>
          </w:rPr>
          <w:t>art. 55 parágrafo 1º, da Lei nº 14.133/2021.</w:t>
        </w:r>
      </w:hyperlink>
    </w:p>
    <w:p w14:paraId="10EA6C98" w14:textId="31BD863C" w:rsidR="002064A7" w:rsidRPr="00AE7A81"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AB7F91">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2358D449"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B7F91">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1">
        <w:r w:rsidRPr="00AE7A81">
          <w:rPr>
            <w:rFonts w:ascii="Times New Roman" w:hAnsi="Times New Roman" w:cs="Times New Roman"/>
            <w:sz w:val="24"/>
            <w:szCs w:val="24"/>
            <w:u w:val="single"/>
            <w:lang w:eastAsia="zh-CN"/>
          </w:rPr>
          <w:t>www.portaldecompraspublicas.com.br,</w:t>
        </w:r>
      </w:hyperlink>
      <w:r w:rsidRPr="00AE7A81">
        <w:rPr>
          <w:rFonts w:ascii="Times New Roman" w:hAnsi="Times New Roman" w:cs="Times New Roman"/>
          <w:sz w:val="24"/>
          <w:szCs w:val="24"/>
          <w:lang w:eastAsia="zh-CN"/>
        </w:rPr>
        <w:t xml:space="preserve"> sendo de responsabilidade dos licitantes, seu acompanhamento</w:t>
      </w:r>
    </w:p>
    <w:p w14:paraId="2C8C52D3" w14:textId="79EC88E3"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lastRenderedPageBreak/>
        <w:t>2</w:t>
      </w:r>
      <w:r w:rsidR="00AB7F91">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47877E2A" w:rsidR="00CD2B45" w:rsidRPr="00AE7A81"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AB7F91">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w:t>
      </w:r>
      <w:r w:rsidRPr="00C702FB">
        <w:rPr>
          <w:rFonts w:ascii="Times New Roman" w:hAnsi="Times New Roman" w:cs="Times New Roman"/>
          <w:sz w:val="24"/>
          <w:szCs w:val="24"/>
          <w:u w:val="single"/>
          <w:lang w:eastAsia="zh-CN"/>
        </w:rPr>
        <w:t xml:space="preserve"> após o respectivo prazo legal </w:t>
      </w:r>
      <w:r w:rsidRPr="00AE7A81">
        <w:rPr>
          <w:rFonts w:ascii="Times New Roman" w:hAnsi="Times New Roman" w:cs="Times New Roman"/>
          <w:sz w:val="24"/>
          <w:szCs w:val="24"/>
          <w:lang w:eastAsia="zh-CN"/>
        </w:rPr>
        <w:t>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AE7A81">
      <w:pPr>
        <w:pStyle w:val="Ttulo2"/>
        <w:numPr>
          <w:ilvl w:val="0"/>
          <w:numId w:val="18"/>
        </w:numPr>
        <w:tabs>
          <w:tab w:val="left" w:pos="709"/>
          <w:tab w:val="left" w:pos="851"/>
        </w:tabs>
        <w:spacing w:line="360" w:lineRule="auto"/>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5FFA0655" w14:textId="07E108FC" w:rsidR="0077040D" w:rsidRPr="00AE7A81" w:rsidRDefault="00AC7679" w:rsidP="00AE7A81">
      <w:pPr>
        <w:pStyle w:val="Ttulo2"/>
        <w:tabs>
          <w:tab w:val="left" w:pos="426"/>
        </w:tabs>
        <w:spacing w:line="360" w:lineRule="auto"/>
        <w:ind w:left="426" w:right="414" w:firstLine="0"/>
        <w:rPr>
          <w:rFonts w:ascii="Times New Roman" w:hAnsi="Times New Roman" w:cs="Times New Roman"/>
          <w:b w:val="0"/>
          <w:bCs w:val="0"/>
        </w:rPr>
      </w:pPr>
      <w:r w:rsidRPr="00AE7A81">
        <w:rPr>
          <w:rFonts w:ascii="Times New Roman" w:hAnsi="Times New Roman" w:cs="Times New Roman"/>
        </w:rPr>
        <w:t>2</w:t>
      </w:r>
      <w:r w:rsidR="00AB7F91">
        <w:rPr>
          <w:rFonts w:ascii="Times New Roman" w:hAnsi="Times New Roman" w:cs="Times New Roman"/>
        </w:rPr>
        <w:t>3</w:t>
      </w:r>
      <w:r w:rsidRPr="00AE7A81">
        <w:rPr>
          <w:rFonts w:ascii="Times New Roman" w:hAnsi="Times New Roman" w:cs="Times New Roman"/>
        </w:rPr>
        <w:t xml:space="preserve">.1.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2F8249D5" w14:textId="77777777" w:rsidR="0077040D" w:rsidRPr="00AE7A81" w:rsidRDefault="0077040D" w:rsidP="00AE7A81">
      <w:pPr>
        <w:pStyle w:val="Ttulo2"/>
        <w:tabs>
          <w:tab w:val="left" w:pos="622"/>
        </w:tabs>
        <w:spacing w:line="360" w:lineRule="auto"/>
        <w:ind w:right="414"/>
        <w:rPr>
          <w:rFonts w:ascii="Times New Roman" w:hAnsi="Times New Roman" w:cs="Times New Roman"/>
          <w:b w:val="0"/>
          <w:bCs w:val="0"/>
        </w:rPr>
      </w:pPr>
    </w:p>
    <w:p w14:paraId="56BF9920" w14:textId="0DF8F19B" w:rsidR="00CD2B45" w:rsidRPr="00AE7A81" w:rsidRDefault="00AC7679" w:rsidP="00AE7A81">
      <w:pPr>
        <w:pStyle w:val="Ttulo2"/>
        <w:numPr>
          <w:ilvl w:val="0"/>
          <w:numId w:val="18"/>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42C71052"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4</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028BC510"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AB7F91">
        <w:rPr>
          <w:rFonts w:ascii="Times New Roman" w:hAnsi="Times New Roman" w:cs="Times New Roman"/>
          <w:b/>
          <w:sz w:val="24"/>
          <w:szCs w:val="24"/>
        </w:rPr>
        <w:t>4</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57BAF31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4</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135D29F6"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B7F91">
        <w:rPr>
          <w:rFonts w:ascii="Times New Roman" w:hAnsi="Times New Roman" w:cs="Times New Roman"/>
          <w:b/>
          <w:bCs/>
          <w:sz w:val="24"/>
          <w:szCs w:val="24"/>
        </w:rPr>
        <w:t>4</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6E11E1EF"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AB7F91">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37B482C6"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B7F91">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4936CCEB"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B7F91">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42432755"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lastRenderedPageBreak/>
        <w:t>2</w:t>
      </w:r>
      <w:r w:rsidR="00AB7F91">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744215B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B7F91">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5EB946A5"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B7F91">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17F775AB"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BE27A4" w:rsidRPr="00AE7A81">
        <w:rPr>
          <w:rFonts w:ascii="Times New Roman" w:hAnsi="Times New Roman" w:cs="Times New Roman"/>
          <w:sz w:val="24"/>
          <w:szCs w:val="24"/>
          <w:lang w:eastAsia="pt-BR"/>
        </w:rPr>
        <w:t>da Ata de Registro de Preços.</w:t>
      </w:r>
    </w:p>
    <w:p w14:paraId="6AC1CA50" w14:textId="77777777" w:rsidR="00CD2B45" w:rsidRPr="000A338F" w:rsidRDefault="00CD2B45" w:rsidP="00DE2767">
      <w:pPr>
        <w:jc w:val="both"/>
        <w:rPr>
          <w:rFonts w:ascii="Times New Roman" w:hAnsi="Times New Roman" w:cs="Times New Roman"/>
          <w:sz w:val="24"/>
          <w:szCs w:val="24"/>
        </w:rPr>
      </w:pPr>
    </w:p>
    <w:p w14:paraId="277B51B5" w14:textId="736616C1"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713D7A" w:rsidRPr="00713D7A">
        <w:rPr>
          <w:rFonts w:ascii="Times New Roman" w:hAnsi="Times New Roman" w:cs="Times New Roman"/>
          <w:b/>
          <w:sz w:val="24"/>
          <w:szCs w:val="24"/>
        </w:rPr>
        <w:t>23 de janeiro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2"/>
          <w:pgSz w:w="11910" w:h="16840"/>
          <w:pgMar w:top="720" w:right="853" w:bottom="720" w:left="720" w:header="2098" w:footer="964" w:gutter="0"/>
          <w:cols w:space="720"/>
          <w:docGrid w:linePitch="299"/>
        </w:sectPr>
      </w:pPr>
    </w:p>
    <w:p w14:paraId="0D1A305B" w14:textId="3864E571"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0BDD7B1" w14:textId="77777777" w:rsidR="00CD2B45" w:rsidRPr="000A338F" w:rsidRDefault="00A85243" w:rsidP="00072D6A">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4E0889D3" w14:textId="77777777" w:rsidR="00CD2B45" w:rsidRPr="000A338F" w:rsidRDefault="00CD2B45" w:rsidP="00DE2767">
      <w:pPr>
        <w:jc w:val="both"/>
        <w:rPr>
          <w:rFonts w:ascii="Times New Roman" w:hAnsi="Times New Roman" w:cs="Times New Roman"/>
          <w:b/>
          <w:sz w:val="24"/>
          <w:szCs w:val="24"/>
        </w:rPr>
      </w:pPr>
    </w:p>
    <w:p w14:paraId="0D46CC6D" w14:textId="12B2D0DE"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3F7F49" w:rsidRPr="003F7F49">
        <w:rPr>
          <w:rFonts w:ascii="Times New Roman" w:hAnsi="Times New Roman" w:cs="Times New Roman"/>
          <w:b/>
          <w:sz w:val="24"/>
          <w:szCs w:val="24"/>
        </w:rPr>
        <w:t>03</w:t>
      </w:r>
      <w:r w:rsidRPr="003F7F49">
        <w:rPr>
          <w:rFonts w:ascii="Times New Roman" w:hAnsi="Times New Roman" w:cs="Times New Roman"/>
          <w:b/>
          <w:sz w:val="24"/>
          <w:szCs w:val="24"/>
        </w:rPr>
        <w:t>/202</w:t>
      </w:r>
      <w:r w:rsidR="00102170" w:rsidRPr="003F7F49">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5B49C652"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FB3DAF">
        <w:rPr>
          <w:rFonts w:ascii="Times New Roman" w:hAnsi="Times New Roman" w:cs="Times New Roman"/>
          <w:b/>
          <w:sz w:val="24"/>
          <w:szCs w:val="24"/>
        </w:rPr>
        <w:t xml:space="preserve">Nº </w:t>
      </w:r>
      <w:r w:rsidR="00FB3DAF" w:rsidRPr="00FB3DAF">
        <w:rPr>
          <w:rFonts w:ascii="Times New Roman" w:hAnsi="Times New Roman" w:cs="Times New Roman"/>
          <w:b/>
          <w:sz w:val="24"/>
          <w:szCs w:val="24"/>
        </w:rPr>
        <w:t>188</w:t>
      </w:r>
      <w:r w:rsidR="00A95887" w:rsidRPr="00FB3DAF">
        <w:rPr>
          <w:rFonts w:ascii="Times New Roman" w:hAnsi="Times New Roman" w:cs="Times New Roman"/>
          <w:b/>
          <w:sz w:val="24"/>
          <w:szCs w:val="24"/>
        </w:rPr>
        <w:t>/</w:t>
      </w:r>
      <w:r w:rsidRPr="00A95887">
        <w:rPr>
          <w:rFonts w:ascii="Times New Roman" w:hAnsi="Times New Roman" w:cs="Times New Roman"/>
          <w:b/>
          <w:sz w:val="24"/>
          <w:szCs w:val="24"/>
        </w:rPr>
        <w:t>202</w:t>
      </w:r>
      <w:r w:rsidR="00102170">
        <w:rPr>
          <w:rFonts w:ascii="Times New Roman" w:hAnsi="Times New Roman" w:cs="Times New Roman"/>
          <w:b/>
          <w:sz w:val="24"/>
          <w:szCs w:val="24"/>
        </w:rPr>
        <w:t>5</w:t>
      </w:r>
    </w:p>
    <w:p w14:paraId="5F2BE2B5" w14:textId="77777777" w:rsidR="00CD2B45" w:rsidRPr="00E32746" w:rsidRDefault="00A85243" w:rsidP="001A25A1">
      <w:pPr>
        <w:spacing w:line="360" w:lineRule="auto"/>
        <w:ind w:left="284"/>
        <w:jc w:val="both"/>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2BFBF9D5" w14:textId="3F31D1F8" w:rsidR="009621A5" w:rsidRDefault="009621A5" w:rsidP="00E45029">
      <w:pPr>
        <w:tabs>
          <w:tab w:val="left" w:pos="426"/>
        </w:tabs>
        <w:spacing w:line="360" w:lineRule="auto"/>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Pr="00E32746">
        <w:rPr>
          <w:rFonts w:ascii="Times New Roman" w:hAnsi="Times New Roman" w:cs="Times New Roman"/>
          <w:sz w:val="24"/>
          <w:szCs w:val="24"/>
        </w:rPr>
        <w:t xml:space="preserve">Municipal de </w:t>
      </w:r>
      <w:r w:rsidR="009B1CFE">
        <w:rPr>
          <w:rFonts w:ascii="Times New Roman" w:hAnsi="Times New Roman" w:cs="Times New Roman"/>
          <w:sz w:val="24"/>
          <w:szCs w:val="24"/>
        </w:rPr>
        <w:t>Saúde</w:t>
      </w:r>
      <w:r w:rsidRPr="00E32746">
        <w:rPr>
          <w:rFonts w:ascii="Times New Roman" w:hAnsi="Times New Roman" w:cs="Times New Roman"/>
          <w:sz w:val="24"/>
          <w:szCs w:val="24"/>
        </w:rPr>
        <w:t>.</w:t>
      </w:r>
    </w:p>
    <w:p w14:paraId="7DFCA863" w14:textId="77777777" w:rsidR="00E45029" w:rsidRPr="00E32746" w:rsidRDefault="00E45029" w:rsidP="00E45029">
      <w:pPr>
        <w:tabs>
          <w:tab w:val="left" w:pos="426"/>
        </w:tabs>
        <w:spacing w:line="360" w:lineRule="auto"/>
        <w:ind w:left="426" w:right="1473" w:hanging="142"/>
        <w:jc w:val="both"/>
        <w:rPr>
          <w:rFonts w:ascii="Times New Roman" w:hAnsi="Times New Roman" w:cs="Times New Roman"/>
          <w:sz w:val="24"/>
          <w:szCs w:val="24"/>
        </w:rPr>
      </w:pPr>
    </w:p>
    <w:p w14:paraId="34EC0D65" w14:textId="5D63DC91" w:rsidR="00CA571D" w:rsidRDefault="00CA571D" w:rsidP="00E45029">
      <w:pPr>
        <w:pStyle w:val="Ttulo2"/>
        <w:numPr>
          <w:ilvl w:val="0"/>
          <w:numId w:val="2"/>
        </w:numPr>
        <w:tabs>
          <w:tab w:val="left" w:pos="567"/>
        </w:tabs>
        <w:spacing w:line="360" w:lineRule="auto"/>
        <w:ind w:left="284" w:right="256" w:firstLine="0"/>
        <w:rPr>
          <w:rFonts w:ascii="Times New Roman" w:hAnsi="Times New Roman" w:cs="Times New Roman"/>
        </w:rPr>
      </w:pPr>
      <w:r w:rsidRPr="00016731">
        <w:rPr>
          <w:rFonts w:ascii="Times New Roman" w:hAnsi="Times New Roman" w:cs="Times New Roman"/>
          <w:b w:val="0"/>
          <w:bCs w:val="0"/>
        </w:rPr>
        <w:t xml:space="preserve"> </w:t>
      </w:r>
      <w:r w:rsidR="006602AA" w:rsidRPr="00D35F17">
        <w:rPr>
          <w:rFonts w:ascii="Times New Roman" w:hAnsi="Times New Roman" w:cs="Times New Roman"/>
        </w:rPr>
        <w:t xml:space="preserve">Registro de preços para </w:t>
      </w:r>
      <w:r w:rsidR="009B1CFE" w:rsidRPr="00685699">
        <w:rPr>
          <w:rFonts w:ascii="Times New Roman" w:hAnsi="Times New Roman" w:cs="Times New Roman"/>
        </w:rPr>
        <w:t>A</w:t>
      </w:r>
      <w:r w:rsidR="00212CD6">
        <w:rPr>
          <w:rFonts w:ascii="Times New Roman" w:hAnsi="Times New Roman" w:cs="Times New Roman"/>
        </w:rPr>
        <w:t xml:space="preserve"> CONTRATAÇÃO DE EMPRESA ESPECIALIZADA EM</w:t>
      </w:r>
      <w:r w:rsidR="009B1CFE" w:rsidRPr="00685699">
        <w:rPr>
          <w:rFonts w:ascii="Times New Roman" w:hAnsi="Times New Roman" w:cs="Times New Roman"/>
        </w:rPr>
        <w:t xml:space="preserve"> CONFECÇÃO E FORNECIMENTO DE PRÓTESES DENTÁRIAS SOB MEDIDA, COM A FINALIDADE DE ATENDER A DEMANDA DA UNIDADE DE SAÚDE</w:t>
      </w:r>
      <w:r w:rsidR="009B1CFE" w:rsidRPr="0027514A">
        <w:rPr>
          <w:rFonts w:ascii="Times New Roman" w:hAnsi="Times New Roman" w:cs="Times New Roman"/>
        </w:rPr>
        <w:t xml:space="preserve"> </w:t>
      </w:r>
      <w:r w:rsidR="009B1CFE">
        <w:rPr>
          <w:rFonts w:ascii="Times New Roman" w:hAnsi="Times New Roman" w:cs="Times New Roman"/>
        </w:rPr>
        <w:t>d</w:t>
      </w:r>
      <w:r w:rsidR="006602AA" w:rsidRPr="00D35F17">
        <w:rPr>
          <w:rFonts w:ascii="Times New Roman" w:hAnsi="Times New Roman" w:cs="Times New Roman"/>
        </w:rPr>
        <w:t>o Município de Porto Vera Cruz</w:t>
      </w:r>
      <w:r w:rsidR="00016731" w:rsidRPr="00016731">
        <w:rPr>
          <w:rFonts w:ascii="Times New Roman" w:hAnsi="Times New Roman" w:cs="Times New Roman"/>
        </w:rPr>
        <w:t>.</w:t>
      </w:r>
    </w:p>
    <w:p w14:paraId="0CF06C42" w14:textId="77777777" w:rsidR="00FF6208" w:rsidRPr="00016731" w:rsidRDefault="00FF6208" w:rsidP="00DE2767">
      <w:pPr>
        <w:pStyle w:val="Ttulo2"/>
        <w:tabs>
          <w:tab w:val="left" w:pos="567"/>
        </w:tabs>
        <w:ind w:left="284" w:firstLine="0"/>
        <w:rPr>
          <w:rFonts w:ascii="Times New Roman" w:hAnsi="Times New Roman" w:cs="Times New Roman"/>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052FDA5B" w14:textId="5B119A10" w:rsidR="00CD2B45" w:rsidRPr="009B1CFE" w:rsidRDefault="001A25A1" w:rsidP="00E45029">
      <w:pPr>
        <w:spacing w:line="360" w:lineRule="auto"/>
        <w:ind w:left="284" w:right="256"/>
        <w:jc w:val="both"/>
        <w:rPr>
          <w:rFonts w:ascii="Times New Roman" w:hAnsi="Times New Roman" w:cs="Times New Roman"/>
          <w:sz w:val="24"/>
          <w:szCs w:val="24"/>
        </w:rPr>
      </w:pPr>
      <w:r w:rsidRPr="001A25A1">
        <w:rPr>
          <w:rFonts w:ascii="Times New Roman" w:hAnsi="Times New Roman" w:cs="Times New Roman"/>
          <w:b/>
          <w:bCs/>
          <w:sz w:val="24"/>
          <w:szCs w:val="24"/>
        </w:rPr>
        <w:t>2.1.</w:t>
      </w:r>
      <w:r>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 xml:space="preserve">Registro de </w:t>
      </w:r>
      <w:r w:rsidR="007F4277">
        <w:rPr>
          <w:rFonts w:ascii="Times New Roman" w:hAnsi="Times New Roman" w:cs="Times New Roman"/>
          <w:sz w:val="24"/>
          <w:szCs w:val="24"/>
        </w:rPr>
        <w:t>P</w:t>
      </w:r>
      <w:r w:rsidR="006602AA" w:rsidRPr="00D35F17">
        <w:rPr>
          <w:rFonts w:ascii="Times New Roman" w:hAnsi="Times New Roman" w:cs="Times New Roman"/>
          <w:sz w:val="24"/>
          <w:szCs w:val="24"/>
        </w:rPr>
        <w:t xml:space="preserve">reços para </w:t>
      </w:r>
      <w:r w:rsidR="009B1CFE" w:rsidRPr="00685699">
        <w:rPr>
          <w:rFonts w:ascii="Times New Roman" w:hAnsi="Times New Roman" w:cs="Times New Roman"/>
          <w:b/>
          <w:bCs/>
        </w:rPr>
        <w:t>A</w:t>
      </w:r>
      <w:r w:rsidR="00212CD6">
        <w:rPr>
          <w:rFonts w:ascii="Times New Roman" w:hAnsi="Times New Roman" w:cs="Times New Roman"/>
          <w:b/>
          <w:bCs/>
        </w:rPr>
        <w:t xml:space="preserve"> CONTRATAÇÃO DE EMPRESA ESPECIALIZADA EM</w:t>
      </w:r>
      <w:r w:rsidR="009B1CFE" w:rsidRPr="00685699">
        <w:rPr>
          <w:rFonts w:ascii="Times New Roman" w:hAnsi="Times New Roman" w:cs="Times New Roman"/>
          <w:b/>
          <w:bCs/>
        </w:rPr>
        <w:t xml:space="preserve"> CONFECÇÃO E FORNECIMENTO DE PRÓTESES DENTÁRIAS SOB MEDIDA, COM A FINALIDADE DE </w:t>
      </w:r>
      <w:r w:rsidR="009B1CFE" w:rsidRPr="009B1CFE">
        <w:rPr>
          <w:rFonts w:ascii="Times New Roman" w:hAnsi="Times New Roman" w:cs="Times New Roman"/>
          <w:b/>
          <w:bCs/>
          <w:sz w:val="24"/>
          <w:szCs w:val="24"/>
        </w:rPr>
        <w:t>ATENDER A DEMANDA DA UNIDADE DE SAÚDE</w:t>
      </w:r>
      <w:r w:rsidR="009B1CFE" w:rsidRPr="009B1CFE">
        <w:rPr>
          <w:rFonts w:ascii="Times New Roman" w:hAnsi="Times New Roman" w:cs="Times New Roman"/>
          <w:sz w:val="24"/>
          <w:szCs w:val="24"/>
        </w:rPr>
        <w:t xml:space="preserve"> d</w:t>
      </w:r>
      <w:r w:rsidR="006602AA" w:rsidRPr="009B1CFE">
        <w:rPr>
          <w:rFonts w:ascii="Times New Roman" w:hAnsi="Times New Roman" w:cs="Times New Roman"/>
          <w:sz w:val="24"/>
          <w:szCs w:val="24"/>
        </w:rPr>
        <w:t>o Município de Porto Vera Cruz.</w:t>
      </w:r>
    </w:p>
    <w:tbl>
      <w:tblPr>
        <w:tblW w:w="9355" w:type="dxa"/>
        <w:tblInd w:w="279" w:type="dxa"/>
        <w:tblLayout w:type="fixed"/>
        <w:tblCellMar>
          <w:left w:w="70" w:type="dxa"/>
          <w:right w:w="70" w:type="dxa"/>
        </w:tblCellMar>
        <w:tblLook w:val="0000" w:firstRow="0" w:lastRow="0" w:firstColumn="0" w:lastColumn="0" w:noHBand="0" w:noVBand="0"/>
      </w:tblPr>
      <w:tblGrid>
        <w:gridCol w:w="849"/>
        <w:gridCol w:w="3970"/>
        <w:gridCol w:w="851"/>
        <w:gridCol w:w="850"/>
        <w:gridCol w:w="567"/>
        <w:gridCol w:w="993"/>
        <w:gridCol w:w="1275"/>
      </w:tblGrid>
      <w:tr w:rsidR="001A4469" w:rsidRPr="009B1CFE" w14:paraId="1CE2EB78" w14:textId="77777777" w:rsidTr="003F7F49">
        <w:trPr>
          <w:trHeight w:hRule="exact" w:val="914"/>
        </w:trPr>
        <w:tc>
          <w:tcPr>
            <w:tcW w:w="849" w:type="dxa"/>
            <w:tcBorders>
              <w:top w:val="single" w:sz="4" w:space="0" w:color="000000"/>
              <w:left w:val="single" w:sz="4" w:space="0" w:color="000000"/>
              <w:bottom w:val="single" w:sz="4" w:space="0" w:color="000000"/>
            </w:tcBorders>
          </w:tcPr>
          <w:p w14:paraId="0B7D1ACB" w14:textId="77777777" w:rsidR="001A4469" w:rsidRPr="009B1CFE" w:rsidRDefault="001A4469" w:rsidP="003F7F49">
            <w:pPr>
              <w:suppressAutoHyphens/>
              <w:snapToGrid w:val="0"/>
              <w:spacing w:after="120"/>
              <w:jc w:val="center"/>
              <w:rPr>
                <w:rFonts w:ascii="Times New Roman" w:hAnsi="Times New Roman" w:cs="Times New Roman"/>
                <w:b/>
                <w:bCs/>
                <w:sz w:val="24"/>
                <w:szCs w:val="24"/>
                <w:lang w:eastAsia="ar-SA"/>
              </w:rPr>
            </w:pPr>
            <w:bookmarkStart w:id="45" w:name="_Hlk187647737"/>
            <w:r w:rsidRPr="009B1CFE">
              <w:rPr>
                <w:rFonts w:ascii="Times New Roman" w:hAnsi="Times New Roman" w:cs="Times New Roman"/>
                <w:b/>
                <w:bCs/>
                <w:sz w:val="24"/>
                <w:szCs w:val="24"/>
                <w:lang w:eastAsia="ar-SA"/>
              </w:rPr>
              <w:t>ITEM</w:t>
            </w:r>
          </w:p>
        </w:tc>
        <w:tc>
          <w:tcPr>
            <w:tcW w:w="3970" w:type="dxa"/>
            <w:tcBorders>
              <w:top w:val="single" w:sz="4" w:space="0" w:color="000000"/>
              <w:left w:val="single" w:sz="4" w:space="0" w:color="000000"/>
              <w:bottom w:val="single" w:sz="4" w:space="0" w:color="auto"/>
            </w:tcBorders>
          </w:tcPr>
          <w:p w14:paraId="59799245" w14:textId="77777777" w:rsidR="001A4469" w:rsidRPr="009B1CFE" w:rsidRDefault="001A4469" w:rsidP="003F7F49">
            <w:pPr>
              <w:suppressAutoHyphens/>
              <w:snapToGrid w:val="0"/>
              <w:spacing w:after="120"/>
              <w:jc w:val="center"/>
              <w:rPr>
                <w:rFonts w:ascii="Times New Roman" w:hAnsi="Times New Roman" w:cs="Times New Roman"/>
                <w:b/>
                <w:bCs/>
                <w:sz w:val="24"/>
                <w:szCs w:val="24"/>
                <w:lang w:eastAsia="ar-SA"/>
              </w:rPr>
            </w:pPr>
            <w:r w:rsidRPr="009B1CFE">
              <w:rPr>
                <w:rFonts w:ascii="Times New Roman" w:hAnsi="Times New Roman" w:cs="Times New Roman"/>
                <w:b/>
                <w:bCs/>
                <w:sz w:val="24"/>
                <w:szCs w:val="24"/>
                <w:lang w:eastAsia="ar-SA"/>
              </w:rPr>
              <w:t>DESCRIÇÃO</w:t>
            </w:r>
          </w:p>
        </w:tc>
        <w:tc>
          <w:tcPr>
            <w:tcW w:w="851" w:type="dxa"/>
            <w:tcBorders>
              <w:top w:val="single" w:sz="4" w:space="0" w:color="000000"/>
              <w:left w:val="single" w:sz="4" w:space="0" w:color="000000"/>
              <w:bottom w:val="single" w:sz="4" w:space="0" w:color="000000"/>
            </w:tcBorders>
          </w:tcPr>
          <w:p w14:paraId="27ED4792" w14:textId="2B5D7ED6" w:rsidR="001A4469" w:rsidRPr="009B1CFE" w:rsidRDefault="001A4469" w:rsidP="003F7F49">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Quant Min.</w:t>
            </w:r>
          </w:p>
        </w:tc>
        <w:tc>
          <w:tcPr>
            <w:tcW w:w="850" w:type="dxa"/>
            <w:tcBorders>
              <w:top w:val="single" w:sz="4" w:space="0" w:color="000000"/>
              <w:left w:val="single" w:sz="4" w:space="0" w:color="000000"/>
              <w:bottom w:val="single" w:sz="4" w:space="0" w:color="000000"/>
              <w:right w:val="single" w:sz="4" w:space="0" w:color="000000"/>
            </w:tcBorders>
          </w:tcPr>
          <w:p w14:paraId="5B58ADD8" w14:textId="284FA6DE" w:rsidR="001A4469" w:rsidRPr="009B1CFE" w:rsidRDefault="001A4469" w:rsidP="003F7F49">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Quant Máx.</w:t>
            </w:r>
          </w:p>
        </w:tc>
        <w:tc>
          <w:tcPr>
            <w:tcW w:w="567" w:type="dxa"/>
            <w:tcBorders>
              <w:top w:val="single" w:sz="4" w:space="0" w:color="000000"/>
              <w:left w:val="single" w:sz="4" w:space="0" w:color="000000"/>
              <w:bottom w:val="single" w:sz="4" w:space="0" w:color="000000"/>
            </w:tcBorders>
          </w:tcPr>
          <w:p w14:paraId="54DF7219" w14:textId="3C8527E7" w:rsidR="001A4469" w:rsidRPr="009B1CFE" w:rsidRDefault="001A4469" w:rsidP="003F7F49">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UN</w:t>
            </w:r>
          </w:p>
        </w:tc>
        <w:tc>
          <w:tcPr>
            <w:tcW w:w="993" w:type="dxa"/>
            <w:tcBorders>
              <w:top w:val="single" w:sz="4" w:space="0" w:color="000000"/>
              <w:left w:val="single" w:sz="4" w:space="0" w:color="000000"/>
              <w:bottom w:val="single" w:sz="4" w:space="0" w:color="000000"/>
              <w:right w:val="single" w:sz="4" w:space="0" w:color="000000"/>
            </w:tcBorders>
          </w:tcPr>
          <w:p w14:paraId="2EE379A5" w14:textId="55BA0B88" w:rsidR="001A4469" w:rsidRPr="009B1CFE" w:rsidRDefault="001A4469" w:rsidP="003F7F49">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Vlr. Unit. R$</w:t>
            </w:r>
          </w:p>
        </w:tc>
        <w:tc>
          <w:tcPr>
            <w:tcW w:w="1275" w:type="dxa"/>
            <w:tcBorders>
              <w:top w:val="single" w:sz="4" w:space="0" w:color="000000"/>
              <w:left w:val="single" w:sz="4" w:space="0" w:color="000000"/>
              <w:bottom w:val="single" w:sz="4" w:space="0" w:color="000000"/>
              <w:right w:val="single" w:sz="4" w:space="0" w:color="auto"/>
            </w:tcBorders>
          </w:tcPr>
          <w:p w14:paraId="1B28FC8E" w14:textId="26647BD4" w:rsidR="001A4469" w:rsidRPr="009B1CFE" w:rsidRDefault="001A4469" w:rsidP="003F7F49">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Total, R$</w:t>
            </w:r>
          </w:p>
        </w:tc>
      </w:tr>
      <w:tr w:rsidR="001A4469" w:rsidRPr="009B1CFE" w14:paraId="4009FD80" w14:textId="77777777" w:rsidTr="003F7F49">
        <w:trPr>
          <w:trHeight w:val="57"/>
        </w:trPr>
        <w:tc>
          <w:tcPr>
            <w:tcW w:w="849" w:type="dxa"/>
            <w:tcBorders>
              <w:left w:val="single" w:sz="4" w:space="0" w:color="000000"/>
              <w:bottom w:val="single" w:sz="4" w:space="0" w:color="auto"/>
            </w:tcBorders>
            <w:vAlign w:val="center"/>
          </w:tcPr>
          <w:p w14:paraId="487008F9" w14:textId="77777777" w:rsidR="001A4469" w:rsidRPr="009B1CFE" w:rsidRDefault="001A4469" w:rsidP="00072D6A">
            <w:pPr>
              <w:suppressAutoHyphens/>
              <w:snapToGrid w:val="0"/>
              <w:jc w:val="center"/>
              <w:rPr>
                <w:rFonts w:ascii="Times New Roman" w:hAnsi="Times New Roman" w:cs="Times New Roman"/>
                <w:sz w:val="24"/>
                <w:szCs w:val="24"/>
                <w:lang w:eastAsia="ar-SA"/>
              </w:rPr>
            </w:pPr>
            <w:r w:rsidRPr="009B1CFE">
              <w:rPr>
                <w:rFonts w:ascii="Times New Roman" w:hAnsi="Times New Roman" w:cs="Times New Roman"/>
                <w:sz w:val="24"/>
                <w:szCs w:val="24"/>
                <w:lang w:eastAsia="ar-SA"/>
              </w:rPr>
              <w:t>01</w:t>
            </w:r>
          </w:p>
        </w:tc>
        <w:tc>
          <w:tcPr>
            <w:tcW w:w="3970" w:type="dxa"/>
            <w:tcBorders>
              <w:left w:val="single" w:sz="4" w:space="0" w:color="000000"/>
              <w:bottom w:val="single" w:sz="4" w:space="0" w:color="auto"/>
            </w:tcBorders>
            <w:vAlign w:val="center"/>
          </w:tcPr>
          <w:p w14:paraId="0D152302" w14:textId="5EEEB3A0" w:rsidR="001A4469" w:rsidRPr="002B3EEA" w:rsidRDefault="00EA39A6" w:rsidP="002B3EEA">
            <w:pPr>
              <w:widowControl/>
              <w:adjustRightInd w:val="0"/>
              <w:jc w:val="both"/>
              <w:rPr>
                <w:rFonts w:ascii="Times New Roman" w:eastAsiaTheme="minorHAnsi" w:hAnsi="Times New Roman" w:cs="Times New Roman"/>
                <w:sz w:val="24"/>
                <w:szCs w:val="24"/>
                <w:lang w:val="pt-BR"/>
              </w:rPr>
            </w:pPr>
            <w:r w:rsidRPr="002B3EEA">
              <w:rPr>
                <w:rFonts w:ascii="Times New Roman" w:hAnsi="Times New Roman" w:cs="Times New Roman"/>
                <w:b/>
                <w:bCs/>
                <w:sz w:val="24"/>
                <w:szCs w:val="24"/>
              </w:rPr>
              <w:t>SERVIÇO DE CONFECÇÃO DE PRÓTESE DENTÁRIA TOTAL (SUPERIOR OU INFERIOR).</w:t>
            </w:r>
            <w:r w:rsidR="002B3EEA">
              <w:rPr>
                <w:rFonts w:ascii="Times New Roman" w:hAnsi="Times New Roman" w:cs="Times New Roman"/>
                <w:sz w:val="24"/>
                <w:szCs w:val="24"/>
              </w:rPr>
              <w:t xml:space="preserve"> </w:t>
            </w:r>
            <w:r w:rsidR="002B3EEA" w:rsidRPr="002B3EEA">
              <w:rPr>
                <w:rFonts w:ascii="Times New Roman" w:eastAsiaTheme="minorHAnsi" w:hAnsi="Times New Roman" w:cs="Times New Roman"/>
                <w:sz w:val="24"/>
                <w:szCs w:val="24"/>
                <w:lang w:val="pt-BR"/>
              </w:rPr>
              <w:t>Confecção de moldeira individual em resina autopolimerizável acrílica; Confecção de base de prova em resina autopolimerizável acrílica e planos de cera para tomada de oclusão e dimensão vertical; Montagem em oclusor dos modelos e montagem dos dentes na cor selecionada pelo odontólogo juntamente com o paciente, que pode</w:t>
            </w:r>
            <w:r w:rsidR="002B3EEA">
              <w:rPr>
                <w:rFonts w:ascii="Times New Roman" w:eastAsiaTheme="minorHAnsi" w:hAnsi="Times New Roman" w:cs="Times New Roman"/>
                <w:sz w:val="24"/>
                <w:szCs w:val="24"/>
                <w:lang w:val="pt-BR"/>
              </w:rPr>
              <w:t xml:space="preserve"> </w:t>
            </w:r>
            <w:r w:rsidR="002B3EEA" w:rsidRPr="002B3EEA">
              <w:rPr>
                <w:rFonts w:ascii="Times New Roman" w:eastAsiaTheme="minorHAnsi" w:hAnsi="Times New Roman" w:cs="Times New Roman"/>
                <w:sz w:val="24"/>
                <w:szCs w:val="24"/>
                <w:lang w:val="pt-BR"/>
              </w:rPr>
              <w:t xml:space="preserve">variar entre as cores 59, 60, 61, 62, 65, 66, 67, 69, 77 e 81; Entrega da prótese em resina acrílica termopolimerizável, acabada e polida, seguindo a cor escolhida na escala de tons de rosa; Acabamento e polimento das peças quando houver necessidade de desgastes para adequação, mesmo depois de instaladas, sempre que solicitado; Outras funções: repetições </w:t>
            </w:r>
            <w:r w:rsidR="002B3EEA" w:rsidRPr="002B3EEA">
              <w:rPr>
                <w:rFonts w:ascii="Times New Roman" w:eastAsiaTheme="minorHAnsi" w:hAnsi="Times New Roman" w:cs="Times New Roman"/>
                <w:sz w:val="24"/>
                <w:szCs w:val="24"/>
                <w:lang w:val="pt-BR"/>
              </w:rPr>
              <w:lastRenderedPageBreak/>
              <w:t>das etapas anteriores quando necessário, ceroplastia, escultura, inclusão, prensagem, polimerização, acabamento, polimento e reembasamento para eventuais correções de adaptação</w:t>
            </w:r>
            <w:r w:rsidR="002B3EEA">
              <w:rPr>
                <w:rFonts w:ascii="ArialNormal" w:eastAsiaTheme="minorHAnsi" w:hAnsi="ArialNormal" w:cs="ArialNormal"/>
                <w:color w:val="212529"/>
                <w:sz w:val="19"/>
                <w:szCs w:val="19"/>
                <w:lang w:val="pt-BR"/>
              </w:rPr>
              <w:t>.</w:t>
            </w:r>
          </w:p>
        </w:tc>
        <w:tc>
          <w:tcPr>
            <w:tcW w:w="851" w:type="dxa"/>
            <w:tcBorders>
              <w:left w:val="single" w:sz="4" w:space="0" w:color="000000"/>
              <w:bottom w:val="single" w:sz="4" w:space="0" w:color="auto"/>
            </w:tcBorders>
            <w:vAlign w:val="center"/>
          </w:tcPr>
          <w:p w14:paraId="7EECC270" w14:textId="43EA38F0" w:rsidR="001A4469" w:rsidRPr="009B1CFE" w:rsidRDefault="003F7F49" w:rsidP="003F7F49">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01</w:t>
            </w:r>
          </w:p>
        </w:tc>
        <w:tc>
          <w:tcPr>
            <w:tcW w:w="850" w:type="dxa"/>
            <w:tcBorders>
              <w:left w:val="single" w:sz="4" w:space="0" w:color="000000"/>
              <w:bottom w:val="single" w:sz="4" w:space="0" w:color="auto"/>
              <w:right w:val="single" w:sz="4" w:space="0" w:color="000000"/>
            </w:tcBorders>
            <w:vAlign w:val="center"/>
          </w:tcPr>
          <w:p w14:paraId="7808C902" w14:textId="6DE651F0" w:rsidR="001A4469" w:rsidRPr="009B1CFE" w:rsidRDefault="003F7F49" w:rsidP="003F7F49">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150</w:t>
            </w:r>
          </w:p>
        </w:tc>
        <w:tc>
          <w:tcPr>
            <w:tcW w:w="567" w:type="dxa"/>
            <w:tcBorders>
              <w:left w:val="single" w:sz="4" w:space="0" w:color="000000"/>
              <w:bottom w:val="single" w:sz="4" w:space="0" w:color="auto"/>
            </w:tcBorders>
            <w:vAlign w:val="center"/>
          </w:tcPr>
          <w:p w14:paraId="5BEC442A" w14:textId="1DDED098" w:rsidR="001A4469" w:rsidRPr="009B1CFE" w:rsidRDefault="003F7F49" w:rsidP="003F7F49">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UN</w:t>
            </w:r>
          </w:p>
        </w:tc>
        <w:tc>
          <w:tcPr>
            <w:tcW w:w="993" w:type="dxa"/>
            <w:tcBorders>
              <w:left w:val="single" w:sz="4" w:space="0" w:color="000000"/>
              <w:bottom w:val="single" w:sz="4" w:space="0" w:color="auto"/>
              <w:right w:val="single" w:sz="4" w:space="0" w:color="000000"/>
            </w:tcBorders>
            <w:vAlign w:val="center"/>
          </w:tcPr>
          <w:p w14:paraId="139AD1F1" w14:textId="7D482830" w:rsidR="001A4469" w:rsidRPr="009B1CFE" w:rsidRDefault="003F7F49" w:rsidP="003F7F49">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481,66</w:t>
            </w:r>
          </w:p>
        </w:tc>
        <w:tc>
          <w:tcPr>
            <w:tcW w:w="1275" w:type="dxa"/>
            <w:tcBorders>
              <w:left w:val="single" w:sz="4" w:space="0" w:color="000000"/>
              <w:bottom w:val="single" w:sz="4" w:space="0" w:color="auto"/>
              <w:right w:val="single" w:sz="4" w:space="0" w:color="auto"/>
            </w:tcBorders>
            <w:vAlign w:val="center"/>
          </w:tcPr>
          <w:p w14:paraId="11FFD44E" w14:textId="3AE767AF" w:rsidR="001A4469" w:rsidRPr="009B1CFE" w:rsidRDefault="003F7F49" w:rsidP="00072D6A">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72.249,00</w:t>
            </w:r>
          </w:p>
        </w:tc>
      </w:tr>
      <w:tr w:rsidR="009C0A14" w:rsidRPr="009B1CFE" w14:paraId="5DD53ABB" w14:textId="77777777" w:rsidTr="003F7F49">
        <w:trPr>
          <w:trHeight w:val="266"/>
        </w:trPr>
        <w:tc>
          <w:tcPr>
            <w:tcW w:w="849" w:type="dxa"/>
            <w:tcBorders>
              <w:top w:val="single" w:sz="4" w:space="0" w:color="auto"/>
              <w:left w:val="single" w:sz="4" w:space="0" w:color="000000"/>
              <w:bottom w:val="single" w:sz="4" w:space="0" w:color="auto"/>
            </w:tcBorders>
            <w:vAlign w:val="center"/>
          </w:tcPr>
          <w:p w14:paraId="22B9F28E" w14:textId="6C1A1F68" w:rsidR="009C0A14" w:rsidRPr="009B1CFE" w:rsidRDefault="009C0A14" w:rsidP="00072D6A">
            <w:pPr>
              <w:suppressAutoHyphens/>
              <w:snapToGrid w:val="0"/>
              <w:jc w:val="center"/>
              <w:rPr>
                <w:rFonts w:ascii="Times New Roman" w:hAnsi="Times New Roman" w:cs="Times New Roman"/>
                <w:sz w:val="24"/>
                <w:szCs w:val="24"/>
                <w:lang w:eastAsia="ar-SA"/>
              </w:rPr>
            </w:pPr>
            <w:r w:rsidRPr="009B1CFE">
              <w:rPr>
                <w:rFonts w:ascii="Times New Roman" w:hAnsi="Times New Roman" w:cs="Times New Roman"/>
                <w:sz w:val="24"/>
                <w:szCs w:val="24"/>
                <w:lang w:eastAsia="ar-SA"/>
              </w:rPr>
              <w:t>02</w:t>
            </w:r>
          </w:p>
        </w:tc>
        <w:tc>
          <w:tcPr>
            <w:tcW w:w="3970" w:type="dxa"/>
            <w:tcBorders>
              <w:top w:val="single" w:sz="4" w:space="0" w:color="auto"/>
              <w:left w:val="single" w:sz="4" w:space="0" w:color="000000"/>
              <w:bottom w:val="single" w:sz="4" w:space="0" w:color="auto"/>
            </w:tcBorders>
            <w:vAlign w:val="center"/>
          </w:tcPr>
          <w:p w14:paraId="529AEEBA" w14:textId="0F648375" w:rsidR="009C0A14" w:rsidRPr="00341BCC" w:rsidRDefault="00EA39A6" w:rsidP="00341BCC">
            <w:pPr>
              <w:widowControl/>
              <w:adjustRightInd w:val="0"/>
              <w:jc w:val="both"/>
              <w:rPr>
                <w:rFonts w:ascii="Times New Roman" w:eastAsiaTheme="minorHAnsi" w:hAnsi="Times New Roman" w:cs="Times New Roman"/>
                <w:color w:val="212529"/>
                <w:sz w:val="24"/>
                <w:szCs w:val="24"/>
                <w:lang w:val="pt-BR"/>
              </w:rPr>
            </w:pPr>
            <w:r w:rsidRPr="00341BCC">
              <w:rPr>
                <w:rFonts w:ascii="Times New Roman" w:hAnsi="Times New Roman" w:cs="Times New Roman"/>
                <w:b/>
                <w:bCs/>
                <w:sz w:val="24"/>
                <w:szCs w:val="24"/>
              </w:rPr>
              <w:t>SERVIÇO DE CONFECÇÃO DE PRÓTESE DENTÁRIA PARCIAL (SUPERIOR OU INFERIOR).</w:t>
            </w:r>
            <w:r w:rsidR="00341BCC" w:rsidRPr="00341BCC">
              <w:rPr>
                <w:rFonts w:ascii="Times New Roman" w:eastAsiaTheme="minorHAnsi" w:hAnsi="Times New Roman" w:cs="Times New Roman"/>
                <w:sz w:val="24"/>
                <w:szCs w:val="24"/>
                <w:lang w:val="pt-BR"/>
              </w:rPr>
              <w:t xml:space="preserve"> Confecção de armação metálica e grampos fundidos em liga cromo cobalto com os roletes de cera para tomada de oclusão e dimensão vertical; Montagem em oclusor dos modelos e montagem dos dentes na cor selecionada pelo odontólogo juntamente com o paciente, que pode variar entre as cores 59, 60, 61, 62, 65, 66, 67, 69, 77 e 81; Entrega da prótese em resina acrílica termo polimerizável, acabada e polida, seguindo a cor escolhida na escala de tons de rosa; Acabamento e polimento das peças quando houver necessidade de desgastes para adequação, mesmo depois de instaladas, sempre que solicitado; Outras funções: repetições das etapas anteriores quando necessário, ceroplastia, escultura, inclusão, prensagem, polimerização, acabamento, polimento e reembasamento para eventuais correções de adaptação.</w:t>
            </w:r>
          </w:p>
        </w:tc>
        <w:tc>
          <w:tcPr>
            <w:tcW w:w="851" w:type="dxa"/>
            <w:tcBorders>
              <w:top w:val="single" w:sz="4" w:space="0" w:color="auto"/>
              <w:left w:val="single" w:sz="4" w:space="0" w:color="000000"/>
              <w:bottom w:val="single" w:sz="4" w:space="0" w:color="auto"/>
            </w:tcBorders>
            <w:vAlign w:val="center"/>
          </w:tcPr>
          <w:p w14:paraId="1CC537CE" w14:textId="3A9794D1" w:rsidR="009C0A14" w:rsidRPr="009B1CFE" w:rsidRDefault="003F7F49" w:rsidP="003F7F49">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01</w:t>
            </w:r>
          </w:p>
        </w:tc>
        <w:tc>
          <w:tcPr>
            <w:tcW w:w="850" w:type="dxa"/>
            <w:tcBorders>
              <w:top w:val="single" w:sz="4" w:space="0" w:color="auto"/>
              <w:left w:val="single" w:sz="4" w:space="0" w:color="000000"/>
              <w:bottom w:val="single" w:sz="4" w:space="0" w:color="auto"/>
              <w:right w:val="single" w:sz="4" w:space="0" w:color="000000"/>
            </w:tcBorders>
          </w:tcPr>
          <w:p w14:paraId="57284B5A" w14:textId="77777777" w:rsidR="009C0A14" w:rsidRPr="009B1CFE" w:rsidRDefault="009C0A14" w:rsidP="003F7F49">
            <w:pPr>
              <w:suppressAutoHyphens/>
              <w:snapToGrid w:val="0"/>
              <w:jc w:val="center"/>
              <w:rPr>
                <w:rFonts w:ascii="Times New Roman" w:hAnsi="Times New Roman" w:cs="Times New Roman"/>
                <w:sz w:val="24"/>
                <w:szCs w:val="24"/>
                <w:lang w:val="es-ES_tradnl" w:eastAsia="ar-SA"/>
              </w:rPr>
            </w:pPr>
          </w:p>
          <w:p w14:paraId="3EFF590D" w14:textId="77777777" w:rsidR="00341BCC" w:rsidRDefault="00341BCC" w:rsidP="003F7F49">
            <w:pPr>
              <w:jc w:val="center"/>
              <w:rPr>
                <w:rFonts w:ascii="Times New Roman" w:hAnsi="Times New Roman" w:cs="Times New Roman"/>
                <w:sz w:val="24"/>
                <w:szCs w:val="24"/>
                <w:lang w:val="es-ES_tradnl" w:eastAsia="ar-SA"/>
              </w:rPr>
            </w:pPr>
          </w:p>
          <w:p w14:paraId="01953EAA" w14:textId="77777777" w:rsidR="00341BCC" w:rsidRDefault="00341BCC" w:rsidP="003F7F49">
            <w:pPr>
              <w:jc w:val="center"/>
              <w:rPr>
                <w:rFonts w:ascii="Times New Roman" w:hAnsi="Times New Roman" w:cs="Times New Roman"/>
                <w:sz w:val="24"/>
                <w:szCs w:val="24"/>
                <w:lang w:val="es-ES_tradnl" w:eastAsia="ar-SA"/>
              </w:rPr>
            </w:pPr>
          </w:p>
          <w:p w14:paraId="51735805" w14:textId="77777777" w:rsidR="00341BCC" w:rsidRDefault="00341BCC" w:rsidP="003F7F49">
            <w:pPr>
              <w:jc w:val="center"/>
              <w:rPr>
                <w:rFonts w:ascii="Times New Roman" w:hAnsi="Times New Roman" w:cs="Times New Roman"/>
                <w:sz w:val="24"/>
                <w:szCs w:val="24"/>
                <w:lang w:val="es-ES_tradnl" w:eastAsia="ar-SA"/>
              </w:rPr>
            </w:pPr>
          </w:p>
          <w:p w14:paraId="3AA4A58D" w14:textId="77777777" w:rsidR="00341BCC" w:rsidRDefault="00341BCC" w:rsidP="003F7F49">
            <w:pPr>
              <w:jc w:val="center"/>
              <w:rPr>
                <w:rFonts w:ascii="Times New Roman" w:hAnsi="Times New Roman" w:cs="Times New Roman"/>
                <w:sz w:val="24"/>
                <w:szCs w:val="24"/>
                <w:lang w:val="es-ES_tradnl" w:eastAsia="ar-SA"/>
              </w:rPr>
            </w:pPr>
          </w:p>
          <w:p w14:paraId="3777BFB3" w14:textId="77777777" w:rsidR="00341BCC" w:rsidRDefault="00341BCC" w:rsidP="003F7F49">
            <w:pPr>
              <w:jc w:val="center"/>
              <w:rPr>
                <w:rFonts w:ascii="Times New Roman" w:hAnsi="Times New Roman" w:cs="Times New Roman"/>
                <w:sz w:val="24"/>
                <w:szCs w:val="24"/>
                <w:lang w:val="es-ES_tradnl" w:eastAsia="ar-SA"/>
              </w:rPr>
            </w:pPr>
          </w:p>
          <w:p w14:paraId="4F9546EF" w14:textId="77777777" w:rsidR="00341BCC" w:rsidRDefault="00341BCC" w:rsidP="003F7F49">
            <w:pPr>
              <w:jc w:val="center"/>
              <w:rPr>
                <w:rFonts w:ascii="Times New Roman" w:hAnsi="Times New Roman" w:cs="Times New Roman"/>
                <w:sz w:val="24"/>
                <w:szCs w:val="24"/>
                <w:lang w:val="es-ES_tradnl" w:eastAsia="ar-SA"/>
              </w:rPr>
            </w:pPr>
          </w:p>
          <w:p w14:paraId="23533C81" w14:textId="77777777" w:rsidR="00341BCC" w:rsidRDefault="00341BCC" w:rsidP="003F7F49">
            <w:pPr>
              <w:jc w:val="center"/>
              <w:rPr>
                <w:rFonts w:ascii="Times New Roman" w:hAnsi="Times New Roman" w:cs="Times New Roman"/>
                <w:sz w:val="24"/>
                <w:szCs w:val="24"/>
                <w:lang w:val="es-ES_tradnl" w:eastAsia="ar-SA"/>
              </w:rPr>
            </w:pPr>
          </w:p>
          <w:p w14:paraId="2E55D3F4" w14:textId="77777777" w:rsidR="00341BCC" w:rsidRDefault="00341BCC" w:rsidP="003F7F49">
            <w:pPr>
              <w:jc w:val="center"/>
              <w:rPr>
                <w:rFonts w:ascii="Times New Roman" w:hAnsi="Times New Roman" w:cs="Times New Roman"/>
                <w:sz w:val="24"/>
                <w:szCs w:val="24"/>
                <w:lang w:val="es-ES_tradnl" w:eastAsia="ar-SA"/>
              </w:rPr>
            </w:pPr>
          </w:p>
          <w:p w14:paraId="7CFB4D39" w14:textId="77777777" w:rsidR="00341BCC" w:rsidRDefault="00341BCC" w:rsidP="003F7F49">
            <w:pPr>
              <w:jc w:val="center"/>
              <w:rPr>
                <w:rFonts w:ascii="Times New Roman" w:hAnsi="Times New Roman" w:cs="Times New Roman"/>
                <w:sz w:val="24"/>
                <w:szCs w:val="24"/>
                <w:lang w:val="es-ES_tradnl" w:eastAsia="ar-SA"/>
              </w:rPr>
            </w:pPr>
          </w:p>
          <w:p w14:paraId="3FF7FB5B" w14:textId="77777777" w:rsidR="00341BCC" w:rsidRDefault="00341BCC" w:rsidP="003F7F49">
            <w:pPr>
              <w:jc w:val="center"/>
              <w:rPr>
                <w:rFonts w:ascii="Times New Roman" w:hAnsi="Times New Roman" w:cs="Times New Roman"/>
                <w:sz w:val="24"/>
                <w:szCs w:val="24"/>
                <w:lang w:val="es-ES_tradnl" w:eastAsia="ar-SA"/>
              </w:rPr>
            </w:pPr>
          </w:p>
          <w:p w14:paraId="74AC8E90" w14:textId="77777777" w:rsidR="00341BCC" w:rsidRDefault="00341BCC" w:rsidP="003F7F49">
            <w:pPr>
              <w:jc w:val="center"/>
              <w:rPr>
                <w:rFonts w:ascii="Times New Roman" w:hAnsi="Times New Roman" w:cs="Times New Roman"/>
                <w:sz w:val="24"/>
                <w:szCs w:val="24"/>
                <w:lang w:val="es-ES_tradnl" w:eastAsia="ar-SA"/>
              </w:rPr>
            </w:pPr>
          </w:p>
          <w:p w14:paraId="54FA9255" w14:textId="2772A83A" w:rsidR="009C0A14" w:rsidRPr="009B1CFE" w:rsidRDefault="003F7F49" w:rsidP="003F7F49">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180</w:t>
            </w:r>
          </w:p>
        </w:tc>
        <w:tc>
          <w:tcPr>
            <w:tcW w:w="567" w:type="dxa"/>
            <w:tcBorders>
              <w:top w:val="single" w:sz="4" w:space="0" w:color="auto"/>
              <w:left w:val="single" w:sz="4" w:space="0" w:color="000000"/>
              <w:bottom w:val="single" w:sz="4" w:space="0" w:color="auto"/>
            </w:tcBorders>
            <w:vAlign w:val="center"/>
          </w:tcPr>
          <w:p w14:paraId="2BCC9F12" w14:textId="4B10D6C0" w:rsidR="009C0A14" w:rsidRPr="009B1CFE" w:rsidRDefault="003F7F49" w:rsidP="003F7F49">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UN</w:t>
            </w:r>
          </w:p>
        </w:tc>
        <w:tc>
          <w:tcPr>
            <w:tcW w:w="993" w:type="dxa"/>
            <w:tcBorders>
              <w:top w:val="single" w:sz="4" w:space="0" w:color="auto"/>
              <w:left w:val="single" w:sz="4" w:space="0" w:color="000000"/>
              <w:bottom w:val="single" w:sz="4" w:space="0" w:color="auto"/>
              <w:right w:val="single" w:sz="4" w:space="0" w:color="000000"/>
            </w:tcBorders>
          </w:tcPr>
          <w:p w14:paraId="31048BED" w14:textId="77777777" w:rsidR="009C0A14" w:rsidRPr="009B1CFE" w:rsidRDefault="009C0A14" w:rsidP="003F7F49">
            <w:pPr>
              <w:suppressAutoHyphens/>
              <w:snapToGrid w:val="0"/>
              <w:jc w:val="center"/>
              <w:rPr>
                <w:rFonts w:ascii="Times New Roman" w:hAnsi="Times New Roman" w:cs="Times New Roman"/>
                <w:sz w:val="24"/>
                <w:szCs w:val="24"/>
                <w:lang w:val="es-ES_tradnl" w:eastAsia="ar-SA"/>
              </w:rPr>
            </w:pPr>
          </w:p>
          <w:p w14:paraId="06ACED29" w14:textId="77777777" w:rsidR="00341BCC" w:rsidRDefault="00341BCC" w:rsidP="003F7F49">
            <w:pPr>
              <w:jc w:val="center"/>
              <w:rPr>
                <w:rFonts w:ascii="Times New Roman" w:hAnsi="Times New Roman" w:cs="Times New Roman"/>
                <w:sz w:val="24"/>
                <w:szCs w:val="24"/>
                <w:lang w:val="es-ES_tradnl" w:eastAsia="ar-SA"/>
              </w:rPr>
            </w:pPr>
          </w:p>
          <w:p w14:paraId="79833284" w14:textId="77777777" w:rsidR="00341BCC" w:rsidRDefault="00341BCC" w:rsidP="003F7F49">
            <w:pPr>
              <w:jc w:val="center"/>
              <w:rPr>
                <w:rFonts w:ascii="Times New Roman" w:hAnsi="Times New Roman" w:cs="Times New Roman"/>
                <w:sz w:val="24"/>
                <w:szCs w:val="24"/>
                <w:lang w:val="es-ES_tradnl" w:eastAsia="ar-SA"/>
              </w:rPr>
            </w:pPr>
          </w:p>
          <w:p w14:paraId="6464280A" w14:textId="77777777" w:rsidR="00341BCC" w:rsidRDefault="00341BCC" w:rsidP="003F7F49">
            <w:pPr>
              <w:jc w:val="center"/>
              <w:rPr>
                <w:rFonts w:ascii="Times New Roman" w:hAnsi="Times New Roman" w:cs="Times New Roman"/>
                <w:sz w:val="24"/>
                <w:szCs w:val="24"/>
                <w:lang w:val="es-ES_tradnl" w:eastAsia="ar-SA"/>
              </w:rPr>
            </w:pPr>
          </w:p>
          <w:p w14:paraId="2F7CB0B0" w14:textId="77777777" w:rsidR="00341BCC" w:rsidRDefault="00341BCC" w:rsidP="003F7F49">
            <w:pPr>
              <w:jc w:val="center"/>
              <w:rPr>
                <w:rFonts w:ascii="Times New Roman" w:hAnsi="Times New Roman" w:cs="Times New Roman"/>
                <w:sz w:val="24"/>
                <w:szCs w:val="24"/>
                <w:lang w:val="es-ES_tradnl" w:eastAsia="ar-SA"/>
              </w:rPr>
            </w:pPr>
          </w:p>
          <w:p w14:paraId="6E976CEA" w14:textId="77777777" w:rsidR="00341BCC" w:rsidRDefault="00341BCC" w:rsidP="003F7F49">
            <w:pPr>
              <w:jc w:val="center"/>
              <w:rPr>
                <w:rFonts w:ascii="Times New Roman" w:hAnsi="Times New Roman" w:cs="Times New Roman"/>
                <w:sz w:val="24"/>
                <w:szCs w:val="24"/>
                <w:lang w:val="es-ES_tradnl" w:eastAsia="ar-SA"/>
              </w:rPr>
            </w:pPr>
          </w:p>
          <w:p w14:paraId="50D66C31" w14:textId="77777777" w:rsidR="00341BCC" w:rsidRDefault="00341BCC" w:rsidP="003F7F49">
            <w:pPr>
              <w:jc w:val="center"/>
              <w:rPr>
                <w:rFonts w:ascii="Times New Roman" w:hAnsi="Times New Roman" w:cs="Times New Roman"/>
                <w:sz w:val="24"/>
                <w:szCs w:val="24"/>
                <w:lang w:val="es-ES_tradnl" w:eastAsia="ar-SA"/>
              </w:rPr>
            </w:pPr>
          </w:p>
          <w:p w14:paraId="4CC38823" w14:textId="77777777" w:rsidR="00341BCC" w:rsidRDefault="00341BCC" w:rsidP="003F7F49">
            <w:pPr>
              <w:jc w:val="center"/>
              <w:rPr>
                <w:rFonts w:ascii="Times New Roman" w:hAnsi="Times New Roman" w:cs="Times New Roman"/>
                <w:sz w:val="24"/>
                <w:szCs w:val="24"/>
                <w:lang w:val="es-ES_tradnl" w:eastAsia="ar-SA"/>
              </w:rPr>
            </w:pPr>
          </w:p>
          <w:p w14:paraId="3702127A" w14:textId="77777777" w:rsidR="00341BCC" w:rsidRDefault="00341BCC" w:rsidP="003F7F49">
            <w:pPr>
              <w:jc w:val="center"/>
              <w:rPr>
                <w:rFonts w:ascii="Times New Roman" w:hAnsi="Times New Roman" w:cs="Times New Roman"/>
                <w:sz w:val="24"/>
                <w:szCs w:val="24"/>
                <w:lang w:val="es-ES_tradnl" w:eastAsia="ar-SA"/>
              </w:rPr>
            </w:pPr>
          </w:p>
          <w:p w14:paraId="39F996D6" w14:textId="77777777" w:rsidR="00341BCC" w:rsidRDefault="00341BCC" w:rsidP="003F7F49">
            <w:pPr>
              <w:jc w:val="center"/>
              <w:rPr>
                <w:rFonts w:ascii="Times New Roman" w:hAnsi="Times New Roman" w:cs="Times New Roman"/>
                <w:sz w:val="24"/>
                <w:szCs w:val="24"/>
                <w:lang w:val="es-ES_tradnl" w:eastAsia="ar-SA"/>
              </w:rPr>
            </w:pPr>
          </w:p>
          <w:p w14:paraId="555C49B5" w14:textId="77777777" w:rsidR="00341BCC" w:rsidRDefault="00341BCC" w:rsidP="003F7F49">
            <w:pPr>
              <w:jc w:val="center"/>
              <w:rPr>
                <w:rFonts w:ascii="Times New Roman" w:hAnsi="Times New Roman" w:cs="Times New Roman"/>
                <w:sz w:val="24"/>
                <w:szCs w:val="24"/>
                <w:lang w:val="es-ES_tradnl" w:eastAsia="ar-SA"/>
              </w:rPr>
            </w:pPr>
          </w:p>
          <w:p w14:paraId="09C7D30E" w14:textId="77777777" w:rsidR="00341BCC" w:rsidRDefault="00341BCC" w:rsidP="003F7F49">
            <w:pPr>
              <w:jc w:val="center"/>
              <w:rPr>
                <w:rFonts w:ascii="Times New Roman" w:hAnsi="Times New Roman" w:cs="Times New Roman"/>
                <w:sz w:val="24"/>
                <w:szCs w:val="24"/>
                <w:lang w:val="es-ES_tradnl" w:eastAsia="ar-SA"/>
              </w:rPr>
            </w:pPr>
          </w:p>
          <w:p w14:paraId="63FF475C" w14:textId="508497FE" w:rsidR="009C0A14" w:rsidRPr="009B1CFE" w:rsidRDefault="003F7F49" w:rsidP="003F7F49">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499,99</w:t>
            </w:r>
          </w:p>
        </w:tc>
        <w:tc>
          <w:tcPr>
            <w:tcW w:w="1275" w:type="dxa"/>
            <w:tcBorders>
              <w:top w:val="single" w:sz="4" w:space="0" w:color="auto"/>
              <w:left w:val="single" w:sz="4" w:space="0" w:color="000000"/>
              <w:bottom w:val="single" w:sz="4" w:space="0" w:color="auto"/>
              <w:right w:val="single" w:sz="4" w:space="0" w:color="auto"/>
            </w:tcBorders>
            <w:vAlign w:val="center"/>
          </w:tcPr>
          <w:p w14:paraId="53617BBF" w14:textId="70F21C36" w:rsidR="009C0A14" w:rsidRPr="009B1CFE" w:rsidRDefault="003F7F49" w:rsidP="00072D6A">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89.998,20</w:t>
            </w:r>
          </w:p>
        </w:tc>
      </w:tr>
      <w:tr w:rsidR="003F7F49" w:rsidRPr="009B1CFE" w14:paraId="5F74FD91" w14:textId="77777777" w:rsidTr="003F7F49">
        <w:trPr>
          <w:trHeight w:val="266"/>
        </w:trPr>
        <w:tc>
          <w:tcPr>
            <w:tcW w:w="849" w:type="dxa"/>
            <w:tcBorders>
              <w:top w:val="single" w:sz="4" w:space="0" w:color="auto"/>
              <w:left w:val="single" w:sz="4" w:space="0" w:color="000000"/>
              <w:bottom w:val="single" w:sz="4" w:space="0" w:color="auto"/>
            </w:tcBorders>
            <w:vAlign w:val="center"/>
          </w:tcPr>
          <w:p w14:paraId="08C07A98" w14:textId="316DD309" w:rsidR="003F7F49" w:rsidRPr="009B1CFE" w:rsidRDefault="003F7F49" w:rsidP="00072D6A">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03</w:t>
            </w:r>
          </w:p>
        </w:tc>
        <w:tc>
          <w:tcPr>
            <w:tcW w:w="3970" w:type="dxa"/>
            <w:tcBorders>
              <w:top w:val="single" w:sz="4" w:space="0" w:color="auto"/>
              <w:left w:val="single" w:sz="4" w:space="0" w:color="000000"/>
              <w:bottom w:val="single" w:sz="4" w:space="0" w:color="auto"/>
            </w:tcBorders>
            <w:vAlign w:val="center"/>
          </w:tcPr>
          <w:p w14:paraId="5B2BD84F" w14:textId="51F86327" w:rsidR="003F7F49" w:rsidRPr="00341BCC" w:rsidRDefault="003F7F49" w:rsidP="00DE2767">
            <w:pPr>
              <w:widowControl/>
              <w:adjustRightInd w:val="0"/>
              <w:jc w:val="both"/>
              <w:rPr>
                <w:rFonts w:ascii="Times New Roman" w:hAnsi="Times New Roman" w:cs="Times New Roman"/>
                <w:sz w:val="24"/>
                <w:szCs w:val="24"/>
              </w:rPr>
            </w:pPr>
            <w:r w:rsidRPr="00341BCC">
              <w:rPr>
                <w:rFonts w:ascii="Times New Roman" w:hAnsi="Times New Roman" w:cs="Times New Roman"/>
                <w:b/>
                <w:bCs/>
                <w:sz w:val="24"/>
                <w:szCs w:val="24"/>
              </w:rPr>
              <w:t>SERVIÇO DE CONSERTO DE PRÓTESES DENTÁRIAS.</w:t>
            </w:r>
            <w:r w:rsidR="00341BCC">
              <w:rPr>
                <w:rFonts w:ascii="Times New Roman" w:hAnsi="Times New Roman" w:cs="Times New Roman"/>
                <w:b/>
                <w:bCs/>
                <w:sz w:val="24"/>
                <w:szCs w:val="24"/>
              </w:rPr>
              <w:t xml:space="preserve"> </w:t>
            </w:r>
          </w:p>
        </w:tc>
        <w:tc>
          <w:tcPr>
            <w:tcW w:w="851" w:type="dxa"/>
            <w:tcBorders>
              <w:top w:val="single" w:sz="4" w:space="0" w:color="auto"/>
              <w:left w:val="single" w:sz="4" w:space="0" w:color="000000"/>
              <w:bottom w:val="single" w:sz="4" w:space="0" w:color="auto"/>
            </w:tcBorders>
            <w:vAlign w:val="center"/>
          </w:tcPr>
          <w:p w14:paraId="4B6BBA00" w14:textId="77777777" w:rsidR="003F7F49" w:rsidRDefault="003F7F49" w:rsidP="003F7F49">
            <w:pPr>
              <w:suppressAutoHyphens/>
              <w:snapToGrid w:val="0"/>
              <w:rPr>
                <w:rFonts w:ascii="Times New Roman" w:hAnsi="Times New Roman" w:cs="Times New Roman"/>
                <w:sz w:val="24"/>
                <w:szCs w:val="24"/>
                <w:lang w:eastAsia="ar-SA"/>
              </w:rPr>
            </w:pPr>
          </w:p>
          <w:p w14:paraId="3C16264A" w14:textId="697BBF6D" w:rsidR="003F7F49" w:rsidRDefault="003F7F49" w:rsidP="003F7F49">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01</w:t>
            </w:r>
          </w:p>
        </w:tc>
        <w:tc>
          <w:tcPr>
            <w:tcW w:w="850" w:type="dxa"/>
            <w:tcBorders>
              <w:top w:val="single" w:sz="4" w:space="0" w:color="auto"/>
              <w:left w:val="single" w:sz="4" w:space="0" w:color="000000"/>
              <w:bottom w:val="single" w:sz="4" w:space="0" w:color="auto"/>
              <w:right w:val="single" w:sz="4" w:space="0" w:color="000000"/>
            </w:tcBorders>
          </w:tcPr>
          <w:p w14:paraId="755E2F6E" w14:textId="77777777" w:rsidR="003F7F49" w:rsidRDefault="003F7F49" w:rsidP="003F7F49">
            <w:pPr>
              <w:suppressAutoHyphens/>
              <w:snapToGrid w:val="0"/>
              <w:jc w:val="center"/>
              <w:rPr>
                <w:rFonts w:ascii="Times New Roman" w:hAnsi="Times New Roman" w:cs="Times New Roman"/>
                <w:sz w:val="24"/>
                <w:szCs w:val="24"/>
                <w:lang w:val="es-ES_tradnl" w:eastAsia="ar-SA"/>
              </w:rPr>
            </w:pPr>
          </w:p>
          <w:p w14:paraId="38C7CBAF" w14:textId="23A112E2" w:rsidR="003F7F49" w:rsidRPr="009B1CFE" w:rsidRDefault="003F7F49" w:rsidP="003F7F49">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80</w:t>
            </w:r>
          </w:p>
        </w:tc>
        <w:tc>
          <w:tcPr>
            <w:tcW w:w="567" w:type="dxa"/>
            <w:tcBorders>
              <w:top w:val="single" w:sz="4" w:space="0" w:color="auto"/>
              <w:left w:val="single" w:sz="4" w:space="0" w:color="000000"/>
              <w:bottom w:val="single" w:sz="4" w:space="0" w:color="auto"/>
            </w:tcBorders>
            <w:vAlign w:val="center"/>
          </w:tcPr>
          <w:p w14:paraId="3686B934" w14:textId="77777777" w:rsidR="003F7F49" w:rsidRDefault="003F7F49" w:rsidP="003F7F49">
            <w:pPr>
              <w:suppressAutoHyphens/>
              <w:snapToGrid w:val="0"/>
              <w:jc w:val="center"/>
              <w:rPr>
                <w:rFonts w:ascii="Times New Roman" w:hAnsi="Times New Roman" w:cs="Times New Roman"/>
                <w:sz w:val="24"/>
                <w:szCs w:val="24"/>
                <w:lang w:val="es-ES_tradnl" w:eastAsia="ar-SA"/>
              </w:rPr>
            </w:pPr>
          </w:p>
          <w:p w14:paraId="63DDDA81" w14:textId="3B8D4B18" w:rsidR="003F7F49" w:rsidRDefault="003F7F49" w:rsidP="003F7F49">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UN</w:t>
            </w:r>
          </w:p>
        </w:tc>
        <w:tc>
          <w:tcPr>
            <w:tcW w:w="993" w:type="dxa"/>
            <w:tcBorders>
              <w:top w:val="single" w:sz="4" w:space="0" w:color="auto"/>
              <w:left w:val="single" w:sz="4" w:space="0" w:color="000000"/>
              <w:bottom w:val="single" w:sz="4" w:space="0" w:color="auto"/>
              <w:right w:val="single" w:sz="4" w:space="0" w:color="000000"/>
            </w:tcBorders>
          </w:tcPr>
          <w:p w14:paraId="1564152E" w14:textId="77777777" w:rsidR="003F7F49" w:rsidRDefault="003F7F49" w:rsidP="003F7F49">
            <w:pPr>
              <w:suppressAutoHyphens/>
              <w:snapToGrid w:val="0"/>
              <w:jc w:val="center"/>
              <w:rPr>
                <w:rFonts w:ascii="Times New Roman" w:hAnsi="Times New Roman" w:cs="Times New Roman"/>
                <w:sz w:val="24"/>
                <w:szCs w:val="24"/>
                <w:lang w:val="es-ES_tradnl" w:eastAsia="ar-SA"/>
              </w:rPr>
            </w:pPr>
          </w:p>
          <w:p w14:paraId="51147036" w14:textId="394E8C2B" w:rsidR="003F7F49" w:rsidRPr="009B1CFE" w:rsidRDefault="003F7F49" w:rsidP="003F7F49">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83,60</w:t>
            </w:r>
          </w:p>
        </w:tc>
        <w:tc>
          <w:tcPr>
            <w:tcW w:w="1275" w:type="dxa"/>
            <w:tcBorders>
              <w:top w:val="single" w:sz="4" w:space="0" w:color="auto"/>
              <w:left w:val="single" w:sz="4" w:space="0" w:color="000000"/>
              <w:bottom w:val="single" w:sz="4" w:space="0" w:color="auto"/>
              <w:right w:val="single" w:sz="4" w:space="0" w:color="auto"/>
            </w:tcBorders>
            <w:vAlign w:val="center"/>
          </w:tcPr>
          <w:p w14:paraId="5B319D15" w14:textId="77777777" w:rsidR="003F7F49" w:rsidRDefault="003F7F49" w:rsidP="003F7F49">
            <w:pPr>
              <w:suppressAutoHyphens/>
              <w:snapToGrid w:val="0"/>
              <w:jc w:val="center"/>
              <w:rPr>
                <w:rFonts w:ascii="Times New Roman" w:hAnsi="Times New Roman" w:cs="Times New Roman"/>
                <w:sz w:val="24"/>
                <w:szCs w:val="24"/>
                <w:lang w:val="es-ES_tradnl" w:eastAsia="ar-SA"/>
              </w:rPr>
            </w:pPr>
          </w:p>
          <w:p w14:paraId="1821B04B" w14:textId="7ECB6012" w:rsidR="003F7F49" w:rsidRDefault="003F7F49" w:rsidP="003F7F49">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6.688,00</w:t>
            </w:r>
          </w:p>
        </w:tc>
      </w:tr>
      <w:tr w:rsidR="007236B7" w:rsidRPr="009B1CFE" w14:paraId="595FE764" w14:textId="77777777" w:rsidTr="003F7F49">
        <w:trPr>
          <w:trHeight w:val="266"/>
        </w:trPr>
        <w:tc>
          <w:tcPr>
            <w:tcW w:w="849" w:type="dxa"/>
            <w:tcBorders>
              <w:top w:val="single" w:sz="4" w:space="0" w:color="auto"/>
              <w:left w:val="single" w:sz="4" w:space="0" w:color="000000"/>
              <w:bottom w:val="single" w:sz="4" w:space="0" w:color="000000"/>
            </w:tcBorders>
            <w:vAlign w:val="center"/>
          </w:tcPr>
          <w:p w14:paraId="43C639FB" w14:textId="77777777" w:rsidR="007236B7" w:rsidRPr="009B1CFE" w:rsidRDefault="007236B7" w:rsidP="00DE2767">
            <w:pPr>
              <w:suppressAutoHyphens/>
              <w:snapToGrid w:val="0"/>
              <w:jc w:val="both"/>
              <w:rPr>
                <w:rFonts w:ascii="Times New Roman" w:hAnsi="Times New Roman" w:cs="Times New Roman"/>
                <w:sz w:val="24"/>
                <w:szCs w:val="24"/>
                <w:lang w:eastAsia="ar-SA"/>
              </w:rPr>
            </w:pPr>
          </w:p>
        </w:tc>
        <w:tc>
          <w:tcPr>
            <w:tcW w:w="7231" w:type="dxa"/>
            <w:gridSpan w:val="5"/>
            <w:tcBorders>
              <w:top w:val="single" w:sz="4" w:space="0" w:color="auto"/>
              <w:left w:val="single" w:sz="4" w:space="0" w:color="000000"/>
              <w:bottom w:val="single" w:sz="4" w:space="0" w:color="000000"/>
              <w:right w:val="single" w:sz="4" w:space="0" w:color="000000"/>
            </w:tcBorders>
            <w:vAlign w:val="center"/>
          </w:tcPr>
          <w:p w14:paraId="63E0787E" w14:textId="0EB0728F" w:rsidR="007236B7" w:rsidRPr="009B1CFE" w:rsidRDefault="003F7F49" w:rsidP="00072D6A">
            <w:pPr>
              <w:suppressAutoHyphens/>
              <w:snapToGrid w:val="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TOTAL,</w:t>
            </w:r>
            <w:r>
              <w:rPr>
                <w:rFonts w:ascii="Times New Roman" w:hAnsi="Times New Roman" w:cs="Times New Roman"/>
                <w:b/>
                <w:bCs/>
                <w:sz w:val="24"/>
                <w:szCs w:val="24"/>
                <w:lang w:val="es-ES_tradnl" w:eastAsia="ar-SA"/>
              </w:rPr>
              <w:t xml:space="preserve"> R$</w:t>
            </w:r>
          </w:p>
        </w:tc>
        <w:tc>
          <w:tcPr>
            <w:tcW w:w="1275" w:type="dxa"/>
            <w:tcBorders>
              <w:top w:val="single" w:sz="4" w:space="0" w:color="auto"/>
              <w:left w:val="single" w:sz="4" w:space="0" w:color="000000"/>
              <w:bottom w:val="single" w:sz="4" w:space="0" w:color="000000"/>
              <w:right w:val="single" w:sz="4" w:space="0" w:color="auto"/>
            </w:tcBorders>
            <w:vAlign w:val="center"/>
          </w:tcPr>
          <w:p w14:paraId="357B61B3" w14:textId="4728D4AD" w:rsidR="007236B7" w:rsidRPr="009B1CFE" w:rsidRDefault="003F7F49" w:rsidP="00DE2767">
            <w:pPr>
              <w:suppressAutoHyphens/>
              <w:snapToGrid w:val="0"/>
              <w:jc w:val="both"/>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168.935,20</w:t>
            </w:r>
          </w:p>
        </w:tc>
      </w:tr>
      <w:bookmarkEnd w:id="45"/>
    </w:tbl>
    <w:p w14:paraId="6CF9E773" w14:textId="77777777" w:rsidR="00DE3283" w:rsidRPr="009B1CFE" w:rsidRDefault="00DE3283" w:rsidP="00DE2767">
      <w:pPr>
        <w:jc w:val="both"/>
        <w:rPr>
          <w:rFonts w:ascii="Times New Roman" w:hAnsi="Times New Roman" w:cs="Times New Roman"/>
          <w:sz w:val="24"/>
          <w:szCs w:val="24"/>
        </w:rPr>
      </w:pPr>
    </w:p>
    <w:p w14:paraId="570DE6D5" w14:textId="77777777" w:rsidR="00DE3283" w:rsidRPr="000A338F" w:rsidRDefault="00DE3283" w:rsidP="00DE2767">
      <w:pPr>
        <w:jc w:val="both"/>
        <w:rPr>
          <w:rFonts w:ascii="Times New Roman" w:hAnsi="Times New Roman" w:cs="Times New Roman"/>
          <w:sz w:val="24"/>
          <w:szCs w:val="24"/>
        </w:rPr>
      </w:pPr>
    </w:p>
    <w:p w14:paraId="7E237C89" w14:textId="79EDE953" w:rsidR="005C5BE8" w:rsidRPr="00D45D56"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spacing w:val="-2"/>
        </w:rPr>
        <w:t>FUNDAMENTAÇÃO</w:t>
      </w:r>
      <w:r w:rsidRPr="000A338F">
        <w:rPr>
          <w:rFonts w:ascii="Times New Roman" w:hAnsi="Times New Roman" w:cs="Times New Roman"/>
          <w:spacing w:val="-3"/>
        </w:rPr>
        <w:t xml:space="preserve"> </w:t>
      </w:r>
      <w:r w:rsidRPr="000A338F">
        <w:rPr>
          <w:rFonts w:ascii="Times New Roman" w:hAnsi="Times New Roman" w:cs="Times New Roman"/>
          <w:spacing w:val="-2"/>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448EF169" w14:textId="5FFE6ED1" w:rsidR="003A017B" w:rsidRDefault="00E45029" w:rsidP="00D116AB">
      <w:pPr>
        <w:widowControl/>
        <w:adjustRightInd w:val="0"/>
        <w:spacing w:line="360" w:lineRule="auto"/>
        <w:ind w:left="284" w:right="255"/>
        <w:jc w:val="both"/>
        <w:rPr>
          <w:rFonts w:ascii="Times New Roman" w:eastAsiaTheme="minorHAnsi" w:hAnsi="Times New Roman" w:cs="Times New Roman"/>
          <w:sz w:val="24"/>
          <w:szCs w:val="24"/>
          <w:lang w:val="pt-BR"/>
        </w:rPr>
      </w:pPr>
      <w:r w:rsidRPr="003F7F49">
        <w:rPr>
          <w:rFonts w:ascii="Times New Roman" w:eastAsiaTheme="minorHAnsi" w:hAnsi="Times New Roman" w:cs="Times New Roman"/>
          <w:b/>
          <w:bCs/>
          <w:sz w:val="24"/>
          <w:szCs w:val="24"/>
          <w:lang w:val="pt-BR"/>
        </w:rPr>
        <w:t>3.1.</w:t>
      </w:r>
      <w:r w:rsidRPr="003F7F49">
        <w:rPr>
          <w:rFonts w:ascii="Times New Roman" w:eastAsiaTheme="minorHAnsi" w:hAnsi="Times New Roman" w:cs="Times New Roman"/>
          <w:sz w:val="24"/>
          <w:szCs w:val="24"/>
          <w:lang w:val="pt-BR"/>
        </w:rPr>
        <w:t xml:space="preserve"> </w:t>
      </w:r>
      <w:r w:rsidR="003F7F49" w:rsidRPr="003F7F49">
        <w:rPr>
          <w:rFonts w:ascii="Times New Roman" w:eastAsiaTheme="minorHAnsi" w:hAnsi="Times New Roman" w:cs="Times New Roman"/>
          <w:sz w:val="24"/>
          <w:szCs w:val="24"/>
          <w:lang w:val="pt-BR"/>
        </w:rPr>
        <w:t>A contratação de empresa especializada para a confecção de próteses dentárias fundamenta</w:t>
      </w:r>
      <w:r w:rsidR="00D116AB">
        <w:rPr>
          <w:rFonts w:ascii="Times New Roman" w:eastAsiaTheme="minorHAnsi" w:hAnsi="Times New Roman" w:cs="Times New Roman"/>
          <w:sz w:val="24"/>
          <w:szCs w:val="24"/>
          <w:lang w:val="pt-BR"/>
        </w:rPr>
        <w:t xml:space="preserve"> </w:t>
      </w:r>
      <w:r w:rsidR="003F7F49" w:rsidRPr="003F7F49">
        <w:rPr>
          <w:rFonts w:ascii="Times New Roman" w:eastAsiaTheme="minorHAnsi" w:hAnsi="Times New Roman" w:cs="Times New Roman"/>
          <w:sz w:val="24"/>
          <w:szCs w:val="24"/>
          <w:lang w:val="pt-BR"/>
        </w:rPr>
        <w:t>se pela necessidade</w:t>
      </w:r>
      <w:r w:rsidR="00D116AB">
        <w:rPr>
          <w:rFonts w:ascii="Times New Roman" w:eastAsiaTheme="minorHAnsi" w:hAnsi="Times New Roman" w:cs="Times New Roman"/>
          <w:sz w:val="24"/>
          <w:szCs w:val="24"/>
          <w:lang w:val="pt-BR"/>
        </w:rPr>
        <w:t xml:space="preserve"> </w:t>
      </w:r>
      <w:r w:rsidR="003F7F49" w:rsidRPr="003F7F49">
        <w:rPr>
          <w:rFonts w:ascii="Times New Roman" w:eastAsiaTheme="minorHAnsi" w:hAnsi="Times New Roman" w:cs="Times New Roman"/>
          <w:sz w:val="24"/>
          <w:szCs w:val="24"/>
          <w:lang w:val="pt-BR"/>
        </w:rPr>
        <w:t>em transformar a saúde bucal em todas as suas funções: estética, mastigação e fonética, garantindo sua saúde e bem estar social. A</w:t>
      </w:r>
      <w:r w:rsidR="00D116AB">
        <w:rPr>
          <w:rFonts w:ascii="Times New Roman" w:eastAsiaTheme="minorHAnsi" w:hAnsi="Times New Roman" w:cs="Times New Roman"/>
          <w:sz w:val="24"/>
          <w:szCs w:val="24"/>
          <w:lang w:val="pt-BR"/>
        </w:rPr>
        <w:t xml:space="preserve"> </w:t>
      </w:r>
      <w:r w:rsidR="003F7F49" w:rsidRPr="003F7F49">
        <w:rPr>
          <w:rFonts w:ascii="Times New Roman" w:eastAsiaTheme="minorHAnsi" w:hAnsi="Times New Roman" w:cs="Times New Roman"/>
          <w:sz w:val="24"/>
          <w:szCs w:val="24"/>
          <w:lang w:val="pt-BR"/>
        </w:rPr>
        <w:t xml:space="preserve">prótese dentária devolve a </w:t>
      </w:r>
      <w:r w:rsidR="00D116AB" w:rsidRPr="003F7F49">
        <w:rPr>
          <w:rFonts w:ascii="Times New Roman" w:eastAsiaTheme="minorHAnsi" w:hAnsi="Times New Roman" w:cs="Times New Roman"/>
          <w:sz w:val="24"/>
          <w:szCs w:val="24"/>
          <w:lang w:val="pt-BR"/>
        </w:rPr>
        <w:t>autoestima</w:t>
      </w:r>
      <w:r w:rsidR="003F7F49" w:rsidRPr="003F7F49">
        <w:rPr>
          <w:rFonts w:ascii="Times New Roman" w:eastAsiaTheme="minorHAnsi" w:hAnsi="Times New Roman" w:cs="Times New Roman"/>
          <w:sz w:val="24"/>
          <w:szCs w:val="24"/>
          <w:lang w:val="pt-BR"/>
        </w:rPr>
        <w:t xml:space="preserve"> e a </w:t>
      </w:r>
      <w:r w:rsidR="00D116AB" w:rsidRPr="003F7F49">
        <w:rPr>
          <w:rFonts w:ascii="Times New Roman" w:eastAsiaTheme="minorHAnsi" w:hAnsi="Times New Roman" w:cs="Times New Roman"/>
          <w:sz w:val="24"/>
          <w:szCs w:val="24"/>
          <w:lang w:val="pt-BR"/>
        </w:rPr>
        <w:t>aparência</w:t>
      </w:r>
      <w:r w:rsidR="003F7F49" w:rsidRPr="003F7F49">
        <w:rPr>
          <w:rFonts w:ascii="Times New Roman" w:eastAsiaTheme="minorHAnsi" w:hAnsi="Times New Roman" w:cs="Times New Roman"/>
          <w:sz w:val="24"/>
          <w:szCs w:val="24"/>
          <w:lang w:val="pt-BR"/>
        </w:rPr>
        <w:t xml:space="preserve"> estética dos dentes, além de facilitar a mastigação, o bem-estar de comer com mais</w:t>
      </w:r>
      <w:r w:rsidR="00D116AB">
        <w:rPr>
          <w:rFonts w:ascii="Times New Roman" w:eastAsiaTheme="minorHAnsi" w:hAnsi="Times New Roman" w:cs="Times New Roman"/>
          <w:sz w:val="24"/>
          <w:szCs w:val="24"/>
          <w:lang w:val="pt-BR"/>
        </w:rPr>
        <w:t xml:space="preserve"> </w:t>
      </w:r>
      <w:r w:rsidR="003F7F49" w:rsidRPr="003F7F49">
        <w:rPr>
          <w:rFonts w:ascii="Times New Roman" w:eastAsiaTheme="minorHAnsi" w:hAnsi="Times New Roman" w:cs="Times New Roman"/>
          <w:sz w:val="24"/>
          <w:szCs w:val="24"/>
          <w:lang w:val="pt-BR"/>
        </w:rPr>
        <w:t xml:space="preserve">tranquilidade, além de poder conversar e sorrir sem </w:t>
      </w:r>
      <w:r w:rsidR="00D116AB" w:rsidRPr="003F7F49">
        <w:rPr>
          <w:rFonts w:ascii="Times New Roman" w:eastAsiaTheme="minorHAnsi" w:hAnsi="Times New Roman" w:cs="Times New Roman"/>
          <w:sz w:val="24"/>
          <w:szCs w:val="24"/>
          <w:lang w:val="pt-BR"/>
        </w:rPr>
        <w:t>constrangimentos.</w:t>
      </w:r>
    </w:p>
    <w:p w14:paraId="3EEE1F11" w14:textId="77777777" w:rsidR="00D116AB" w:rsidRPr="003F7F49" w:rsidRDefault="00D116AB" w:rsidP="00D116AB">
      <w:pPr>
        <w:widowControl/>
        <w:adjustRightInd w:val="0"/>
        <w:spacing w:line="360" w:lineRule="auto"/>
        <w:ind w:left="284" w:right="255"/>
        <w:jc w:val="both"/>
        <w:rPr>
          <w:rFonts w:ascii="Times New Roman" w:eastAsiaTheme="minorHAnsi" w:hAnsi="Times New Roman" w:cs="Times New Roman"/>
          <w:sz w:val="24"/>
          <w:szCs w:val="24"/>
          <w:lang w:val="pt-BR"/>
        </w:rPr>
      </w:pPr>
    </w:p>
    <w:p w14:paraId="1E32456E" w14:textId="77777777" w:rsidR="00D116AB" w:rsidRPr="00D116AB" w:rsidRDefault="00A85243" w:rsidP="00D116AB">
      <w:pPr>
        <w:pStyle w:val="Ttulo2"/>
        <w:numPr>
          <w:ilvl w:val="0"/>
          <w:numId w:val="2"/>
        </w:numPr>
        <w:tabs>
          <w:tab w:val="left" w:pos="567"/>
        </w:tabs>
        <w:ind w:left="589" w:right="-28" w:hanging="305"/>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5545AB4B" w14:textId="0513C313" w:rsidR="00517BEF" w:rsidRPr="00D116AB" w:rsidRDefault="00E45029" w:rsidP="00D116AB">
      <w:pPr>
        <w:pStyle w:val="Ttulo2"/>
        <w:tabs>
          <w:tab w:val="left" w:pos="284"/>
        </w:tabs>
        <w:spacing w:line="360" w:lineRule="auto"/>
        <w:ind w:left="284" w:right="255" w:firstLine="0"/>
        <w:rPr>
          <w:rFonts w:ascii="Times New Roman" w:eastAsiaTheme="minorHAnsi" w:hAnsi="Times New Roman" w:cs="Times New Roman"/>
          <w:b w:val="0"/>
          <w:bCs w:val="0"/>
          <w:lang w:val="pt-BR"/>
        </w:rPr>
      </w:pPr>
      <w:r w:rsidRPr="00D116AB">
        <w:rPr>
          <w:rFonts w:ascii="Times New Roman" w:eastAsiaTheme="minorHAnsi" w:hAnsi="Times New Roman" w:cs="Times New Roman"/>
          <w:lang w:val="pt-BR"/>
        </w:rPr>
        <w:t>4.1.</w:t>
      </w:r>
      <w:r w:rsidRPr="00D116AB">
        <w:rPr>
          <w:rFonts w:ascii="Times New Roman" w:eastAsiaTheme="minorHAnsi" w:hAnsi="Times New Roman" w:cs="Times New Roman"/>
          <w:b w:val="0"/>
          <w:bCs w:val="0"/>
          <w:lang w:val="pt-BR"/>
        </w:rPr>
        <w:t xml:space="preserve"> </w:t>
      </w:r>
      <w:r w:rsidR="00D116AB" w:rsidRPr="00D116AB">
        <w:rPr>
          <w:rFonts w:ascii="Times New Roman" w:eastAsiaTheme="minorHAnsi" w:hAnsi="Times New Roman" w:cs="Times New Roman"/>
          <w:b w:val="0"/>
          <w:bCs w:val="0"/>
          <w:lang w:val="pt-BR"/>
        </w:rPr>
        <w:t xml:space="preserve">A solução proposta é a contratação de empresa especializada para a confecção e fornecimento de próteses dentárias parciais e totais, removíveis ou não, tanto mandibulares quanto maxilares </w:t>
      </w:r>
      <w:r w:rsidR="00D116AB" w:rsidRPr="00D116AB">
        <w:rPr>
          <w:rFonts w:ascii="Times New Roman" w:eastAsiaTheme="minorHAnsi" w:hAnsi="Times New Roman" w:cs="Times New Roman"/>
          <w:b w:val="0"/>
          <w:bCs w:val="0"/>
          <w:lang w:val="pt-BR"/>
        </w:rPr>
        <w:lastRenderedPageBreak/>
        <w:t>(inferiores e superiores), e também realizar o conserto das mesmas quando assim for necessário, a fim de atender a demanda que for surgir na Secretaria Municipal de Saúde.</w:t>
      </w:r>
    </w:p>
    <w:p w14:paraId="77933664" w14:textId="77777777" w:rsidR="00D116AB" w:rsidRPr="00D116AB" w:rsidRDefault="00D116AB" w:rsidP="00D116AB">
      <w:pPr>
        <w:pStyle w:val="Ttulo2"/>
        <w:tabs>
          <w:tab w:val="left" w:pos="589"/>
        </w:tabs>
        <w:ind w:left="589" w:right="-28" w:firstLine="120"/>
        <w:rPr>
          <w:rFonts w:ascii="Times New Roman" w:hAnsi="Times New Roman" w:cs="Times New Roman"/>
        </w:rPr>
      </w:pPr>
    </w:p>
    <w:p w14:paraId="17D240A9" w14:textId="77777777" w:rsidR="00CD2B45" w:rsidRPr="000A338F"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56DED8AE" w14:textId="02C7B6CC" w:rsidR="00FD1083" w:rsidRDefault="00E45029" w:rsidP="00E45029">
      <w:pPr>
        <w:pStyle w:val="PargrafodaLista"/>
        <w:widowControl/>
        <w:adjustRightInd w:val="0"/>
        <w:spacing w:line="360" w:lineRule="auto"/>
        <w:ind w:left="284" w:right="256"/>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5.1.</w:t>
      </w:r>
      <w:r>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 xml:space="preserve">Os serviços de </w:t>
      </w:r>
      <w:r w:rsidR="00894503">
        <w:rPr>
          <w:rFonts w:ascii="Times New Roman" w:eastAsiaTheme="minorHAnsi" w:hAnsi="Times New Roman" w:cs="Times New Roman"/>
          <w:sz w:val="24"/>
          <w:szCs w:val="24"/>
          <w:lang w:val="pt-BR"/>
        </w:rPr>
        <w:t xml:space="preserve">confecção e fornecimento de próteses dentárias </w:t>
      </w:r>
      <w:r w:rsidR="00894503" w:rsidRPr="00894503">
        <w:rPr>
          <w:rFonts w:ascii="Times New Roman" w:eastAsiaTheme="minorHAnsi" w:hAnsi="Times New Roman" w:cs="Times New Roman"/>
          <w:sz w:val="24"/>
          <w:szCs w:val="24"/>
          <w:lang w:val="pt-BR"/>
        </w:rPr>
        <w:t>parciais e totais, removíveis ou não</w:t>
      </w:r>
      <w:r w:rsidR="00FD1083" w:rsidRPr="00FD1083">
        <w:rPr>
          <w:rFonts w:ascii="Times New Roman" w:eastAsiaTheme="minorHAnsi" w:hAnsi="Times New Roman" w:cs="Times New Roman"/>
          <w:sz w:val="24"/>
          <w:szCs w:val="24"/>
          <w:lang w:val="pt-BR"/>
        </w:rPr>
        <w:t xml:space="preserve"> têm natureza de serviços comuns, tendo em vista que seus padrões de desempenho e</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qualidade pode ser</w:t>
      </w:r>
      <w:r w:rsidR="00FD1083">
        <w:rPr>
          <w:rFonts w:ascii="Times New Roman" w:eastAsiaTheme="minorHAnsi" w:hAnsi="Times New Roman" w:cs="Times New Roman"/>
          <w:sz w:val="24"/>
          <w:szCs w:val="24"/>
          <w:lang w:val="pt-BR"/>
        </w:rPr>
        <w:t>em</w:t>
      </w:r>
      <w:r w:rsidR="00FD1083" w:rsidRPr="00FD1083">
        <w:rPr>
          <w:rFonts w:ascii="Times New Roman" w:eastAsiaTheme="minorHAnsi" w:hAnsi="Times New Roman" w:cs="Times New Roman"/>
          <w:sz w:val="24"/>
          <w:szCs w:val="24"/>
          <w:lang w:val="pt-BR"/>
        </w:rPr>
        <w:t xml:space="preserve"> objetivamente definidos pelo edital, por meio de especificações usuais de mercado, nos termos do art.</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6º, inciso XIII, da Lei Federal nº 14.133/2021. A contratação será realizada por meio de licitação na modalidade</w:t>
      </w:r>
      <w:r w:rsidR="00894503">
        <w:rPr>
          <w:rFonts w:ascii="Times New Roman" w:eastAsiaTheme="minorHAnsi" w:hAnsi="Times New Roman" w:cs="Times New Roman"/>
          <w:sz w:val="24"/>
          <w:szCs w:val="24"/>
          <w:lang w:val="pt-BR"/>
        </w:rPr>
        <w:t xml:space="preserve"> Registro de Preços,</w:t>
      </w:r>
      <w:r w:rsidR="00FD1083" w:rsidRPr="00FD1083">
        <w:rPr>
          <w:rFonts w:ascii="Times New Roman" w:eastAsiaTheme="minorHAnsi" w:hAnsi="Times New Roman" w:cs="Times New Roman"/>
          <w:sz w:val="24"/>
          <w:szCs w:val="24"/>
          <w:lang w:val="pt-BR"/>
        </w:rPr>
        <w:t xml:space="preserve"> Pregão na sua</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 xml:space="preserve">forma eletrônica, com critério de julgamento por menor preço </w:t>
      </w:r>
      <w:r w:rsidR="00894503">
        <w:rPr>
          <w:rFonts w:ascii="Times New Roman" w:eastAsiaTheme="minorHAnsi" w:hAnsi="Times New Roman" w:cs="Times New Roman"/>
          <w:sz w:val="24"/>
          <w:szCs w:val="24"/>
          <w:lang w:val="pt-BR"/>
        </w:rPr>
        <w:t>por item</w:t>
      </w:r>
      <w:r w:rsidR="00FD1083" w:rsidRPr="00FD1083">
        <w:rPr>
          <w:rFonts w:ascii="Times New Roman" w:eastAsiaTheme="minorHAnsi" w:hAnsi="Times New Roman" w:cs="Times New Roman"/>
          <w:sz w:val="24"/>
          <w:szCs w:val="24"/>
          <w:lang w:val="pt-BR"/>
        </w:rPr>
        <w:t>, poderá participar do presente pregão eletrônico, a empresa que atender a todas as exigências, inclusive quanto a documentação constante deste edital e seus anexos. Para</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prestação dos serviços pretendidos os eventuais interessados deverão comprovar que atuam em ramo de atividade</w:t>
      </w:r>
      <w:r w:rsidR="00FD1083">
        <w:rPr>
          <w:rFonts w:ascii="Times New Roman" w:eastAsiaTheme="minorHAnsi" w:hAnsi="Times New Roman" w:cs="Times New Roman"/>
          <w:sz w:val="24"/>
          <w:szCs w:val="24"/>
          <w:lang w:val="pt-BR"/>
        </w:rPr>
        <w:t xml:space="preserve"> </w:t>
      </w:r>
      <w:r w:rsidR="00FD1083" w:rsidRPr="00FD1083">
        <w:rPr>
          <w:rFonts w:ascii="Times New Roman" w:eastAsiaTheme="minorHAnsi" w:hAnsi="Times New Roman" w:cs="Times New Roman"/>
          <w:sz w:val="24"/>
          <w:szCs w:val="24"/>
          <w:lang w:val="pt-BR"/>
        </w:rPr>
        <w:t>compatível com o objeto da licitação, bem como apresentar os seguintes documentos a título habilitação, nos termos do art. 62 da Lei Federal nº 14.133/2021.</w:t>
      </w:r>
    </w:p>
    <w:p w14:paraId="0421696C" w14:textId="77777777" w:rsidR="00E45029" w:rsidRPr="00FD1083" w:rsidRDefault="00E45029" w:rsidP="00E45029">
      <w:pPr>
        <w:pStyle w:val="PargrafodaLista"/>
        <w:widowControl/>
        <w:adjustRightInd w:val="0"/>
        <w:spacing w:line="360" w:lineRule="auto"/>
        <w:ind w:left="284" w:right="256"/>
        <w:rPr>
          <w:rFonts w:ascii="Times New Roman" w:eastAsiaTheme="minorHAnsi" w:hAnsi="Times New Roman" w:cs="Times New Roman"/>
          <w:sz w:val="24"/>
          <w:szCs w:val="24"/>
          <w:lang w:val="pt-BR"/>
        </w:rPr>
      </w:pPr>
    </w:p>
    <w:p w14:paraId="1F53233F" w14:textId="2AD5605F" w:rsidR="00866F2B" w:rsidRPr="000A338F" w:rsidRDefault="00866F2B" w:rsidP="00DE2767">
      <w:pPr>
        <w:pStyle w:val="Ttulo2"/>
        <w:numPr>
          <w:ilvl w:val="0"/>
          <w:numId w:val="2"/>
        </w:numPr>
        <w:rPr>
          <w:rFonts w:ascii="Times New Roman" w:hAnsi="Times New Roman" w:cs="Times New Roman"/>
        </w:rPr>
      </w:pPr>
      <w:r w:rsidRPr="000A338F">
        <w:rPr>
          <w:rFonts w:ascii="Times New Roman" w:hAnsi="Times New Roman" w:cs="Times New Roman"/>
        </w:rPr>
        <w:t>HABILITAÇÃO JURÍDICA</w:t>
      </w:r>
    </w:p>
    <w:p w14:paraId="06484885" w14:textId="10839FBA"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a</w:t>
      </w:r>
      <w:r w:rsidR="00F328B3">
        <w:rPr>
          <w:rFonts w:ascii="Times New Roman" w:hAnsi="Times New Roman" w:cs="Times New Roman"/>
          <w:b/>
          <w:bCs/>
          <w:sz w:val="24"/>
          <w:szCs w:val="24"/>
        </w:rPr>
        <w:t>.</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cópia do registro comercial, no caso de empresa individual;</w:t>
      </w:r>
    </w:p>
    <w:p w14:paraId="517286D0" w14:textId="249358BF"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b.</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cópia do ato constitutivo, estatuto ou contrato social em vigor, devidamente registrado, em se tratando de sociedades comerciais, e, no caso de sociedade por ações, acompanhado de documentos de eleição de seus administradores; </w:t>
      </w:r>
    </w:p>
    <w:p w14:paraId="1656F720" w14:textId="77777777"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c.</w:t>
      </w:r>
      <w:r w:rsidRPr="000A338F">
        <w:rPr>
          <w:rFonts w:ascii="Times New Roman" w:hAnsi="Times New Roman" w:cs="Times New Roman"/>
          <w:sz w:val="24"/>
          <w:szCs w:val="24"/>
        </w:rPr>
        <w:t xml:space="preserve"> comprovante de inscrição no Cadastro Nacional de Pessoa Física (CPF), se o licitante for pessoa natural, ou no Cadastro Nacional da Pessoa Jurídica (CNPJ/MF), se o licitante for pessoa jurídica; </w:t>
      </w:r>
    </w:p>
    <w:p w14:paraId="00601DAD" w14:textId="1D501E38" w:rsidR="00D45D56" w:rsidRDefault="00866F2B" w:rsidP="00E45029">
      <w:pPr>
        <w:widowControl/>
        <w:tabs>
          <w:tab w:val="left" w:pos="551"/>
        </w:tabs>
        <w:autoSpaceDE/>
        <w:autoSpaceDN/>
        <w:spacing w:line="360" w:lineRule="auto"/>
        <w:ind w:left="284" w:right="256"/>
        <w:jc w:val="both"/>
        <w:rPr>
          <w:rFonts w:ascii="Times New Roman" w:hAnsi="Times New Roman" w:cs="Times New Roman"/>
          <w:sz w:val="24"/>
          <w:szCs w:val="24"/>
        </w:rPr>
      </w:pPr>
      <w:r w:rsidRPr="00F328B3">
        <w:rPr>
          <w:rFonts w:ascii="Times New Roman" w:hAnsi="Times New Roman" w:cs="Times New Roman"/>
          <w:b/>
          <w:bCs/>
          <w:sz w:val="24"/>
          <w:szCs w:val="24"/>
        </w:rPr>
        <w:t>d.</w:t>
      </w:r>
      <w:r w:rsidRPr="000A338F">
        <w:rPr>
          <w:rFonts w:ascii="Times New Roman" w:hAnsi="Times New Roman" w:cs="Times New Roman"/>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 </w:t>
      </w:r>
    </w:p>
    <w:p w14:paraId="25A410B4" w14:textId="27348A84" w:rsidR="00E45029" w:rsidRPr="00E45029" w:rsidRDefault="00E45029" w:rsidP="00E45029">
      <w:pPr>
        <w:widowControl/>
        <w:adjustRightInd w:val="0"/>
        <w:spacing w:line="360" w:lineRule="auto"/>
        <w:ind w:left="284" w:right="256"/>
        <w:jc w:val="both"/>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Parágrafo único:</w:t>
      </w:r>
      <w:r w:rsidRPr="00E45029">
        <w:rPr>
          <w:rFonts w:ascii="Times New Roman" w:eastAsiaTheme="minorHAnsi" w:hAnsi="Times New Roman" w:cs="Times New Roman"/>
          <w:sz w:val="24"/>
          <w:szCs w:val="24"/>
          <w:lang w:val="pt-BR"/>
        </w:rPr>
        <w:t xml:space="preserve"> As atividades do licitante constantes nos documentos constitutivos devem ser compatíveis com o objeto</w:t>
      </w:r>
      <w:r>
        <w:rPr>
          <w:rFonts w:ascii="Times New Roman" w:eastAsiaTheme="minorHAnsi" w:hAnsi="Times New Roman" w:cs="Times New Roman"/>
          <w:sz w:val="24"/>
          <w:szCs w:val="24"/>
          <w:lang w:val="pt-BR"/>
        </w:rPr>
        <w:t xml:space="preserve"> </w:t>
      </w:r>
      <w:r w:rsidRPr="00E45029">
        <w:rPr>
          <w:rFonts w:ascii="Times New Roman" w:eastAsiaTheme="minorHAnsi" w:hAnsi="Times New Roman" w:cs="Times New Roman"/>
          <w:sz w:val="24"/>
          <w:szCs w:val="24"/>
          <w:lang w:val="pt-BR"/>
        </w:rPr>
        <w:t>desta licitação.</w:t>
      </w:r>
    </w:p>
    <w:p w14:paraId="6701E29A" w14:textId="77777777" w:rsidR="005B0B8E" w:rsidRDefault="005B0B8E" w:rsidP="00DE2767">
      <w:pPr>
        <w:widowControl/>
        <w:tabs>
          <w:tab w:val="left" w:pos="551"/>
        </w:tabs>
        <w:autoSpaceDE/>
        <w:autoSpaceDN/>
        <w:ind w:left="284" w:right="-28"/>
        <w:jc w:val="both"/>
        <w:rPr>
          <w:rFonts w:ascii="Times New Roman" w:hAnsi="Times New Roman" w:cs="Times New Roman"/>
          <w:sz w:val="24"/>
          <w:szCs w:val="24"/>
        </w:rPr>
      </w:pPr>
    </w:p>
    <w:p w14:paraId="3F8CAF95" w14:textId="1A896EB1" w:rsidR="00687A5C" w:rsidRDefault="00866F2B" w:rsidP="00DE2767">
      <w:pPr>
        <w:widowControl/>
        <w:tabs>
          <w:tab w:val="left" w:pos="551"/>
        </w:tabs>
        <w:autoSpaceDE/>
        <w:autoSpaceDN/>
        <w:ind w:left="284" w:right="-28"/>
        <w:jc w:val="both"/>
        <w:rPr>
          <w:rFonts w:ascii="Times New Roman" w:hAnsi="Times New Roman" w:cs="Times New Roman"/>
          <w:b/>
          <w:bCs/>
          <w:sz w:val="24"/>
          <w:szCs w:val="24"/>
        </w:rPr>
      </w:pPr>
      <w:r w:rsidRPr="00687A5C">
        <w:rPr>
          <w:rFonts w:ascii="Times New Roman" w:hAnsi="Times New Roman" w:cs="Times New Roman"/>
          <w:b/>
          <w:bCs/>
          <w:sz w:val="24"/>
          <w:szCs w:val="24"/>
        </w:rPr>
        <w:t>HABILITAÇÃO FISCAL, SOCIAL E TRABALHISTA</w:t>
      </w:r>
    </w:p>
    <w:p w14:paraId="15124A68" w14:textId="5553C68A" w:rsidR="00090CDA" w:rsidRPr="00E45029" w:rsidRDefault="00090CDA" w:rsidP="003D6182">
      <w:pPr>
        <w:pStyle w:val="PargrafodaLista"/>
        <w:numPr>
          <w:ilvl w:val="0"/>
          <w:numId w:val="23"/>
        </w:numPr>
        <w:tabs>
          <w:tab w:val="left" w:pos="532"/>
          <w:tab w:val="left" w:pos="690"/>
        </w:tabs>
        <w:spacing w:line="360" w:lineRule="auto"/>
        <w:ind w:left="284" w:right="256" w:firstLine="0"/>
        <w:rPr>
          <w:rFonts w:ascii="Times New Roman" w:hAnsi="Times New Roman" w:cs="Times New Roman"/>
          <w:sz w:val="24"/>
          <w:szCs w:val="24"/>
        </w:rPr>
      </w:pPr>
      <w:r w:rsidRPr="00E45029">
        <w:rPr>
          <w:rFonts w:ascii="Times New Roman" w:hAnsi="Times New Roman" w:cs="Times New Roman"/>
          <w:sz w:val="24"/>
          <w:szCs w:val="24"/>
        </w:rPr>
        <w:t>comprovante de inscrição no cadastro de contribuintes estadual e/ou municipal,</w:t>
      </w:r>
      <w:r w:rsidRPr="00E45029">
        <w:rPr>
          <w:rFonts w:ascii="Times New Roman" w:hAnsi="Times New Roman" w:cs="Times New Roman"/>
          <w:spacing w:val="40"/>
          <w:sz w:val="24"/>
          <w:szCs w:val="24"/>
        </w:rPr>
        <w:t xml:space="preserve"> </w:t>
      </w:r>
      <w:r w:rsidRPr="00E45029">
        <w:rPr>
          <w:rFonts w:ascii="Times New Roman" w:hAnsi="Times New Roman" w:cs="Times New Roman"/>
          <w:sz w:val="24"/>
          <w:szCs w:val="24"/>
        </w:rPr>
        <w:t>se houver, relativo ao domicílio ou sede do licitante, pertinente ao seu ramo de atividade e compatível com o objeto;</w:t>
      </w:r>
    </w:p>
    <w:p w14:paraId="79BD46FA" w14:textId="77777777" w:rsidR="00090CDA" w:rsidRPr="00E45029" w:rsidRDefault="00090CDA" w:rsidP="003D6182">
      <w:pPr>
        <w:numPr>
          <w:ilvl w:val="0"/>
          <w:numId w:val="23"/>
        </w:numPr>
        <w:tabs>
          <w:tab w:val="left" w:pos="567"/>
          <w:tab w:val="left" w:pos="690"/>
        </w:tabs>
        <w:spacing w:line="360" w:lineRule="auto"/>
        <w:ind w:left="284" w:right="256"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6D58E4CC" w14:textId="77777777" w:rsidR="00090CDA" w:rsidRPr="00E45029" w:rsidRDefault="00090CDA" w:rsidP="00E45029">
      <w:pPr>
        <w:numPr>
          <w:ilvl w:val="0"/>
          <w:numId w:val="23"/>
        </w:numPr>
        <w:tabs>
          <w:tab w:val="left" w:pos="567"/>
          <w:tab w:val="left" w:pos="690"/>
        </w:tabs>
        <w:spacing w:line="360" w:lineRule="auto"/>
        <w:ind w:left="0" w:right="688" w:firstLine="284"/>
        <w:jc w:val="both"/>
        <w:rPr>
          <w:rFonts w:ascii="Times New Roman" w:hAnsi="Times New Roman" w:cs="Times New Roman"/>
          <w:sz w:val="24"/>
          <w:szCs w:val="24"/>
        </w:rPr>
      </w:pPr>
      <w:r w:rsidRPr="00E45029">
        <w:rPr>
          <w:rFonts w:ascii="Times New Roman" w:hAnsi="Times New Roman" w:cs="Times New Roman"/>
          <w:sz w:val="24"/>
          <w:szCs w:val="24"/>
        </w:rPr>
        <w:lastRenderedPageBreak/>
        <w:t>prova de regularidade perante a Fazenda estadual do domicilio ou sede do licitante;</w:t>
      </w:r>
    </w:p>
    <w:p w14:paraId="064E493E" w14:textId="77777777" w:rsidR="00090CDA" w:rsidRPr="00E45029" w:rsidRDefault="00090CDA" w:rsidP="00E45029">
      <w:pPr>
        <w:numPr>
          <w:ilvl w:val="0"/>
          <w:numId w:val="23"/>
        </w:numPr>
        <w:tabs>
          <w:tab w:val="left" w:pos="567"/>
          <w:tab w:val="left" w:pos="690"/>
        </w:tabs>
        <w:spacing w:line="360" w:lineRule="auto"/>
        <w:ind w:left="0" w:right="68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municipal do domicilio ou sede do licitante;</w:t>
      </w:r>
    </w:p>
    <w:p w14:paraId="045C8EFE" w14:textId="77777777" w:rsidR="00090CDA" w:rsidRPr="00E45029" w:rsidRDefault="00090CDA" w:rsidP="00E45029">
      <w:pPr>
        <w:numPr>
          <w:ilvl w:val="0"/>
          <w:numId w:val="23"/>
        </w:numPr>
        <w:tabs>
          <w:tab w:val="left" w:pos="567"/>
          <w:tab w:val="left" w:pos="993"/>
        </w:tabs>
        <w:spacing w:line="360" w:lineRule="auto"/>
        <w:ind w:left="284" w:right="686"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relativa à Seguridade Social e ao FGTS, que demonstre cumprimento dos encargos sociais instituídos por lei;</w:t>
      </w:r>
    </w:p>
    <w:p w14:paraId="6DE653FA" w14:textId="77777777" w:rsidR="00090CDA" w:rsidRPr="00E45029" w:rsidRDefault="00090CDA" w:rsidP="00E45029">
      <w:pPr>
        <w:numPr>
          <w:ilvl w:val="0"/>
          <w:numId w:val="23"/>
        </w:numPr>
        <w:tabs>
          <w:tab w:val="left" w:pos="513"/>
        </w:tabs>
        <w:spacing w:line="360" w:lineRule="auto"/>
        <w:ind w:left="567" w:hanging="283"/>
        <w:jc w:val="both"/>
        <w:rPr>
          <w:rFonts w:ascii="Times New Roman" w:hAnsi="Times New Roman" w:cs="Times New Roman"/>
          <w:sz w:val="24"/>
          <w:szCs w:val="24"/>
        </w:rPr>
      </w:pPr>
      <w:r w:rsidRPr="00E45029">
        <w:rPr>
          <w:rFonts w:ascii="Times New Roman" w:hAnsi="Times New Roman" w:cs="Times New Roman"/>
          <w:sz w:val="24"/>
          <w:szCs w:val="24"/>
        </w:rPr>
        <w:t>prova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de</w:t>
      </w:r>
      <w:r w:rsidRPr="00E45029">
        <w:rPr>
          <w:rFonts w:ascii="Times New Roman" w:hAnsi="Times New Roman" w:cs="Times New Roman"/>
          <w:spacing w:val="-2"/>
          <w:sz w:val="24"/>
          <w:szCs w:val="24"/>
        </w:rPr>
        <w:t xml:space="preserve"> </w:t>
      </w:r>
      <w:r w:rsidRPr="00E45029">
        <w:rPr>
          <w:rFonts w:ascii="Times New Roman" w:hAnsi="Times New Roman" w:cs="Times New Roman"/>
          <w:sz w:val="24"/>
          <w:szCs w:val="24"/>
        </w:rPr>
        <w:t>regularidade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perante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a</w:t>
      </w:r>
      <w:r w:rsidRPr="00E45029">
        <w:rPr>
          <w:rFonts w:ascii="Times New Roman" w:hAnsi="Times New Roman" w:cs="Times New Roman"/>
          <w:spacing w:val="-4"/>
          <w:sz w:val="24"/>
          <w:szCs w:val="24"/>
        </w:rPr>
        <w:t xml:space="preserve"> </w:t>
      </w:r>
      <w:r w:rsidRPr="00E45029">
        <w:rPr>
          <w:rFonts w:ascii="Times New Roman" w:hAnsi="Times New Roman" w:cs="Times New Roman"/>
          <w:sz w:val="24"/>
          <w:szCs w:val="24"/>
        </w:rPr>
        <w:t>Justiça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 xml:space="preserve">do </w:t>
      </w:r>
      <w:r w:rsidRPr="00E45029">
        <w:rPr>
          <w:rFonts w:ascii="Times New Roman" w:hAnsi="Times New Roman" w:cs="Times New Roman"/>
          <w:spacing w:val="-2"/>
          <w:sz w:val="24"/>
          <w:szCs w:val="24"/>
        </w:rPr>
        <w:t>Trabalho;</w:t>
      </w:r>
    </w:p>
    <w:p w14:paraId="38309661" w14:textId="5B687B35" w:rsidR="00090CDA" w:rsidRPr="00E45029" w:rsidRDefault="00090CDA" w:rsidP="008C7320">
      <w:pPr>
        <w:widowControl/>
        <w:numPr>
          <w:ilvl w:val="0"/>
          <w:numId w:val="14"/>
        </w:numPr>
        <w:tabs>
          <w:tab w:val="left" w:pos="567"/>
        </w:tabs>
        <w:adjustRightInd w:val="0"/>
        <w:spacing w:line="360" w:lineRule="auto"/>
        <w:ind w:left="284" w:right="256" w:firstLine="0"/>
        <w:jc w:val="both"/>
        <w:rPr>
          <w:rFonts w:ascii="Times New Roman" w:eastAsiaTheme="minorHAnsi" w:hAnsi="Times New Roman" w:cs="Times New Roman"/>
          <w:color w:val="000000"/>
          <w:sz w:val="24"/>
          <w:szCs w:val="24"/>
          <w:lang w:val="pt-BR"/>
        </w:rPr>
      </w:pPr>
      <w:r w:rsidRPr="00E45029">
        <w:rPr>
          <w:rFonts w:ascii="Times New Roman" w:eastAsiaTheme="minorHAnsi" w:hAnsi="Times New Roman" w:cs="Times New Roman"/>
          <w:color w:val="000000"/>
          <w:sz w:val="24"/>
          <w:szCs w:val="24"/>
          <w:lang w:val="pt-BR"/>
        </w:rPr>
        <w:t xml:space="preserve">certidões Administração Pública Federal; https://certidoes-apf.apps.tcu.gov.br/. </w:t>
      </w:r>
      <w:r w:rsidR="00102170" w:rsidRPr="00E45029">
        <w:rPr>
          <w:rFonts w:ascii="Times New Roman" w:eastAsiaTheme="minorHAnsi" w:hAnsi="Times New Roman" w:cs="Times New Roman"/>
          <w:color w:val="000000"/>
          <w:sz w:val="24"/>
          <w:szCs w:val="24"/>
          <w:lang w:val="pt-BR"/>
        </w:rPr>
        <w:t>(emitir e anexar ao sistema).</w:t>
      </w:r>
    </w:p>
    <w:p w14:paraId="676DBA2D" w14:textId="77777777" w:rsidR="00090CDA" w:rsidRDefault="00090CDA" w:rsidP="00DE2767">
      <w:pPr>
        <w:widowControl/>
        <w:tabs>
          <w:tab w:val="left" w:pos="551"/>
        </w:tabs>
        <w:autoSpaceDE/>
        <w:autoSpaceDN/>
        <w:ind w:left="284" w:right="-28"/>
        <w:jc w:val="both"/>
        <w:rPr>
          <w:rFonts w:ascii="Times New Roman" w:hAnsi="Times New Roman" w:cs="Times New Roman"/>
          <w:sz w:val="24"/>
          <w:szCs w:val="24"/>
        </w:rPr>
      </w:pPr>
    </w:p>
    <w:p w14:paraId="4ECCB56D" w14:textId="4E6231EF" w:rsidR="00D45D56" w:rsidRPr="00687A5C" w:rsidRDefault="00BC5D25" w:rsidP="00DE2767">
      <w:pPr>
        <w:widowControl/>
        <w:tabs>
          <w:tab w:val="left" w:pos="551"/>
        </w:tabs>
        <w:autoSpaceDE/>
        <w:autoSpaceDN/>
        <w:ind w:left="284" w:right="-28" w:hanging="142"/>
        <w:jc w:val="both"/>
        <w:rPr>
          <w:rFonts w:ascii="Times New Roman" w:hAnsi="Times New Roman" w:cs="Times New Roman"/>
          <w:b/>
          <w:bCs/>
          <w:sz w:val="24"/>
          <w:szCs w:val="24"/>
        </w:rPr>
      </w:pPr>
      <w:r w:rsidRPr="00687A5C">
        <w:rPr>
          <w:rFonts w:ascii="Times New Roman" w:hAnsi="Times New Roman" w:cs="Times New Roman"/>
          <w:b/>
          <w:bCs/>
          <w:sz w:val="24"/>
          <w:szCs w:val="24"/>
        </w:rPr>
        <w:t xml:space="preserve"> </w:t>
      </w:r>
      <w:r w:rsidR="00F72D34">
        <w:rPr>
          <w:rFonts w:ascii="Times New Roman" w:hAnsi="Times New Roman" w:cs="Times New Roman"/>
          <w:b/>
          <w:bCs/>
          <w:sz w:val="24"/>
          <w:szCs w:val="24"/>
        </w:rPr>
        <w:t xml:space="preserve"> </w:t>
      </w:r>
      <w:r w:rsidR="00866F2B" w:rsidRPr="00687A5C">
        <w:rPr>
          <w:rFonts w:ascii="Times New Roman" w:hAnsi="Times New Roman" w:cs="Times New Roman"/>
          <w:b/>
          <w:bCs/>
          <w:sz w:val="24"/>
          <w:szCs w:val="24"/>
        </w:rPr>
        <w:t>HABILITAÇÃO ECONÔMICO-FINANCEIRA</w:t>
      </w:r>
    </w:p>
    <w:p w14:paraId="5C7ED587" w14:textId="3BCD2905" w:rsidR="00D45D56" w:rsidRPr="0023550C" w:rsidRDefault="00CA6097" w:rsidP="00E45029">
      <w:pPr>
        <w:pStyle w:val="PargrafodaLista"/>
        <w:widowControl/>
        <w:numPr>
          <w:ilvl w:val="0"/>
          <w:numId w:val="19"/>
        </w:numPr>
        <w:tabs>
          <w:tab w:val="left" w:pos="567"/>
        </w:tabs>
        <w:autoSpaceDE/>
        <w:autoSpaceDN/>
        <w:spacing w:line="360" w:lineRule="auto"/>
        <w:ind w:left="284" w:right="256" w:firstLine="0"/>
        <w:rPr>
          <w:rFonts w:ascii="Times New Roman" w:hAnsi="Times New Roman" w:cs="Times New Roman"/>
          <w:sz w:val="24"/>
          <w:szCs w:val="24"/>
        </w:rPr>
      </w:pPr>
      <w:r>
        <w:rPr>
          <w:rFonts w:ascii="Times New Roman" w:hAnsi="Times New Roman" w:cs="Times New Roman"/>
          <w:sz w:val="24"/>
          <w:szCs w:val="24"/>
        </w:rPr>
        <w:t>C</w:t>
      </w:r>
      <w:r w:rsidR="00866F2B" w:rsidRPr="0023550C">
        <w:rPr>
          <w:rFonts w:ascii="Times New Roman" w:hAnsi="Times New Roman" w:cs="Times New Roman"/>
          <w:sz w:val="24"/>
          <w:szCs w:val="24"/>
        </w:rPr>
        <w:t>ertidão negativa de falência expedida pelo distribuidor da sede da pessoa jurídica, em prazo não superior a 90 dias da data designada para a apresentação do documento. </w:t>
      </w:r>
    </w:p>
    <w:p w14:paraId="240234F0" w14:textId="5B4793EE" w:rsidR="00F72D34" w:rsidRDefault="0023550C" w:rsidP="00E45029">
      <w:pPr>
        <w:pStyle w:val="PargrafodaLista"/>
        <w:numPr>
          <w:ilvl w:val="0"/>
          <w:numId w:val="19"/>
        </w:numPr>
        <w:tabs>
          <w:tab w:val="left" w:pos="567"/>
        </w:tabs>
        <w:spacing w:line="360" w:lineRule="auto"/>
        <w:ind w:left="284" w:right="256" w:firstLine="2"/>
        <w:rPr>
          <w:rFonts w:ascii="Times New Roman" w:hAnsi="Times New Roman" w:cs="Times New Roman"/>
          <w:sz w:val="24"/>
          <w:szCs w:val="24"/>
        </w:rPr>
      </w:pPr>
      <w:r w:rsidRPr="0023550C">
        <w:rPr>
          <w:rFonts w:ascii="Times New Roman" w:hAnsi="Times New Roman" w:cs="Times New Roman"/>
          <w:b/>
          <w:bCs/>
          <w:sz w:val="24"/>
          <w:szCs w:val="24"/>
        </w:rPr>
        <w:t xml:space="preserve"> </w:t>
      </w:r>
      <w:r w:rsidRPr="0023550C">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402EB26" w14:textId="5F03FAE7" w:rsidR="00CA6097" w:rsidRDefault="00CA6097" w:rsidP="00DE2767">
      <w:pPr>
        <w:pStyle w:val="PargrafodaLista"/>
        <w:tabs>
          <w:tab w:val="left" w:pos="426"/>
        </w:tabs>
        <w:ind w:left="284" w:right="-170"/>
        <w:rPr>
          <w:rFonts w:ascii="Times New Roman" w:hAnsi="Times New Roman" w:cs="Times New Roman"/>
          <w:sz w:val="24"/>
          <w:szCs w:val="24"/>
        </w:rPr>
      </w:pPr>
    </w:p>
    <w:p w14:paraId="74221274" w14:textId="28172696" w:rsidR="00CA6097" w:rsidRDefault="00CA6097" w:rsidP="00671767">
      <w:pPr>
        <w:pStyle w:val="Default"/>
        <w:spacing w:line="360" w:lineRule="auto"/>
        <w:ind w:left="284" w:right="-170"/>
        <w:jc w:val="both"/>
        <w:rPr>
          <w:rFonts w:ascii="Times New Roman" w:hAnsi="Times New Roman" w:cs="Times New Roman"/>
          <w:b/>
          <w:bCs/>
          <w:color w:val="auto"/>
        </w:rPr>
      </w:pPr>
      <w:r w:rsidRPr="00803D03">
        <w:rPr>
          <w:rFonts w:ascii="Times New Roman" w:hAnsi="Times New Roman" w:cs="Times New Roman"/>
          <w:b/>
          <w:bCs/>
          <w:color w:val="auto"/>
        </w:rPr>
        <w:t xml:space="preserve">QUALIFICAÇÃO TÉCNICO-PROFISSIONAL </w:t>
      </w:r>
    </w:p>
    <w:p w14:paraId="12264F5E" w14:textId="1B301812" w:rsidR="009B1CFE" w:rsidRPr="002E7BB8" w:rsidRDefault="009B1CFE" w:rsidP="0038418F">
      <w:pPr>
        <w:pStyle w:val="NormalWeb"/>
        <w:spacing w:before="0" w:beforeAutospacing="0" w:after="0" w:afterAutospacing="0" w:line="360" w:lineRule="auto"/>
        <w:ind w:left="284" w:right="414"/>
        <w:jc w:val="both"/>
      </w:pPr>
      <w:r w:rsidRPr="002E7BB8">
        <w:t>A documentação relativa à qualificação técnico-profissional será restrita a:</w:t>
      </w:r>
    </w:p>
    <w:p w14:paraId="62BF7EB8" w14:textId="77777777" w:rsidR="009B1CFE" w:rsidRDefault="009B1CFE" w:rsidP="003D6182">
      <w:pPr>
        <w:pStyle w:val="NormalWeb"/>
        <w:spacing w:before="0" w:beforeAutospacing="0" w:after="0" w:afterAutospacing="0" w:line="360" w:lineRule="auto"/>
        <w:ind w:left="284" w:right="256"/>
        <w:jc w:val="both"/>
      </w:pPr>
      <w:r w:rsidRPr="002E7BB8">
        <w:rPr>
          <w:b/>
          <w:bCs/>
        </w:rPr>
        <w:t>a)</w:t>
      </w:r>
      <w:r w:rsidRPr="002E7BB8">
        <w:t xml:space="preserve"> </w:t>
      </w:r>
      <w:r>
        <w:t>A empresa deverá apresentar o cadastro do laboratório de prótese no Sistema de Cadastro Nacional de Estabelecimentos de Saúde (SCNES);</w:t>
      </w:r>
      <w:r w:rsidRPr="002E7BB8">
        <w:t xml:space="preserve"> </w:t>
      </w:r>
    </w:p>
    <w:p w14:paraId="3A74EC68" w14:textId="6764FBA7" w:rsidR="00CA6097" w:rsidRPr="00803D03" w:rsidRDefault="009B1CFE" w:rsidP="003D6182">
      <w:pPr>
        <w:pStyle w:val="NormalWeb"/>
        <w:spacing w:before="0" w:beforeAutospacing="0" w:after="0" w:afterAutospacing="0" w:line="360" w:lineRule="auto"/>
        <w:ind w:left="284" w:right="256"/>
        <w:jc w:val="both"/>
      </w:pPr>
      <w:r>
        <w:rPr>
          <w:b/>
          <w:bCs/>
        </w:rPr>
        <w:t xml:space="preserve">b) </w:t>
      </w:r>
      <w:r>
        <w:t>Prova de registro do profissional protista, responsável pela confecção das referidas próteses, junto ao Conselho Regional de Odontologia (CRO).</w:t>
      </w:r>
    </w:p>
    <w:p w14:paraId="3CB928D0" w14:textId="77777777" w:rsidR="00DB0B86" w:rsidRPr="000A338F" w:rsidRDefault="00DB0B86" w:rsidP="00DE2767">
      <w:pPr>
        <w:jc w:val="both"/>
        <w:rPr>
          <w:rFonts w:ascii="Times New Roman" w:hAnsi="Times New Roman" w:cs="Times New Roman"/>
          <w:sz w:val="24"/>
          <w:szCs w:val="24"/>
        </w:rPr>
      </w:pPr>
    </w:p>
    <w:p w14:paraId="3DE720BF" w14:textId="2B073E04" w:rsidR="00DB0B86" w:rsidRPr="00DA0A2A" w:rsidRDefault="00866F2B" w:rsidP="00DE2767">
      <w:pPr>
        <w:pStyle w:val="PargrafodaLista"/>
        <w:numPr>
          <w:ilvl w:val="0"/>
          <w:numId w:val="2"/>
        </w:numPr>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3816C275" w14:textId="7D6F3BE4" w:rsidR="00CA6097" w:rsidRDefault="00E45029" w:rsidP="003D6182">
      <w:pPr>
        <w:widowControl/>
        <w:adjustRightInd w:val="0"/>
        <w:spacing w:line="360" w:lineRule="auto"/>
        <w:ind w:left="284" w:right="256"/>
        <w:jc w:val="both"/>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7.1</w:t>
      </w:r>
      <w:r w:rsidR="003D6182">
        <w:rPr>
          <w:rFonts w:ascii="Times New Roman" w:eastAsiaTheme="minorHAnsi" w:hAnsi="Times New Roman" w:cs="Times New Roman"/>
          <w:b/>
          <w:bCs/>
          <w:sz w:val="24"/>
          <w:szCs w:val="24"/>
          <w:lang w:val="pt-BR"/>
        </w:rPr>
        <w:t xml:space="preserve">. </w:t>
      </w:r>
      <w:r w:rsidR="003D6182" w:rsidRPr="00FE0900">
        <w:rPr>
          <w:rFonts w:ascii="Times New Roman" w:eastAsiaTheme="minorHAnsi" w:hAnsi="Times New Roman" w:cs="Times New Roman"/>
          <w:sz w:val="24"/>
          <w:szCs w:val="24"/>
          <w:lang w:val="pt-BR"/>
        </w:rPr>
        <w:t>Os serviços contratados pelo presente termo serão pagos, de acordo com o número de atendimentos efetuados, e, para o pagamento, a empresa prestadora do serviço de confecção de próteses deverá apresentar a nota fiscal de serviço, acompanhada das ordens de serviço, no primeiro dia útil do mês subsequente ao da prestação dos serviços. O pagamento será realizado em até 10 (dez) dias úteis após o recebimento da nota fiscal e confirmação dos serviços prestados, conferida e assinada pelo gestor da pasta</w:t>
      </w:r>
      <w:r w:rsidR="003D6182">
        <w:rPr>
          <w:rFonts w:ascii="Times New Roman" w:eastAsiaTheme="minorHAnsi" w:hAnsi="Times New Roman" w:cs="Times New Roman"/>
          <w:sz w:val="24"/>
          <w:szCs w:val="24"/>
          <w:lang w:val="pt-BR"/>
        </w:rPr>
        <w:t>.</w:t>
      </w:r>
    </w:p>
    <w:p w14:paraId="2F599FF3" w14:textId="77777777" w:rsidR="003D6182" w:rsidRPr="00CA6097" w:rsidRDefault="003D6182" w:rsidP="003D6182">
      <w:pPr>
        <w:widowControl/>
        <w:adjustRightInd w:val="0"/>
        <w:spacing w:line="360" w:lineRule="auto"/>
        <w:ind w:left="284" w:right="256"/>
        <w:jc w:val="both"/>
        <w:rPr>
          <w:rFonts w:ascii="ArialNormal" w:eastAsiaTheme="minorHAnsi" w:hAnsi="ArialNormal" w:cs="ArialNormal"/>
          <w:color w:val="212529"/>
          <w:lang w:val="pt-BR"/>
        </w:rPr>
      </w:pPr>
    </w:p>
    <w:p w14:paraId="380B680D" w14:textId="5A58BBE2" w:rsidR="00DB0B86" w:rsidRPr="00537C64" w:rsidRDefault="00866F2B" w:rsidP="00DE2767">
      <w:pPr>
        <w:pStyle w:val="PargrafodaLista"/>
        <w:numPr>
          <w:ilvl w:val="0"/>
          <w:numId w:val="2"/>
        </w:numPr>
        <w:rPr>
          <w:rFonts w:ascii="Times New Roman" w:hAnsi="Times New Roman" w:cs="Times New Roman"/>
          <w:b/>
          <w:bCs/>
          <w:sz w:val="24"/>
          <w:szCs w:val="24"/>
        </w:rPr>
      </w:pPr>
      <w:r w:rsidRPr="00537C64">
        <w:rPr>
          <w:rFonts w:ascii="Times New Roman" w:hAnsi="Times New Roman" w:cs="Times New Roman"/>
          <w:b/>
          <w:bCs/>
          <w:sz w:val="24"/>
          <w:szCs w:val="24"/>
        </w:rPr>
        <w:t>SANÇÕES ADMINISTRATIVAS </w:t>
      </w:r>
    </w:p>
    <w:p w14:paraId="2505FB51" w14:textId="6C2A37C3" w:rsidR="00DB0B86" w:rsidRDefault="00E45029" w:rsidP="00E45029">
      <w:pPr>
        <w:spacing w:line="360" w:lineRule="auto"/>
        <w:ind w:left="284" w:right="255"/>
        <w:jc w:val="both"/>
        <w:rPr>
          <w:rFonts w:ascii="Times New Roman" w:hAnsi="Times New Roman" w:cs="Times New Roman"/>
          <w:sz w:val="24"/>
          <w:szCs w:val="24"/>
        </w:rPr>
      </w:pPr>
      <w:r w:rsidRPr="00E45029">
        <w:rPr>
          <w:rFonts w:ascii="Times New Roman" w:hAnsi="Times New Roman" w:cs="Times New Roman"/>
          <w:b/>
          <w:bCs/>
          <w:sz w:val="24"/>
          <w:szCs w:val="24"/>
        </w:rPr>
        <w:t>8.1.</w:t>
      </w:r>
      <w:r>
        <w:rPr>
          <w:rFonts w:ascii="Times New Roman" w:hAnsi="Times New Roman" w:cs="Times New Roman"/>
          <w:sz w:val="24"/>
          <w:szCs w:val="24"/>
        </w:rPr>
        <w:t xml:space="preserve"> </w:t>
      </w:r>
      <w:r w:rsidR="00866F2B" w:rsidRPr="000A338F">
        <w:rPr>
          <w:rFonts w:ascii="Times New Roman" w:hAnsi="Times New Roman" w:cs="Times New Roman"/>
          <w:sz w:val="24"/>
          <w:szCs w:val="24"/>
        </w:rPr>
        <w:t xml:space="preserve">O licitante ou o contratado será responsabilizado administrativamente, mediante concessão do direito ao contraditório e à ampla defesa, pelas seguintes infrações: </w:t>
      </w:r>
    </w:p>
    <w:p w14:paraId="662DA73D" w14:textId="77777777"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a)</w:t>
      </w:r>
      <w:r w:rsidRPr="000A338F">
        <w:rPr>
          <w:rFonts w:ascii="Times New Roman" w:hAnsi="Times New Roman" w:cs="Times New Roman"/>
          <w:sz w:val="24"/>
          <w:szCs w:val="24"/>
        </w:rPr>
        <w:t xml:space="preserve"> dar causa à inexecução parcial da ata de registro de preços e/ou do contrato; </w:t>
      </w:r>
    </w:p>
    <w:p w14:paraId="4244F898" w14:textId="1AD33ABA"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lastRenderedPageBreak/>
        <w:t>b)</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parcial da ata de registro de preços e/ou do contrato que cause grave dano à Administração, ao funcionamento dos serviços públicos ou ao interesse coletivo; </w:t>
      </w:r>
    </w:p>
    <w:p w14:paraId="3E97F564" w14:textId="06CDB3CA"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c)</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total da ata de registro de preços e/ou do contrato; </w:t>
      </w:r>
    </w:p>
    <w:p w14:paraId="383B063D" w14:textId="3480AFE9"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d)</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deixar de entregar a documentação exigida para o certame; </w:t>
      </w:r>
    </w:p>
    <w:p w14:paraId="698F4D27" w14:textId="77777777"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e)</w:t>
      </w:r>
      <w:r w:rsidRPr="000A338F">
        <w:rPr>
          <w:rFonts w:ascii="Times New Roman" w:hAnsi="Times New Roman" w:cs="Times New Roman"/>
          <w:sz w:val="24"/>
          <w:szCs w:val="24"/>
        </w:rPr>
        <w:t xml:space="preserve"> não manter a proposta, salvo em decorrência de fato superveniente devidamente justificado; </w:t>
      </w:r>
    </w:p>
    <w:p w14:paraId="5AD65869" w14:textId="77777777"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f)</w:t>
      </w:r>
      <w:r w:rsidRPr="000A338F">
        <w:rPr>
          <w:rFonts w:ascii="Times New Roman" w:hAnsi="Times New Roman" w:cs="Times New Roman"/>
          <w:sz w:val="24"/>
          <w:szCs w:val="24"/>
        </w:rPr>
        <w:t xml:space="preserve"> não celebrar da ata de registro de preços e/ou do contrato ou não entregar a documentação exigida para a contratação, quando convocado dentro do prazo de validade de sua proposta; </w:t>
      </w:r>
    </w:p>
    <w:p w14:paraId="6D7CBCA1" w14:textId="5E85F971" w:rsidR="00DB0B86" w:rsidRDefault="00866F2B" w:rsidP="00E45029">
      <w:pPr>
        <w:spacing w:line="360" w:lineRule="auto"/>
        <w:ind w:left="284" w:right="255"/>
        <w:jc w:val="both"/>
        <w:rPr>
          <w:rFonts w:ascii="Times New Roman" w:hAnsi="Times New Roman" w:cs="Times New Roman"/>
          <w:sz w:val="24"/>
          <w:szCs w:val="24"/>
        </w:rPr>
      </w:pPr>
      <w:r w:rsidRPr="00687A5C">
        <w:rPr>
          <w:rFonts w:ascii="Times New Roman" w:hAnsi="Times New Roman" w:cs="Times New Roman"/>
          <w:b/>
          <w:bCs/>
          <w:sz w:val="24"/>
          <w:szCs w:val="24"/>
        </w:rPr>
        <w:t>g)</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ensejar o retardamento da execução ou da entrega do objeto da licitação sem motivo justificado; </w:t>
      </w:r>
      <w:r w:rsidRPr="00F328B3">
        <w:rPr>
          <w:rFonts w:ascii="Times New Roman" w:hAnsi="Times New Roman" w:cs="Times New Roman"/>
          <w:b/>
          <w:bCs/>
          <w:sz w:val="24"/>
          <w:szCs w:val="24"/>
        </w:rPr>
        <w:t>h)</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apresentar declaração ou documentação falsa exigida para o certame ou prestar declaração falsa durante a licitação ou a execução da ata de registro de preços e/ou do contrato;</w:t>
      </w:r>
    </w:p>
    <w:p w14:paraId="48933CEA" w14:textId="7B810879"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i)</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fraudar a licitação ou praticar ato fraudulento na execução da ata de registro de preços e/ou do contrato; </w:t>
      </w:r>
    </w:p>
    <w:p w14:paraId="0BE10CE1" w14:textId="485CDE00"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j)</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comportar-se de modo inidôneo ou cometer fraude de qualquer natureza; </w:t>
      </w:r>
    </w:p>
    <w:p w14:paraId="4A5FD1CD" w14:textId="2DBD768D"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l)</w:t>
      </w:r>
      <w:r w:rsidR="00537C64">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praticar atos ilícitos com vistas a frustrar os objetivos da licitação; </w:t>
      </w:r>
    </w:p>
    <w:p w14:paraId="04600362" w14:textId="77777777" w:rsidR="00DB0B86" w:rsidRDefault="00866F2B" w:rsidP="00E45029">
      <w:pPr>
        <w:spacing w:line="360" w:lineRule="auto"/>
        <w:ind w:left="284" w:right="255"/>
        <w:jc w:val="both"/>
        <w:rPr>
          <w:rFonts w:ascii="Times New Roman" w:hAnsi="Times New Roman" w:cs="Times New Roman"/>
          <w:sz w:val="24"/>
          <w:szCs w:val="24"/>
        </w:rPr>
      </w:pPr>
      <w:r w:rsidRPr="00F328B3">
        <w:rPr>
          <w:rFonts w:ascii="Times New Roman" w:hAnsi="Times New Roman" w:cs="Times New Roman"/>
          <w:b/>
          <w:bCs/>
          <w:sz w:val="24"/>
          <w:szCs w:val="24"/>
        </w:rPr>
        <w:t>m)</w:t>
      </w:r>
      <w:r w:rsidRPr="000A338F">
        <w:rPr>
          <w:rFonts w:ascii="Times New Roman" w:hAnsi="Times New Roman" w:cs="Times New Roman"/>
          <w:sz w:val="24"/>
          <w:szCs w:val="24"/>
        </w:rPr>
        <w:t xml:space="preserve"> praticar ato lesivo previsto no art. 5º da Lei nº 12.846, de 1º de agosto de 2013. </w:t>
      </w:r>
    </w:p>
    <w:p w14:paraId="13ACFEAC" w14:textId="77777777" w:rsidR="00DB0B86" w:rsidRDefault="00DB0B86" w:rsidP="00DE2767">
      <w:pPr>
        <w:ind w:left="284"/>
        <w:jc w:val="both"/>
        <w:rPr>
          <w:rFonts w:ascii="Times New Roman" w:hAnsi="Times New Roman" w:cs="Times New Roman"/>
          <w:sz w:val="24"/>
          <w:szCs w:val="24"/>
        </w:rPr>
      </w:pPr>
    </w:p>
    <w:p w14:paraId="031F7E83" w14:textId="5D452E4E" w:rsidR="00F734FA" w:rsidRPr="00F734FA" w:rsidRDefault="00F734FA" w:rsidP="00DE2767">
      <w:pPr>
        <w:pStyle w:val="PargrafodaLista"/>
        <w:numPr>
          <w:ilvl w:val="0"/>
          <w:numId w:val="2"/>
        </w:numPr>
        <w:tabs>
          <w:tab w:val="left" w:pos="851"/>
        </w:tabs>
        <w:ind w:right="647"/>
        <w:rPr>
          <w:rFonts w:ascii="Times New Roman" w:hAnsi="Times New Roman" w:cs="Times New Roman"/>
          <w:b/>
          <w:sz w:val="24"/>
          <w:szCs w:val="24"/>
        </w:rPr>
      </w:pPr>
      <w:r w:rsidRPr="00F734FA">
        <w:rPr>
          <w:rFonts w:ascii="Times New Roman" w:hAnsi="Times New Roman" w:cs="Times New Roman"/>
          <w:b/>
          <w:sz w:val="24"/>
          <w:szCs w:val="24"/>
        </w:rPr>
        <w:t>DOS DIREITOS E OBRIGAÇÕES</w:t>
      </w:r>
    </w:p>
    <w:p w14:paraId="6A4518AA" w14:textId="02D5133C" w:rsidR="00F734FA" w:rsidRDefault="00F734FA" w:rsidP="00DE2767">
      <w:pPr>
        <w:tabs>
          <w:tab w:val="left" w:pos="1134"/>
        </w:tabs>
        <w:ind w:right="647"/>
        <w:jc w:val="both"/>
        <w:rPr>
          <w:rFonts w:ascii="Times New Roman" w:hAnsi="Times New Roman" w:cs="Times New Roman"/>
          <w:b/>
          <w:sz w:val="24"/>
          <w:szCs w:val="24"/>
        </w:rPr>
      </w:pPr>
      <w:r>
        <w:rPr>
          <w:rFonts w:ascii="Times New Roman" w:hAnsi="Times New Roman" w:cs="Times New Roman"/>
          <w:b/>
          <w:sz w:val="24"/>
          <w:szCs w:val="24"/>
        </w:rPr>
        <w:t xml:space="preserve">     Do Município:</w:t>
      </w:r>
    </w:p>
    <w:p w14:paraId="08F434BA" w14:textId="35A1316D" w:rsidR="00F734FA" w:rsidRPr="008821C5" w:rsidRDefault="00F734FA" w:rsidP="00671767">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hAnsi="Times New Roman" w:cs="Times New Roman"/>
          <w:b/>
          <w:sz w:val="24"/>
          <w:szCs w:val="24"/>
        </w:rPr>
        <w:t xml:space="preserve">a) </w:t>
      </w:r>
      <w:r w:rsidRPr="008821C5">
        <w:rPr>
          <w:rFonts w:ascii="Times New Roman" w:eastAsiaTheme="minorHAnsi" w:hAnsi="Times New Roman" w:cs="Times New Roman"/>
          <w:sz w:val="24"/>
          <w:szCs w:val="24"/>
          <w:lang w:val="pt-BR"/>
        </w:rPr>
        <w:t xml:space="preserve"> Fiscalizar o objeto recebido e consequentemente liberar as Notas</w:t>
      </w:r>
      <w:r w:rsidR="00671767">
        <w:rPr>
          <w:rFonts w:ascii="Times New Roman" w:eastAsiaTheme="minorHAnsi" w:hAnsi="Times New Roman" w:cs="Times New Roman"/>
          <w:sz w:val="24"/>
          <w:szCs w:val="24"/>
          <w:lang w:val="pt-BR"/>
        </w:rPr>
        <w:t xml:space="preserve"> </w:t>
      </w:r>
      <w:r w:rsidRPr="008821C5">
        <w:rPr>
          <w:rFonts w:ascii="Times New Roman" w:eastAsiaTheme="minorHAnsi" w:hAnsi="Times New Roman" w:cs="Times New Roman"/>
          <w:sz w:val="24"/>
          <w:szCs w:val="24"/>
          <w:lang w:val="pt-BR"/>
        </w:rPr>
        <w:t xml:space="preserve">Fiscais atestadas; </w:t>
      </w:r>
    </w:p>
    <w:p w14:paraId="1B977CBE"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b)</w:t>
      </w:r>
      <w:r w:rsidRPr="008821C5">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1D994F34"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c)</w:t>
      </w:r>
      <w:r w:rsidRPr="008821C5">
        <w:rPr>
          <w:rFonts w:ascii="Times New Roman" w:eastAsiaTheme="minorHAnsi" w:hAnsi="Times New Roman" w:cs="Times New Roman"/>
          <w:sz w:val="24"/>
          <w:szCs w:val="24"/>
          <w:lang w:val="pt-BR"/>
        </w:rPr>
        <w:t xml:space="preserve"> Efetuar os pagamentos na forma e prazo previstos; </w:t>
      </w:r>
    </w:p>
    <w:p w14:paraId="1D8050FD"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d)</w:t>
      </w:r>
      <w:r w:rsidRPr="008821C5">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5EAFBE3E"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e)</w:t>
      </w:r>
      <w:r w:rsidRPr="008821C5">
        <w:rPr>
          <w:rFonts w:ascii="Times New Roman" w:eastAsiaTheme="minorHAnsi" w:hAnsi="Times New Roman" w:cs="Times New Roman"/>
          <w:sz w:val="24"/>
          <w:szCs w:val="24"/>
          <w:lang w:val="pt-BR"/>
        </w:rPr>
        <w:t xml:space="preserve"> Aplicar à vencedora penalidades, quando for o caso; </w:t>
      </w:r>
    </w:p>
    <w:p w14:paraId="1722438B"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f)</w:t>
      </w:r>
      <w:r w:rsidRPr="008821C5">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1885D802"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g)</w:t>
      </w:r>
      <w:r w:rsidRPr="008821C5">
        <w:rPr>
          <w:rFonts w:ascii="Times New Roman" w:eastAsiaTheme="minorHAnsi" w:hAnsi="Times New Roman" w:cs="Times New Roman"/>
          <w:sz w:val="24"/>
          <w:szCs w:val="24"/>
          <w:lang w:val="pt-BR"/>
        </w:rPr>
        <w:t xml:space="preserve"> Notificar, por escrito, à vencedora da aplicação de qualquer sanção.</w:t>
      </w:r>
    </w:p>
    <w:p w14:paraId="61BC7428" w14:textId="64481136"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b/>
          <w:bCs/>
          <w:sz w:val="24"/>
          <w:szCs w:val="24"/>
          <w:lang w:val="pt-BR"/>
        </w:rPr>
      </w:pPr>
      <w:r w:rsidRPr="008821C5">
        <w:rPr>
          <w:rFonts w:ascii="Times New Roman" w:eastAsiaTheme="minorHAnsi" w:hAnsi="Times New Roman" w:cs="Times New Roman"/>
          <w:b/>
          <w:bCs/>
          <w:sz w:val="24"/>
          <w:szCs w:val="24"/>
          <w:lang w:val="pt-BR"/>
        </w:rPr>
        <w:t>Da Empresa Vencedora:</w:t>
      </w:r>
    </w:p>
    <w:p w14:paraId="15C0FB8D"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a)</w:t>
      </w:r>
      <w:r w:rsidRPr="008821C5">
        <w:rPr>
          <w:rFonts w:ascii="Times New Roman" w:eastAsiaTheme="minorHAnsi" w:hAnsi="Times New Roman" w:cs="Times New Roman"/>
          <w:sz w:val="24"/>
          <w:szCs w:val="24"/>
          <w:lang w:val="pt-BR"/>
        </w:rPr>
        <w:t xml:space="preserve"> Manifestar o recebimento da ordem de início; </w:t>
      </w:r>
    </w:p>
    <w:p w14:paraId="277EFB9C"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b)</w:t>
      </w:r>
      <w:r w:rsidRPr="008821C5">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4D8749AA"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c)</w:t>
      </w:r>
      <w:r w:rsidRPr="008821C5">
        <w:rPr>
          <w:rFonts w:ascii="Times New Roman" w:eastAsiaTheme="minorHAnsi" w:hAnsi="Times New Roman" w:cs="Times New Roman"/>
          <w:sz w:val="24"/>
          <w:szCs w:val="24"/>
          <w:lang w:val="pt-BR"/>
        </w:rPr>
        <w:t xml:space="preserve"> Executar o serviço de acordo com as cláusulas contratuais; </w:t>
      </w:r>
    </w:p>
    <w:p w14:paraId="5A21EF39"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lastRenderedPageBreak/>
        <w:t>d)</w:t>
      </w:r>
      <w:r w:rsidRPr="008821C5">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 habilitação e qualificação exigidas na licitação; </w:t>
      </w:r>
    </w:p>
    <w:p w14:paraId="62E35032"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e)</w:t>
      </w:r>
      <w:r w:rsidRPr="008821C5">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45887CFC" w14:textId="77777777" w:rsidR="00F734FA" w:rsidRPr="008821C5" w:rsidRDefault="00F734FA" w:rsidP="008821C5">
      <w:pPr>
        <w:widowControl/>
        <w:tabs>
          <w:tab w:val="left" w:pos="9781"/>
        </w:tabs>
        <w:adjustRightInd w:val="0"/>
        <w:spacing w:line="360" w:lineRule="auto"/>
        <w:ind w:left="284" w:right="255"/>
        <w:jc w:val="both"/>
        <w:rPr>
          <w:rFonts w:ascii="Times New Roman" w:eastAsiaTheme="minorHAnsi" w:hAnsi="Times New Roman" w:cs="Times New Roman"/>
          <w:sz w:val="24"/>
          <w:szCs w:val="24"/>
          <w:lang w:val="pt-BR"/>
        </w:rPr>
      </w:pPr>
      <w:r w:rsidRPr="008821C5">
        <w:rPr>
          <w:rFonts w:ascii="Times New Roman" w:eastAsiaTheme="minorHAnsi" w:hAnsi="Times New Roman" w:cs="Times New Roman"/>
          <w:b/>
          <w:bCs/>
          <w:sz w:val="24"/>
          <w:szCs w:val="24"/>
          <w:lang w:val="pt-BR"/>
        </w:rPr>
        <w:t>f)</w:t>
      </w:r>
      <w:r w:rsidRPr="008821C5">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4ECE12CD" w14:textId="77777777" w:rsidR="00FE238F" w:rsidRPr="00FE238F" w:rsidRDefault="00FE238F" w:rsidP="00DE2767">
      <w:pPr>
        <w:widowControl/>
        <w:adjustRightInd w:val="0"/>
        <w:ind w:left="284"/>
        <w:jc w:val="both"/>
        <w:rPr>
          <w:rFonts w:ascii="Times New Roman" w:eastAsiaTheme="minorHAnsi" w:hAnsi="Times New Roman" w:cs="Times New Roman"/>
          <w:sz w:val="24"/>
          <w:szCs w:val="24"/>
          <w:lang w:val="pt-BR"/>
        </w:rPr>
      </w:pPr>
    </w:p>
    <w:p w14:paraId="0C8B2285" w14:textId="1761E645" w:rsidR="005C5BE8" w:rsidRPr="000A338F" w:rsidRDefault="00A85243" w:rsidP="00DE2767">
      <w:pPr>
        <w:pStyle w:val="Ttulo2"/>
        <w:numPr>
          <w:ilvl w:val="0"/>
          <w:numId w:val="2"/>
        </w:numPr>
        <w:tabs>
          <w:tab w:val="left" w:pos="284"/>
        </w:tabs>
        <w:ind w:left="587"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4FF1718F" w14:textId="3BABFBAC" w:rsidR="002B3EEA" w:rsidRPr="002B3EEA" w:rsidRDefault="00670FF2" w:rsidP="002B3EEA">
      <w:pPr>
        <w:widowControl/>
        <w:adjustRightInd w:val="0"/>
        <w:spacing w:line="360" w:lineRule="auto"/>
        <w:ind w:left="284" w:right="255"/>
        <w:jc w:val="both"/>
        <w:rPr>
          <w:rFonts w:ascii="Times New Roman" w:eastAsiaTheme="minorHAnsi" w:hAnsi="Times New Roman" w:cs="Times New Roman"/>
          <w:sz w:val="24"/>
          <w:szCs w:val="24"/>
          <w:lang w:val="pt-BR"/>
        </w:rPr>
      </w:pPr>
      <w:r w:rsidRPr="002B3EEA">
        <w:rPr>
          <w:rFonts w:ascii="Times New Roman" w:eastAsiaTheme="minorHAnsi" w:hAnsi="Times New Roman" w:cs="Times New Roman"/>
          <w:b/>
          <w:bCs/>
          <w:sz w:val="24"/>
          <w:szCs w:val="24"/>
          <w:lang w:val="pt-BR"/>
        </w:rPr>
        <w:t>10.1.</w:t>
      </w:r>
      <w:r w:rsidRPr="002B3EEA">
        <w:rPr>
          <w:rFonts w:ascii="Times New Roman" w:eastAsiaTheme="minorHAnsi" w:hAnsi="Times New Roman" w:cs="Times New Roman"/>
          <w:sz w:val="24"/>
          <w:szCs w:val="24"/>
          <w:lang w:val="pt-BR"/>
        </w:rPr>
        <w:t xml:space="preserve"> </w:t>
      </w:r>
      <w:r w:rsidR="002B3EEA" w:rsidRPr="002B3EEA">
        <w:rPr>
          <w:rFonts w:ascii="Times New Roman" w:eastAsiaTheme="minorHAnsi" w:hAnsi="Times New Roman" w:cs="Times New Roman"/>
          <w:sz w:val="24"/>
          <w:szCs w:val="24"/>
          <w:lang w:val="pt-BR"/>
        </w:rPr>
        <w:t>A empresa vencedora da licitação receberá da Secretaria Municipal de Saúde as demandas mensais necessárias a serem atendidas. Em datas pré definidas pela Unidade Básica de Saúde, a empresa deverá deslocar-se até o posto de saúde do município contratante para realizar os moldes das próteses a serem confeccionadas posteriormente, bem como os consertos que vierem a surgir.</w:t>
      </w:r>
    </w:p>
    <w:p w14:paraId="666FFFB6" w14:textId="6D75F3F7" w:rsidR="00097BC1" w:rsidRPr="002B3EEA" w:rsidRDefault="002B3EEA" w:rsidP="002B3EEA">
      <w:pPr>
        <w:widowControl/>
        <w:adjustRightInd w:val="0"/>
        <w:spacing w:line="360" w:lineRule="auto"/>
        <w:ind w:left="284" w:right="255"/>
        <w:jc w:val="both"/>
        <w:rPr>
          <w:rFonts w:ascii="Times New Roman" w:eastAsiaTheme="minorHAnsi" w:hAnsi="Times New Roman" w:cs="Times New Roman"/>
          <w:sz w:val="24"/>
          <w:szCs w:val="24"/>
          <w:lang w:val="pt-BR"/>
        </w:rPr>
      </w:pPr>
      <w:r w:rsidRPr="002B3EEA">
        <w:rPr>
          <w:rFonts w:ascii="Times New Roman" w:eastAsiaTheme="minorHAnsi" w:hAnsi="Times New Roman" w:cs="Times New Roman"/>
          <w:sz w:val="24"/>
          <w:szCs w:val="24"/>
          <w:lang w:val="pt-BR"/>
        </w:rPr>
        <w:t>Com o molde feito, a contratada deverá confeccionar as próteses com qualidade e excelência, e encaminha-las até a Unidade Básica de Saúde para o paciente retirar. A empresa prestadora do serviço de confecção de próteses deverá apresentar a nota fiscal de serviço, acompanhada das “ordens de serviço”, no primeiro dia útil do mês subsequente ao da prestação dos serviços. Todos os custos com impostos, taxas, pedágios, fretes e demais despesas que, porventura, ocorrerem serão de responsabilidade da empresa vencedora. Somente serão aceitas propostas que atendam as descrições solicitadas. Os produtos poderão ser rejeitados, no todo ou em parte, quando em desacordo com as especificações, devendo ser substituídos no prazo de 05 (cinco) dias úteis, a contar da notificação da contratada.</w:t>
      </w:r>
    </w:p>
    <w:p w14:paraId="678B789D" w14:textId="77777777" w:rsidR="000E77AD" w:rsidRPr="000E77AD" w:rsidRDefault="000E77AD" w:rsidP="00DE2767">
      <w:pPr>
        <w:widowControl/>
        <w:adjustRightInd w:val="0"/>
        <w:ind w:left="284"/>
        <w:jc w:val="both"/>
        <w:rPr>
          <w:rFonts w:ascii="Times New Roman" w:eastAsiaTheme="minorHAnsi" w:hAnsi="Times New Roman" w:cs="Times New Roman"/>
          <w:sz w:val="24"/>
          <w:szCs w:val="24"/>
          <w:lang w:val="pt-BR"/>
        </w:rPr>
      </w:pPr>
    </w:p>
    <w:p w14:paraId="4C267BF3" w14:textId="113468BB" w:rsidR="00097BC1" w:rsidRPr="00FC725D" w:rsidRDefault="00A85243" w:rsidP="00DE2767">
      <w:pPr>
        <w:pStyle w:val="Ttulo2"/>
        <w:numPr>
          <w:ilvl w:val="0"/>
          <w:numId w:val="2"/>
        </w:numPr>
        <w:tabs>
          <w:tab w:val="left" w:pos="284"/>
        </w:tabs>
        <w:ind w:left="550"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1E798D58" w14:textId="051E560C" w:rsidR="00F411DE" w:rsidRPr="00670FF2" w:rsidRDefault="00670FF2" w:rsidP="00670FF2">
      <w:pPr>
        <w:widowControl/>
        <w:adjustRightInd w:val="0"/>
        <w:spacing w:line="360" w:lineRule="auto"/>
        <w:ind w:left="284" w:right="255"/>
        <w:jc w:val="both"/>
        <w:rPr>
          <w:rFonts w:ascii="Times New Roman" w:eastAsiaTheme="minorHAnsi" w:hAnsi="Times New Roman" w:cs="Times New Roman"/>
          <w:sz w:val="24"/>
          <w:szCs w:val="24"/>
          <w:lang w:val="pt-BR"/>
        </w:rPr>
      </w:pPr>
      <w:r w:rsidRPr="00670FF2">
        <w:rPr>
          <w:rFonts w:ascii="Times New Roman" w:eastAsiaTheme="minorHAnsi" w:hAnsi="Times New Roman" w:cs="Times New Roman"/>
          <w:b/>
          <w:bCs/>
          <w:sz w:val="24"/>
          <w:szCs w:val="24"/>
          <w:lang w:val="pt-BR"/>
        </w:rPr>
        <w:t>11.1.</w:t>
      </w:r>
      <w:r w:rsidRPr="00670FF2">
        <w:rPr>
          <w:rFonts w:ascii="Times New Roman" w:eastAsiaTheme="minorHAnsi" w:hAnsi="Times New Roman" w:cs="Times New Roman"/>
          <w:sz w:val="24"/>
          <w:szCs w:val="24"/>
          <w:lang w:val="pt-BR"/>
        </w:rPr>
        <w:t xml:space="preserve"> </w:t>
      </w:r>
      <w:r w:rsidR="00107118" w:rsidRPr="00670FF2">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41EE9338" w14:textId="77777777" w:rsidR="00107118" w:rsidRPr="00107118" w:rsidRDefault="00107118" w:rsidP="00DE2767">
      <w:pPr>
        <w:widowControl/>
        <w:adjustRightInd w:val="0"/>
        <w:ind w:left="284"/>
        <w:jc w:val="both"/>
        <w:rPr>
          <w:rFonts w:ascii="ArialNormal" w:eastAsiaTheme="minorHAnsi" w:hAnsi="ArialNormal" w:cs="ArialNormal"/>
          <w:lang w:val="pt-BR"/>
        </w:rPr>
      </w:pPr>
    </w:p>
    <w:p w14:paraId="5D3E6D6E" w14:textId="1CBDB9E0" w:rsidR="005C5BE8" w:rsidRPr="000A338F" w:rsidRDefault="00A85243" w:rsidP="00DE2767">
      <w:pPr>
        <w:pStyle w:val="Ttulo2"/>
        <w:numPr>
          <w:ilvl w:val="0"/>
          <w:numId w:val="2"/>
        </w:numPr>
        <w:tabs>
          <w:tab w:val="left" w:pos="284"/>
        </w:tabs>
        <w:ind w:left="284" w:right="120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sidR="00341BCC">
        <w:rPr>
          <w:rFonts w:ascii="Times New Roman" w:hAnsi="Times New Roman" w:cs="Times New Roman"/>
        </w:rPr>
        <w:t xml:space="preserve"> </w:t>
      </w:r>
      <w:r w:rsidRPr="000A338F">
        <w:rPr>
          <w:rFonts w:ascii="Times New Roman" w:hAnsi="Times New Roman" w:cs="Times New Roman"/>
        </w:rPr>
        <w:t>DE SERVIÇO</w:t>
      </w:r>
    </w:p>
    <w:p w14:paraId="1075B22E" w14:textId="075DD96F" w:rsidR="00FC725D" w:rsidRDefault="00670FF2" w:rsidP="00341BCC">
      <w:pPr>
        <w:widowControl/>
        <w:adjustRightInd w:val="0"/>
        <w:spacing w:line="360" w:lineRule="auto"/>
        <w:ind w:left="284" w:right="255"/>
        <w:jc w:val="both"/>
        <w:rPr>
          <w:rFonts w:ascii="Times New Roman" w:eastAsiaTheme="minorHAnsi" w:hAnsi="Times New Roman" w:cs="Times New Roman"/>
          <w:color w:val="212529"/>
          <w:sz w:val="24"/>
          <w:szCs w:val="24"/>
          <w:lang w:val="pt-BR"/>
        </w:rPr>
      </w:pPr>
      <w:r w:rsidRPr="00341BCC">
        <w:rPr>
          <w:rFonts w:ascii="Times New Roman" w:hAnsi="Times New Roman" w:cs="Times New Roman"/>
          <w:b/>
          <w:bCs/>
          <w:sz w:val="24"/>
          <w:szCs w:val="24"/>
        </w:rPr>
        <w:t>12.1.</w:t>
      </w:r>
      <w:r w:rsidRPr="00341BCC">
        <w:rPr>
          <w:rFonts w:ascii="Times New Roman" w:hAnsi="Times New Roman" w:cs="Times New Roman"/>
          <w:sz w:val="24"/>
          <w:szCs w:val="24"/>
        </w:rPr>
        <w:t xml:space="preserve"> </w:t>
      </w:r>
      <w:r w:rsidR="00ED7564" w:rsidRPr="00341BCC">
        <w:rPr>
          <w:rFonts w:ascii="Times New Roman" w:hAnsi="Times New Roman" w:cs="Times New Roman"/>
          <w:sz w:val="24"/>
          <w:szCs w:val="24"/>
        </w:rPr>
        <w:t xml:space="preserve">Conforme disposto, o </w:t>
      </w:r>
      <w:r w:rsidR="00FD2A2F" w:rsidRPr="00341BCC">
        <w:rPr>
          <w:rFonts w:ascii="Times New Roman" w:hAnsi="Times New Roman" w:cs="Times New Roman"/>
          <w:sz w:val="24"/>
          <w:szCs w:val="24"/>
        </w:rPr>
        <w:t>futuro contratado</w:t>
      </w:r>
      <w:r w:rsidR="00ED7564" w:rsidRPr="00341BCC">
        <w:rPr>
          <w:rFonts w:ascii="Times New Roman" w:hAnsi="Times New Roman" w:cs="Times New Roman"/>
          <w:sz w:val="24"/>
          <w:szCs w:val="24"/>
        </w:rPr>
        <w:t xml:space="preserve"> será selecionado mediante </w:t>
      </w:r>
      <w:r w:rsidR="00FD2A2F" w:rsidRPr="00341BCC">
        <w:rPr>
          <w:rFonts w:ascii="Times New Roman" w:hAnsi="Times New Roman" w:cs="Times New Roman"/>
          <w:sz w:val="24"/>
          <w:szCs w:val="24"/>
        </w:rPr>
        <w:t xml:space="preserve">processo licitatório na modalidade Pregão Eletrônico Sistema de Registro de Preços, </w:t>
      </w:r>
      <w:r w:rsidR="00341BCC" w:rsidRPr="00341BCC">
        <w:rPr>
          <w:rFonts w:ascii="Times New Roman" w:eastAsiaTheme="minorHAnsi" w:hAnsi="Times New Roman" w:cs="Times New Roman"/>
          <w:color w:val="212529"/>
          <w:sz w:val="24"/>
          <w:szCs w:val="24"/>
          <w:lang w:val="pt-BR"/>
        </w:rPr>
        <w:t xml:space="preserve">e critérios de julgamento de menor </w:t>
      </w:r>
      <w:r w:rsidR="00341BCC" w:rsidRPr="00341BCC">
        <w:rPr>
          <w:rFonts w:ascii="Times New Roman" w:eastAsiaTheme="minorHAnsi" w:hAnsi="Times New Roman" w:cs="Times New Roman"/>
          <w:color w:val="212529"/>
          <w:sz w:val="24"/>
          <w:szCs w:val="24"/>
          <w:lang w:val="pt-BR"/>
        </w:rPr>
        <w:lastRenderedPageBreak/>
        <w:t>preço por item, nos termos dos artigos 6º, inciso XLI, 17 § 2º, e 34, todos da Lei Federal nº 14.133/2021.</w:t>
      </w:r>
    </w:p>
    <w:p w14:paraId="366B233C" w14:textId="77777777" w:rsidR="00341BCC" w:rsidRPr="00341BCC" w:rsidRDefault="00341BCC" w:rsidP="00341BCC">
      <w:pPr>
        <w:widowControl/>
        <w:adjustRightInd w:val="0"/>
        <w:spacing w:line="360" w:lineRule="auto"/>
        <w:ind w:left="284" w:right="255"/>
        <w:jc w:val="both"/>
        <w:rPr>
          <w:rFonts w:ascii="Times New Roman" w:eastAsiaTheme="minorHAnsi" w:hAnsi="Times New Roman" w:cs="Times New Roman"/>
          <w:color w:val="212529"/>
          <w:sz w:val="24"/>
          <w:szCs w:val="24"/>
          <w:lang w:val="pt-BR"/>
        </w:rPr>
      </w:pPr>
    </w:p>
    <w:p w14:paraId="6F6CC3BB" w14:textId="199C80BC" w:rsidR="005C5BE8" w:rsidRPr="000A338F" w:rsidRDefault="00A85243" w:rsidP="00DE2767">
      <w:pPr>
        <w:pStyle w:val="Ttulo2"/>
        <w:numPr>
          <w:ilvl w:val="0"/>
          <w:numId w:val="2"/>
        </w:numPr>
        <w:tabs>
          <w:tab w:val="left" w:pos="709"/>
        </w:tabs>
        <w:ind w:left="284" w:right="805"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7452DCEA" w14:textId="00790990" w:rsidR="00961E12" w:rsidRPr="00341BCC" w:rsidRDefault="00341BCC" w:rsidP="00341BCC">
      <w:pPr>
        <w:widowControl/>
        <w:adjustRightInd w:val="0"/>
        <w:spacing w:line="360" w:lineRule="auto"/>
        <w:ind w:left="284" w:right="255"/>
        <w:jc w:val="both"/>
        <w:rPr>
          <w:rFonts w:ascii="Times New Roman" w:eastAsiaTheme="minorHAnsi" w:hAnsi="Times New Roman" w:cs="Times New Roman"/>
          <w:sz w:val="24"/>
          <w:szCs w:val="24"/>
          <w:lang w:val="pt-BR"/>
        </w:rPr>
      </w:pPr>
      <w:r w:rsidRPr="00341BCC">
        <w:rPr>
          <w:rFonts w:ascii="Times New Roman" w:eastAsiaTheme="minorHAnsi" w:hAnsi="Times New Roman" w:cs="Times New Roman"/>
          <w:b/>
          <w:bCs/>
          <w:sz w:val="24"/>
          <w:szCs w:val="24"/>
          <w:lang w:val="pt-BR"/>
        </w:rPr>
        <w:t>13.1.</w:t>
      </w:r>
      <w:r>
        <w:rPr>
          <w:rFonts w:ascii="Times New Roman" w:eastAsiaTheme="minorHAnsi" w:hAnsi="Times New Roman" w:cs="Times New Roman"/>
          <w:sz w:val="24"/>
          <w:szCs w:val="24"/>
          <w:lang w:val="pt-BR"/>
        </w:rPr>
        <w:t xml:space="preserve"> </w:t>
      </w:r>
      <w:r w:rsidRPr="00341BCC">
        <w:rPr>
          <w:rFonts w:ascii="Times New Roman" w:eastAsiaTheme="minorHAnsi" w:hAnsi="Times New Roman" w:cs="Times New Roman"/>
          <w:sz w:val="24"/>
          <w:szCs w:val="24"/>
          <w:lang w:val="pt-BR"/>
        </w:rPr>
        <w:t xml:space="preserve">O valor máximo da contratação será de </w:t>
      </w:r>
      <w:r w:rsidRPr="00341BCC">
        <w:rPr>
          <w:rFonts w:ascii="Times New Roman" w:eastAsiaTheme="minorHAnsi" w:hAnsi="Times New Roman" w:cs="Times New Roman"/>
          <w:b/>
          <w:bCs/>
          <w:sz w:val="24"/>
          <w:szCs w:val="24"/>
          <w:lang w:val="pt-BR"/>
        </w:rPr>
        <w:t>R$ 168.935,20 (Cento e sessenta e oito mil novecentos e trinta e cinco reais e vinte centavos).</w:t>
      </w:r>
      <w:r w:rsidRPr="00341BCC">
        <w:rPr>
          <w:rFonts w:ascii="Times New Roman" w:eastAsiaTheme="minorHAnsi" w:hAnsi="Times New Roman" w:cs="Times New Roman"/>
          <w:sz w:val="24"/>
          <w:szCs w:val="24"/>
          <w:lang w:val="pt-BR"/>
        </w:rPr>
        <w:t xml:space="preserve"> O</w:t>
      </w:r>
      <w:r>
        <w:rPr>
          <w:rFonts w:ascii="Times New Roman" w:eastAsiaTheme="minorHAnsi" w:hAnsi="Times New Roman" w:cs="Times New Roman"/>
          <w:sz w:val="24"/>
          <w:szCs w:val="24"/>
          <w:lang w:val="pt-BR"/>
        </w:rPr>
        <w:t xml:space="preserve"> </w:t>
      </w:r>
      <w:r w:rsidRPr="00341BCC">
        <w:rPr>
          <w:rFonts w:ascii="Times New Roman" w:eastAsiaTheme="minorHAnsi" w:hAnsi="Times New Roman" w:cs="Times New Roman"/>
          <w:sz w:val="24"/>
          <w:szCs w:val="24"/>
          <w:lang w:val="pt-BR"/>
        </w:rPr>
        <w:t>valor estimado não implica em nenhuma previsão de crédito em favor à empresa contratada, a mesma só fará jus ao valor</w:t>
      </w:r>
      <w:r>
        <w:rPr>
          <w:rFonts w:ascii="Times New Roman" w:eastAsiaTheme="minorHAnsi" w:hAnsi="Times New Roman" w:cs="Times New Roman"/>
          <w:sz w:val="24"/>
          <w:szCs w:val="24"/>
          <w:lang w:val="pt-BR"/>
        </w:rPr>
        <w:t xml:space="preserve"> </w:t>
      </w:r>
      <w:r w:rsidRPr="00341BCC">
        <w:rPr>
          <w:rFonts w:ascii="Times New Roman" w:eastAsiaTheme="minorHAnsi" w:hAnsi="Times New Roman" w:cs="Times New Roman"/>
          <w:sz w:val="24"/>
          <w:szCs w:val="24"/>
          <w:lang w:val="pt-BR"/>
        </w:rPr>
        <w:t>correspondente ao serviço que de fato for prestado, com prévia autorização da Secretaria Municipal de Saúde. Vislumbra-se</w:t>
      </w:r>
      <w:r>
        <w:rPr>
          <w:rFonts w:ascii="Times New Roman" w:eastAsiaTheme="minorHAnsi" w:hAnsi="Times New Roman" w:cs="Times New Roman"/>
          <w:sz w:val="24"/>
          <w:szCs w:val="24"/>
          <w:lang w:val="pt-BR"/>
        </w:rPr>
        <w:t xml:space="preserve"> </w:t>
      </w:r>
      <w:r w:rsidRPr="00341BCC">
        <w:rPr>
          <w:rFonts w:ascii="Times New Roman" w:eastAsiaTheme="minorHAnsi" w:hAnsi="Times New Roman" w:cs="Times New Roman"/>
          <w:sz w:val="24"/>
          <w:szCs w:val="24"/>
          <w:lang w:val="pt-BR"/>
        </w:rPr>
        <w:t>que tal valor é compatível com o praticado pelo mercado correspondente, observando-se o disposto no Decreto Municipal n.º 2.679/2023,</w:t>
      </w:r>
      <w:r>
        <w:rPr>
          <w:rFonts w:ascii="Times New Roman" w:eastAsiaTheme="minorHAnsi" w:hAnsi="Times New Roman" w:cs="Times New Roman"/>
          <w:sz w:val="24"/>
          <w:szCs w:val="24"/>
          <w:lang w:val="pt-BR"/>
        </w:rPr>
        <w:t xml:space="preserve"> </w:t>
      </w:r>
      <w:r w:rsidRPr="00341BCC">
        <w:rPr>
          <w:rFonts w:ascii="Times New Roman" w:eastAsiaTheme="minorHAnsi" w:hAnsi="Times New Roman" w:cs="Times New Roman"/>
          <w:sz w:val="24"/>
          <w:szCs w:val="24"/>
          <w:lang w:val="pt-BR"/>
        </w:rPr>
        <w:t>que “Estabelece o procedimento administrativo para a realização de pesquisa de preços para aquisição de bens, contratação de serviços</w:t>
      </w:r>
      <w:r>
        <w:rPr>
          <w:rFonts w:ascii="Times New Roman" w:eastAsiaTheme="minorHAnsi" w:hAnsi="Times New Roman" w:cs="Times New Roman"/>
          <w:sz w:val="24"/>
          <w:szCs w:val="24"/>
          <w:lang w:val="pt-BR"/>
        </w:rPr>
        <w:t xml:space="preserve"> </w:t>
      </w:r>
      <w:r w:rsidRPr="00341BCC">
        <w:rPr>
          <w:rFonts w:ascii="Times New Roman" w:eastAsiaTheme="minorHAnsi" w:hAnsi="Times New Roman" w:cs="Times New Roman"/>
          <w:sz w:val="24"/>
          <w:szCs w:val="24"/>
          <w:lang w:val="pt-BR"/>
        </w:rPr>
        <w:t>em geral e para contratação de obras e serviços de engenharia no âmbito do Município de Porto vera Cruz, nos termos da Lei Federal nº14.133/2021.</w:t>
      </w:r>
    </w:p>
    <w:p w14:paraId="7C70BBEC" w14:textId="77777777" w:rsidR="004E0D30" w:rsidRPr="004E0D30" w:rsidRDefault="004E0D30" w:rsidP="004E0D30">
      <w:pPr>
        <w:pStyle w:val="PargrafodaLista"/>
        <w:widowControl/>
        <w:adjustRightInd w:val="0"/>
        <w:ind w:left="1146"/>
        <w:rPr>
          <w:rFonts w:ascii="ArialNormal" w:eastAsiaTheme="minorHAnsi" w:hAnsi="ArialNormal" w:cs="ArialNormal"/>
          <w:color w:val="212529"/>
          <w:lang w:val="pt-BR"/>
        </w:rPr>
      </w:pPr>
    </w:p>
    <w:p w14:paraId="44416AF4" w14:textId="165F8B4A" w:rsidR="005C5BE8" w:rsidRPr="000A338F" w:rsidRDefault="00A85243" w:rsidP="00DE2767">
      <w:pPr>
        <w:pStyle w:val="Ttulo2"/>
        <w:numPr>
          <w:ilvl w:val="0"/>
          <w:numId w:val="2"/>
        </w:numPr>
        <w:ind w:left="426"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582D264B" w14:textId="22706FEC" w:rsidR="00687A5C" w:rsidRPr="004E0D30" w:rsidRDefault="004E0D30" w:rsidP="004E0D30">
      <w:pPr>
        <w:spacing w:line="360" w:lineRule="auto"/>
        <w:ind w:left="284" w:right="256"/>
        <w:jc w:val="both"/>
        <w:rPr>
          <w:rFonts w:ascii="Times New Roman" w:hAnsi="Times New Roman" w:cs="Times New Roman"/>
          <w:sz w:val="24"/>
          <w:szCs w:val="24"/>
        </w:rPr>
      </w:pPr>
      <w:r w:rsidRPr="004E0D30">
        <w:rPr>
          <w:rFonts w:ascii="Times New Roman" w:hAnsi="Times New Roman" w:cs="Times New Roman"/>
          <w:b/>
          <w:bCs/>
          <w:sz w:val="24"/>
          <w:szCs w:val="24"/>
        </w:rPr>
        <w:t>14.1.</w:t>
      </w:r>
      <w:r>
        <w:rPr>
          <w:rFonts w:ascii="Times New Roman" w:hAnsi="Times New Roman" w:cs="Times New Roman"/>
          <w:sz w:val="24"/>
          <w:szCs w:val="24"/>
        </w:rPr>
        <w:t xml:space="preserve"> </w:t>
      </w:r>
      <w:r w:rsidR="00687A5C" w:rsidRPr="004E0D30">
        <w:rPr>
          <w:rFonts w:ascii="Times New Roman" w:hAnsi="Times New Roman" w:cs="Times New Roman"/>
          <w:sz w:val="24"/>
          <w:szCs w:val="24"/>
        </w:rPr>
        <w:t xml:space="preserve">O dispêndio financeiro decorrente da contratação ora pretendida decorrerá da dotação orçamentária, proveniente da Secretaria </w:t>
      </w:r>
      <w:r w:rsidR="00EF1764" w:rsidRPr="004E0D30">
        <w:rPr>
          <w:rFonts w:ascii="Times New Roman" w:hAnsi="Times New Roman" w:cs="Times New Roman"/>
          <w:sz w:val="24"/>
          <w:szCs w:val="24"/>
        </w:rPr>
        <w:t xml:space="preserve">Municipal de </w:t>
      </w:r>
      <w:r w:rsidR="009B1CFE">
        <w:rPr>
          <w:rFonts w:ascii="Times New Roman" w:hAnsi="Times New Roman" w:cs="Times New Roman"/>
          <w:sz w:val="24"/>
          <w:szCs w:val="24"/>
        </w:rPr>
        <w:t>Saúde</w:t>
      </w:r>
      <w:r w:rsidR="00687A5C" w:rsidRPr="004E0D30">
        <w:rPr>
          <w:rFonts w:ascii="Times New Roman" w:hAnsi="Times New Roman" w:cs="Times New Roman"/>
          <w:sz w:val="24"/>
          <w:szCs w:val="24"/>
        </w:rPr>
        <w:t xml:space="preserve">. </w:t>
      </w:r>
    </w:p>
    <w:p w14:paraId="5320DE32" w14:textId="77777777" w:rsidR="00341BCC" w:rsidRPr="00E71690" w:rsidRDefault="00341BCC" w:rsidP="00341BCC">
      <w:pPr>
        <w:tabs>
          <w:tab w:val="left" w:pos="1134"/>
        </w:tabs>
        <w:spacing w:line="360" w:lineRule="auto"/>
        <w:ind w:left="284" w:right="414"/>
        <w:jc w:val="both"/>
        <w:rPr>
          <w:rFonts w:ascii="Times New Roman" w:hAnsi="Times New Roman" w:cs="Times New Roman"/>
          <w:bCs/>
          <w:sz w:val="24"/>
          <w:szCs w:val="24"/>
        </w:rPr>
      </w:pPr>
      <w:r w:rsidRPr="00E71690">
        <w:rPr>
          <w:rFonts w:ascii="Times New Roman" w:hAnsi="Times New Roman" w:cs="Times New Roman"/>
          <w:bCs/>
          <w:sz w:val="24"/>
          <w:szCs w:val="24"/>
        </w:rPr>
        <w:t xml:space="preserve">Projeto:2119 – Laboratórios Regionais de Prótese Dentária LRPD.  </w:t>
      </w:r>
    </w:p>
    <w:p w14:paraId="2EF90665" w14:textId="77777777" w:rsidR="00341BCC" w:rsidRPr="00E71690" w:rsidRDefault="00341BCC" w:rsidP="00341BCC">
      <w:pPr>
        <w:tabs>
          <w:tab w:val="left" w:pos="1134"/>
        </w:tabs>
        <w:spacing w:line="360" w:lineRule="auto"/>
        <w:ind w:left="284" w:right="414"/>
        <w:jc w:val="both"/>
        <w:rPr>
          <w:rFonts w:ascii="Times New Roman" w:hAnsi="Times New Roman" w:cs="Times New Roman"/>
          <w:bCs/>
          <w:sz w:val="24"/>
          <w:szCs w:val="24"/>
        </w:rPr>
      </w:pPr>
      <w:r w:rsidRPr="00E71690">
        <w:rPr>
          <w:rFonts w:ascii="Times New Roman" w:hAnsi="Times New Roman" w:cs="Times New Roman"/>
          <w:bCs/>
          <w:sz w:val="24"/>
          <w:szCs w:val="24"/>
        </w:rPr>
        <w:t>Rubrica: 3390.39.00.00.000 – Outros serviços de terceiros – Pessoa Jurídica.</w:t>
      </w:r>
    </w:p>
    <w:p w14:paraId="05C44CF2" w14:textId="77777777" w:rsidR="00CD2B45" w:rsidRPr="009B1CFE" w:rsidRDefault="00CD2B45" w:rsidP="00DE2767">
      <w:pPr>
        <w:jc w:val="both"/>
        <w:rPr>
          <w:rFonts w:ascii="Times New Roman" w:hAnsi="Times New Roman" w:cs="Times New Roman"/>
          <w:color w:val="FF0000"/>
          <w:sz w:val="24"/>
          <w:szCs w:val="24"/>
        </w:rPr>
      </w:pPr>
    </w:p>
    <w:p w14:paraId="1FBFC04B" w14:textId="7A9ED82C" w:rsidR="005E095C" w:rsidRDefault="00341BCC" w:rsidP="00DE2767">
      <w:pPr>
        <w:ind w:left="142"/>
        <w:jc w:val="both"/>
        <w:rPr>
          <w:rFonts w:ascii="Times New Roman" w:hAnsi="Times New Roman" w:cs="Times New Roman"/>
          <w:b/>
          <w:spacing w:val="-2"/>
          <w:sz w:val="24"/>
          <w:szCs w:val="24"/>
        </w:rPr>
      </w:pPr>
      <w:r>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Porto</w:t>
      </w:r>
      <w:r w:rsidR="00A85243" w:rsidRPr="000A338F">
        <w:rPr>
          <w:rFonts w:ascii="Times New Roman" w:hAnsi="Times New Roman" w:cs="Times New Roman"/>
          <w:b/>
          <w:spacing w:val="-3"/>
          <w:sz w:val="24"/>
          <w:szCs w:val="24"/>
        </w:rPr>
        <w:t xml:space="preserve"> </w:t>
      </w:r>
      <w:r w:rsidR="00A85243" w:rsidRPr="000A338F">
        <w:rPr>
          <w:rFonts w:ascii="Times New Roman" w:hAnsi="Times New Roman" w:cs="Times New Roman"/>
          <w:b/>
          <w:sz w:val="24"/>
          <w:szCs w:val="24"/>
        </w:rPr>
        <w:t>Vera</w:t>
      </w:r>
      <w:r w:rsidR="00A85243" w:rsidRPr="000A338F">
        <w:rPr>
          <w:rFonts w:ascii="Times New Roman" w:hAnsi="Times New Roman" w:cs="Times New Roman"/>
          <w:b/>
          <w:spacing w:val="-1"/>
          <w:sz w:val="24"/>
          <w:szCs w:val="24"/>
        </w:rPr>
        <w:t xml:space="preserve"> </w:t>
      </w:r>
      <w:r w:rsidR="00A85243" w:rsidRPr="000A338F">
        <w:rPr>
          <w:rFonts w:ascii="Times New Roman" w:hAnsi="Times New Roman" w:cs="Times New Roman"/>
          <w:b/>
          <w:sz w:val="24"/>
          <w:szCs w:val="24"/>
        </w:rPr>
        <w:t>Cruz-RS,</w:t>
      </w:r>
      <w:r w:rsidR="00A85243" w:rsidRPr="000A338F">
        <w:rPr>
          <w:rFonts w:ascii="Times New Roman" w:hAnsi="Times New Roman" w:cs="Times New Roman"/>
          <w:b/>
          <w:spacing w:val="-4"/>
          <w:sz w:val="24"/>
          <w:szCs w:val="24"/>
        </w:rPr>
        <w:t xml:space="preserve"> </w:t>
      </w:r>
      <w:r w:rsidR="00A85243" w:rsidRPr="000A338F">
        <w:rPr>
          <w:rFonts w:ascii="Times New Roman" w:hAnsi="Times New Roman" w:cs="Times New Roman"/>
          <w:b/>
          <w:sz w:val="24"/>
          <w:szCs w:val="24"/>
        </w:rPr>
        <w:t>em</w:t>
      </w:r>
      <w:r w:rsidR="00A85243" w:rsidRPr="000A338F">
        <w:rPr>
          <w:rFonts w:ascii="Times New Roman" w:hAnsi="Times New Roman" w:cs="Times New Roman"/>
          <w:b/>
          <w:spacing w:val="-1"/>
          <w:sz w:val="24"/>
          <w:szCs w:val="24"/>
        </w:rPr>
        <w:t xml:space="preserve"> </w:t>
      </w:r>
      <w:r w:rsidRPr="00341BCC">
        <w:rPr>
          <w:rFonts w:ascii="Times New Roman" w:hAnsi="Times New Roman" w:cs="Times New Roman"/>
          <w:b/>
          <w:sz w:val="24"/>
          <w:szCs w:val="24"/>
        </w:rPr>
        <w:t>23</w:t>
      </w:r>
      <w:r w:rsidR="00961E12">
        <w:rPr>
          <w:rFonts w:ascii="Times New Roman" w:hAnsi="Times New Roman" w:cs="Times New Roman"/>
          <w:b/>
          <w:sz w:val="24"/>
          <w:szCs w:val="24"/>
        </w:rPr>
        <w:t xml:space="preserve"> de </w:t>
      </w:r>
      <w:r w:rsidR="00102170">
        <w:rPr>
          <w:rFonts w:ascii="Times New Roman" w:hAnsi="Times New Roman" w:cs="Times New Roman"/>
          <w:b/>
          <w:sz w:val="24"/>
          <w:szCs w:val="24"/>
        </w:rPr>
        <w:t>janeiro</w:t>
      </w:r>
      <w:r w:rsidR="00A85243" w:rsidRPr="00687A5C">
        <w:rPr>
          <w:rFonts w:ascii="Times New Roman" w:hAnsi="Times New Roman" w:cs="Times New Roman"/>
          <w:b/>
          <w:color w:val="000000" w:themeColor="text1"/>
          <w:spacing w:val="-2"/>
          <w:sz w:val="24"/>
          <w:szCs w:val="24"/>
        </w:rPr>
        <w:t xml:space="preserve"> </w:t>
      </w:r>
      <w:r w:rsidR="00A85243" w:rsidRPr="00687A5C">
        <w:rPr>
          <w:rFonts w:ascii="Times New Roman" w:hAnsi="Times New Roman" w:cs="Times New Roman"/>
          <w:b/>
          <w:color w:val="000000" w:themeColor="text1"/>
          <w:sz w:val="24"/>
          <w:szCs w:val="24"/>
        </w:rPr>
        <w:t>de</w:t>
      </w:r>
      <w:r w:rsidR="00A85243" w:rsidRPr="00687A5C">
        <w:rPr>
          <w:rFonts w:ascii="Times New Roman" w:hAnsi="Times New Roman" w:cs="Times New Roman"/>
          <w:b/>
          <w:color w:val="000000" w:themeColor="text1"/>
          <w:spacing w:val="-3"/>
          <w:sz w:val="24"/>
          <w:szCs w:val="24"/>
        </w:rPr>
        <w:t xml:space="preserve"> </w:t>
      </w:r>
      <w:r w:rsidR="00A85243" w:rsidRPr="000A338F">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r w:rsidR="00A85243" w:rsidRPr="000A338F">
        <w:rPr>
          <w:rFonts w:ascii="Times New Roman" w:hAnsi="Times New Roman" w:cs="Times New Roman"/>
          <w:b/>
          <w:spacing w:val="-2"/>
          <w:sz w:val="24"/>
          <w:szCs w:val="24"/>
        </w:rPr>
        <w:t>.</w:t>
      </w:r>
    </w:p>
    <w:p w14:paraId="7E14B941" w14:textId="7C13F728" w:rsidR="00FC725D" w:rsidRDefault="00FC725D" w:rsidP="00DE2767">
      <w:pPr>
        <w:ind w:left="284"/>
        <w:jc w:val="both"/>
        <w:rPr>
          <w:rFonts w:ascii="Times New Roman" w:hAnsi="Times New Roman" w:cs="Times New Roman"/>
          <w:b/>
          <w:spacing w:val="-2"/>
          <w:sz w:val="24"/>
          <w:szCs w:val="24"/>
        </w:rPr>
      </w:pPr>
    </w:p>
    <w:p w14:paraId="24FDC62C" w14:textId="36A85D94" w:rsidR="00FC725D" w:rsidRDefault="00FC725D" w:rsidP="00DE2767">
      <w:pPr>
        <w:ind w:left="284"/>
        <w:jc w:val="both"/>
        <w:rPr>
          <w:rFonts w:ascii="Times New Roman" w:hAnsi="Times New Roman" w:cs="Times New Roman"/>
          <w:b/>
          <w:spacing w:val="-2"/>
          <w:sz w:val="24"/>
          <w:szCs w:val="24"/>
        </w:rPr>
      </w:pPr>
    </w:p>
    <w:p w14:paraId="741AB733" w14:textId="77777777" w:rsidR="00FC725D" w:rsidRPr="000A338F" w:rsidRDefault="00FC725D" w:rsidP="00DE2767">
      <w:pPr>
        <w:ind w:left="284"/>
        <w:jc w:val="both"/>
        <w:rPr>
          <w:rFonts w:ascii="Times New Roman" w:hAnsi="Times New Roman" w:cs="Times New Roman"/>
          <w:b/>
          <w:sz w:val="24"/>
          <w:szCs w:val="24"/>
        </w:rPr>
      </w:pPr>
    </w:p>
    <w:p w14:paraId="03056874" w14:textId="77777777" w:rsidR="005E095C" w:rsidRPr="000A338F" w:rsidRDefault="005E095C" w:rsidP="00DE2767">
      <w:pPr>
        <w:jc w:val="both"/>
        <w:rPr>
          <w:rFonts w:ascii="Times New Roman" w:hAnsi="Times New Roman" w:cs="Times New Roman"/>
          <w:b/>
          <w:sz w:val="24"/>
          <w:szCs w:val="24"/>
        </w:rPr>
      </w:pPr>
    </w:p>
    <w:p w14:paraId="2E65E636" w14:textId="5CFA530E" w:rsidR="00EF1764" w:rsidRPr="00EF1764" w:rsidRDefault="009B1CFE" w:rsidP="00341BCC">
      <w:pPr>
        <w:jc w:val="center"/>
        <w:rPr>
          <w:rFonts w:ascii="Times New Roman" w:hAnsi="Times New Roman" w:cs="Times New Roman"/>
          <w:b/>
          <w:sz w:val="24"/>
          <w:szCs w:val="24"/>
        </w:rPr>
      </w:pPr>
      <w:r>
        <w:rPr>
          <w:rFonts w:ascii="Times New Roman" w:hAnsi="Times New Roman" w:cs="Times New Roman"/>
          <w:b/>
          <w:sz w:val="24"/>
          <w:szCs w:val="24"/>
        </w:rPr>
        <w:t>Daiane Morari</w:t>
      </w:r>
    </w:p>
    <w:p w14:paraId="52945507" w14:textId="33E121E9" w:rsidR="00560A65" w:rsidRPr="00FF6208" w:rsidRDefault="00341BCC" w:rsidP="00341BCC">
      <w:pPr>
        <w:ind w:left="1134" w:right="3056"/>
        <w:jc w:val="center"/>
        <w:rPr>
          <w:rFonts w:ascii="Times New Roman" w:hAnsi="Times New Roman" w:cs="Times New Roman"/>
          <w:b/>
          <w:sz w:val="24"/>
          <w:szCs w:val="24"/>
        </w:rPr>
      </w:pPr>
      <w:r>
        <w:rPr>
          <w:rFonts w:ascii="Times New Roman" w:hAnsi="Times New Roman" w:cs="Times New Roman"/>
          <w:b/>
          <w:sz w:val="24"/>
          <w:szCs w:val="24"/>
        </w:rPr>
        <w:t xml:space="preserve">                                 </w:t>
      </w:r>
      <w:r w:rsidR="00EF1764" w:rsidRPr="00EF1764">
        <w:rPr>
          <w:rFonts w:ascii="Times New Roman" w:hAnsi="Times New Roman" w:cs="Times New Roman"/>
          <w:b/>
          <w:sz w:val="24"/>
          <w:szCs w:val="24"/>
        </w:rPr>
        <w:t>Secretári</w:t>
      </w:r>
      <w:r>
        <w:rPr>
          <w:rFonts w:ascii="Times New Roman" w:hAnsi="Times New Roman" w:cs="Times New Roman"/>
          <w:b/>
          <w:sz w:val="24"/>
          <w:szCs w:val="24"/>
        </w:rPr>
        <w:t>a</w:t>
      </w:r>
      <w:r w:rsidR="00403A88">
        <w:rPr>
          <w:rFonts w:ascii="Times New Roman" w:hAnsi="Times New Roman" w:cs="Times New Roman"/>
          <w:b/>
          <w:sz w:val="24"/>
          <w:szCs w:val="24"/>
        </w:rPr>
        <w:t xml:space="preserve"> Municipal de </w:t>
      </w:r>
      <w:r>
        <w:rPr>
          <w:rFonts w:ascii="Times New Roman" w:hAnsi="Times New Roman" w:cs="Times New Roman"/>
          <w:b/>
          <w:sz w:val="24"/>
          <w:szCs w:val="24"/>
        </w:rPr>
        <w:t>Saúde</w:t>
      </w:r>
    </w:p>
    <w:p w14:paraId="736BAB65" w14:textId="0D25BF1D" w:rsidR="00961E12" w:rsidRDefault="00961E12" w:rsidP="00DE2767">
      <w:pPr>
        <w:pStyle w:val="Ttulo1"/>
        <w:spacing w:before="0"/>
        <w:ind w:right="107"/>
        <w:jc w:val="both"/>
        <w:rPr>
          <w:rFonts w:ascii="Times New Roman" w:hAnsi="Times New Roman" w:cs="Times New Roman"/>
          <w:sz w:val="24"/>
          <w:szCs w:val="24"/>
        </w:rPr>
      </w:pPr>
    </w:p>
    <w:p w14:paraId="7C2175C0" w14:textId="2AAF4C20" w:rsidR="009B1CFE" w:rsidRDefault="009B1CFE" w:rsidP="00DE2767">
      <w:pPr>
        <w:pStyle w:val="Ttulo1"/>
        <w:spacing w:before="0"/>
        <w:ind w:right="107"/>
        <w:jc w:val="both"/>
        <w:rPr>
          <w:rFonts w:ascii="Times New Roman" w:hAnsi="Times New Roman" w:cs="Times New Roman"/>
          <w:sz w:val="24"/>
          <w:szCs w:val="24"/>
        </w:rPr>
      </w:pPr>
    </w:p>
    <w:p w14:paraId="22082764" w14:textId="2DDBF0E9" w:rsidR="009B1CFE" w:rsidRDefault="009B1CFE" w:rsidP="00DE2767">
      <w:pPr>
        <w:pStyle w:val="Ttulo1"/>
        <w:spacing w:before="0"/>
        <w:ind w:right="107"/>
        <w:jc w:val="both"/>
        <w:rPr>
          <w:rFonts w:ascii="Times New Roman" w:hAnsi="Times New Roman" w:cs="Times New Roman"/>
          <w:sz w:val="24"/>
          <w:szCs w:val="24"/>
        </w:rPr>
      </w:pPr>
    </w:p>
    <w:p w14:paraId="69B5DC5B" w14:textId="00D3745E" w:rsidR="009B1CFE" w:rsidRDefault="009B1CFE" w:rsidP="00DE2767">
      <w:pPr>
        <w:pStyle w:val="Ttulo1"/>
        <w:spacing w:before="0"/>
        <w:ind w:right="107"/>
        <w:jc w:val="both"/>
        <w:rPr>
          <w:rFonts w:ascii="Times New Roman" w:hAnsi="Times New Roman" w:cs="Times New Roman"/>
          <w:sz w:val="24"/>
          <w:szCs w:val="24"/>
        </w:rPr>
      </w:pPr>
    </w:p>
    <w:p w14:paraId="4B23DD70" w14:textId="39F300BC" w:rsidR="009B1CFE" w:rsidRDefault="009B1CFE" w:rsidP="00DE2767">
      <w:pPr>
        <w:pStyle w:val="Ttulo1"/>
        <w:spacing w:before="0"/>
        <w:ind w:right="107"/>
        <w:jc w:val="both"/>
        <w:rPr>
          <w:rFonts w:ascii="Times New Roman" w:hAnsi="Times New Roman" w:cs="Times New Roman"/>
          <w:sz w:val="24"/>
          <w:szCs w:val="24"/>
        </w:rPr>
      </w:pPr>
    </w:p>
    <w:p w14:paraId="3A6FF295" w14:textId="73BA0023" w:rsidR="009B1CFE" w:rsidRDefault="009B1CFE" w:rsidP="00DE2767">
      <w:pPr>
        <w:pStyle w:val="Ttulo1"/>
        <w:spacing w:before="0"/>
        <w:ind w:right="107"/>
        <w:jc w:val="both"/>
        <w:rPr>
          <w:rFonts w:ascii="Times New Roman" w:hAnsi="Times New Roman" w:cs="Times New Roman"/>
          <w:sz w:val="24"/>
          <w:szCs w:val="24"/>
        </w:rPr>
      </w:pPr>
    </w:p>
    <w:p w14:paraId="41A43FE4" w14:textId="66CC4DD7" w:rsidR="009B1CFE" w:rsidRDefault="009B1CFE" w:rsidP="00DE2767">
      <w:pPr>
        <w:pStyle w:val="Ttulo1"/>
        <w:spacing w:before="0"/>
        <w:ind w:right="107"/>
        <w:jc w:val="both"/>
        <w:rPr>
          <w:rFonts w:ascii="Times New Roman" w:hAnsi="Times New Roman" w:cs="Times New Roman"/>
          <w:sz w:val="24"/>
          <w:szCs w:val="24"/>
        </w:rPr>
      </w:pPr>
    </w:p>
    <w:p w14:paraId="46D31D74" w14:textId="2C1DB7A5" w:rsidR="00341BCC" w:rsidRDefault="00341BCC" w:rsidP="00DE2767">
      <w:pPr>
        <w:pStyle w:val="Ttulo1"/>
        <w:spacing w:before="0"/>
        <w:ind w:right="107"/>
        <w:jc w:val="both"/>
        <w:rPr>
          <w:rFonts w:ascii="Times New Roman" w:hAnsi="Times New Roman" w:cs="Times New Roman"/>
          <w:sz w:val="24"/>
          <w:szCs w:val="24"/>
        </w:rPr>
      </w:pPr>
    </w:p>
    <w:p w14:paraId="0B1AF9E1" w14:textId="24F0E469" w:rsidR="00341BCC" w:rsidRDefault="00341BCC" w:rsidP="00DE2767">
      <w:pPr>
        <w:pStyle w:val="Ttulo1"/>
        <w:spacing w:before="0"/>
        <w:ind w:right="107"/>
        <w:jc w:val="both"/>
        <w:rPr>
          <w:rFonts w:ascii="Times New Roman" w:hAnsi="Times New Roman" w:cs="Times New Roman"/>
          <w:sz w:val="24"/>
          <w:szCs w:val="24"/>
        </w:rPr>
      </w:pPr>
    </w:p>
    <w:p w14:paraId="48776869" w14:textId="27ED5CF0" w:rsidR="00341BCC" w:rsidRDefault="00341BCC" w:rsidP="00DE2767">
      <w:pPr>
        <w:pStyle w:val="Ttulo1"/>
        <w:spacing w:before="0"/>
        <w:ind w:right="107"/>
        <w:jc w:val="both"/>
        <w:rPr>
          <w:rFonts w:ascii="Times New Roman" w:hAnsi="Times New Roman" w:cs="Times New Roman"/>
          <w:sz w:val="24"/>
          <w:szCs w:val="24"/>
        </w:rPr>
      </w:pPr>
    </w:p>
    <w:p w14:paraId="58132007" w14:textId="70C09943" w:rsidR="00341BCC" w:rsidRDefault="00341BCC" w:rsidP="00DE2767">
      <w:pPr>
        <w:pStyle w:val="Ttulo1"/>
        <w:spacing w:before="0"/>
        <w:ind w:right="107"/>
        <w:jc w:val="both"/>
        <w:rPr>
          <w:rFonts w:ascii="Times New Roman" w:hAnsi="Times New Roman" w:cs="Times New Roman"/>
          <w:sz w:val="24"/>
          <w:szCs w:val="24"/>
        </w:rPr>
      </w:pPr>
    </w:p>
    <w:p w14:paraId="27C48EAF" w14:textId="3AA2A66B" w:rsidR="00341BCC" w:rsidRDefault="00341BCC" w:rsidP="00DE2767">
      <w:pPr>
        <w:pStyle w:val="Ttulo1"/>
        <w:spacing w:before="0"/>
        <w:ind w:right="107"/>
        <w:jc w:val="both"/>
        <w:rPr>
          <w:rFonts w:ascii="Times New Roman" w:hAnsi="Times New Roman" w:cs="Times New Roman"/>
          <w:sz w:val="24"/>
          <w:szCs w:val="24"/>
        </w:rPr>
      </w:pPr>
    </w:p>
    <w:p w14:paraId="0CD71E5B" w14:textId="33B4477A" w:rsidR="00341BCC" w:rsidRDefault="00341BCC" w:rsidP="00DE2767">
      <w:pPr>
        <w:pStyle w:val="Ttulo1"/>
        <w:spacing w:before="0"/>
        <w:ind w:right="107"/>
        <w:jc w:val="both"/>
        <w:rPr>
          <w:rFonts w:ascii="Times New Roman" w:hAnsi="Times New Roman" w:cs="Times New Roman"/>
          <w:sz w:val="24"/>
          <w:szCs w:val="24"/>
        </w:rPr>
      </w:pPr>
    </w:p>
    <w:p w14:paraId="4425D2F7" w14:textId="7A1B20D3" w:rsidR="009B1CFE" w:rsidRDefault="009B1CFE" w:rsidP="00DE2767">
      <w:pPr>
        <w:pStyle w:val="Ttulo1"/>
        <w:spacing w:before="0"/>
        <w:ind w:right="107"/>
        <w:jc w:val="both"/>
        <w:rPr>
          <w:rFonts w:ascii="Times New Roman" w:hAnsi="Times New Roman" w:cs="Times New Roman"/>
          <w:sz w:val="24"/>
          <w:szCs w:val="24"/>
        </w:rPr>
      </w:pPr>
    </w:p>
    <w:p w14:paraId="7DC72959" w14:textId="5C8A2E58" w:rsidR="009B1CFE" w:rsidRDefault="009B1CFE" w:rsidP="00DE2767">
      <w:pPr>
        <w:pStyle w:val="Ttulo1"/>
        <w:spacing w:before="0"/>
        <w:ind w:right="107"/>
        <w:jc w:val="both"/>
        <w:rPr>
          <w:rFonts w:ascii="Times New Roman" w:hAnsi="Times New Roman" w:cs="Times New Roman"/>
          <w:sz w:val="24"/>
          <w:szCs w:val="24"/>
        </w:rPr>
      </w:pPr>
    </w:p>
    <w:p w14:paraId="0D7E86AD" w14:textId="77777777" w:rsidR="009B1CFE" w:rsidRDefault="009B1CFE" w:rsidP="00DE2767">
      <w:pPr>
        <w:pStyle w:val="Ttulo1"/>
        <w:spacing w:before="0"/>
        <w:ind w:right="107"/>
        <w:jc w:val="both"/>
        <w:rPr>
          <w:rFonts w:ascii="Times New Roman" w:hAnsi="Times New Roman" w:cs="Times New Roman"/>
          <w:sz w:val="24"/>
          <w:szCs w:val="24"/>
        </w:rPr>
      </w:pPr>
    </w:p>
    <w:p w14:paraId="785E3CE7" w14:textId="77777777" w:rsidR="007B429C" w:rsidRDefault="007B429C" w:rsidP="00DE2767">
      <w:pPr>
        <w:pStyle w:val="Ttulo1"/>
        <w:spacing w:before="0"/>
        <w:ind w:right="107"/>
        <w:jc w:val="both"/>
        <w:rPr>
          <w:rFonts w:ascii="Times New Roman" w:hAnsi="Times New Roman" w:cs="Times New Roman"/>
          <w:sz w:val="24"/>
          <w:szCs w:val="24"/>
        </w:rPr>
      </w:pPr>
    </w:p>
    <w:p w14:paraId="5A9A7E0B" w14:textId="1DDB126A"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06044221" w14:textId="06A970DD" w:rsidR="00CD2B45" w:rsidRPr="004E0D30" w:rsidRDefault="00A85243" w:rsidP="008A4184">
      <w:pPr>
        <w:spacing w:line="360" w:lineRule="auto"/>
        <w:ind w:left="284" w:right="-28"/>
        <w:jc w:val="both"/>
        <w:rPr>
          <w:rFonts w:ascii="Times New Roman" w:hAnsi="Times New Roman" w:cs="Times New Roman"/>
          <w:sz w:val="24"/>
          <w:szCs w:val="24"/>
        </w:rPr>
      </w:pPr>
      <w:r w:rsidRPr="004E0D30">
        <w:rPr>
          <w:rFonts w:ascii="Times New Roman" w:hAnsi="Times New Roman" w:cs="Times New Roman"/>
          <w:sz w:val="24"/>
          <w:szCs w:val="24"/>
        </w:rPr>
        <w:t xml:space="preserve">A </w:t>
      </w:r>
      <w:r w:rsidRPr="004E0D30">
        <w:rPr>
          <w:rFonts w:ascii="Times New Roman" w:hAnsi="Times New Roman" w:cs="Times New Roman"/>
          <w:spacing w:val="-2"/>
          <w:sz w:val="24"/>
          <w:szCs w:val="24"/>
        </w:rPr>
        <w:t>empresa</w:t>
      </w:r>
      <w:r w:rsidR="0070220B" w:rsidRPr="004E0D30">
        <w:rPr>
          <w:rFonts w:ascii="Times New Roman" w:hAnsi="Times New Roman" w:cs="Times New Roman"/>
          <w:spacing w:val="-2"/>
          <w:sz w:val="24"/>
          <w:szCs w:val="24"/>
        </w:rPr>
        <w:t xml:space="preserve"> </w:t>
      </w:r>
      <w:r w:rsidRPr="004E0D30">
        <w:rPr>
          <w:rFonts w:ascii="Times New Roman" w:hAnsi="Times New Roman" w:cs="Times New Roman"/>
          <w:sz w:val="24"/>
          <w:szCs w:val="24"/>
        </w:rPr>
        <w:t xml:space="preserve">interessada na participação no Pregão Eletrônico </w:t>
      </w:r>
      <w:r w:rsidRPr="008A4184">
        <w:rPr>
          <w:rFonts w:ascii="Times New Roman" w:hAnsi="Times New Roman" w:cs="Times New Roman"/>
          <w:sz w:val="24"/>
          <w:szCs w:val="24"/>
        </w:rPr>
        <w:t xml:space="preserve">nº </w:t>
      </w:r>
      <w:r w:rsidR="008A4184" w:rsidRPr="008A4184">
        <w:rPr>
          <w:rFonts w:ascii="Times New Roman" w:hAnsi="Times New Roman" w:cs="Times New Roman"/>
          <w:sz w:val="24"/>
          <w:szCs w:val="24"/>
        </w:rPr>
        <w:t>03</w:t>
      </w:r>
      <w:r w:rsidRPr="008A4184">
        <w:rPr>
          <w:rFonts w:ascii="Times New Roman" w:hAnsi="Times New Roman" w:cs="Times New Roman"/>
          <w:sz w:val="24"/>
          <w:szCs w:val="24"/>
        </w:rPr>
        <w:t>/</w:t>
      </w:r>
      <w:r w:rsidRPr="004E0D30">
        <w:rPr>
          <w:rFonts w:ascii="Times New Roman" w:hAnsi="Times New Roman" w:cs="Times New Roman"/>
          <w:sz w:val="24"/>
          <w:szCs w:val="24"/>
        </w:rPr>
        <w:t>202</w:t>
      </w:r>
      <w:r w:rsidR="00102170" w:rsidRPr="004E0D30">
        <w:rPr>
          <w:rFonts w:ascii="Times New Roman" w:hAnsi="Times New Roman" w:cs="Times New Roman"/>
          <w:sz w:val="24"/>
          <w:szCs w:val="24"/>
        </w:rPr>
        <w:t>5</w:t>
      </w:r>
      <w:r w:rsidRPr="004E0D3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25A1539E" w14:textId="4D504D86" w:rsidR="00810B14" w:rsidRDefault="00A85243" w:rsidP="008A4184">
      <w:pPr>
        <w:spacing w:line="360" w:lineRule="auto"/>
        <w:ind w:left="284" w:right="-28"/>
        <w:jc w:val="both"/>
        <w:rPr>
          <w:rFonts w:ascii="Times New Roman" w:hAnsi="Times New Roman" w:cs="Times New Roman"/>
          <w:b/>
          <w:bCs/>
        </w:rPr>
      </w:pPr>
      <w:r w:rsidRPr="004E0D30">
        <w:rPr>
          <w:rFonts w:ascii="Times New Roman" w:hAnsi="Times New Roman" w:cs="Times New Roman"/>
          <w:b/>
          <w:sz w:val="24"/>
          <w:szCs w:val="24"/>
        </w:rPr>
        <w:t xml:space="preserve">OBJETO: </w:t>
      </w:r>
      <w:r w:rsidR="0070220B" w:rsidRPr="004E0D30">
        <w:rPr>
          <w:rFonts w:ascii="Times New Roman" w:hAnsi="Times New Roman" w:cs="Times New Roman"/>
          <w:sz w:val="24"/>
          <w:szCs w:val="24"/>
        </w:rPr>
        <w:t>O objeto do presente processo consiste</w:t>
      </w:r>
      <w:r w:rsidR="00727DA8" w:rsidRPr="004E0D30">
        <w:rPr>
          <w:rFonts w:ascii="Times New Roman" w:hAnsi="Times New Roman" w:cs="Times New Roman"/>
          <w:sz w:val="24"/>
          <w:szCs w:val="24"/>
        </w:rPr>
        <w:t xml:space="preserve"> no</w:t>
      </w:r>
      <w:r w:rsidR="00A041D2" w:rsidRPr="004E0D30">
        <w:rPr>
          <w:rFonts w:ascii="Times New Roman" w:hAnsi="Times New Roman" w:cs="Times New Roman"/>
          <w:sz w:val="24"/>
          <w:szCs w:val="24"/>
        </w:rPr>
        <w:t xml:space="preserve"> </w:t>
      </w:r>
      <w:r w:rsidR="00727DA8" w:rsidRPr="004E0D30">
        <w:rPr>
          <w:rFonts w:ascii="Times New Roman" w:hAnsi="Times New Roman" w:cs="Times New Roman"/>
          <w:sz w:val="24"/>
          <w:szCs w:val="24"/>
        </w:rPr>
        <w:t>Registro de preços para</w:t>
      </w:r>
      <w:r w:rsidR="009B1CFE" w:rsidRPr="009B1CFE">
        <w:rPr>
          <w:rFonts w:ascii="Times New Roman" w:hAnsi="Times New Roman" w:cs="Times New Roman"/>
          <w:b/>
          <w:bCs/>
        </w:rPr>
        <w:t xml:space="preserve"> </w:t>
      </w:r>
      <w:r w:rsidR="009B1CFE" w:rsidRPr="00685699">
        <w:rPr>
          <w:rFonts w:ascii="Times New Roman" w:hAnsi="Times New Roman" w:cs="Times New Roman"/>
          <w:b/>
          <w:bCs/>
        </w:rPr>
        <w:t>A</w:t>
      </w:r>
      <w:r w:rsidR="00212CD6">
        <w:rPr>
          <w:rFonts w:ascii="Times New Roman" w:hAnsi="Times New Roman" w:cs="Times New Roman"/>
          <w:b/>
          <w:bCs/>
        </w:rPr>
        <w:t xml:space="preserve"> CONTRATAÇÃO DE EMPRESA ESPECIALIZADA EM </w:t>
      </w:r>
      <w:r w:rsidR="009B1CFE" w:rsidRPr="00685699">
        <w:rPr>
          <w:rFonts w:ascii="Times New Roman" w:hAnsi="Times New Roman" w:cs="Times New Roman"/>
          <w:b/>
          <w:bCs/>
        </w:rPr>
        <w:t>CONFECÇÃO E FORNECIMENTO DE PRÓTESES DENTÁRIAS SOB MEDIDA, COM A FINALIDADE DE ATENDER A DEMANDA DA UNIDADE DE SAÚDE</w:t>
      </w:r>
      <w:r w:rsidR="0088171C">
        <w:rPr>
          <w:rFonts w:ascii="Times New Roman" w:hAnsi="Times New Roman" w:cs="Times New Roman"/>
          <w:b/>
          <w:bCs/>
        </w:rPr>
        <w:t>.</w:t>
      </w:r>
    </w:p>
    <w:tbl>
      <w:tblPr>
        <w:tblW w:w="9355" w:type="dxa"/>
        <w:tblInd w:w="279" w:type="dxa"/>
        <w:tblLayout w:type="fixed"/>
        <w:tblCellMar>
          <w:left w:w="70" w:type="dxa"/>
          <w:right w:w="70" w:type="dxa"/>
        </w:tblCellMar>
        <w:tblLook w:val="0000" w:firstRow="0" w:lastRow="0" w:firstColumn="0" w:lastColumn="0" w:noHBand="0" w:noVBand="0"/>
      </w:tblPr>
      <w:tblGrid>
        <w:gridCol w:w="849"/>
        <w:gridCol w:w="3970"/>
        <w:gridCol w:w="851"/>
        <w:gridCol w:w="850"/>
        <w:gridCol w:w="567"/>
        <w:gridCol w:w="993"/>
        <w:gridCol w:w="1275"/>
      </w:tblGrid>
      <w:tr w:rsidR="008A4184" w:rsidRPr="009B1CFE" w14:paraId="7A86444F" w14:textId="77777777" w:rsidTr="00723B0C">
        <w:trPr>
          <w:trHeight w:hRule="exact" w:val="914"/>
        </w:trPr>
        <w:tc>
          <w:tcPr>
            <w:tcW w:w="849" w:type="dxa"/>
            <w:tcBorders>
              <w:top w:val="single" w:sz="4" w:space="0" w:color="000000"/>
              <w:left w:val="single" w:sz="4" w:space="0" w:color="000000"/>
              <w:bottom w:val="single" w:sz="4" w:space="0" w:color="000000"/>
            </w:tcBorders>
          </w:tcPr>
          <w:p w14:paraId="2E8E0D4B"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eastAsia="ar-SA"/>
              </w:rPr>
            </w:pPr>
            <w:r w:rsidRPr="009B1CFE">
              <w:rPr>
                <w:rFonts w:ascii="Times New Roman" w:hAnsi="Times New Roman" w:cs="Times New Roman"/>
                <w:b/>
                <w:bCs/>
                <w:sz w:val="24"/>
                <w:szCs w:val="24"/>
                <w:lang w:eastAsia="ar-SA"/>
              </w:rPr>
              <w:t>ITEM</w:t>
            </w:r>
          </w:p>
        </w:tc>
        <w:tc>
          <w:tcPr>
            <w:tcW w:w="3970" w:type="dxa"/>
            <w:tcBorders>
              <w:top w:val="single" w:sz="4" w:space="0" w:color="000000"/>
              <w:left w:val="single" w:sz="4" w:space="0" w:color="000000"/>
              <w:bottom w:val="single" w:sz="4" w:space="0" w:color="auto"/>
            </w:tcBorders>
          </w:tcPr>
          <w:p w14:paraId="1AA0C094"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eastAsia="ar-SA"/>
              </w:rPr>
            </w:pPr>
            <w:r w:rsidRPr="009B1CFE">
              <w:rPr>
                <w:rFonts w:ascii="Times New Roman" w:hAnsi="Times New Roman" w:cs="Times New Roman"/>
                <w:b/>
                <w:bCs/>
                <w:sz w:val="24"/>
                <w:szCs w:val="24"/>
                <w:lang w:eastAsia="ar-SA"/>
              </w:rPr>
              <w:t>DESCRIÇÃO</w:t>
            </w:r>
          </w:p>
        </w:tc>
        <w:tc>
          <w:tcPr>
            <w:tcW w:w="851" w:type="dxa"/>
            <w:tcBorders>
              <w:top w:val="single" w:sz="4" w:space="0" w:color="000000"/>
              <w:left w:val="single" w:sz="4" w:space="0" w:color="000000"/>
              <w:bottom w:val="single" w:sz="4" w:space="0" w:color="000000"/>
            </w:tcBorders>
          </w:tcPr>
          <w:p w14:paraId="2408A870"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Quant Min.</w:t>
            </w:r>
          </w:p>
        </w:tc>
        <w:tc>
          <w:tcPr>
            <w:tcW w:w="850" w:type="dxa"/>
            <w:tcBorders>
              <w:top w:val="single" w:sz="4" w:space="0" w:color="000000"/>
              <w:left w:val="single" w:sz="4" w:space="0" w:color="000000"/>
              <w:bottom w:val="single" w:sz="4" w:space="0" w:color="000000"/>
              <w:right w:val="single" w:sz="4" w:space="0" w:color="000000"/>
            </w:tcBorders>
          </w:tcPr>
          <w:p w14:paraId="7B328CC7"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Quant Máx.</w:t>
            </w:r>
          </w:p>
        </w:tc>
        <w:tc>
          <w:tcPr>
            <w:tcW w:w="567" w:type="dxa"/>
            <w:tcBorders>
              <w:top w:val="single" w:sz="4" w:space="0" w:color="000000"/>
              <w:left w:val="single" w:sz="4" w:space="0" w:color="000000"/>
              <w:bottom w:val="single" w:sz="4" w:space="0" w:color="000000"/>
            </w:tcBorders>
          </w:tcPr>
          <w:p w14:paraId="5D4FA20E"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UN</w:t>
            </w:r>
          </w:p>
        </w:tc>
        <w:tc>
          <w:tcPr>
            <w:tcW w:w="993" w:type="dxa"/>
            <w:tcBorders>
              <w:top w:val="single" w:sz="4" w:space="0" w:color="000000"/>
              <w:left w:val="single" w:sz="4" w:space="0" w:color="000000"/>
              <w:bottom w:val="single" w:sz="4" w:space="0" w:color="000000"/>
              <w:right w:val="single" w:sz="4" w:space="0" w:color="000000"/>
            </w:tcBorders>
          </w:tcPr>
          <w:p w14:paraId="5308E55A"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Vlr. Unit. R$</w:t>
            </w:r>
          </w:p>
        </w:tc>
        <w:tc>
          <w:tcPr>
            <w:tcW w:w="1275" w:type="dxa"/>
            <w:tcBorders>
              <w:top w:val="single" w:sz="4" w:space="0" w:color="000000"/>
              <w:left w:val="single" w:sz="4" w:space="0" w:color="000000"/>
              <w:bottom w:val="single" w:sz="4" w:space="0" w:color="000000"/>
              <w:right w:val="single" w:sz="4" w:space="0" w:color="auto"/>
            </w:tcBorders>
          </w:tcPr>
          <w:p w14:paraId="1753879D" w14:textId="77777777" w:rsidR="008A4184" w:rsidRPr="009B1CFE" w:rsidRDefault="008A4184" w:rsidP="00723B0C">
            <w:pPr>
              <w:suppressAutoHyphens/>
              <w:snapToGrid w:val="0"/>
              <w:spacing w:after="12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Total, R$</w:t>
            </w:r>
          </w:p>
        </w:tc>
      </w:tr>
      <w:tr w:rsidR="008A4184" w:rsidRPr="009B1CFE" w14:paraId="3F09275B" w14:textId="77777777" w:rsidTr="00723B0C">
        <w:trPr>
          <w:trHeight w:val="57"/>
        </w:trPr>
        <w:tc>
          <w:tcPr>
            <w:tcW w:w="849" w:type="dxa"/>
            <w:tcBorders>
              <w:left w:val="single" w:sz="4" w:space="0" w:color="000000"/>
              <w:bottom w:val="single" w:sz="4" w:space="0" w:color="auto"/>
            </w:tcBorders>
            <w:vAlign w:val="center"/>
          </w:tcPr>
          <w:p w14:paraId="0BF78656" w14:textId="77777777" w:rsidR="008A4184" w:rsidRPr="009B1CFE" w:rsidRDefault="008A4184" w:rsidP="00723B0C">
            <w:pPr>
              <w:suppressAutoHyphens/>
              <w:snapToGrid w:val="0"/>
              <w:jc w:val="center"/>
              <w:rPr>
                <w:rFonts w:ascii="Times New Roman" w:hAnsi="Times New Roman" w:cs="Times New Roman"/>
                <w:sz w:val="24"/>
                <w:szCs w:val="24"/>
                <w:lang w:eastAsia="ar-SA"/>
              </w:rPr>
            </w:pPr>
            <w:r w:rsidRPr="009B1CFE">
              <w:rPr>
                <w:rFonts w:ascii="Times New Roman" w:hAnsi="Times New Roman" w:cs="Times New Roman"/>
                <w:sz w:val="24"/>
                <w:szCs w:val="24"/>
                <w:lang w:eastAsia="ar-SA"/>
              </w:rPr>
              <w:t>01</w:t>
            </w:r>
          </w:p>
        </w:tc>
        <w:tc>
          <w:tcPr>
            <w:tcW w:w="3970" w:type="dxa"/>
            <w:tcBorders>
              <w:left w:val="single" w:sz="4" w:space="0" w:color="000000"/>
              <w:bottom w:val="single" w:sz="4" w:space="0" w:color="auto"/>
            </w:tcBorders>
            <w:vAlign w:val="center"/>
          </w:tcPr>
          <w:p w14:paraId="31E939A1" w14:textId="77777777" w:rsidR="008A4184" w:rsidRPr="002B3EEA" w:rsidRDefault="008A4184" w:rsidP="00723B0C">
            <w:pPr>
              <w:widowControl/>
              <w:adjustRightInd w:val="0"/>
              <w:jc w:val="both"/>
              <w:rPr>
                <w:rFonts w:ascii="Times New Roman" w:eastAsiaTheme="minorHAnsi" w:hAnsi="Times New Roman" w:cs="Times New Roman"/>
                <w:sz w:val="24"/>
                <w:szCs w:val="24"/>
                <w:lang w:val="pt-BR"/>
              </w:rPr>
            </w:pPr>
            <w:r w:rsidRPr="002B3EEA">
              <w:rPr>
                <w:rFonts w:ascii="Times New Roman" w:hAnsi="Times New Roman" w:cs="Times New Roman"/>
                <w:b/>
                <w:bCs/>
                <w:sz w:val="24"/>
                <w:szCs w:val="24"/>
              </w:rPr>
              <w:t>SERVIÇO DE CONFECÇÃO DE PRÓTESE DENTÁRIA TOTAL (SUPERIOR OU INFERIOR).</w:t>
            </w:r>
            <w:r>
              <w:rPr>
                <w:rFonts w:ascii="Times New Roman" w:hAnsi="Times New Roman" w:cs="Times New Roman"/>
                <w:sz w:val="24"/>
                <w:szCs w:val="24"/>
              </w:rPr>
              <w:t xml:space="preserve"> </w:t>
            </w:r>
            <w:r w:rsidRPr="002B3EEA">
              <w:rPr>
                <w:rFonts w:ascii="Times New Roman" w:eastAsiaTheme="minorHAnsi" w:hAnsi="Times New Roman" w:cs="Times New Roman"/>
                <w:sz w:val="24"/>
                <w:szCs w:val="24"/>
                <w:lang w:val="pt-BR"/>
              </w:rPr>
              <w:t>Confecção de moldeira individual em resina autopolimerizável acrílica; Confecção de base de prova em resina autopolimerizável acrílica e planos de cera para tomada de oclusão e dimensão vertical; Montagem em oclusor dos modelos e montagem dos dentes na cor selecionada pelo odontólogo juntamente com o paciente, que pode</w:t>
            </w:r>
            <w:r>
              <w:rPr>
                <w:rFonts w:ascii="Times New Roman" w:eastAsiaTheme="minorHAnsi" w:hAnsi="Times New Roman" w:cs="Times New Roman"/>
                <w:sz w:val="24"/>
                <w:szCs w:val="24"/>
                <w:lang w:val="pt-BR"/>
              </w:rPr>
              <w:t xml:space="preserve"> </w:t>
            </w:r>
            <w:r w:rsidRPr="002B3EEA">
              <w:rPr>
                <w:rFonts w:ascii="Times New Roman" w:eastAsiaTheme="minorHAnsi" w:hAnsi="Times New Roman" w:cs="Times New Roman"/>
                <w:sz w:val="24"/>
                <w:szCs w:val="24"/>
                <w:lang w:val="pt-BR"/>
              </w:rPr>
              <w:t xml:space="preserve">variar entre as cores 59, 60, 61, 62, 65, 66, 67, 69, 77 e 81; Entrega da prótese em resina acrílica </w:t>
            </w:r>
            <w:r w:rsidRPr="002B3EEA">
              <w:rPr>
                <w:rFonts w:ascii="Times New Roman" w:eastAsiaTheme="minorHAnsi" w:hAnsi="Times New Roman" w:cs="Times New Roman"/>
                <w:sz w:val="24"/>
                <w:szCs w:val="24"/>
                <w:lang w:val="pt-BR"/>
              </w:rPr>
              <w:lastRenderedPageBreak/>
              <w:t>termopolimerizável, acabada e polida, seguindo a cor escolhida na escala de tons de rosa; Acabamento e polimento das peças quando houver necessidade de desgastes para adequação, mesmo depois de instaladas, sempre que solicitado; Outras funções: repetições das etapas anteriores quando necessário, ceroplastia, escultura, inclusão, prensagem, polimerização, acabamento, polimento e reembasamento para eventuais correções de adaptação</w:t>
            </w:r>
            <w:r>
              <w:rPr>
                <w:rFonts w:ascii="ArialNormal" w:eastAsiaTheme="minorHAnsi" w:hAnsi="ArialNormal" w:cs="ArialNormal"/>
                <w:color w:val="212529"/>
                <w:sz w:val="19"/>
                <w:szCs w:val="19"/>
                <w:lang w:val="pt-BR"/>
              </w:rPr>
              <w:t>.</w:t>
            </w:r>
          </w:p>
        </w:tc>
        <w:tc>
          <w:tcPr>
            <w:tcW w:w="851" w:type="dxa"/>
            <w:tcBorders>
              <w:left w:val="single" w:sz="4" w:space="0" w:color="000000"/>
              <w:bottom w:val="single" w:sz="4" w:space="0" w:color="auto"/>
            </w:tcBorders>
            <w:vAlign w:val="center"/>
          </w:tcPr>
          <w:p w14:paraId="5B54ABA8" w14:textId="77777777" w:rsidR="008A4184" w:rsidRPr="009B1CFE" w:rsidRDefault="008A4184" w:rsidP="00723B0C">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01</w:t>
            </w:r>
          </w:p>
        </w:tc>
        <w:tc>
          <w:tcPr>
            <w:tcW w:w="850" w:type="dxa"/>
            <w:tcBorders>
              <w:left w:val="single" w:sz="4" w:space="0" w:color="000000"/>
              <w:bottom w:val="single" w:sz="4" w:space="0" w:color="auto"/>
              <w:right w:val="single" w:sz="4" w:space="0" w:color="000000"/>
            </w:tcBorders>
            <w:vAlign w:val="center"/>
          </w:tcPr>
          <w:p w14:paraId="5A4A2186" w14:textId="77777777" w:rsidR="008A4184" w:rsidRPr="009B1CFE" w:rsidRDefault="008A4184" w:rsidP="00723B0C">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150</w:t>
            </w:r>
          </w:p>
        </w:tc>
        <w:tc>
          <w:tcPr>
            <w:tcW w:w="567" w:type="dxa"/>
            <w:tcBorders>
              <w:left w:val="single" w:sz="4" w:space="0" w:color="000000"/>
              <w:bottom w:val="single" w:sz="4" w:space="0" w:color="auto"/>
            </w:tcBorders>
            <w:vAlign w:val="center"/>
          </w:tcPr>
          <w:p w14:paraId="68F4F52F" w14:textId="77777777" w:rsidR="008A4184" w:rsidRPr="009B1CFE" w:rsidRDefault="008A4184" w:rsidP="00723B0C">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UN</w:t>
            </w:r>
          </w:p>
        </w:tc>
        <w:tc>
          <w:tcPr>
            <w:tcW w:w="993" w:type="dxa"/>
            <w:tcBorders>
              <w:left w:val="single" w:sz="4" w:space="0" w:color="000000"/>
              <w:bottom w:val="single" w:sz="4" w:space="0" w:color="auto"/>
              <w:right w:val="single" w:sz="4" w:space="0" w:color="000000"/>
            </w:tcBorders>
            <w:vAlign w:val="center"/>
          </w:tcPr>
          <w:p w14:paraId="186EEE4F" w14:textId="2348F893" w:rsidR="008A4184" w:rsidRPr="009B1CFE" w:rsidRDefault="008A4184" w:rsidP="00723B0C">
            <w:pPr>
              <w:jc w:val="center"/>
              <w:rPr>
                <w:rFonts w:ascii="Times New Roman" w:hAnsi="Times New Roman" w:cs="Times New Roman"/>
                <w:sz w:val="24"/>
                <w:szCs w:val="24"/>
                <w:lang w:val="es-ES_tradnl" w:eastAsia="ar-SA"/>
              </w:rPr>
            </w:pPr>
          </w:p>
        </w:tc>
        <w:tc>
          <w:tcPr>
            <w:tcW w:w="1275" w:type="dxa"/>
            <w:tcBorders>
              <w:left w:val="single" w:sz="4" w:space="0" w:color="000000"/>
              <w:bottom w:val="single" w:sz="4" w:space="0" w:color="auto"/>
              <w:right w:val="single" w:sz="4" w:space="0" w:color="auto"/>
            </w:tcBorders>
            <w:vAlign w:val="center"/>
          </w:tcPr>
          <w:p w14:paraId="72B90531" w14:textId="2928F4ED" w:rsidR="008A4184" w:rsidRPr="009B1CFE" w:rsidRDefault="008A4184" w:rsidP="00723B0C">
            <w:pPr>
              <w:suppressAutoHyphens/>
              <w:snapToGrid w:val="0"/>
              <w:jc w:val="center"/>
              <w:rPr>
                <w:rFonts w:ascii="Times New Roman" w:hAnsi="Times New Roman" w:cs="Times New Roman"/>
                <w:sz w:val="24"/>
                <w:szCs w:val="24"/>
                <w:lang w:val="es-ES_tradnl" w:eastAsia="ar-SA"/>
              </w:rPr>
            </w:pPr>
          </w:p>
        </w:tc>
      </w:tr>
      <w:tr w:rsidR="008A4184" w:rsidRPr="009B1CFE" w14:paraId="1D598871" w14:textId="77777777" w:rsidTr="00723B0C">
        <w:trPr>
          <w:trHeight w:val="266"/>
        </w:trPr>
        <w:tc>
          <w:tcPr>
            <w:tcW w:w="849" w:type="dxa"/>
            <w:tcBorders>
              <w:top w:val="single" w:sz="4" w:space="0" w:color="auto"/>
              <w:left w:val="single" w:sz="4" w:space="0" w:color="000000"/>
              <w:bottom w:val="single" w:sz="4" w:space="0" w:color="auto"/>
            </w:tcBorders>
            <w:vAlign w:val="center"/>
          </w:tcPr>
          <w:p w14:paraId="5D379FF4" w14:textId="77777777" w:rsidR="008A4184" w:rsidRPr="009B1CFE" w:rsidRDefault="008A4184" w:rsidP="00723B0C">
            <w:pPr>
              <w:suppressAutoHyphens/>
              <w:snapToGrid w:val="0"/>
              <w:jc w:val="center"/>
              <w:rPr>
                <w:rFonts w:ascii="Times New Roman" w:hAnsi="Times New Roman" w:cs="Times New Roman"/>
                <w:sz w:val="24"/>
                <w:szCs w:val="24"/>
                <w:lang w:eastAsia="ar-SA"/>
              </w:rPr>
            </w:pPr>
            <w:r w:rsidRPr="009B1CFE">
              <w:rPr>
                <w:rFonts w:ascii="Times New Roman" w:hAnsi="Times New Roman" w:cs="Times New Roman"/>
                <w:sz w:val="24"/>
                <w:szCs w:val="24"/>
                <w:lang w:eastAsia="ar-SA"/>
              </w:rPr>
              <w:t>02</w:t>
            </w:r>
          </w:p>
        </w:tc>
        <w:tc>
          <w:tcPr>
            <w:tcW w:w="3970" w:type="dxa"/>
            <w:tcBorders>
              <w:top w:val="single" w:sz="4" w:space="0" w:color="auto"/>
              <w:left w:val="single" w:sz="4" w:space="0" w:color="000000"/>
              <w:bottom w:val="single" w:sz="4" w:space="0" w:color="auto"/>
            </w:tcBorders>
            <w:vAlign w:val="center"/>
          </w:tcPr>
          <w:p w14:paraId="3A0041F0" w14:textId="77777777" w:rsidR="008A4184" w:rsidRPr="00341BCC" w:rsidRDefault="008A4184" w:rsidP="00723B0C">
            <w:pPr>
              <w:widowControl/>
              <w:adjustRightInd w:val="0"/>
              <w:jc w:val="both"/>
              <w:rPr>
                <w:rFonts w:ascii="Times New Roman" w:eastAsiaTheme="minorHAnsi" w:hAnsi="Times New Roman" w:cs="Times New Roman"/>
                <w:color w:val="212529"/>
                <w:sz w:val="24"/>
                <w:szCs w:val="24"/>
                <w:lang w:val="pt-BR"/>
              </w:rPr>
            </w:pPr>
            <w:r w:rsidRPr="00341BCC">
              <w:rPr>
                <w:rFonts w:ascii="Times New Roman" w:hAnsi="Times New Roman" w:cs="Times New Roman"/>
                <w:b/>
                <w:bCs/>
                <w:sz w:val="24"/>
                <w:szCs w:val="24"/>
              </w:rPr>
              <w:t>SERVIÇO DE CONFECÇÃO DE PRÓTESE DENTÁRIA PARCIAL (SUPERIOR OU INFERIOR).</w:t>
            </w:r>
            <w:r w:rsidRPr="00341BCC">
              <w:rPr>
                <w:rFonts w:ascii="Times New Roman" w:eastAsiaTheme="minorHAnsi" w:hAnsi="Times New Roman" w:cs="Times New Roman"/>
                <w:sz w:val="24"/>
                <w:szCs w:val="24"/>
                <w:lang w:val="pt-BR"/>
              </w:rPr>
              <w:t xml:space="preserve"> Confecção de armação metálica e grampos fundidos em liga cromo cobalto com os roletes de cera para tomada de oclusão e dimensão vertical; Montagem em oclusor dos modelos e montagem dos dentes na cor selecionada pelo odontólogo juntamente com o paciente, que pode variar entre as cores 59, 60, 61, 62, 65, 66, 67, 69, 77 e 81; Entrega da prótese em resina acrílica termo polimerizável, acabada e polida, seguindo a cor escolhida na escala de tons de rosa; Acabamento e polimento das peças quando houver necessidade de desgastes para adequação, mesmo depois de instaladas, sempre que solicitado; Outras funções: repetições das etapas anteriores quando necessário, ceroplastia, escultura, inclusão, prensagem, polimerização, acabamento, polimento e reembasamento para eventuais correções de adaptação.</w:t>
            </w:r>
          </w:p>
        </w:tc>
        <w:tc>
          <w:tcPr>
            <w:tcW w:w="851" w:type="dxa"/>
            <w:tcBorders>
              <w:top w:val="single" w:sz="4" w:space="0" w:color="auto"/>
              <w:left w:val="single" w:sz="4" w:space="0" w:color="000000"/>
              <w:bottom w:val="single" w:sz="4" w:space="0" w:color="auto"/>
            </w:tcBorders>
            <w:vAlign w:val="center"/>
          </w:tcPr>
          <w:p w14:paraId="36EE560D" w14:textId="77777777" w:rsidR="008A4184" w:rsidRPr="009B1CFE" w:rsidRDefault="008A4184" w:rsidP="00723B0C">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01</w:t>
            </w:r>
          </w:p>
        </w:tc>
        <w:tc>
          <w:tcPr>
            <w:tcW w:w="850" w:type="dxa"/>
            <w:tcBorders>
              <w:top w:val="single" w:sz="4" w:space="0" w:color="auto"/>
              <w:left w:val="single" w:sz="4" w:space="0" w:color="000000"/>
              <w:bottom w:val="single" w:sz="4" w:space="0" w:color="auto"/>
              <w:right w:val="single" w:sz="4" w:space="0" w:color="000000"/>
            </w:tcBorders>
          </w:tcPr>
          <w:p w14:paraId="7067FD99" w14:textId="77777777" w:rsidR="008A4184" w:rsidRPr="009B1CFE" w:rsidRDefault="008A4184" w:rsidP="00723B0C">
            <w:pPr>
              <w:suppressAutoHyphens/>
              <w:snapToGrid w:val="0"/>
              <w:jc w:val="center"/>
              <w:rPr>
                <w:rFonts w:ascii="Times New Roman" w:hAnsi="Times New Roman" w:cs="Times New Roman"/>
                <w:sz w:val="24"/>
                <w:szCs w:val="24"/>
                <w:lang w:val="es-ES_tradnl" w:eastAsia="ar-SA"/>
              </w:rPr>
            </w:pPr>
          </w:p>
          <w:p w14:paraId="6078BE5B" w14:textId="77777777" w:rsidR="008A4184" w:rsidRDefault="008A4184" w:rsidP="00723B0C">
            <w:pPr>
              <w:jc w:val="center"/>
              <w:rPr>
                <w:rFonts w:ascii="Times New Roman" w:hAnsi="Times New Roman" w:cs="Times New Roman"/>
                <w:sz w:val="24"/>
                <w:szCs w:val="24"/>
                <w:lang w:val="es-ES_tradnl" w:eastAsia="ar-SA"/>
              </w:rPr>
            </w:pPr>
          </w:p>
          <w:p w14:paraId="132B98EE" w14:textId="77777777" w:rsidR="008A4184" w:rsidRDefault="008A4184" w:rsidP="00723B0C">
            <w:pPr>
              <w:jc w:val="center"/>
              <w:rPr>
                <w:rFonts w:ascii="Times New Roman" w:hAnsi="Times New Roman" w:cs="Times New Roman"/>
                <w:sz w:val="24"/>
                <w:szCs w:val="24"/>
                <w:lang w:val="es-ES_tradnl" w:eastAsia="ar-SA"/>
              </w:rPr>
            </w:pPr>
          </w:p>
          <w:p w14:paraId="0A969D35" w14:textId="77777777" w:rsidR="008A4184" w:rsidRDefault="008A4184" w:rsidP="00723B0C">
            <w:pPr>
              <w:jc w:val="center"/>
              <w:rPr>
                <w:rFonts w:ascii="Times New Roman" w:hAnsi="Times New Roman" w:cs="Times New Roman"/>
                <w:sz w:val="24"/>
                <w:szCs w:val="24"/>
                <w:lang w:val="es-ES_tradnl" w:eastAsia="ar-SA"/>
              </w:rPr>
            </w:pPr>
          </w:p>
          <w:p w14:paraId="4F19BD50" w14:textId="77777777" w:rsidR="008A4184" w:rsidRDefault="008A4184" w:rsidP="00723B0C">
            <w:pPr>
              <w:jc w:val="center"/>
              <w:rPr>
                <w:rFonts w:ascii="Times New Roman" w:hAnsi="Times New Roman" w:cs="Times New Roman"/>
                <w:sz w:val="24"/>
                <w:szCs w:val="24"/>
                <w:lang w:val="es-ES_tradnl" w:eastAsia="ar-SA"/>
              </w:rPr>
            </w:pPr>
          </w:p>
          <w:p w14:paraId="298095B5" w14:textId="77777777" w:rsidR="008A4184" w:rsidRDefault="008A4184" w:rsidP="00723B0C">
            <w:pPr>
              <w:jc w:val="center"/>
              <w:rPr>
                <w:rFonts w:ascii="Times New Roman" w:hAnsi="Times New Roman" w:cs="Times New Roman"/>
                <w:sz w:val="24"/>
                <w:szCs w:val="24"/>
                <w:lang w:val="es-ES_tradnl" w:eastAsia="ar-SA"/>
              </w:rPr>
            </w:pPr>
          </w:p>
          <w:p w14:paraId="44FC0CF5" w14:textId="77777777" w:rsidR="008A4184" w:rsidRDefault="008A4184" w:rsidP="00723B0C">
            <w:pPr>
              <w:jc w:val="center"/>
              <w:rPr>
                <w:rFonts w:ascii="Times New Roman" w:hAnsi="Times New Roman" w:cs="Times New Roman"/>
                <w:sz w:val="24"/>
                <w:szCs w:val="24"/>
                <w:lang w:val="es-ES_tradnl" w:eastAsia="ar-SA"/>
              </w:rPr>
            </w:pPr>
          </w:p>
          <w:p w14:paraId="1489E26E" w14:textId="77777777" w:rsidR="008A4184" w:rsidRDefault="008A4184" w:rsidP="00723B0C">
            <w:pPr>
              <w:jc w:val="center"/>
              <w:rPr>
                <w:rFonts w:ascii="Times New Roman" w:hAnsi="Times New Roman" w:cs="Times New Roman"/>
                <w:sz w:val="24"/>
                <w:szCs w:val="24"/>
                <w:lang w:val="es-ES_tradnl" w:eastAsia="ar-SA"/>
              </w:rPr>
            </w:pPr>
          </w:p>
          <w:p w14:paraId="08C05E1F" w14:textId="77777777" w:rsidR="008A4184" w:rsidRDefault="008A4184" w:rsidP="00723B0C">
            <w:pPr>
              <w:jc w:val="center"/>
              <w:rPr>
                <w:rFonts w:ascii="Times New Roman" w:hAnsi="Times New Roman" w:cs="Times New Roman"/>
                <w:sz w:val="24"/>
                <w:szCs w:val="24"/>
                <w:lang w:val="es-ES_tradnl" w:eastAsia="ar-SA"/>
              </w:rPr>
            </w:pPr>
          </w:p>
          <w:p w14:paraId="56E77BAA" w14:textId="77777777" w:rsidR="008A4184" w:rsidRDefault="008A4184" w:rsidP="00723B0C">
            <w:pPr>
              <w:jc w:val="center"/>
              <w:rPr>
                <w:rFonts w:ascii="Times New Roman" w:hAnsi="Times New Roman" w:cs="Times New Roman"/>
                <w:sz w:val="24"/>
                <w:szCs w:val="24"/>
                <w:lang w:val="es-ES_tradnl" w:eastAsia="ar-SA"/>
              </w:rPr>
            </w:pPr>
          </w:p>
          <w:p w14:paraId="09800FA3" w14:textId="77777777" w:rsidR="008A4184" w:rsidRDefault="008A4184" w:rsidP="00723B0C">
            <w:pPr>
              <w:jc w:val="center"/>
              <w:rPr>
                <w:rFonts w:ascii="Times New Roman" w:hAnsi="Times New Roman" w:cs="Times New Roman"/>
                <w:sz w:val="24"/>
                <w:szCs w:val="24"/>
                <w:lang w:val="es-ES_tradnl" w:eastAsia="ar-SA"/>
              </w:rPr>
            </w:pPr>
          </w:p>
          <w:p w14:paraId="10E4A2C1" w14:textId="77777777" w:rsidR="008A4184" w:rsidRDefault="008A4184" w:rsidP="00723B0C">
            <w:pPr>
              <w:jc w:val="center"/>
              <w:rPr>
                <w:rFonts w:ascii="Times New Roman" w:hAnsi="Times New Roman" w:cs="Times New Roman"/>
                <w:sz w:val="24"/>
                <w:szCs w:val="24"/>
                <w:lang w:val="es-ES_tradnl" w:eastAsia="ar-SA"/>
              </w:rPr>
            </w:pPr>
          </w:p>
          <w:p w14:paraId="2E4484FB" w14:textId="77777777" w:rsidR="008A4184" w:rsidRPr="009B1CFE" w:rsidRDefault="008A4184" w:rsidP="00723B0C">
            <w:pPr>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180</w:t>
            </w:r>
          </w:p>
        </w:tc>
        <w:tc>
          <w:tcPr>
            <w:tcW w:w="567" w:type="dxa"/>
            <w:tcBorders>
              <w:top w:val="single" w:sz="4" w:space="0" w:color="auto"/>
              <w:left w:val="single" w:sz="4" w:space="0" w:color="000000"/>
              <w:bottom w:val="single" w:sz="4" w:space="0" w:color="auto"/>
            </w:tcBorders>
            <w:vAlign w:val="center"/>
          </w:tcPr>
          <w:p w14:paraId="15AE53DF" w14:textId="77777777" w:rsidR="008A4184" w:rsidRPr="009B1CFE" w:rsidRDefault="008A4184" w:rsidP="00723B0C">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UN</w:t>
            </w:r>
          </w:p>
        </w:tc>
        <w:tc>
          <w:tcPr>
            <w:tcW w:w="993" w:type="dxa"/>
            <w:tcBorders>
              <w:top w:val="single" w:sz="4" w:space="0" w:color="auto"/>
              <w:left w:val="single" w:sz="4" w:space="0" w:color="000000"/>
              <w:bottom w:val="single" w:sz="4" w:space="0" w:color="auto"/>
              <w:right w:val="single" w:sz="4" w:space="0" w:color="000000"/>
            </w:tcBorders>
          </w:tcPr>
          <w:p w14:paraId="5BD45ED0" w14:textId="77777777" w:rsidR="008A4184" w:rsidRPr="009B1CFE" w:rsidRDefault="008A4184" w:rsidP="00723B0C">
            <w:pPr>
              <w:suppressAutoHyphens/>
              <w:snapToGrid w:val="0"/>
              <w:jc w:val="center"/>
              <w:rPr>
                <w:rFonts w:ascii="Times New Roman" w:hAnsi="Times New Roman" w:cs="Times New Roman"/>
                <w:sz w:val="24"/>
                <w:szCs w:val="24"/>
                <w:lang w:val="es-ES_tradnl" w:eastAsia="ar-SA"/>
              </w:rPr>
            </w:pPr>
          </w:p>
          <w:p w14:paraId="7D46325E" w14:textId="77777777" w:rsidR="008A4184" w:rsidRDefault="008A4184" w:rsidP="00723B0C">
            <w:pPr>
              <w:jc w:val="center"/>
              <w:rPr>
                <w:rFonts w:ascii="Times New Roman" w:hAnsi="Times New Roman" w:cs="Times New Roman"/>
                <w:sz w:val="24"/>
                <w:szCs w:val="24"/>
                <w:lang w:val="es-ES_tradnl" w:eastAsia="ar-SA"/>
              </w:rPr>
            </w:pPr>
          </w:p>
          <w:p w14:paraId="09073411" w14:textId="77777777" w:rsidR="008A4184" w:rsidRDefault="008A4184" w:rsidP="00723B0C">
            <w:pPr>
              <w:jc w:val="center"/>
              <w:rPr>
                <w:rFonts w:ascii="Times New Roman" w:hAnsi="Times New Roman" w:cs="Times New Roman"/>
                <w:sz w:val="24"/>
                <w:szCs w:val="24"/>
                <w:lang w:val="es-ES_tradnl" w:eastAsia="ar-SA"/>
              </w:rPr>
            </w:pPr>
          </w:p>
          <w:p w14:paraId="746523A6" w14:textId="77777777" w:rsidR="008A4184" w:rsidRDefault="008A4184" w:rsidP="00723B0C">
            <w:pPr>
              <w:jc w:val="center"/>
              <w:rPr>
                <w:rFonts w:ascii="Times New Roman" w:hAnsi="Times New Roman" w:cs="Times New Roman"/>
                <w:sz w:val="24"/>
                <w:szCs w:val="24"/>
                <w:lang w:val="es-ES_tradnl" w:eastAsia="ar-SA"/>
              </w:rPr>
            </w:pPr>
          </w:p>
          <w:p w14:paraId="67158F56" w14:textId="77777777" w:rsidR="008A4184" w:rsidRDefault="008A4184" w:rsidP="00723B0C">
            <w:pPr>
              <w:jc w:val="center"/>
              <w:rPr>
                <w:rFonts w:ascii="Times New Roman" w:hAnsi="Times New Roman" w:cs="Times New Roman"/>
                <w:sz w:val="24"/>
                <w:szCs w:val="24"/>
                <w:lang w:val="es-ES_tradnl" w:eastAsia="ar-SA"/>
              </w:rPr>
            </w:pPr>
          </w:p>
          <w:p w14:paraId="4128D625" w14:textId="77777777" w:rsidR="008A4184" w:rsidRDefault="008A4184" w:rsidP="00723B0C">
            <w:pPr>
              <w:jc w:val="center"/>
              <w:rPr>
                <w:rFonts w:ascii="Times New Roman" w:hAnsi="Times New Roman" w:cs="Times New Roman"/>
                <w:sz w:val="24"/>
                <w:szCs w:val="24"/>
                <w:lang w:val="es-ES_tradnl" w:eastAsia="ar-SA"/>
              </w:rPr>
            </w:pPr>
          </w:p>
          <w:p w14:paraId="56AC259A" w14:textId="77777777" w:rsidR="008A4184" w:rsidRDefault="008A4184" w:rsidP="00723B0C">
            <w:pPr>
              <w:jc w:val="center"/>
              <w:rPr>
                <w:rFonts w:ascii="Times New Roman" w:hAnsi="Times New Roman" w:cs="Times New Roman"/>
                <w:sz w:val="24"/>
                <w:szCs w:val="24"/>
                <w:lang w:val="es-ES_tradnl" w:eastAsia="ar-SA"/>
              </w:rPr>
            </w:pPr>
          </w:p>
          <w:p w14:paraId="252B6ED2" w14:textId="77777777" w:rsidR="008A4184" w:rsidRDefault="008A4184" w:rsidP="00723B0C">
            <w:pPr>
              <w:jc w:val="center"/>
              <w:rPr>
                <w:rFonts w:ascii="Times New Roman" w:hAnsi="Times New Roman" w:cs="Times New Roman"/>
                <w:sz w:val="24"/>
                <w:szCs w:val="24"/>
                <w:lang w:val="es-ES_tradnl" w:eastAsia="ar-SA"/>
              </w:rPr>
            </w:pPr>
          </w:p>
          <w:p w14:paraId="0E473B05" w14:textId="77777777" w:rsidR="008A4184" w:rsidRDefault="008A4184" w:rsidP="00723B0C">
            <w:pPr>
              <w:jc w:val="center"/>
              <w:rPr>
                <w:rFonts w:ascii="Times New Roman" w:hAnsi="Times New Roman" w:cs="Times New Roman"/>
                <w:sz w:val="24"/>
                <w:szCs w:val="24"/>
                <w:lang w:val="es-ES_tradnl" w:eastAsia="ar-SA"/>
              </w:rPr>
            </w:pPr>
          </w:p>
          <w:p w14:paraId="5DAFE24A" w14:textId="77777777" w:rsidR="008A4184" w:rsidRDefault="008A4184" w:rsidP="00723B0C">
            <w:pPr>
              <w:jc w:val="center"/>
              <w:rPr>
                <w:rFonts w:ascii="Times New Roman" w:hAnsi="Times New Roman" w:cs="Times New Roman"/>
                <w:sz w:val="24"/>
                <w:szCs w:val="24"/>
                <w:lang w:val="es-ES_tradnl" w:eastAsia="ar-SA"/>
              </w:rPr>
            </w:pPr>
          </w:p>
          <w:p w14:paraId="3F8928EB" w14:textId="77777777" w:rsidR="008A4184" w:rsidRDefault="008A4184" w:rsidP="00723B0C">
            <w:pPr>
              <w:jc w:val="center"/>
              <w:rPr>
                <w:rFonts w:ascii="Times New Roman" w:hAnsi="Times New Roman" w:cs="Times New Roman"/>
                <w:sz w:val="24"/>
                <w:szCs w:val="24"/>
                <w:lang w:val="es-ES_tradnl" w:eastAsia="ar-SA"/>
              </w:rPr>
            </w:pPr>
          </w:p>
          <w:p w14:paraId="0BF398C4" w14:textId="77777777" w:rsidR="008A4184" w:rsidRDefault="008A4184" w:rsidP="00723B0C">
            <w:pPr>
              <w:jc w:val="center"/>
              <w:rPr>
                <w:rFonts w:ascii="Times New Roman" w:hAnsi="Times New Roman" w:cs="Times New Roman"/>
                <w:sz w:val="24"/>
                <w:szCs w:val="24"/>
                <w:lang w:val="es-ES_tradnl" w:eastAsia="ar-SA"/>
              </w:rPr>
            </w:pPr>
          </w:p>
          <w:p w14:paraId="1B383F11" w14:textId="4174ED07" w:rsidR="008A4184" w:rsidRPr="009B1CFE" w:rsidRDefault="008A4184" w:rsidP="00723B0C">
            <w:pPr>
              <w:jc w:val="center"/>
              <w:rPr>
                <w:rFonts w:ascii="Times New Roman" w:hAnsi="Times New Roman" w:cs="Times New Roman"/>
                <w:sz w:val="24"/>
                <w:szCs w:val="24"/>
                <w:lang w:val="es-ES_tradnl" w:eastAsia="ar-SA"/>
              </w:rPr>
            </w:pPr>
          </w:p>
        </w:tc>
        <w:tc>
          <w:tcPr>
            <w:tcW w:w="1275" w:type="dxa"/>
            <w:tcBorders>
              <w:top w:val="single" w:sz="4" w:space="0" w:color="auto"/>
              <w:left w:val="single" w:sz="4" w:space="0" w:color="000000"/>
              <w:bottom w:val="single" w:sz="4" w:space="0" w:color="auto"/>
              <w:right w:val="single" w:sz="4" w:space="0" w:color="auto"/>
            </w:tcBorders>
            <w:vAlign w:val="center"/>
          </w:tcPr>
          <w:p w14:paraId="57D83AED" w14:textId="01FEDB1F" w:rsidR="008A4184" w:rsidRPr="009B1CFE" w:rsidRDefault="008A4184" w:rsidP="00723B0C">
            <w:pPr>
              <w:suppressAutoHyphens/>
              <w:snapToGrid w:val="0"/>
              <w:jc w:val="center"/>
              <w:rPr>
                <w:rFonts w:ascii="Times New Roman" w:hAnsi="Times New Roman" w:cs="Times New Roman"/>
                <w:sz w:val="24"/>
                <w:szCs w:val="24"/>
                <w:lang w:val="es-ES_tradnl" w:eastAsia="ar-SA"/>
              </w:rPr>
            </w:pPr>
          </w:p>
        </w:tc>
      </w:tr>
      <w:tr w:rsidR="008A4184" w:rsidRPr="009B1CFE" w14:paraId="74567EFA" w14:textId="77777777" w:rsidTr="00723B0C">
        <w:trPr>
          <w:trHeight w:val="266"/>
        </w:trPr>
        <w:tc>
          <w:tcPr>
            <w:tcW w:w="849" w:type="dxa"/>
            <w:tcBorders>
              <w:top w:val="single" w:sz="4" w:space="0" w:color="auto"/>
              <w:left w:val="single" w:sz="4" w:space="0" w:color="000000"/>
              <w:bottom w:val="single" w:sz="4" w:space="0" w:color="auto"/>
            </w:tcBorders>
            <w:vAlign w:val="center"/>
          </w:tcPr>
          <w:p w14:paraId="0ED41193" w14:textId="77777777" w:rsidR="008A4184" w:rsidRPr="009B1CFE" w:rsidRDefault="008A4184" w:rsidP="00723B0C">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03</w:t>
            </w:r>
          </w:p>
        </w:tc>
        <w:tc>
          <w:tcPr>
            <w:tcW w:w="3970" w:type="dxa"/>
            <w:tcBorders>
              <w:top w:val="single" w:sz="4" w:space="0" w:color="auto"/>
              <w:left w:val="single" w:sz="4" w:space="0" w:color="000000"/>
              <w:bottom w:val="single" w:sz="4" w:space="0" w:color="auto"/>
            </w:tcBorders>
            <w:vAlign w:val="center"/>
          </w:tcPr>
          <w:p w14:paraId="78B2E28E" w14:textId="77777777" w:rsidR="008A4184" w:rsidRPr="00341BCC" w:rsidRDefault="008A4184" w:rsidP="00723B0C">
            <w:pPr>
              <w:widowControl/>
              <w:adjustRightInd w:val="0"/>
              <w:jc w:val="both"/>
              <w:rPr>
                <w:rFonts w:ascii="Times New Roman" w:hAnsi="Times New Roman" w:cs="Times New Roman"/>
                <w:sz w:val="24"/>
                <w:szCs w:val="24"/>
              </w:rPr>
            </w:pPr>
            <w:r w:rsidRPr="00341BCC">
              <w:rPr>
                <w:rFonts w:ascii="Times New Roman" w:hAnsi="Times New Roman" w:cs="Times New Roman"/>
                <w:b/>
                <w:bCs/>
                <w:sz w:val="24"/>
                <w:szCs w:val="24"/>
              </w:rPr>
              <w:t>SERVIÇO DE CONSERTO DE PRÓTESES DENTÁRIAS.</w:t>
            </w:r>
            <w:r>
              <w:rPr>
                <w:rFonts w:ascii="Times New Roman" w:hAnsi="Times New Roman" w:cs="Times New Roman"/>
                <w:b/>
                <w:bCs/>
                <w:sz w:val="24"/>
                <w:szCs w:val="24"/>
              </w:rPr>
              <w:t xml:space="preserve"> </w:t>
            </w:r>
          </w:p>
        </w:tc>
        <w:tc>
          <w:tcPr>
            <w:tcW w:w="851" w:type="dxa"/>
            <w:tcBorders>
              <w:top w:val="single" w:sz="4" w:space="0" w:color="auto"/>
              <w:left w:val="single" w:sz="4" w:space="0" w:color="000000"/>
              <w:bottom w:val="single" w:sz="4" w:space="0" w:color="auto"/>
            </w:tcBorders>
            <w:vAlign w:val="center"/>
          </w:tcPr>
          <w:p w14:paraId="01AA5D99" w14:textId="77777777" w:rsidR="008A4184" w:rsidRDefault="008A4184" w:rsidP="00723B0C">
            <w:pPr>
              <w:suppressAutoHyphens/>
              <w:snapToGrid w:val="0"/>
              <w:rPr>
                <w:rFonts w:ascii="Times New Roman" w:hAnsi="Times New Roman" w:cs="Times New Roman"/>
                <w:sz w:val="24"/>
                <w:szCs w:val="24"/>
                <w:lang w:eastAsia="ar-SA"/>
              </w:rPr>
            </w:pPr>
          </w:p>
          <w:p w14:paraId="7FD55B5E" w14:textId="77777777" w:rsidR="008A4184" w:rsidRDefault="008A4184" w:rsidP="00723B0C">
            <w:pPr>
              <w:suppressAutoHyphens/>
              <w:snapToGrid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01</w:t>
            </w:r>
          </w:p>
        </w:tc>
        <w:tc>
          <w:tcPr>
            <w:tcW w:w="850" w:type="dxa"/>
            <w:tcBorders>
              <w:top w:val="single" w:sz="4" w:space="0" w:color="auto"/>
              <w:left w:val="single" w:sz="4" w:space="0" w:color="000000"/>
              <w:bottom w:val="single" w:sz="4" w:space="0" w:color="auto"/>
              <w:right w:val="single" w:sz="4" w:space="0" w:color="000000"/>
            </w:tcBorders>
          </w:tcPr>
          <w:p w14:paraId="371F2C79" w14:textId="77777777" w:rsidR="008A4184" w:rsidRDefault="008A4184" w:rsidP="00723B0C">
            <w:pPr>
              <w:suppressAutoHyphens/>
              <w:snapToGrid w:val="0"/>
              <w:jc w:val="center"/>
              <w:rPr>
                <w:rFonts w:ascii="Times New Roman" w:hAnsi="Times New Roman" w:cs="Times New Roman"/>
                <w:sz w:val="24"/>
                <w:szCs w:val="24"/>
                <w:lang w:val="es-ES_tradnl" w:eastAsia="ar-SA"/>
              </w:rPr>
            </w:pPr>
          </w:p>
          <w:p w14:paraId="41F9DE9F" w14:textId="77777777" w:rsidR="008A4184" w:rsidRPr="009B1CFE" w:rsidRDefault="008A4184" w:rsidP="00723B0C">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80</w:t>
            </w:r>
          </w:p>
        </w:tc>
        <w:tc>
          <w:tcPr>
            <w:tcW w:w="567" w:type="dxa"/>
            <w:tcBorders>
              <w:top w:val="single" w:sz="4" w:space="0" w:color="auto"/>
              <w:left w:val="single" w:sz="4" w:space="0" w:color="000000"/>
              <w:bottom w:val="single" w:sz="4" w:space="0" w:color="auto"/>
            </w:tcBorders>
            <w:vAlign w:val="center"/>
          </w:tcPr>
          <w:p w14:paraId="29DE4A3D" w14:textId="77777777" w:rsidR="008A4184" w:rsidRDefault="008A4184" w:rsidP="00723B0C">
            <w:pPr>
              <w:suppressAutoHyphens/>
              <w:snapToGrid w:val="0"/>
              <w:jc w:val="center"/>
              <w:rPr>
                <w:rFonts w:ascii="Times New Roman" w:hAnsi="Times New Roman" w:cs="Times New Roman"/>
                <w:sz w:val="24"/>
                <w:szCs w:val="24"/>
                <w:lang w:val="es-ES_tradnl" w:eastAsia="ar-SA"/>
              </w:rPr>
            </w:pPr>
          </w:p>
          <w:p w14:paraId="4FD2BCC8" w14:textId="77777777" w:rsidR="008A4184" w:rsidRDefault="008A4184" w:rsidP="00723B0C">
            <w:pPr>
              <w:suppressAutoHyphens/>
              <w:snapToGrid w:val="0"/>
              <w:jc w:val="center"/>
              <w:rPr>
                <w:rFonts w:ascii="Times New Roman" w:hAnsi="Times New Roman" w:cs="Times New Roman"/>
                <w:sz w:val="24"/>
                <w:szCs w:val="24"/>
                <w:lang w:val="es-ES_tradnl" w:eastAsia="ar-SA"/>
              </w:rPr>
            </w:pPr>
            <w:r>
              <w:rPr>
                <w:rFonts w:ascii="Times New Roman" w:hAnsi="Times New Roman" w:cs="Times New Roman"/>
                <w:sz w:val="24"/>
                <w:szCs w:val="24"/>
                <w:lang w:val="es-ES_tradnl" w:eastAsia="ar-SA"/>
              </w:rPr>
              <w:t>UN</w:t>
            </w:r>
          </w:p>
        </w:tc>
        <w:tc>
          <w:tcPr>
            <w:tcW w:w="993" w:type="dxa"/>
            <w:tcBorders>
              <w:top w:val="single" w:sz="4" w:space="0" w:color="auto"/>
              <w:left w:val="single" w:sz="4" w:space="0" w:color="000000"/>
              <w:bottom w:val="single" w:sz="4" w:space="0" w:color="auto"/>
              <w:right w:val="single" w:sz="4" w:space="0" w:color="000000"/>
            </w:tcBorders>
          </w:tcPr>
          <w:p w14:paraId="62A12E74" w14:textId="77777777" w:rsidR="008A4184" w:rsidRDefault="008A4184" w:rsidP="00723B0C">
            <w:pPr>
              <w:suppressAutoHyphens/>
              <w:snapToGrid w:val="0"/>
              <w:jc w:val="center"/>
              <w:rPr>
                <w:rFonts w:ascii="Times New Roman" w:hAnsi="Times New Roman" w:cs="Times New Roman"/>
                <w:sz w:val="24"/>
                <w:szCs w:val="24"/>
                <w:lang w:val="es-ES_tradnl" w:eastAsia="ar-SA"/>
              </w:rPr>
            </w:pPr>
          </w:p>
          <w:p w14:paraId="5C800443" w14:textId="3DB60647" w:rsidR="008A4184" w:rsidRPr="009B1CFE" w:rsidRDefault="008A4184" w:rsidP="00723B0C">
            <w:pPr>
              <w:suppressAutoHyphens/>
              <w:snapToGrid w:val="0"/>
              <w:jc w:val="center"/>
              <w:rPr>
                <w:rFonts w:ascii="Times New Roman" w:hAnsi="Times New Roman" w:cs="Times New Roman"/>
                <w:sz w:val="24"/>
                <w:szCs w:val="24"/>
                <w:lang w:val="es-ES_tradnl" w:eastAsia="ar-SA"/>
              </w:rPr>
            </w:pPr>
          </w:p>
        </w:tc>
        <w:tc>
          <w:tcPr>
            <w:tcW w:w="1275" w:type="dxa"/>
            <w:tcBorders>
              <w:top w:val="single" w:sz="4" w:space="0" w:color="auto"/>
              <w:left w:val="single" w:sz="4" w:space="0" w:color="000000"/>
              <w:bottom w:val="single" w:sz="4" w:space="0" w:color="auto"/>
              <w:right w:val="single" w:sz="4" w:space="0" w:color="auto"/>
            </w:tcBorders>
            <w:vAlign w:val="center"/>
          </w:tcPr>
          <w:p w14:paraId="36305C4D" w14:textId="77777777" w:rsidR="008A4184" w:rsidRDefault="008A4184" w:rsidP="00723B0C">
            <w:pPr>
              <w:suppressAutoHyphens/>
              <w:snapToGrid w:val="0"/>
              <w:jc w:val="center"/>
              <w:rPr>
                <w:rFonts w:ascii="Times New Roman" w:hAnsi="Times New Roman" w:cs="Times New Roman"/>
                <w:sz w:val="24"/>
                <w:szCs w:val="24"/>
                <w:lang w:val="es-ES_tradnl" w:eastAsia="ar-SA"/>
              </w:rPr>
            </w:pPr>
          </w:p>
          <w:p w14:paraId="7851C744" w14:textId="7479DC21" w:rsidR="008A4184" w:rsidRDefault="008A4184" w:rsidP="00723B0C">
            <w:pPr>
              <w:suppressAutoHyphens/>
              <w:snapToGrid w:val="0"/>
              <w:jc w:val="center"/>
              <w:rPr>
                <w:rFonts w:ascii="Times New Roman" w:hAnsi="Times New Roman" w:cs="Times New Roman"/>
                <w:sz w:val="24"/>
                <w:szCs w:val="24"/>
                <w:lang w:val="es-ES_tradnl" w:eastAsia="ar-SA"/>
              </w:rPr>
            </w:pPr>
          </w:p>
        </w:tc>
      </w:tr>
      <w:tr w:rsidR="008A4184" w:rsidRPr="009B1CFE" w14:paraId="15D2B720" w14:textId="77777777" w:rsidTr="00723B0C">
        <w:trPr>
          <w:trHeight w:val="266"/>
        </w:trPr>
        <w:tc>
          <w:tcPr>
            <w:tcW w:w="849" w:type="dxa"/>
            <w:tcBorders>
              <w:top w:val="single" w:sz="4" w:space="0" w:color="auto"/>
              <w:left w:val="single" w:sz="4" w:space="0" w:color="000000"/>
              <w:bottom w:val="single" w:sz="4" w:space="0" w:color="000000"/>
            </w:tcBorders>
            <w:vAlign w:val="center"/>
          </w:tcPr>
          <w:p w14:paraId="35521FA7" w14:textId="77777777" w:rsidR="008A4184" w:rsidRPr="009B1CFE" w:rsidRDefault="008A4184" w:rsidP="00723B0C">
            <w:pPr>
              <w:suppressAutoHyphens/>
              <w:snapToGrid w:val="0"/>
              <w:jc w:val="both"/>
              <w:rPr>
                <w:rFonts w:ascii="Times New Roman" w:hAnsi="Times New Roman" w:cs="Times New Roman"/>
                <w:sz w:val="24"/>
                <w:szCs w:val="24"/>
                <w:lang w:eastAsia="ar-SA"/>
              </w:rPr>
            </w:pPr>
          </w:p>
        </w:tc>
        <w:tc>
          <w:tcPr>
            <w:tcW w:w="7231" w:type="dxa"/>
            <w:gridSpan w:val="5"/>
            <w:tcBorders>
              <w:top w:val="single" w:sz="4" w:space="0" w:color="auto"/>
              <w:left w:val="single" w:sz="4" w:space="0" w:color="000000"/>
              <w:bottom w:val="single" w:sz="4" w:space="0" w:color="000000"/>
              <w:right w:val="single" w:sz="4" w:space="0" w:color="000000"/>
            </w:tcBorders>
            <w:vAlign w:val="center"/>
          </w:tcPr>
          <w:p w14:paraId="2A9513A0" w14:textId="77777777" w:rsidR="008A4184" w:rsidRPr="009B1CFE" w:rsidRDefault="008A4184" w:rsidP="00723B0C">
            <w:pPr>
              <w:suppressAutoHyphens/>
              <w:snapToGrid w:val="0"/>
              <w:jc w:val="center"/>
              <w:rPr>
                <w:rFonts w:ascii="Times New Roman" w:hAnsi="Times New Roman" w:cs="Times New Roman"/>
                <w:b/>
                <w:bCs/>
                <w:sz w:val="24"/>
                <w:szCs w:val="24"/>
                <w:lang w:val="es-ES_tradnl" w:eastAsia="ar-SA"/>
              </w:rPr>
            </w:pPr>
            <w:r w:rsidRPr="009B1CFE">
              <w:rPr>
                <w:rFonts w:ascii="Times New Roman" w:hAnsi="Times New Roman" w:cs="Times New Roman"/>
                <w:b/>
                <w:bCs/>
                <w:sz w:val="24"/>
                <w:szCs w:val="24"/>
                <w:lang w:val="es-ES_tradnl" w:eastAsia="ar-SA"/>
              </w:rPr>
              <w:t>TOTAL,</w:t>
            </w:r>
            <w:r>
              <w:rPr>
                <w:rFonts w:ascii="Times New Roman" w:hAnsi="Times New Roman" w:cs="Times New Roman"/>
                <w:b/>
                <w:bCs/>
                <w:sz w:val="24"/>
                <w:szCs w:val="24"/>
                <w:lang w:val="es-ES_tradnl" w:eastAsia="ar-SA"/>
              </w:rPr>
              <w:t xml:space="preserve"> R$</w:t>
            </w:r>
          </w:p>
        </w:tc>
        <w:tc>
          <w:tcPr>
            <w:tcW w:w="1275" w:type="dxa"/>
            <w:tcBorders>
              <w:top w:val="single" w:sz="4" w:space="0" w:color="auto"/>
              <w:left w:val="single" w:sz="4" w:space="0" w:color="000000"/>
              <w:bottom w:val="single" w:sz="4" w:space="0" w:color="000000"/>
              <w:right w:val="single" w:sz="4" w:space="0" w:color="auto"/>
            </w:tcBorders>
            <w:vAlign w:val="center"/>
          </w:tcPr>
          <w:p w14:paraId="341E9F51" w14:textId="5C5CF041" w:rsidR="008A4184" w:rsidRPr="009B1CFE" w:rsidRDefault="008A4184" w:rsidP="00723B0C">
            <w:pPr>
              <w:suppressAutoHyphens/>
              <w:snapToGrid w:val="0"/>
              <w:jc w:val="both"/>
              <w:rPr>
                <w:rFonts w:ascii="Times New Roman" w:hAnsi="Times New Roman" w:cs="Times New Roman"/>
                <w:b/>
                <w:bCs/>
                <w:sz w:val="24"/>
                <w:szCs w:val="24"/>
                <w:lang w:val="es-ES_tradnl" w:eastAsia="ar-SA"/>
              </w:rPr>
            </w:pPr>
          </w:p>
        </w:tc>
      </w:tr>
    </w:tbl>
    <w:p w14:paraId="496D3F9A" w14:textId="77777777" w:rsidR="008A4184" w:rsidRDefault="008A4184" w:rsidP="00DE2767">
      <w:pPr>
        <w:ind w:left="682"/>
        <w:jc w:val="both"/>
        <w:rPr>
          <w:rFonts w:ascii="Times New Roman" w:hAnsi="Times New Roman" w:cs="Times New Roman"/>
          <w:b/>
          <w:sz w:val="24"/>
          <w:szCs w:val="24"/>
        </w:rPr>
      </w:pPr>
    </w:p>
    <w:p w14:paraId="1E97FF33" w14:textId="77777777" w:rsidR="008A4184" w:rsidRDefault="008A4184" w:rsidP="00DE2767">
      <w:pPr>
        <w:ind w:left="682"/>
        <w:jc w:val="both"/>
        <w:rPr>
          <w:rFonts w:ascii="Times New Roman" w:hAnsi="Times New Roman" w:cs="Times New Roman"/>
          <w:b/>
          <w:sz w:val="24"/>
          <w:szCs w:val="24"/>
        </w:rPr>
      </w:pPr>
    </w:p>
    <w:p w14:paraId="75125BE9" w14:textId="77777777" w:rsidR="008A4184" w:rsidRDefault="008A4184" w:rsidP="00DE2767">
      <w:pPr>
        <w:ind w:left="682"/>
        <w:jc w:val="both"/>
        <w:rPr>
          <w:rFonts w:ascii="Times New Roman" w:hAnsi="Times New Roman" w:cs="Times New Roman"/>
          <w:b/>
          <w:sz w:val="24"/>
          <w:szCs w:val="24"/>
        </w:rPr>
      </w:pP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BB1189">
          <w:headerReference w:type="default" r:id="rId23"/>
          <w:pgSz w:w="11910" w:h="16840"/>
          <w:pgMar w:top="2000" w:right="995" w:bottom="1134"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1B10A6C" w14:textId="77777777"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4FE98D8D" w14:textId="77777777" w:rsidR="00627141" w:rsidRPr="00627141" w:rsidRDefault="00627141" w:rsidP="00D166FC">
      <w:pPr>
        <w:tabs>
          <w:tab w:val="left" w:pos="4239"/>
        </w:tabs>
        <w:ind w:right="107"/>
        <w:jc w:val="center"/>
        <w:rPr>
          <w:rFonts w:ascii="Times New Roman" w:hAnsi="Times New Roman" w:cs="Times New Roman"/>
          <w:b/>
          <w:sz w:val="24"/>
          <w:szCs w:val="24"/>
        </w:rPr>
      </w:pPr>
    </w:p>
    <w:p w14:paraId="4DE83C87" w14:textId="19A3BE22"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sidR="00D166F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62F1EF9"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w:t>
      </w:r>
      <w:r w:rsidR="00697104" w:rsidRPr="00697104">
        <w:rPr>
          <w:rFonts w:ascii="Times New Roman" w:hAnsi="Times New Roman" w:cs="Times New Roman"/>
          <w:b/>
          <w:spacing w:val="-2"/>
          <w:sz w:val="24"/>
          <w:szCs w:val="24"/>
        </w:rPr>
        <w:t>03</w:t>
      </w:r>
      <w:r w:rsidRPr="00697104">
        <w:rPr>
          <w:rFonts w:ascii="Times New Roman" w:hAnsi="Times New Roman" w:cs="Times New Roman"/>
          <w:b/>
          <w:spacing w:val="-2"/>
          <w:sz w:val="24"/>
          <w:szCs w:val="24"/>
        </w:rPr>
        <w:t>/</w:t>
      </w:r>
      <w:r w:rsidRPr="00627141">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1ED85076" w14:textId="30F3883C" w:rsidR="00627141" w:rsidRDefault="00627141"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art.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sidR="00697104" w:rsidRPr="00697104">
        <w:rPr>
          <w:rFonts w:ascii="Times New Roman" w:hAnsi="Times New Roman" w:cs="Times New Roman"/>
          <w:b/>
          <w:sz w:val="24"/>
          <w:szCs w:val="24"/>
        </w:rPr>
        <w:t>03</w:t>
      </w:r>
      <w:r w:rsidRPr="00697104">
        <w:rPr>
          <w:rFonts w:ascii="Times New Roman" w:hAnsi="Times New Roman" w:cs="Times New Roman"/>
          <w:b/>
          <w:sz w:val="24"/>
          <w:szCs w:val="24"/>
        </w:rPr>
        <w:t>/</w:t>
      </w:r>
      <w:r w:rsidRPr="00D166FC">
        <w:rPr>
          <w:rFonts w:ascii="Times New Roman" w:hAnsi="Times New Roman" w:cs="Times New Roman"/>
          <w:b/>
          <w:sz w:val="24"/>
          <w:szCs w:val="24"/>
        </w:rPr>
        <w:t>202</w:t>
      </w:r>
      <w:r w:rsidR="00102170" w:rsidRPr="00D166FC">
        <w:rPr>
          <w:rFonts w:ascii="Times New Roman" w:hAnsi="Times New Roman" w:cs="Times New Roman"/>
          <w:b/>
          <w:sz w:val="24"/>
          <w:szCs w:val="24"/>
        </w:rPr>
        <w:t>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6B93703E" w14:textId="77777777" w:rsidR="00627141" w:rsidRPr="00D166FC" w:rsidRDefault="00627141" w:rsidP="00D166FC">
      <w:pPr>
        <w:pStyle w:val="PargrafodaLista"/>
        <w:numPr>
          <w:ilvl w:val="0"/>
          <w:numId w:val="30"/>
        </w:numPr>
        <w:spacing w:line="360" w:lineRule="auto"/>
        <w:ind w:left="284" w:hanging="243"/>
        <w:rPr>
          <w:rFonts w:ascii="Times New Roman" w:hAnsi="Times New Roman" w:cs="Times New Roman"/>
          <w:b/>
          <w:sz w:val="24"/>
          <w:szCs w:val="24"/>
        </w:rPr>
      </w:pPr>
      <w:r w:rsidRPr="00D166FC">
        <w:rPr>
          <w:rFonts w:ascii="Times New Roman" w:hAnsi="Times New Roman" w:cs="Times New Roman"/>
          <w:b/>
          <w:spacing w:val="-2"/>
          <w:sz w:val="24"/>
          <w:szCs w:val="24"/>
        </w:rPr>
        <w:t>OBJETO</w:t>
      </w:r>
    </w:p>
    <w:p w14:paraId="1245EF44" w14:textId="58EFC77F" w:rsidR="00627141" w:rsidRDefault="00627141" w:rsidP="00D166FC">
      <w:pPr>
        <w:pStyle w:val="PargrafodaLista"/>
        <w:numPr>
          <w:ilvl w:val="1"/>
          <w:numId w:val="31"/>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01C52BC8" w14:textId="77777777" w:rsidR="00D166FC" w:rsidRPr="00D166FC" w:rsidRDefault="00D166FC" w:rsidP="00D166FC">
      <w:pPr>
        <w:pStyle w:val="PargrafodaLista"/>
        <w:tabs>
          <w:tab w:val="left" w:pos="426"/>
        </w:tabs>
        <w:spacing w:line="360" w:lineRule="auto"/>
        <w:ind w:left="0"/>
        <w:rPr>
          <w:rFonts w:ascii="Times New Roman" w:hAnsi="Times New Roman" w:cs="Times New Roman"/>
          <w:sz w:val="24"/>
          <w:szCs w:val="24"/>
        </w:rPr>
      </w:pPr>
    </w:p>
    <w:p w14:paraId="1FF8B72E" w14:textId="77777777" w:rsidR="00627141" w:rsidRPr="00D166FC" w:rsidRDefault="00627141" w:rsidP="00D166FC">
      <w:pPr>
        <w:pStyle w:val="PargrafodaLista"/>
        <w:numPr>
          <w:ilvl w:val="0"/>
          <w:numId w:val="30"/>
        </w:numPr>
        <w:tabs>
          <w:tab w:val="left" w:pos="284"/>
        </w:tabs>
        <w:spacing w:line="360" w:lineRule="auto"/>
        <w:ind w:left="284" w:hanging="246"/>
        <w:rPr>
          <w:rFonts w:ascii="Times New Roman" w:hAnsi="Times New Roman" w:cs="Times New Roman"/>
          <w:b/>
          <w:sz w:val="24"/>
          <w:szCs w:val="24"/>
        </w:rPr>
      </w:pPr>
      <w:r w:rsidRPr="00D166FC">
        <w:rPr>
          <w:rFonts w:ascii="Times New Roman" w:hAnsi="Times New Roman" w:cs="Times New Roman"/>
          <w:b/>
          <w:spacing w:val="-2"/>
          <w:sz w:val="24"/>
          <w:szCs w:val="24"/>
        </w:rPr>
        <w:t>VALIDADE</w:t>
      </w:r>
    </w:p>
    <w:p w14:paraId="23983163" w14:textId="35485884"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 prazo de validade da Ata de Registro de Preços será de 01 (um) ano, a partir da data de sua assinatura, podendo ser prorrogada por igual período desde que comprovado o preço vantajoso, conforme art. 84 da Lei nº 14.133/2021.</w:t>
      </w:r>
    </w:p>
    <w:p w14:paraId="20AB55FE" w14:textId="77777777" w:rsidR="00627141" w:rsidRPr="00D166FC" w:rsidRDefault="00627141" w:rsidP="00D166FC">
      <w:pPr>
        <w:pStyle w:val="PargrafodaLista"/>
        <w:numPr>
          <w:ilvl w:val="1"/>
          <w:numId w:val="30"/>
        </w:numPr>
        <w:tabs>
          <w:tab w:val="left" w:pos="426"/>
          <w:tab w:val="left" w:pos="3969"/>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Conforme art. 83, da Lei nº 14.133/2021, e Decreto Municipal nº 2.706/2024,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D166FC">
      <w:pPr>
        <w:pStyle w:val="Corpodetexto"/>
        <w:spacing w:line="360" w:lineRule="auto"/>
        <w:jc w:val="both"/>
        <w:rPr>
          <w:rFonts w:ascii="Times New Roman" w:hAnsi="Times New Roman" w:cs="Times New Roman"/>
        </w:rPr>
      </w:pPr>
    </w:p>
    <w:p w14:paraId="32D84BBD" w14:textId="77777777" w:rsidR="00627141" w:rsidRPr="00D166FC" w:rsidRDefault="00627141" w:rsidP="00D166FC">
      <w:pPr>
        <w:pStyle w:val="PargrafodaLista"/>
        <w:numPr>
          <w:ilvl w:val="0"/>
          <w:numId w:val="30"/>
        </w:numPr>
        <w:spacing w:line="360" w:lineRule="auto"/>
        <w:ind w:left="284" w:hanging="246"/>
        <w:rPr>
          <w:rFonts w:ascii="Times New Roman" w:hAnsi="Times New Roman" w:cs="Times New Roman"/>
          <w:b/>
          <w:sz w:val="24"/>
          <w:szCs w:val="24"/>
        </w:rPr>
      </w:pPr>
      <w:r w:rsidRPr="00D166FC">
        <w:rPr>
          <w:rFonts w:ascii="Times New Roman" w:hAnsi="Times New Roman" w:cs="Times New Roman"/>
          <w:b/>
          <w:spacing w:val="-2"/>
          <w:sz w:val="24"/>
          <w:szCs w:val="24"/>
        </w:rPr>
        <w:t>PREÇOS</w:t>
      </w:r>
    </w:p>
    <w:p w14:paraId="2EDE662E"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p w14:paraId="2502C85B" w14:textId="77777777" w:rsidR="00627141" w:rsidRPr="00D166FC" w:rsidRDefault="00627141" w:rsidP="00D166FC">
      <w:pPr>
        <w:pStyle w:val="Corpodetexto"/>
        <w:spacing w:line="360" w:lineRule="auto"/>
        <w:jc w:val="both"/>
        <w:rPr>
          <w:rFonts w:ascii="Times New Roman" w:hAnsi="Times New Roman" w:cs="Times New Roma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D166FC" w:rsidRPr="00D166FC" w14:paraId="14DDCC05" w14:textId="77777777" w:rsidTr="00646BE8">
        <w:trPr>
          <w:trHeight w:val="378"/>
        </w:trPr>
        <w:tc>
          <w:tcPr>
            <w:tcW w:w="2848" w:type="dxa"/>
            <w:shd w:val="clear" w:color="auto" w:fill="auto"/>
          </w:tcPr>
          <w:p w14:paraId="76CD1622" w14:textId="77777777" w:rsidR="00627141" w:rsidRPr="00D166FC" w:rsidRDefault="00627141" w:rsidP="00D166FC">
            <w:pPr>
              <w:pStyle w:val="TableParagraph"/>
              <w:spacing w:line="360" w:lineRule="auto"/>
              <w:ind w:left="8" w:right="1"/>
              <w:jc w:val="both"/>
              <w:rPr>
                <w:rFonts w:ascii="Times New Roman" w:hAnsi="Times New Roman" w:cs="Times New Roman"/>
                <w:b/>
                <w:sz w:val="24"/>
                <w:szCs w:val="24"/>
              </w:rPr>
            </w:pPr>
            <w:r w:rsidRPr="00D166FC">
              <w:rPr>
                <w:rFonts w:ascii="Times New Roman" w:hAnsi="Times New Roman" w:cs="Times New Roman"/>
                <w:b/>
                <w:sz w:val="24"/>
                <w:szCs w:val="24"/>
              </w:rPr>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shd w:val="clear" w:color="auto" w:fill="auto"/>
          </w:tcPr>
          <w:p w14:paraId="34D716B4" w14:textId="77777777" w:rsidR="00627141" w:rsidRPr="00D166FC" w:rsidRDefault="00627141" w:rsidP="00D166FC">
            <w:pPr>
              <w:pStyle w:val="TableParagraph"/>
              <w:spacing w:line="360" w:lineRule="auto"/>
              <w:ind w:left="7" w:right="2"/>
              <w:jc w:val="both"/>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shd w:val="clear" w:color="auto" w:fill="auto"/>
          </w:tcPr>
          <w:p w14:paraId="3A8ED713" w14:textId="77777777" w:rsidR="00627141" w:rsidRPr="00D166FC" w:rsidRDefault="00627141" w:rsidP="00D166FC">
            <w:pPr>
              <w:pStyle w:val="TableParagraph"/>
              <w:spacing w:line="360" w:lineRule="auto"/>
              <w:ind w:right="523"/>
              <w:jc w:val="both"/>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D166FC" w:rsidRPr="00D166FC" w14:paraId="357D5F54" w14:textId="77777777" w:rsidTr="00646BE8">
        <w:trPr>
          <w:trHeight w:val="378"/>
        </w:trPr>
        <w:tc>
          <w:tcPr>
            <w:tcW w:w="2848" w:type="dxa"/>
            <w:shd w:val="clear" w:color="auto" w:fill="auto"/>
          </w:tcPr>
          <w:p w14:paraId="1BE8A6AC" w14:textId="77777777" w:rsidR="00627141" w:rsidRPr="00D166FC" w:rsidRDefault="00627141" w:rsidP="00D166FC">
            <w:pPr>
              <w:pStyle w:val="TableParagraph"/>
              <w:spacing w:line="360" w:lineRule="auto"/>
              <w:ind w:left="8" w:right="1"/>
              <w:jc w:val="both"/>
              <w:rPr>
                <w:rFonts w:ascii="Times New Roman" w:hAnsi="Times New Roman" w:cs="Times New Roman"/>
                <w:sz w:val="24"/>
                <w:szCs w:val="24"/>
              </w:rPr>
            </w:pPr>
            <w:r w:rsidRPr="00D166FC">
              <w:rPr>
                <w:rFonts w:ascii="Times New Roman" w:hAnsi="Times New Roman" w:cs="Times New Roman"/>
                <w:sz w:val="24"/>
                <w:szCs w:val="24"/>
              </w:rPr>
              <w:lastRenderedPageBreak/>
              <w:t xml:space="preserve">1ª </w:t>
            </w:r>
            <w:r w:rsidRPr="00D166FC">
              <w:rPr>
                <w:rFonts w:ascii="Times New Roman" w:hAnsi="Times New Roman" w:cs="Times New Roman"/>
                <w:spacing w:val="-2"/>
                <w:sz w:val="24"/>
                <w:szCs w:val="24"/>
              </w:rPr>
              <w:t>colocada</w:t>
            </w:r>
          </w:p>
        </w:tc>
        <w:tc>
          <w:tcPr>
            <w:tcW w:w="4109" w:type="dxa"/>
            <w:shd w:val="clear" w:color="auto" w:fill="auto"/>
          </w:tcPr>
          <w:p w14:paraId="474ED991" w14:textId="77777777" w:rsidR="00627141" w:rsidRPr="00D166FC" w:rsidRDefault="00627141" w:rsidP="00D166FC">
            <w:pPr>
              <w:pStyle w:val="TableParagraph"/>
              <w:spacing w:line="360" w:lineRule="auto"/>
              <w:ind w:left="7"/>
              <w:jc w:val="both"/>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shd w:val="clear" w:color="auto" w:fill="auto"/>
          </w:tcPr>
          <w:p w14:paraId="36FD7BA6" w14:textId="77777777" w:rsidR="00627141" w:rsidRPr="00D166FC" w:rsidRDefault="00627141" w:rsidP="00D166FC">
            <w:pPr>
              <w:pStyle w:val="TableParagraph"/>
              <w:spacing w:line="360" w:lineRule="auto"/>
              <w:ind w:left="108"/>
              <w:jc w:val="both"/>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0BD6D392" w14:textId="77777777" w:rsidTr="00646BE8">
        <w:trPr>
          <w:trHeight w:val="381"/>
        </w:trPr>
        <w:tc>
          <w:tcPr>
            <w:tcW w:w="2848" w:type="dxa"/>
            <w:shd w:val="clear" w:color="auto" w:fill="auto"/>
          </w:tcPr>
          <w:p w14:paraId="25BEF30F" w14:textId="77777777" w:rsidR="00627141" w:rsidRPr="00D166FC" w:rsidRDefault="00627141" w:rsidP="00D166FC">
            <w:pPr>
              <w:pStyle w:val="TableParagraph"/>
              <w:spacing w:line="360" w:lineRule="auto"/>
              <w:ind w:left="8" w:right="1"/>
              <w:jc w:val="both"/>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shd w:val="clear" w:color="auto" w:fill="auto"/>
          </w:tcPr>
          <w:p w14:paraId="297F3C40" w14:textId="77777777" w:rsidR="00627141" w:rsidRPr="00D166FC" w:rsidRDefault="00627141" w:rsidP="00D166FC">
            <w:pPr>
              <w:pStyle w:val="TableParagraph"/>
              <w:spacing w:line="360" w:lineRule="auto"/>
              <w:ind w:left="7" w:right="1"/>
              <w:jc w:val="both"/>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113726C3" w14:textId="77777777" w:rsidR="00627141" w:rsidRPr="00D166FC" w:rsidRDefault="00627141" w:rsidP="00D166FC">
            <w:pPr>
              <w:pStyle w:val="TableParagraph"/>
              <w:spacing w:line="360" w:lineRule="auto"/>
              <w:ind w:left="108"/>
              <w:jc w:val="both"/>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73F48540" w14:textId="77777777" w:rsidTr="00646BE8">
        <w:trPr>
          <w:trHeight w:val="378"/>
        </w:trPr>
        <w:tc>
          <w:tcPr>
            <w:tcW w:w="2848" w:type="dxa"/>
            <w:shd w:val="clear" w:color="auto" w:fill="auto"/>
          </w:tcPr>
          <w:p w14:paraId="4B7F3B84" w14:textId="77777777" w:rsidR="00627141" w:rsidRPr="00D166FC" w:rsidRDefault="00627141" w:rsidP="00D166FC">
            <w:pPr>
              <w:pStyle w:val="TableParagraph"/>
              <w:spacing w:line="360" w:lineRule="auto"/>
              <w:ind w:left="8" w:right="1"/>
              <w:jc w:val="both"/>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shd w:val="clear" w:color="auto" w:fill="auto"/>
          </w:tcPr>
          <w:p w14:paraId="6B1B089F" w14:textId="77777777" w:rsidR="00627141" w:rsidRPr="00D166FC" w:rsidRDefault="00627141" w:rsidP="00D166FC">
            <w:pPr>
              <w:pStyle w:val="TableParagraph"/>
              <w:spacing w:line="360" w:lineRule="auto"/>
              <w:ind w:left="7" w:right="1"/>
              <w:jc w:val="both"/>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0726BB85" w14:textId="77777777" w:rsidR="00627141" w:rsidRPr="00D166FC" w:rsidRDefault="00627141" w:rsidP="00D166FC">
            <w:pPr>
              <w:pStyle w:val="TableParagraph"/>
              <w:spacing w:line="360" w:lineRule="auto"/>
              <w:ind w:left="108"/>
              <w:jc w:val="both"/>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6A8E157"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0833FB78" w:rsidR="00627141"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4D42E869" w14:textId="77777777" w:rsidR="00541991" w:rsidRPr="00D166FC" w:rsidRDefault="00541991" w:rsidP="00541991">
      <w:pPr>
        <w:pStyle w:val="PargrafodaLista"/>
        <w:tabs>
          <w:tab w:val="left" w:pos="426"/>
        </w:tabs>
        <w:spacing w:line="360" w:lineRule="auto"/>
        <w:ind w:left="0"/>
        <w:rPr>
          <w:rFonts w:ascii="Times New Roman" w:hAnsi="Times New Roman" w:cs="Times New Roman"/>
          <w:sz w:val="24"/>
          <w:szCs w:val="24"/>
        </w:rPr>
      </w:pPr>
    </w:p>
    <w:p w14:paraId="3B5EA29B" w14:textId="77777777" w:rsidR="00627141" w:rsidRPr="00D166FC" w:rsidRDefault="00627141" w:rsidP="00D166FC">
      <w:pPr>
        <w:pStyle w:val="PargrafodaLista"/>
        <w:numPr>
          <w:ilvl w:val="0"/>
          <w:numId w:val="30"/>
        </w:numPr>
        <w:tabs>
          <w:tab w:val="left" w:pos="426"/>
        </w:tabs>
        <w:spacing w:line="360" w:lineRule="auto"/>
        <w:ind w:left="284" w:hanging="246"/>
        <w:rPr>
          <w:rFonts w:ascii="Times New Roman" w:hAnsi="Times New Roman" w:cs="Times New Roman"/>
          <w:b/>
          <w:sz w:val="24"/>
          <w:szCs w:val="24"/>
        </w:rPr>
      </w:pPr>
      <w:r w:rsidRPr="00D166FC">
        <w:rPr>
          <w:rFonts w:ascii="Times New Roman" w:hAnsi="Times New Roman" w:cs="Times New Roman"/>
          <w:b/>
          <w:sz w:val="24"/>
          <w:szCs w:val="24"/>
        </w:rPr>
        <w:t>CONDIÇÕES</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8"/>
          <w:sz w:val="24"/>
          <w:szCs w:val="24"/>
        </w:rPr>
        <w:t xml:space="preserve"> </w:t>
      </w:r>
      <w:r w:rsidRPr="00D166FC">
        <w:rPr>
          <w:rFonts w:ascii="Times New Roman" w:hAnsi="Times New Roman" w:cs="Times New Roman"/>
          <w:b/>
          <w:spacing w:val="-2"/>
          <w:sz w:val="24"/>
          <w:szCs w:val="24"/>
        </w:rPr>
        <w:t>FORNECIMENTO</w:t>
      </w:r>
    </w:p>
    <w:p w14:paraId="3890D559" w14:textId="77777777" w:rsidR="00627141" w:rsidRPr="00D166FC" w:rsidRDefault="00627141" w:rsidP="00D166FC">
      <w:pPr>
        <w:pStyle w:val="PargrafodaLista"/>
        <w:numPr>
          <w:ilvl w:val="1"/>
          <w:numId w:val="30"/>
        </w:numPr>
        <w:tabs>
          <w:tab w:val="left" w:pos="426"/>
          <w:tab w:val="left" w:pos="7938"/>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As solicitações de fornecimento à licitante 1ª colocada será feita pelo próprio Órgão Participante (OP), por escrito, mediante ordem de compra, preenchida em modelo próprio, datada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assinada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pela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autoridade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competente,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cópia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obrigatória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Órgão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 xml:space="preserve">Gerenciador </w:t>
      </w:r>
      <w:r w:rsidRPr="00D166FC">
        <w:rPr>
          <w:rFonts w:ascii="Times New Roman" w:hAnsi="Times New Roman" w:cs="Times New Roman"/>
          <w:spacing w:val="-2"/>
          <w:sz w:val="24"/>
          <w:szCs w:val="24"/>
        </w:rPr>
        <w:t>(OG).</w:t>
      </w:r>
    </w:p>
    <w:p w14:paraId="27558449" w14:textId="77777777" w:rsidR="00627141" w:rsidRPr="00D166FC" w:rsidRDefault="00627141" w:rsidP="00D166FC">
      <w:pPr>
        <w:pStyle w:val="PargrafodaLista"/>
        <w:numPr>
          <w:ilvl w:val="1"/>
          <w:numId w:val="30"/>
        </w:numPr>
        <w:tabs>
          <w:tab w:val="left" w:pos="426"/>
          <w:tab w:val="left" w:pos="8364"/>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As ordens de compra poderão ser encaminhadas por meio eletrônico ou por outra forma admitida pela Administração.</w:t>
      </w:r>
    </w:p>
    <w:p w14:paraId="16C0ACE7" w14:textId="77777777" w:rsidR="00627141" w:rsidRPr="00D166FC" w:rsidRDefault="00627141" w:rsidP="00D166FC">
      <w:pPr>
        <w:pStyle w:val="PargrafodaLista"/>
        <w:numPr>
          <w:ilvl w:val="1"/>
          <w:numId w:val="30"/>
        </w:numPr>
        <w:tabs>
          <w:tab w:val="left" w:pos="426"/>
          <w:tab w:val="left" w:pos="8364"/>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serviços deverão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ser prestados nos endereços determinados pelo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OP.</w:t>
      </w:r>
    </w:p>
    <w:p w14:paraId="78B5DF39" w14:textId="77777777" w:rsidR="00627141" w:rsidRPr="00D166FC" w:rsidRDefault="00627141" w:rsidP="00D166FC">
      <w:pPr>
        <w:pStyle w:val="PargrafodaLista"/>
        <w:numPr>
          <w:ilvl w:val="1"/>
          <w:numId w:val="30"/>
        </w:numPr>
        <w:tabs>
          <w:tab w:val="left" w:pos="426"/>
          <w:tab w:val="left" w:pos="1137"/>
          <w:tab w:val="left" w:pos="8364"/>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Dentro do prazo de vigência da ata, a empresa 1ª colocada está obrigada a prestar os serviços, desde que obedecidas às condições da ordem de compra e cláusulas do processo de contratação, que precedeu a formalização dessa Ata.</w:t>
      </w:r>
    </w:p>
    <w:p w14:paraId="74418E95" w14:textId="77777777" w:rsidR="00627141" w:rsidRPr="00D166FC" w:rsidRDefault="00627141" w:rsidP="00D166FC">
      <w:pPr>
        <w:pStyle w:val="PargrafodaLista"/>
        <w:numPr>
          <w:ilvl w:val="1"/>
          <w:numId w:val="30"/>
        </w:numPr>
        <w:tabs>
          <w:tab w:val="left" w:pos="426"/>
          <w:tab w:val="left" w:pos="1098"/>
          <w:tab w:val="left" w:pos="8364"/>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serviços prestados em desacordo com as especificações do edital ou do termo de referência, no caso de contratação direta, ou ainda em desacordo ao contrato, caso celebrado, deverão ser rejeitados pela Administração, em observância ao art. 140, § 1º, da Lei nº 14.133/2021, e corrigidos nos seguintes prazos:</w:t>
      </w:r>
    </w:p>
    <w:p w14:paraId="5162B6E8" w14:textId="78EE063B" w:rsidR="00627141" w:rsidRPr="00D166FC" w:rsidRDefault="00627141" w:rsidP="00D166FC">
      <w:pPr>
        <w:pStyle w:val="PargrafodaLista"/>
        <w:numPr>
          <w:ilvl w:val="0"/>
          <w:numId w:val="29"/>
        </w:numPr>
        <w:tabs>
          <w:tab w:val="left" w:pos="426"/>
        </w:tabs>
        <w:spacing w:line="360" w:lineRule="auto"/>
        <w:ind w:left="283" w:hanging="255"/>
        <w:rPr>
          <w:rFonts w:ascii="Times New Roman" w:hAnsi="Times New Roman" w:cs="Times New Roman"/>
          <w:sz w:val="24"/>
          <w:szCs w:val="24"/>
        </w:rPr>
      </w:pPr>
      <w:r w:rsidRPr="00D166FC">
        <w:rPr>
          <w:rFonts w:ascii="Times New Roman" w:hAnsi="Times New Roman" w:cs="Times New Roman"/>
          <w:sz w:val="24"/>
          <w:szCs w:val="24"/>
        </w:rPr>
        <w:t>imediatamente,</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se</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rejeição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ocorrer</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ato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da prestação dos serviços;</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10"/>
          <w:sz w:val="24"/>
          <w:szCs w:val="24"/>
        </w:rPr>
        <w:t>e</w:t>
      </w:r>
    </w:p>
    <w:p w14:paraId="530FBAD8" w14:textId="77777777" w:rsidR="00627141" w:rsidRPr="00D166FC" w:rsidRDefault="00627141" w:rsidP="00D166FC">
      <w:pPr>
        <w:pStyle w:val="PargrafodaLista"/>
        <w:numPr>
          <w:ilvl w:val="0"/>
          <w:numId w:val="29"/>
        </w:numPr>
        <w:tabs>
          <w:tab w:val="left" w:pos="284"/>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em até </w:t>
      </w:r>
      <w:r w:rsidRPr="00D166FC">
        <w:rPr>
          <w:rFonts w:ascii="Times New Roman" w:hAnsi="Times New Roman" w:cs="Times New Roman"/>
          <w:b/>
          <w:sz w:val="24"/>
          <w:szCs w:val="24"/>
        </w:rPr>
        <w:t xml:space="preserve">05 (cinco) dias úteis </w:t>
      </w:r>
      <w:r w:rsidRPr="00D166FC">
        <w:rPr>
          <w:rFonts w:ascii="Times New Roman" w:hAnsi="Times New Roman" w:cs="Times New Roman"/>
          <w:sz w:val="24"/>
          <w:szCs w:val="24"/>
        </w:rPr>
        <w:t>dias após a contratada ter sido devidamente notificada,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caso a constatação de irregularidade seja posterior à prestação dos serviços.</w:t>
      </w:r>
    </w:p>
    <w:p w14:paraId="1D7FE522" w14:textId="1ADAD85E" w:rsidR="00627141" w:rsidRPr="00541991" w:rsidRDefault="00627141" w:rsidP="00D166FC">
      <w:pPr>
        <w:pStyle w:val="PargrafodaLista"/>
        <w:numPr>
          <w:ilvl w:val="1"/>
          <w:numId w:val="30"/>
        </w:numPr>
        <w:tabs>
          <w:tab w:val="left" w:pos="426"/>
          <w:tab w:val="left" w:pos="993"/>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A recusa da contratada em atender à correção do item levará à instauração de processo administrativo especial para eventual aplicação das sanções previstas pela </w:t>
      </w:r>
      <w:r w:rsidRPr="00D166FC">
        <w:rPr>
          <w:rFonts w:ascii="Times New Roman" w:hAnsi="Times New Roman" w:cs="Times New Roman"/>
          <w:spacing w:val="-2"/>
          <w:sz w:val="24"/>
          <w:szCs w:val="24"/>
        </w:rPr>
        <w:t>inexecução.</w:t>
      </w:r>
    </w:p>
    <w:p w14:paraId="58AB47EB" w14:textId="77777777" w:rsidR="00541991" w:rsidRPr="00D166FC" w:rsidRDefault="00541991" w:rsidP="00541991">
      <w:pPr>
        <w:pStyle w:val="PargrafodaLista"/>
        <w:tabs>
          <w:tab w:val="left" w:pos="426"/>
          <w:tab w:val="left" w:pos="993"/>
        </w:tabs>
        <w:spacing w:line="360" w:lineRule="auto"/>
        <w:ind w:left="0"/>
        <w:rPr>
          <w:rFonts w:ascii="Times New Roman" w:hAnsi="Times New Roman" w:cs="Times New Roman"/>
          <w:sz w:val="24"/>
          <w:szCs w:val="24"/>
        </w:rPr>
      </w:pPr>
    </w:p>
    <w:p w14:paraId="09EFCCC3" w14:textId="1F8F2276" w:rsidR="00627141" w:rsidRPr="00D166FC" w:rsidRDefault="00627141" w:rsidP="00D166FC">
      <w:pPr>
        <w:pStyle w:val="PargrafodaLista"/>
        <w:numPr>
          <w:ilvl w:val="0"/>
          <w:numId w:val="30"/>
        </w:numPr>
        <w:tabs>
          <w:tab w:val="left" w:pos="426"/>
        </w:tabs>
        <w:spacing w:line="360" w:lineRule="auto"/>
        <w:ind w:left="284" w:hanging="246"/>
        <w:rPr>
          <w:rFonts w:ascii="Times New Roman" w:hAnsi="Times New Roman" w:cs="Times New Roman"/>
          <w:b/>
          <w:sz w:val="24"/>
          <w:szCs w:val="24"/>
        </w:rPr>
      </w:pPr>
      <w:r w:rsidRPr="00D166FC">
        <w:rPr>
          <w:rFonts w:ascii="Times New Roman" w:hAnsi="Times New Roman" w:cs="Times New Roman"/>
          <w:b/>
          <w:sz w:val="24"/>
          <w:szCs w:val="24"/>
        </w:rPr>
        <w:t>CANCELAMENTO</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DO</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REGISTRO</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LICITANTE</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E</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DO</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PREÇO</w:t>
      </w:r>
      <w:r w:rsidRPr="00D166FC">
        <w:rPr>
          <w:rFonts w:ascii="Times New Roman" w:hAnsi="Times New Roman" w:cs="Times New Roman"/>
          <w:b/>
          <w:spacing w:val="-6"/>
          <w:sz w:val="24"/>
          <w:szCs w:val="24"/>
        </w:rPr>
        <w:t xml:space="preserve"> </w:t>
      </w:r>
      <w:r w:rsidRPr="00D166FC">
        <w:rPr>
          <w:rFonts w:ascii="Times New Roman" w:hAnsi="Times New Roman" w:cs="Times New Roman"/>
          <w:b/>
          <w:spacing w:val="-2"/>
          <w:sz w:val="24"/>
          <w:szCs w:val="24"/>
        </w:rPr>
        <w:t>REGISTRADO</w:t>
      </w:r>
    </w:p>
    <w:p w14:paraId="4F8F0FBC"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 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teve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seu preço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 poderá</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ter</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seu</w:t>
      </w:r>
      <w:r w:rsidRPr="00D166FC">
        <w:rPr>
          <w:rFonts w:ascii="Times New Roman" w:hAnsi="Times New Roman" w:cs="Times New Roman"/>
          <w:spacing w:val="-1"/>
          <w:sz w:val="24"/>
          <w:szCs w:val="24"/>
        </w:rPr>
        <w:t xml:space="preserve"> </w:t>
      </w:r>
      <w:r w:rsidRPr="00D166FC">
        <w:rPr>
          <w:rFonts w:ascii="Times New Roman" w:hAnsi="Times New Roman" w:cs="Times New Roman"/>
          <w:b/>
          <w:sz w:val="24"/>
          <w:szCs w:val="24"/>
        </w:rPr>
        <w:t>registro</w:t>
      </w:r>
      <w:r w:rsidRPr="00D166FC">
        <w:rPr>
          <w:rFonts w:ascii="Times New Roman" w:hAnsi="Times New Roman" w:cs="Times New Roman"/>
          <w:b/>
          <w:spacing w:val="-1"/>
          <w:sz w:val="24"/>
          <w:szCs w:val="24"/>
        </w:rPr>
        <w:t xml:space="preserve"> </w:t>
      </w:r>
      <w:r w:rsidRPr="00D166FC">
        <w:rPr>
          <w:rFonts w:ascii="Times New Roman" w:hAnsi="Times New Roman" w:cs="Times New Roman"/>
          <w:b/>
          <w:sz w:val="24"/>
          <w:szCs w:val="24"/>
        </w:rPr>
        <w:t xml:space="preserve">cancelado </w:t>
      </w:r>
      <w:r w:rsidRPr="00D166FC">
        <w:rPr>
          <w:rFonts w:ascii="Times New Roman" w:hAnsi="Times New Roman" w:cs="Times New Roman"/>
          <w:sz w:val="24"/>
          <w:szCs w:val="24"/>
        </w:rPr>
        <w:t>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presente Ata, </w:t>
      </w:r>
      <w:r w:rsidRPr="00D166FC">
        <w:rPr>
          <w:rFonts w:ascii="Times New Roman" w:hAnsi="Times New Roman" w:cs="Times New Roman"/>
          <w:b/>
          <w:sz w:val="24"/>
          <w:szCs w:val="24"/>
        </w:rPr>
        <w:t xml:space="preserve">com consequente aplicação das penalidades </w:t>
      </w:r>
      <w:r w:rsidRPr="00D166FC">
        <w:rPr>
          <w:rFonts w:ascii="Times New Roman" w:hAnsi="Times New Roman" w:cs="Times New Roman"/>
          <w:sz w:val="24"/>
          <w:szCs w:val="24"/>
        </w:rPr>
        <w:t xml:space="preserve">previstas no edital, no termo de referência, se no </w:t>
      </w:r>
      <w:r w:rsidRPr="00D166FC">
        <w:rPr>
          <w:rFonts w:ascii="Times New Roman" w:hAnsi="Times New Roman" w:cs="Times New Roman"/>
          <w:sz w:val="24"/>
          <w:szCs w:val="24"/>
        </w:rPr>
        <w:lastRenderedPageBreak/>
        <w:t>caso de contratação direta, ou no contrato, assegurado o contraditório e a ampla defesa, nas seguintes hipóteses:</w:t>
      </w:r>
    </w:p>
    <w:p w14:paraId="3E5B704B" w14:textId="77777777" w:rsidR="00627141" w:rsidRPr="00D166FC" w:rsidRDefault="00627141" w:rsidP="00D166FC">
      <w:pPr>
        <w:pStyle w:val="PargrafodaLista"/>
        <w:numPr>
          <w:ilvl w:val="0"/>
          <w:numId w:val="28"/>
        </w:numPr>
        <w:tabs>
          <w:tab w:val="left" w:pos="284"/>
          <w:tab w:val="left" w:pos="962"/>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D166FC">
      <w:pPr>
        <w:pStyle w:val="PargrafodaLista"/>
        <w:numPr>
          <w:ilvl w:val="0"/>
          <w:numId w:val="28"/>
        </w:numPr>
        <w:tabs>
          <w:tab w:val="left" w:pos="284"/>
          <w:tab w:val="left" w:pos="943"/>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D166FC">
      <w:pPr>
        <w:pStyle w:val="PargrafodaLista"/>
        <w:numPr>
          <w:ilvl w:val="0"/>
          <w:numId w:val="28"/>
        </w:numPr>
        <w:tabs>
          <w:tab w:val="left" w:pos="284"/>
          <w:tab w:val="left" w:pos="993"/>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D166FC" w:rsidRDefault="00627141" w:rsidP="00D166FC">
      <w:pPr>
        <w:pStyle w:val="PargrafodaLista"/>
        <w:numPr>
          <w:ilvl w:val="0"/>
          <w:numId w:val="28"/>
        </w:numPr>
        <w:tabs>
          <w:tab w:val="left" w:pos="284"/>
          <w:tab w:val="left" w:pos="944"/>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nos incisos III 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IV do caput do art. 156 da Lei Federal nº 14.133/2021.</w:t>
      </w:r>
    </w:p>
    <w:p w14:paraId="467C03BB"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 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teve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seu preço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 poderá</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ter</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seu</w:t>
      </w:r>
      <w:r w:rsidRPr="00D166FC">
        <w:rPr>
          <w:rFonts w:ascii="Times New Roman" w:hAnsi="Times New Roman" w:cs="Times New Roman"/>
          <w:spacing w:val="-1"/>
          <w:sz w:val="24"/>
          <w:szCs w:val="24"/>
        </w:rPr>
        <w:t xml:space="preserve"> </w:t>
      </w:r>
      <w:r w:rsidRPr="00D166FC">
        <w:rPr>
          <w:rFonts w:ascii="Times New Roman" w:hAnsi="Times New Roman" w:cs="Times New Roman"/>
          <w:b/>
          <w:sz w:val="24"/>
          <w:szCs w:val="24"/>
        </w:rPr>
        <w:t>registro</w:t>
      </w:r>
      <w:r w:rsidRPr="00D166FC">
        <w:rPr>
          <w:rFonts w:ascii="Times New Roman" w:hAnsi="Times New Roman" w:cs="Times New Roman"/>
          <w:b/>
          <w:spacing w:val="-1"/>
          <w:sz w:val="24"/>
          <w:szCs w:val="24"/>
        </w:rPr>
        <w:t xml:space="preserve"> </w:t>
      </w:r>
      <w:r w:rsidRPr="00D166FC">
        <w:rPr>
          <w:rFonts w:ascii="Times New Roman" w:hAnsi="Times New Roman" w:cs="Times New Roman"/>
          <w:b/>
          <w:sz w:val="24"/>
          <w:szCs w:val="24"/>
        </w:rPr>
        <w:t xml:space="preserve">cancelado </w:t>
      </w:r>
      <w:r w:rsidRPr="00D166FC">
        <w:rPr>
          <w:rFonts w:ascii="Times New Roman" w:hAnsi="Times New Roman" w:cs="Times New Roman"/>
          <w:sz w:val="24"/>
          <w:szCs w:val="24"/>
        </w:rPr>
        <w:t>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presente Ata, </w:t>
      </w:r>
      <w:r w:rsidRPr="00D166FC">
        <w:rPr>
          <w:rFonts w:ascii="Times New Roman" w:hAnsi="Times New Roman" w:cs="Times New Roman"/>
          <w:b/>
          <w:sz w:val="24"/>
          <w:szCs w:val="24"/>
        </w:rPr>
        <w:t xml:space="preserve">sem aplicação das penalidades </w:t>
      </w:r>
      <w:r w:rsidRPr="00D166FC">
        <w:rPr>
          <w:rFonts w:ascii="Times New Roman" w:hAnsi="Times New Roman" w:cs="Times New Roman"/>
          <w:sz w:val="24"/>
          <w:szCs w:val="24"/>
        </w:rPr>
        <w:t>previstas no edital, no termo de referência, se no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caso de contratação direta, ou no contrato, assegurado o contraditório e a ampla defesa,</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nas seguintes hipóteses:</w:t>
      </w:r>
    </w:p>
    <w:p w14:paraId="1EA7F786" w14:textId="77777777" w:rsidR="00627141" w:rsidRPr="00D166FC" w:rsidRDefault="00627141" w:rsidP="00D166FC">
      <w:pPr>
        <w:pStyle w:val="PargrafodaLista"/>
        <w:numPr>
          <w:ilvl w:val="0"/>
          <w:numId w:val="27"/>
        </w:numPr>
        <w:tabs>
          <w:tab w:val="left" w:pos="284"/>
          <w:tab w:val="left" w:pos="978"/>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D166FC">
      <w:pPr>
        <w:pStyle w:val="PargrafodaLista"/>
        <w:numPr>
          <w:ilvl w:val="0"/>
          <w:numId w:val="27"/>
        </w:numPr>
        <w:tabs>
          <w:tab w:val="left" w:pos="284"/>
          <w:tab w:val="left" w:pos="938"/>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3C48DE8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646BE8" w:rsidRPr="00D166FC">
        <w:rPr>
          <w:rFonts w:ascii="Times New Roman" w:hAnsi="Times New Roman" w:cs="Times New Roman"/>
          <w:sz w:val="24"/>
          <w:szCs w:val="24"/>
        </w:rPr>
        <w:t>5</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D166FC">
      <w:pPr>
        <w:pStyle w:val="PargrafodaLista"/>
        <w:numPr>
          <w:ilvl w:val="0"/>
          <w:numId w:val="26"/>
        </w:numPr>
        <w:tabs>
          <w:tab w:val="left" w:pos="284"/>
          <w:tab w:val="left" w:pos="940"/>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D166FC">
      <w:pPr>
        <w:pStyle w:val="PargrafodaLista"/>
        <w:numPr>
          <w:ilvl w:val="0"/>
          <w:numId w:val="26"/>
        </w:numPr>
        <w:tabs>
          <w:tab w:val="left" w:pos="284"/>
          <w:tab w:val="left" w:pos="940"/>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D166FC">
      <w:pPr>
        <w:pStyle w:val="PargrafodaLista"/>
        <w:numPr>
          <w:ilvl w:val="0"/>
          <w:numId w:val="26"/>
        </w:numPr>
        <w:tabs>
          <w:tab w:val="left" w:pos="284"/>
          <w:tab w:val="left" w:pos="943"/>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3DF2DDEF" w:rsidR="00627141"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No caso de se tornar desconhecido o endereço do fornecedor, as comunicações necessárias </w:t>
      </w:r>
      <w:r w:rsidRPr="00D166FC">
        <w:rPr>
          <w:rFonts w:ascii="Times New Roman" w:hAnsi="Times New Roman" w:cs="Times New Roman"/>
          <w:sz w:val="24"/>
          <w:szCs w:val="24"/>
        </w:rPr>
        <w:lastRenderedPageBreak/>
        <w:t>serão feitas por publicação no diário oficial, considerando-se, assim, para todos os efeitos, cancelado, o licitante, da ata de registro de preços.</w:t>
      </w:r>
    </w:p>
    <w:p w14:paraId="2938F251" w14:textId="77777777" w:rsidR="00541991" w:rsidRPr="00D166FC" w:rsidRDefault="00541991" w:rsidP="00541991">
      <w:pPr>
        <w:pStyle w:val="PargrafodaLista"/>
        <w:tabs>
          <w:tab w:val="left" w:pos="426"/>
        </w:tabs>
        <w:spacing w:line="360" w:lineRule="auto"/>
        <w:ind w:left="0"/>
        <w:rPr>
          <w:rFonts w:ascii="Times New Roman" w:hAnsi="Times New Roman" w:cs="Times New Roman"/>
          <w:sz w:val="24"/>
          <w:szCs w:val="24"/>
        </w:rPr>
      </w:pPr>
    </w:p>
    <w:p w14:paraId="72F32B75" w14:textId="77777777" w:rsidR="00627141" w:rsidRPr="00D166FC" w:rsidRDefault="00627141" w:rsidP="00D166FC">
      <w:pPr>
        <w:pStyle w:val="PargrafodaLista"/>
        <w:numPr>
          <w:ilvl w:val="0"/>
          <w:numId w:val="30"/>
        </w:numPr>
        <w:tabs>
          <w:tab w:val="left" w:pos="284"/>
          <w:tab w:val="left" w:pos="928"/>
        </w:tabs>
        <w:spacing w:line="360" w:lineRule="auto"/>
        <w:ind w:left="0" w:firstLine="0"/>
        <w:rPr>
          <w:rFonts w:ascii="Times New Roman" w:hAnsi="Times New Roman" w:cs="Times New Roman"/>
          <w:b/>
          <w:sz w:val="24"/>
          <w:szCs w:val="24"/>
        </w:rPr>
      </w:pPr>
      <w:r w:rsidRPr="00D166FC">
        <w:rPr>
          <w:rFonts w:ascii="Times New Roman" w:hAnsi="Times New Roman" w:cs="Times New Roman"/>
          <w:b/>
          <w:spacing w:val="-2"/>
          <w:sz w:val="24"/>
          <w:szCs w:val="24"/>
        </w:rPr>
        <w:t>PENALIDADES</w:t>
      </w:r>
    </w:p>
    <w:p w14:paraId="75D71E1D" w14:textId="77777777" w:rsidR="00627141" w:rsidRPr="00D166FC" w:rsidRDefault="00627141" w:rsidP="00D166FC">
      <w:pPr>
        <w:pStyle w:val="PargrafodaLista"/>
        <w:numPr>
          <w:ilvl w:val="1"/>
          <w:numId w:val="30"/>
        </w:numPr>
        <w:tabs>
          <w:tab w:val="left" w:pos="426"/>
          <w:tab w:val="left" w:pos="1078"/>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D166FC" w:rsidRDefault="00627141" w:rsidP="00D166FC">
      <w:pPr>
        <w:pStyle w:val="PargrafodaLista"/>
        <w:numPr>
          <w:ilvl w:val="0"/>
          <w:numId w:val="25"/>
        </w:numPr>
        <w:tabs>
          <w:tab w:val="left" w:pos="284"/>
          <w:tab w:val="left" w:pos="952"/>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39EC48EE" w14:textId="77777777" w:rsidR="00627141" w:rsidRPr="00D166FC" w:rsidRDefault="00627141" w:rsidP="00D166FC">
      <w:pPr>
        <w:pStyle w:val="PargrafodaLista"/>
        <w:numPr>
          <w:ilvl w:val="0"/>
          <w:numId w:val="25"/>
        </w:numPr>
        <w:tabs>
          <w:tab w:val="left" w:pos="284"/>
          <w:tab w:val="left" w:pos="947"/>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multa de 8% (oito por cento) no caso de inexecução parcial do contrato, cumulada com a pena de suspensão do direito de licitar e o impedimento de contratar com a Administração pelo prazo de 01 (um ano);</w:t>
      </w:r>
    </w:p>
    <w:p w14:paraId="38B699F1" w14:textId="1BD29762" w:rsidR="00627141" w:rsidRPr="00D166FC" w:rsidRDefault="00627141" w:rsidP="00D166FC">
      <w:pPr>
        <w:pStyle w:val="PargrafodaLista"/>
        <w:numPr>
          <w:ilvl w:val="0"/>
          <w:numId w:val="25"/>
        </w:numPr>
        <w:tabs>
          <w:tab w:val="left" w:pos="284"/>
          <w:tab w:val="left" w:pos="943"/>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multa de 10% (dez por cento) no caso de inexecução total do contrato, cumulada com a pena de suspensão do direito de licitar e o impedimento de contratar com a Administração pelo prazo de 02 (dois anos).</w:t>
      </w:r>
    </w:p>
    <w:p w14:paraId="790645B8" w14:textId="5710F283" w:rsidR="0066163C" w:rsidRPr="00D166FC" w:rsidRDefault="0066163C" w:rsidP="00D166FC">
      <w:pPr>
        <w:pStyle w:val="PargrafodaLista"/>
        <w:widowControl/>
        <w:numPr>
          <w:ilvl w:val="0"/>
          <w:numId w:val="25"/>
        </w:numPr>
        <w:tabs>
          <w:tab w:val="left" w:pos="284"/>
        </w:tabs>
        <w:adjustRightInd w:val="0"/>
        <w:spacing w:line="360" w:lineRule="auto"/>
        <w:ind w:left="0" w:firstLine="0"/>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10 % (dez por cento) sobre o valor atualizado da Ata de Registro de </w:t>
      </w:r>
      <w:r w:rsidR="006B27CB" w:rsidRPr="00D166FC">
        <w:rPr>
          <w:rFonts w:ascii="Times New Roman" w:eastAsiaTheme="minorHAnsi" w:hAnsi="Times New Roman" w:cs="Times New Roman"/>
          <w:sz w:val="24"/>
          <w:szCs w:val="24"/>
          <w:lang w:val="pt-BR"/>
        </w:rPr>
        <w:t>Preços.</w:t>
      </w:r>
    </w:p>
    <w:p w14:paraId="503C9754" w14:textId="08B4D4C3" w:rsidR="00627141"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541991">
      <w:pPr>
        <w:pStyle w:val="PargrafodaLista"/>
        <w:tabs>
          <w:tab w:val="left" w:pos="426"/>
        </w:tabs>
        <w:spacing w:line="360" w:lineRule="auto"/>
        <w:ind w:left="0"/>
        <w:rPr>
          <w:rFonts w:ascii="Times New Roman" w:hAnsi="Times New Roman" w:cs="Times New Roman"/>
          <w:sz w:val="24"/>
          <w:szCs w:val="24"/>
        </w:rPr>
      </w:pPr>
    </w:p>
    <w:p w14:paraId="1FC8FF6E" w14:textId="504BE0D1" w:rsidR="00627141" w:rsidRPr="00D166FC" w:rsidRDefault="00627141" w:rsidP="00D166FC">
      <w:pPr>
        <w:pStyle w:val="PargrafodaLista"/>
        <w:numPr>
          <w:ilvl w:val="0"/>
          <w:numId w:val="30"/>
        </w:numPr>
        <w:tabs>
          <w:tab w:val="left" w:pos="567"/>
        </w:tabs>
        <w:spacing w:line="360" w:lineRule="auto"/>
        <w:ind w:left="284" w:hanging="246"/>
        <w:rPr>
          <w:rFonts w:ascii="Times New Roman" w:hAnsi="Times New Roman" w:cs="Times New Roman"/>
          <w:b/>
          <w:sz w:val="24"/>
          <w:szCs w:val="24"/>
        </w:rPr>
      </w:pPr>
      <w:r w:rsidRPr="00D166FC">
        <w:rPr>
          <w:rFonts w:ascii="Times New Roman" w:hAnsi="Times New Roman" w:cs="Times New Roman"/>
          <w:b/>
          <w:spacing w:val="-2"/>
          <w:sz w:val="24"/>
          <w:szCs w:val="24"/>
        </w:rPr>
        <w:t>FISCALIZAÇÃO</w:t>
      </w:r>
    </w:p>
    <w:p w14:paraId="7CFBD727"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Cabe ao(s) fiscal (is) proceder à fiscalização rotineira dos serviços prestados, quanto à quantidade, qualidade, compatibilidade com as características ofertadas na proposta e demais especificações que se fizerem necessárias, conforme previsto no art. 117, da Lei Federal nº 14.133/2021.</w:t>
      </w:r>
    </w:p>
    <w:p w14:paraId="6479FC36"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art.</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140,</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1º</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Lei</w:t>
      </w:r>
      <w:r w:rsidRPr="00D166FC">
        <w:rPr>
          <w:rFonts w:ascii="Times New Roman" w:hAnsi="Times New Roman" w:cs="Times New Roman"/>
          <w:spacing w:val="24"/>
          <w:sz w:val="24"/>
          <w:szCs w:val="24"/>
        </w:rPr>
        <w:t xml:space="preserve"> </w:t>
      </w:r>
      <w:r w:rsidRPr="00D166FC">
        <w:rPr>
          <w:rFonts w:ascii="Times New Roman" w:hAnsi="Times New Roman" w:cs="Times New Roman"/>
          <w:sz w:val="24"/>
          <w:szCs w:val="24"/>
        </w:rPr>
        <w:t>Federal nº 14.133/2021.</w:t>
      </w:r>
    </w:p>
    <w:p w14:paraId="36CD8600"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 xml:space="preserve">dias, sem prejuízo de o próprio fiscal notificar o registrado para adotar as providências necessárias para correção ou, quando for o caso, recomendar ao Secretário a </w:t>
      </w:r>
      <w:r w:rsidRPr="00D166FC">
        <w:rPr>
          <w:rFonts w:ascii="Times New Roman" w:hAnsi="Times New Roman" w:cs="Times New Roman"/>
          <w:sz w:val="24"/>
          <w:szCs w:val="24"/>
        </w:rPr>
        <w:lastRenderedPageBreak/>
        <w:t>instauração de processo para a aplicação das penalidades cabíveis.</w:t>
      </w:r>
    </w:p>
    <w:p w14:paraId="059A7470" w14:textId="6035A4FC" w:rsidR="00627141" w:rsidRPr="00D166FC" w:rsidRDefault="00627141" w:rsidP="00D166FC">
      <w:pPr>
        <w:pStyle w:val="PargrafodaLista"/>
        <w:numPr>
          <w:ilvl w:val="1"/>
          <w:numId w:val="30"/>
        </w:numPr>
        <w:tabs>
          <w:tab w:val="left" w:pos="426"/>
          <w:tab w:val="left" w:pos="1101"/>
        </w:tabs>
        <w:spacing w:line="360" w:lineRule="auto"/>
        <w:ind w:left="0" w:firstLine="0"/>
        <w:rPr>
          <w:rFonts w:ascii="Times New Roman" w:hAnsi="Times New Roman" w:cs="Times New Roman"/>
          <w:sz w:val="24"/>
          <w:szCs w:val="24"/>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ao previsto no art. 82, § 5º, IV da Lei nº 14.133/2021.</w:t>
      </w:r>
    </w:p>
    <w:p w14:paraId="05072E65" w14:textId="34672A46" w:rsidR="006B27CB" w:rsidRDefault="006B27CB" w:rsidP="00D166FC">
      <w:pPr>
        <w:pStyle w:val="PargrafodaLista"/>
        <w:numPr>
          <w:ilvl w:val="1"/>
          <w:numId w:val="30"/>
        </w:numPr>
        <w:tabs>
          <w:tab w:val="left" w:pos="426"/>
          <w:tab w:val="left" w:pos="1101"/>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A fiscalização da ata de registro de preços, ficará sob responsabilidade do(s) servidor(es) designado(s) pela portaria nº /2024.</w:t>
      </w:r>
    </w:p>
    <w:p w14:paraId="74CD7DD8" w14:textId="77777777" w:rsidR="00541991" w:rsidRPr="00D166FC" w:rsidRDefault="00541991" w:rsidP="00541991">
      <w:pPr>
        <w:pStyle w:val="PargrafodaLista"/>
        <w:tabs>
          <w:tab w:val="left" w:pos="426"/>
          <w:tab w:val="left" w:pos="1101"/>
        </w:tabs>
        <w:spacing w:line="360" w:lineRule="auto"/>
        <w:ind w:left="0"/>
        <w:rPr>
          <w:rFonts w:ascii="Times New Roman" w:hAnsi="Times New Roman" w:cs="Times New Roman"/>
          <w:sz w:val="24"/>
          <w:szCs w:val="24"/>
        </w:rPr>
      </w:pPr>
    </w:p>
    <w:p w14:paraId="11719647" w14:textId="77777777" w:rsidR="00627141" w:rsidRPr="00D166FC" w:rsidRDefault="00627141" w:rsidP="00D166FC">
      <w:pPr>
        <w:pStyle w:val="PargrafodaLista"/>
        <w:numPr>
          <w:ilvl w:val="0"/>
          <w:numId w:val="30"/>
        </w:numPr>
        <w:tabs>
          <w:tab w:val="left" w:pos="284"/>
          <w:tab w:val="left" w:pos="928"/>
        </w:tabs>
        <w:spacing w:line="360" w:lineRule="auto"/>
        <w:ind w:left="0" w:firstLine="0"/>
        <w:rPr>
          <w:rFonts w:ascii="Times New Roman" w:hAnsi="Times New Roman" w:cs="Times New Roman"/>
          <w:b/>
          <w:sz w:val="24"/>
          <w:szCs w:val="24"/>
        </w:rPr>
      </w:pPr>
      <w:r w:rsidRPr="00D166FC">
        <w:rPr>
          <w:rFonts w:ascii="Times New Roman" w:hAnsi="Times New Roman" w:cs="Times New Roman"/>
          <w:b/>
          <w:sz w:val="24"/>
          <w:szCs w:val="24"/>
        </w:rPr>
        <w:t>CASOS</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FORTUITOS</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OU</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FORÇA</w:t>
      </w:r>
      <w:r w:rsidRPr="00D166FC">
        <w:rPr>
          <w:rFonts w:ascii="Times New Roman" w:hAnsi="Times New Roman" w:cs="Times New Roman"/>
          <w:b/>
          <w:spacing w:val="-3"/>
          <w:sz w:val="24"/>
          <w:szCs w:val="24"/>
        </w:rPr>
        <w:t xml:space="preserve"> </w:t>
      </w:r>
      <w:r w:rsidRPr="00D166FC">
        <w:rPr>
          <w:rFonts w:ascii="Times New Roman" w:hAnsi="Times New Roman" w:cs="Times New Roman"/>
          <w:b/>
          <w:spacing w:val="-4"/>
          <w:sz w:val="24"/>
          <w:szCs w:val="24"/>
        </w:rPr>
        <w:t>MAIOR</w:t>
      </w:r>
    </w:p>
    <w:p w14:paraId="4D9ECE00"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D166FC">
      <w:pPr>
        <w:pStyle w:val="PargrafodaLista"/>
        <w:numPr>
          <w:ilvl w:val="0"/>
          <w:numId w:val="24"/>
        </w:numPr>
        <w:tabs>
          <w:tab w:val="left" w:pos="284"/>
          <w:tab w:val="left" w:pos="567"/>
          <w:tab w:val="left" w:pos="940"/>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D166FC">
      <w:pPr>
        <w:pStyle w:val="PargrafodaLista"/>
        <w:numPr>
          <w:ilvl w:val="0"/>
          <w:numId w:val="24"/>
        </w:numPr>
        <w:tabs>
          <w:tab w:val="left" w:pos="284"/>
          <w:tab w:val="left" w:pos="567"/>
          <w:tab w:val="left" w:pos="940"/>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D166FC">
      <w:pPr>
        <w:pStyle w:val="PargrafodaLista"/>
        <w:numPr>
          <w:ilvl w:val="0"/>
          <w:numId w:val="24"/>
        </w:numPr>
        <w:tabs>
          <w:tab w:val="left" w:pos="284"/>
          <w:tab w:val="left" w:pos="567"/>
          <w:tab w:val="left" w:pos="928"/>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D166FC">
      <w:pPr>
        <w:pStyle w:val="PargrafodaLista"/>
        <w:numPr>
          <w:ilvl w:val="0"/>
          <w:numId w:val="24"/>
        </w:numPr>
        <w:tabs>
          <w:tab w:val="left" w:pos="284"/>
          <w:tab w:val="left" w:pos="567"/>
          <w:tab w:val="left" w:pos="940"/>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D166FC">
      <w:pPr>
        <w:pStyle w:val="PargrafodaLista"/>
        <w:numPr>
          <w:ilvl w:val="0"/>
          <w:numId w:val="24"/>
        </w:numPr>
        <w:tabs>
          <w:tab w:val="left" w:pos="284"/>
          <w:tab w:val="left" w:pos="567"/>
          <w:tab w:val="left" w:pos="945"/>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541991">
      <w:pPr>
        <w:pStyle w:val="PargrafodaLista"/>
        <w:tabs>
          <w:tab w:val="left" w:pos="426"/>
        </w:tabs>
        <w:spacing w:line="360" w:lineRule="auto"/>
        <w:ind w:left="0"/>
        <w:rPr>
          <w:rFonts w:ascii="Times New Roman" w:hAnsi="Times New Roman" w:cs="Times New Roman"/>
          <w:sz w:val="24"/>
          <w:szCs w:val="24"/>
        </w:rPr>
      </w:pPr>
    </w:p>
    <w:p w14:paraId="70B5034B" w14:textId="77777777" w:rsidR="00627141" w:rsidRPr="00D166FC" w:rsidRDefault="00627141" w:rsidP="00D166FC">
      <w:pPr>
        <w:pStyle w:val="PargrafodaLista"/>
        <w:numPr>
          <w:ilvl w:val="0"/>
          <w:numId w:val="30"/>
        </w:numPr>
        <w:tabs>
          <w:tab w:val="left" w:pos="142"/>
        </w:tabs>
        <w:spacing w:line="360" w:lineRule="auto"/>
        <w:ind w:left="284" w:hanging="284"/>
        <w:rPr>
          <w:rFonts w:ascii="Times New Roman" w:hAnsi="Times New Roman" w:cs="Times New Roman"/>
          <w:b/>
          <w:sz w:val="24"/>
          <w:szCs w:val="24"/>
        </w:rPr>
      </w:pPr>
      <w:r w:rsidRPr="00D166FC">
        <w:rPr>
          <w:rFonts w:ascii="Times New Roman" w:hAnsi="Times New Roman" w:cs="Times New Roman"/>
          <w:b/>
          <w:spacing w:val="-4"/>
          <w:sz w:val="24"/>
          <w:szCs w:val="24"/>
        </w:rPr>
        <w:t>FORO</w:t>
      </w:r>
    </w:p>
    <w:p w14:paraId="6B4C36ED" w14:textId="16B377BD" w:rsidR="00627141" w:rsidRDefault="00627141" w:rsidP="00D166FC">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7E0549F9" w14:textId="77777777" w:rsidR="00541991" w:rsidRPr="00D166FC" w:rsidRDefault="00541991" w:rsidP="00541991">
      <w:pPr>
        <w:pStyle w:val="PargrafodaLista"/>
        <w:tabs>
          <w:tab w:val="left" w:pos="426"/>
        </w:tabs>
        <w:spacing w:line="360" w:lineRule="auto"/>
        <w:ind w:left="0"/>
        <w:rPr>
          <w:rFonts w:ascii="Times New Roman" w:hAnsi="Times New Roman" w:cs="Times New Roman"/>
          <w:sz w:val="24"/>
          <w:szCs w:val="24"/>
        </w:rPr>
      </w:pPr>
    </w:p>
    <w:p w14:paraId="65E4047A" w14:textId="77777777" w:rsidR="00627141" w:rsidRPr="00D166FC" w:rsidRDefault="00627141" w:rsidP="00D166FC">
      <w:pPr>
        <w:pStyle w:val="PargrafodaLista"/>
        <w:numPr>
          <w:ilvl w:val="0"/>
          <w:numId w:val="30"/>
        </w:numPr>
        <w:tabs>
          <w:tab w:val="left" w:pos="426"/>
        </w:tabs>
        <w:spacing w:line="360" w:lineRule="auto"/>
        <w:ind w:left="284" w:hanging="368"/>
        <w:rPr>
          <w:rFonts w:ascii="Times New Roman" w:hAnsi="Times New Roman" w:cs="Times New Roman"/>
          <w:b/>
          <w:sz w:val="24"/>
          <w:szCs w:val="24"/>
        </w:rPr>
      </w:pPr>
      <w:r w:rsidRPr="00D166FC">
        <w:rPr>
          <w:rFonts w:ascii="Times New Roman" w:hAnsi="Times New Roman" w:cs="Times New Roman"/>
          <w:b/>
          <w:spacing w:val="-2"/>
          <w:sz w:val="24"/>
          <w:szCs w:val="24"/>
        </w:rPr>
        <w:t>CÓPIAS</w:t>
      </w:r>
    </w:p>
    <w:p w14:paraId="778CA930" w14:textId="77777777" w:rsidR="00627141" w:rsidRPr="00D166FC" w:rsidRDefault="00627141" w:rsidP="00D166FC">
      <w:pPr>
        <w:pStyle w:val="PargrafodaLista"/>
        <w:numPr>
          <w:ilvl w:val="1"/>
          <w:numId w:val="30"/>
        </w:numPr>
        <w:tabs>
          <w:tab w:val="left" w:pos="709"/>
        </w:tabs>
        <w:spacing w:line="360" w:lineRule="auto"/>
        <w:ind w:left="426" w:hanging="488"/>
        <w:rPr>
          <w:rFonts w:ascii="Times New Roman" w:hAnsi="Times New Roman" w:cs="Times New Roman"/>
          <w:sz w:val="24"/>
          <w:szCs w:val="24"/>
        </w:rPr>
      </w:pPr>
      <w:r w:rsidRPr="00D166FC">
        <w:rPr>
          <w:rFonts w:ascii="Times New Roman" w:hAnsi="Times New Roman" w:cs="Times New Roman"/>
          <w:sz w:val="24"/>
          <w:szCs w:val="24"/>
        </w:rPr>
        <w:t>Da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presente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Ata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são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extraídas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as</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seguintes</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cópias:</w:t>
      </w:r>
    </w:p>
    <w:p w14:paraId="6A4393B7" w14:textId="77777777" w:rsidR="00627141" w:rsidRPr="00D166FC" w:rsidRDefault="00627141" w:rsidP="00D166FC">
      <w:pPr>
        <w:pStyle w:val="PargrafodaLista"/>
        <w:numPr>
          <w:ilvl w:val="0"/>
          <w:numId w:val="1"/>
        </w:numPr>
        <w:spacing w:line="360" w:lineRule="auto"/>
        <w:ind w:left="284" w:hanging="284"/>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Órgão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Gerenciador</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4"/>
          <w:sz w:val="24"/>
          <w:szCs w:val="24"/>
        </w:rPr>
        <w:t xml:space="preserve"> </w:t>
      </w:r>
      <w:r w:rsidRPr="00D166FC">
        <w:rPr>
          <w:rFonts w:ascii="Times New Roman" w:hAnsi="Times New Roman" w:cs="Times New Roman"/>
          <w:spacing w:val="-5"/>
          <w:sz w:val="24"/>
          <w:szCs w:val="24"/>
        </w:rPr>
        <w:t>OG;</w:t>
      </w:r>
    </w:p>
    <w:p w14:paraId="3D86C84B" w14:textId="77777777" w:rsidR="00627141" w:rsidRPr="00D166FC" w:rsidRDefault="00627141" w:rsidP="00D166FC">
      <w:pPr>
        <w:pStyle w:val="PargrafodaLista"/>
        <w:numPr>
          <w:ilvl w:val="0"/>
          <w:numId w:val="1"/>
        </w:numPr>
        <w:tabs>
          <w:tab w:val="left" w:pos="284"/>
        </w:tabs>
        <w:spacing w:line="360" w:lineRule="auto"/>
        <w:ind w:left="940" w:hanging="940"/>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empresa</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registrada;</w:t>
      </w:r>
    </w:p>
    <w:p w14:paraId="76BEC5E7" w14:textId="77777777" w:rsidR="00627141" w:rsidRPr="00D166FC" w:rsidRDefault="00627141" w:rsidP="00D166FC">
      <w:pPr>
        <w:pStyle w:val="PargrafodaLista"/>
        <w:numPr>
          <w:ilvl w:val="0"/>
          <w:numId w:val="1"/>
        </w:numPr>
        <w:tabs>
          <w:tab w:val="left" w:pos="284"/>
        </w:tabs>
        <w:spacing w:line="360" w:lineRule="auto"/>
        <w:ind w:left="928" w:hanging="940"/>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publicação</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PNCP;</w:t>
      </w:r>
      <w:r w:rsidRPr="00D166FC">
        <w:rPr>
          <w:rFonts w:ascii="Times New Roman" w:hAnsi="Times New Roman" w:cs="Times New Roman"/>
          <w:spacing w:val="-2"/>
          <w:sz w:val="24"/>
          <w:szCs w:val="24"/>
        </w:rPr>
        <w:t xml:space="preserve"> </w:t>
      </w:r>
      <w:r w:rsidRPr="00D166FC">
        <w:rPr>
          <w:rFonts w:ascii="Times New Roman" w:hAnsi="Times New Roman" w:cs="Times New Roman"/>
          <w:spacing w:val="-10"/>
          <w:sz w:val="24"/>
          <w:szCs w:val="24"/>
        </w:rPr>
        <w:t>e</w:t>
      </w:r>
    </w:p>
    <w:p w14:paraId="0FBB14E6" w14:textId="77777777" w:rsidR="00627141" w:rsidRPr="00D166FC" w:rsidRDefault="00627141" w:rsidP="00D166FC">
      <w:pPr>
        <w:pStyle w:val="PargrafodaLista"/>
        <w:numPr>
          <w:ilvl w:val="0"/>
          <w:numId w:val="1"/>
        </w:numPr>
        <w:tabs>
          <w:tab w:val="left" w:pos="284"/>
        </w:tabs>
        <w:spacing w:line="360" w:lineRule="auto"/>
        <w:ind w:left="940" w:hanging="940"/>
        <w:rPr>
          <w:rFonts w:ascii="Times New Roman" w:hAnsi="Times New Roman" w:cs="Times New Roman"/>
          <w:sz w:val="24"/>
          <w:szCs w:val="24"/>
        </w:rPr>
      </w:pPr>
      <w:r w:rsidRPr="00D166FC">
        <w:rPr>
          <w:rFonts w:ascii="Times New Roman" w:hAnsi="Times New Roman" w:cs="Times New Roman"/>
          <w:sz w:val="24"/>
          <w:szCs w:val="24"/>
        </w:rPr>
        <w:lastRenderedPageBreak/>
        <w:t>uma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Órgão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Participante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4"/>
          <w:sz w:val="24"/>
          <w:szCs w:val="24"/>
        </w:rPr>
        <w:t xml:space="preserve"> </w:t>
      </w:r>
      <w:r w:rsidRPr="00D166FC">
        <w:rPr>
          <w:rFonts w:ascii="Times New Roman" w:hAnsi="Times New Roman" w:cs="Times New Roman"/>
          <w:spacing w:val="-5"/>
          <w:sz w:val="24"/>
          <w:szCs w:val="24"/>
        </w:rPr>
        <w:t>OP.</w:t>
      </w:r>
    </w:p>
    <w:p w14:paraId="6075895A" w14:textId="4D519A7C" w:rsidR="00627141" w:rsidRPr="00D166FC" w:rsidRDefault="00627141" w:rsidP="00D166FC">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E, por assim acordarem, declaram as partes aceitarem todas as disposições estabelecidas na 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7BF09C45"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8232221" w14:textId="58A7F03C" w:rsidR="00627141" w:rsidRPr="00627141" w:rsidRDefault="00627141" w:rsidP="00DE2767">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16E11D10" w14:textId="77777777" w:rsidR="00627141" w:rsidRPr="00627141" w:rsidRDefault="00627141" w:rsidP="00DE2767">
      <w:pPr>
        <w:pStyle w:val="Corpodetexto"/>
        <w:jc w:val="both"/>
        <w:rPr>
          <w:rFonts w:ascii="Times New Roman" w:hAnsi="Times New Roman" w:cs="Times New Roman"/>
        </w:rPr>
      </w:pPr>
    </w:p>
    <w:p w14:paraId="4AD24BEA" w14:textId="77777777" w:rsidR="007678BE" w:rsidRPr="00927543"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B723DB" w14:textId="0BA9A055"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0CE745DA" w14:textId="77777777" w:rsidR="007678BE" w:rsidRPr="00927543" w:rsidRDefault="007678BE" w:rsidP="00DE2767">
      <w:pPr>
        <w:pStyle w:val="Corpodetexto"/>
        <w:jc w:val="both"/>
        <w:rPr>
          <w:rFonts w:ascii="Times New Roman" w:hAnsi="Times New Roman" w:cs="Times New Roman"/>
        </w:rPr>
      </w:pPr>
    </w:p>
    <w:p w14:paraId="1F6F8601" w14:textId="77777777" w:rsidR="007678BE" w:rsidRPr="00927543" w:rsidRDefault="007678BE" w:rsidP="00DE2767">
      <w:pPr>
        <w:pStyle w:val="Corpodetexto"/>
        <w:jc w:val="both"/>
        <w:rPr>
          <w:rFonts w:ascii="Times New Roman" w:hAnsi="Times New Roman" w:cs="Times New Roman"/>
        </w:rPr>
      </w:pPr>
    </w:p>
    <w:p w14:paraId="1474901F"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04906EA6" wp14:editId="33F18164">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ED0A3"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56C9B67C" w14:textId="248A76F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136AA49B" w14:textId="77777777" w:rsidR="007678BE" w:rsidRPr="00927543" w:rsidRDefault="007678BE" w:rsidP="00DE2767">
      <w:pPr>
        <w:pStyle w:val="Corpodetexto"/>
        <w:jc w:val="both"/>
        <w:rPr>
          <w:rFonts w:ascii="Times New Roman" w:hAnsi="Times New Roman" w:cs="Times New Roman"/>
        </w:rPr>
      </w:pPr>
    </w:p>
    <w:p w14:paraId="7D39792A" w14:textId="77777777" w:rsidR="007678BE" w:rsidRPr="00927543" w:rsidRDefault="007678BE" w:rsidP="00DE2767">
      <w:pPr>
        <w:pStyle w:val="Corpodetexto"/>
        <w:jc w:val="both"/>
        <w:rPr>
          <w:rFonts w:ascii="Times New Roman" w:hAnsi="Times New Roman" w:cs="Times New Roman"/>
        </w:rPr>
      </w:pPr>
    </w:p>
    <w:p w14:paraId="20EA3C91"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52FD9DD0" wp14:editId="669C0F26">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4CBD5"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5224757" w14:textId="6306A4B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1F17A515" w14:textId="77777777" w:rsidR="007678BE" w:rsidRPr="00927543" w:rsidRDefault="007678BE" w:rsidP="00DE2767">
      <w:pPr>
        <w:pStyle w:val="Corpodetexto"/>
        <w:jc w:val="both"/>
        <w:rPr>
          <w:rFonts w:ascii="Times New Roman" w:hAnsi="Times New Roman" w:cs="Times New Roman"/>
        </w:rPr>
      </w:pPr>
    </w:p>
    <w:p w14:paraId="6924CD40" w14:textId="77777777" w:rsidR="007678BE" w:rsidRPr="00927543" w:rsidRDefault="007678BE" w:rsidP="00DE2767">
      <w:pPr>
        <w:pStyle w:val="Corpodetexto"/>
        <w:jc w:val="both"/>
        <w:rPr>
          <w:rFonts w:ascii="Times New Roman" w:hAnsi="Times New Roman" w:cs="Times New Roman"/>
        </w:rPr>
      </w:pPr>
    </w:p>
    <w:p w14:paraId="43E2FA0D"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0BFE15CD" wp14:editId="2D9709A7">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5284E"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759F8A7A" w14:textId="437EB2A1"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A5D582C" w14:textId="4A9B8903" w:rsidR="00CD2B45" w:rsidRPr="006708EB" w:rsidRDefault="00CD2B45" w:rsidP="00DE2767">
      <w:pPr>
        <w:jc w:val="both"/>
        <w:rPr>
          <w:rFonts w:ascii="Times New Roman" w:hAnsi="Times New Roman" w:cs="Times New Roman"/>
          <w:b/>
          <w:sz w:val="24"/>
          <w:szCs w:val="24"/>
          <w:lang w:eastAsia="pt-BR"/>
        </w:rPr>
      </w:pPr>
    </w:p>
    <w:sectPr w:rsidR="00CD2B45" w:rsidRPr="006708EB" w:rsidSect="003D5052">
      <w:headerReference w:type="default" r:id="rId24"/>
      <w:footerReference w:type="default" r:id="rId25"/>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BBFA" w14:textId="77777777" w:rsidR="003477AD" w:rsidRDefault="003477AD">
      <w:r>
        <w:separator/>
      </w:r>
    </w:p>
  </w:endnote>
  <w:endnote w:type="continuationSeparator" w:id="0">
    <w:p w14:paraId="50C5BA6A" w14:textId="77777777" w:rsidR="003477AD" w:rsidRDefault="003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796825" w:rsidRPr="00FD59AE" w:rsidRDefault="00CC68B5" w:rsidP="00FD59AE">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ECF7" w14:textId="77777777" w:rsidR="003477AD" w:rsidRDefault="003477AD">
      <w:r>
        <w:separator/>
      </w:r>
    </w:p>
  </w:footnote>
  <w:footnote w:type="continuationSeparator" w:id="0">
    <w:p w14:paraId="615EF1E9" w14:textId="77777777" w:rsidR="003477AD" w:rsidRDefault="0034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32" name="Image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394F" w:rsidRPr="007252F3" w:rsidRDefault="00627141" w:rsidP="0092394F">
    <w:pPr>
      <w:pStyle w:val="Cabealho"/>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394F" w:rsidRPr="007252F3" w:rsidRDefault="00CC68B5" w:rsidP="0092394F">
    <w:pPr>
      <w:pStyle w:val="Cabealho"/>
      <w:ind w:left="1134"/>
      <w:jc w:val="center"/>
      <w:rPr>
        <w:rFonts w:cs="Arial"/>
        <w:b/>
        <w:sz w:val="32"/>
        <w:szCs w:val="32"/>
      </w:rPr>
    </w:pPr>
    <w:r w:rsidRPr="007252F3">
      <w:rPr>
        <w:rFonts w:cs="Arial"/>
        <w:b/>
        <w:sz w:val="32"/>
        <w:szCs w:val="32"/>
      </w:rPr>
      <w:t>MUNICÍPIO DE PORTO VERA CRUZ</w:t>
    </w:r>
  </w:p>
  <w:p w14:paraId="08611D3B" w14:textId="77777777" w:rsidR="0092394F" w:rsidRPr="007252F3" w:rsidRDefault="00CC68B5" w:rsidP="0092394F">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394F" w:rsidRPr="007252F3" w:rsidRDefault="00CC68B5" w:rsidP="0092394F">
    <w:pPr>
      <w:pStyle w:val="Cabealho"/>
      <w:ind w:left="1134"/>
      <w:jc w:val="center"/>
      <w:rPr>
        <w:rFonts w:cs="Arial"/>
        <w:sz w:val="28"/>
      </w:rPr>
    </w:pPr>
    <w:r w:rsidRPr="007252F3">
      <w:rPr>
        <w:rFonts w:cs="Arial"/>
        <w:sz w:val="28"/>
      </w:rPr>
      <w:t>CEP 98985 000 – Porto Vera Cruz – RS</w:t>
    </w:r>
  </w:p>
  <w:p w14:paraId="0E5CD0ED" w14:textId="77777777" w:rsidR="0092394F" w:rsidRDefault="003477AD" w:rsidP="0092394F">
    <w:pPr>
      <w:pStyle w:val="Cabealho"/>
      <w:ind w:left="540"/>
      <w:jc w:val="center"/>
      <w:rPr>
        <w:sz w:val="10"/>
        <w:szCs w:val="10"/>
      </w:rPr>
    </w:pPr>
  </w:p>
  <w:p w14:paraId="19C7DACC" w14:textId="77777777" w:rsidR="0092394F" w:rsidRPr="00DF2512" w:rsidRDefault="003477AD" w:rsidP="0092394F">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64"/>
    <w:multiLevelType w:val="multilevel"/>
    <w:tmpl w:val="28965E7C"/>
    <w:lvl w:ilvl="0">
      <w:start w:val="1"/>
      <w:numFmt w:val="decimal"/>
      <w:lvlText w:val="%1."/>
      <w:lvlJc w:val="left"/>
      <w:pPr>
        <w:ind w:left="435" w:hanging="43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9"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0"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2"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4"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15"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16"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7"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8"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1"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2"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23"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24"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25"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6"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27"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28"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29"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30"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31"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17"/>
  </w:num>
  <w:num w:numId="2">
    <w:abstractNumId w:val="4"/>
  </w:num>
  <w:num w:numId="3">
    <w:abstractNumId w:val="13"/>
  </w:num>
  <w:num w:numId="4">
    <w:abstractNumId w:val="20"/>
  </w:num>
  <w:num w:numId="5">
    <w:abstractNumId w:val="31"/>
  </w:num>
  <w:num w:numId="6">
    <w:abstractNumId w:val="16"/>
  </w:num>
  <w:num w:numId="7">
    <w:abstractNumId w:val="24"/>
  </w:num>
  <w:num w:numId="8">
    <w:abstractNumId w:val="14"/>
  </w:num>
  <w:num w:numId="9">
    <w:abstractNumId w:val="29"/>
  </w:num>
  <w:num w:numId="10">
    <w:abstractNumId w:val="23"/>
  </w:num>
  <w:num w:numId="11">
    <w:abstractNumId w:val="9"/>
  </w:num>
  <w:num w:numId="12">
    <w:abstractNumId w:val="11"/>
  </w:num>
  <w:num w:numId="13">
    <w:abstractNumId w:val="28"/>
  </w:num>
  <w:num w:numId="14">
    <w:abstractNumId w:val="5"/>
  </w:num>
  <w:num w:numId="15">
    <w:abstractNumId w:val="1"/>
  </w:num>
  <w:num w:numId="16">
    <w:abstractNumId w:val="25"/>
  </w:num>
  <w:num w:numId="17">
    <w:abstractNumId w:val="27"/>
  </w:num>
  <w:num w:numId="18">
    <w:abstractNumId w:val="7"/>
  </w:num>
  <w:num w:numId="19">
    <w:abstractNumId w:val="12"/>
  </w:num>
  <w:num w:numId="20">
    <w:abstractNumId w:val="18"/>
  </w:num>
  <w:num w:numId="21">
    <w:abstractNumId w:val="26"/>
  </w:num>
  <w:num w:numId="22">
    <w:abstractNumId w:val="3"/>
  </w:num>
  <w:num w:numId="23">
    <w:abstractNumId w:val="6"/>
  </w:num>
  <w:num w:numId="24">
    <w:abstractNumId w:val="22"/>
  </w:num>
  <w:num w:numId="25">
    <w:abstractNumId w:val="30"/>
  </w:num>
  <w:num w:numId="26">
    <w:abstractNumId w:val="19"/>
  </w:num>
  <w:num w:numId="27">
    <w:abstractNumId w:val="8"/>
  </w:num>
  <w:num w:numId="28">
    <w:abstractNumId w:val="21"/>
  </w:num>
  <w:num w:numId="29">
    <w:abstractNumId w:val="15"/>
  </w:num>
  <w:num w:numId="30">
    <w:abstractNumId w:val="2"/>
  </w:num>
  <w:num w:numId="31">
    <w:abstractNumId w:val="10"/>
  </w:num>
  <w:num w:numId="3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16731"/>
    <w:rsid w:val="000247A3"/>
    <w:rsid w:val="00027B8E"/>
    <w:rsid w:val="000325D3"/>
    <w:rsid w:val="00036D26"/>
    <w:rsid w:val="000405CF"/>
    <w:rsid w:val="00040E5F"/>
    <w:rsid w:val="00051231"/>
    <w:rsid w:val="00071275"/>
    <w:rsid w:val="00071BEF"/>
    <w:rsid w:val="00072D6A"/>
    <w:rsid w:val="00073971"/>
    <w:rsid w:val="000746EB"/>
    <w:rsid w:val="00076A35"/>
    <w:rsid w:val="000778A7"/>
    <w:rsid w:val="00083578"/>
    <w:rsid w:val="00083D28"/>
    <w:rsid w:val="000849B7"/>
    <w:rsid w:val="00084B0E"/>
    <w:rsid w:val="00090CDA"/>
    <w:rsid w:val="000960BA"/>
    <w:rsid w:val="000965A4"/>
    <w:rsid w:val="00097BC1"/>
    <w:rsid w:val="000A338F"/>
    <w:rsid w:val="000A4716"/>
    <w:rsid w:val="000B007D"/>
    <w:rsid w:val="000B037B"/>
    <w:rsid w:val="000B334F"/>
    <w:rsid w:val="000B3E44"/>
    <w:rsid w:val="000C1335"/>
    <w:rsid w:val="000D7835"/>
    <w:rsid w:val="000E0003"/>
    <w:rsid w:val="000E012C"/>
    <w:rsid w:val="000E33C4"/>
    <w:rsid w:val="000E77AD"/>
    <w:rsid w:val="000F401E"/>
    <w:rsid w:val="000F5CD6"/>
    <w:rsid w:val="00102170"/>
    <w:rsid w:val="00107118"/>
    <w:rsid w:val="00116746"/>
    <w:rsid w:val="00123249"/>
    <w:rsid w:val="00131E50"/>
    <w:rsid w:val="00134CF5"/>
    <w:rsid w:val="001464EB"/>
    <w:rsid w:val="001502B4"/>
    <w:rsid w:val="00151393"/>
    <w:rsid w:val="00152D6F"/>
    <w:rsid w:val="00161CED"/>
    <w:rsid w:val="00163DE4"/>
    <w:rsid w:val="00172493"/>
    <w:rsid w:val="00184A54"/>
    <w:rsid w:val="00184D59"/>
    <w:rsid w:val="00190657"/>
    <w:rsid w:val="00192572"/>
    <w:rsid w:val="001A25A1"/>
    <w:rsid w:val="001A4232"/>
    <w:rsid w:val="001A4469"/>
    <w:rsid w:val="001A4BFF"/>
    <w:rsid w:val="001B0DBA"/>
    <w:rsid w:val="001B1D7E"/>
    <w:rsid w:val="001C553C"/>
    <w:rsid w:val="001C65EB"/>
    <w:rsid w:val="001E7293"/>
    <w:rsid w:val="001E7A58"/>
    <w:rsid w:val="002064A7"/>
    <w:rsid w:val="00210050"/>
    <w:rsid w:val="0021074D"/>
    <w:rsid w:val="00210D59"/>
    <w:rsid w:val="00212CD6"/>
    <w:rsid w:val="002139D0"/>
    <w:rsid w:val="00216BA5"/>
    <w:rsid w:val="0021786B"/>
    <w:rsid w:val="00220C97"/>
    <w:rsid w:val="00220E8C"/>
    <w:rsid w:val="00223E34"/>
    <w:rsid w:val="00224FF6"/>
    <w:rsid w:val="0022769B"/>
    <w:rsid w:val="0023550C"/>
    <w:rsid w:val="00241955"/>
    <w:rsid w:val="002430B9"/>
    <w:rsid w:val="00254792"/>
    <w:rsid w:val="00254819"/>
    <w:rsid w:val="0025754C"/>
    <w:rsid w:val="0027514A"/>
    <w:rsid w:val="002841F6"/>
    <w:rsid w:val="002858EB"/>
    <w:rsid w:val="002871F9"/>
    <w:rsid w:val="00292CFB"/>
    <w:rsid w:val="00293067"/>
    <w:rsid w:val="002949D7"/>
    <w:rsid w:val="002A03DA"/>
    <w:rsid w:val="002A3815"/>
    <w:rsid w:val="002A680F"/>
    <w:rsid w:val="002B06E3"/>
    <w:rsid w:val="002B1AE9"/>
    <w:rsid w:val="002B352F"/>
    <w:rsid w:val="002B3EEA"/>
    <w:rsid w:val="002B4778"/>
    <w:rsid w:val="002B75E0"/>
    <w:rsid w:val="002C3747"/>
    <w:rsid w:val="002D4246"/>
    <w:rsid w:val="002E6BAB"/>
    <w:rsid w:val="002E773F"/>
    <w:rsid w:val="002E7BB8"/>
    <w:rsid w:val="002F012C"/>
    <w:rsid w:val="002F0769"/>
    <w:rsid w:val="002F35AB"/>
    <w:rsid w:val="0030602F"/>
    <w:rsid w:val="00310FB5"/>
    <w:rsid w:val="00312CD7"/>
    <w:rsid w:val="0031586A"/>
    <w:rsid w:val="00317625"/>
    <w:rsid w:val="00331CCB"/>
    <w:rsid w:val="00332B80"/>
    <w:rsid w:val="00341BCC"/>
    <w:rsid w:val="003477AD"/>
    <w:rsid w:val="00350074"/>
    <w:rsid w:val="00350EF0"/>
    <w:rsid w:val="0035226F"/>
    <w:rsid w:val="0036037D"/>
    <w:rsid w:val="00364A5F"/>
    <w:rsid w:val="003677AE"/>
    <w:rsid w:val="0037121C"/>
    <w:rsid w:val="00382778"/>
    <w:rsid w:val="0038352C"/>
    <w:rsid w:val="0038418F"/>
    <w:rsid w:val="00384480"/>
    <w:rsid w:val="00392021"/>
    <w:rsid w:val="00392703"/>
    <w:rsid w:val="00394268"/>
    <w:rsid w:val="0039436C"/>
    <w:rsid w:val="00397CDD"/>
    <w:rsid w:val="003A017B"/>
    <w:rsid w:val="003A31F4"/>
    <w:rsid w:val="003B0622"/>
    <w:rsid w:val="003B54A8"/>
    <w:rsid w:val="003B5F39"/>
    <w:rsid w:val="003B6CE5"/>
    <w:rsid w:val="003B7A77"/>
    <w:rsid w:val="003C5256"/>
    <w:rsid w:val="003C6EAB"/>
    <w:rsid w:val="003D5A3B"/>
    <w:rsid w:val="003D6182"/>
    <w:rsid w:val="003D79B1"/>
    <w:rsid w:val="003E0C14"/>
    <w:rsid w:val="003E37DC"/>
    <w:rsid w:val="003E509D"/>
    <w:rsid w:val="003F0ECB"/>
    <w:rsid w:val="003F2BA8"/>
    <w:rsid w:val="003F3170"/>
    <w:rsid w:val="003F36FE"/>
    <w:rsid w:val="003F3D83"/>
    <w:rsid w:val="003F4043"/>
    <w:rsid w:val="003F486B"/>
    <w:rsid w:val="003F7F49"/>
    <w:rsid w:val="00403827"/>
    <w:rsid w:val="00403A88"/>
    <w:rsid w:val="00404194"/>
    <w:rsid w:val="004053E6"/>
    <w:rsid w:val="004172AD"/>
    <w:rsid w:val="00421619"/>
    <w:rsid w:val="00424812"/>
    <w:rsid w:val="0044457A"/>
    <w:rsid w:val="004571DB"/>
    <w:rsid w:val="00465822"/>
    <w:rsid w:val="00473A7C"/>
    <w:rsid w:val="00490951"/>
    <w:rsid w:val="00491284"/>
    <w:rsid w:val="00493872"/>
    <w:rsid w:val="004A0D1B"/>
    <w:rsid w:val="004A3761"/>
    <w:rsid w:val="004B13ED"/>
    <w:rsid w:val="004B299F"/>
    <w:rsid w:val="004B429E"/>
    <w:rsid w:val="004B49C8"/>
    <w:rsid w:val="004B54C4"/>
    <w:rsid w:val="004C0BEA"/>
    <w:rsid w:val="004C3DD1"/>
    <w:rsid w:val="004C71B6"/>
    <w:rsid w:val="004D4A93"/>
    <w:rsid w:val="004E0D30"/>
    <w:rsid w:val="00502DB4"/>
    <w:rsid w:val="00514BF2"/>
    <w:rsid w:val="00517B33"/>
    <w:rsid w:val="00517BEF"/>
    <w:rsid w:val="00526790"/>
    <w:rsid w:val="00531DDE"/>
    <w:rsid w:val="005320F6"/>
    <w:rsid w:val="00536FFB"/>
    <w:rsid w:val="00537C64"/>
    <w:rsid w:val="00541991"/>
    <w:rsid w:val="00560A65"/>
    <w:rsid w:val="005617FD"/>
    <w:rsid w:val="005620E9"/>
    <w:rsid w:val="00572AD0"/>
    <w:rsid w:val="00575B43"/>
    <w:rsid w:val="005761EB"/>
    <w:rsid w:val="00580781"/>
    <w:rsid w:val="005854E3"/>
    <w:rsid w:val="0059256D"/>
    <w:rsid w:val="00593A39"/>
    <w:rsid w:val="00596321"/>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51E"/>
    <w:rsid w:val="005F10FB"/>
    <w:rsid w:val="005F487F"/>
    <w:rsid w:val="005F5CAB"/>
    <w:rsid w:val="00620C85"/>
    <w:rsid w:val="00627141"/>
    <w:rsid w:val="006374CE"/>
    <w:rsid w:val="006402D7"/>
    <w:rsid w:val="00646BE8"/>
    <w:rsid w:val="006538DA"/>
    <w:rsid w:val="0065621B"/>
    <w:rsid w:val="006602AA"/>
    <w:rsid w:val="00660ECE"/>
    <w:rsid w:val="0066163C"/>
    <w:rsid w:val="006648D9"/>
    <w:rsid w:val="006708EB"/>
    <w:rsid w:val="00670FF2"/>
    <w:rsid w:val="00671767"/>
    <w:rsid w:val="00671859"/>
    <w:rsid w:val="00676B2F"/>
    <w:rsid w:val="00685699"/>
    <w:rsid w:val="00687A5C"/>
    <w:rsid w:val="0069501D"/>
    <w:rsid w:val="00697104"/>
    <w:rsid w:val="00697111"/>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1125"/>
    <w:rsid w:val="00711E63"/>
    <w:rsid w:val="00713D7A"/>
    <w:rsid w:val="0071571B"/>
    <w:rsid w:val="007236B7"/>
    <w:rsid w:val="007246E9"/>
    <w:rsid w:val="00727DA8"/>
    <w:rsid w:val="00731F8C"/>
    <w:rsid w:val="00732CAC"/>
    <w:rsid w:val="00735AA7"/>
    <w:rsid w:val="00741A01"/>
    <w:rsid w:val="00745A65"/>
    <w:rsid w:val="00746A35"/>
    <w:rsid w:val="00753B7A"/>
    <w:rsid w:val="00755A42"/>
    <w:rsid w:val="007575A7"/>
    <w:rsid w:val="007678BE"/>
    <w:rsid w:val="0077040D"/>
    <w:rsid w:val="00784705"/>
    <w:rsid w:val="007935D4"/>
    <w:rsid w:val="007A294E"/>
    <w:rsid w:val="007B0B54"/>
    <w:rsid w:val="007B30EE"/>
    <w:rsid w:val="007B429C"/>
    <w:rsid w:val="007B6A28"/>
    <w:rsid w:val="007C3131"/>
    <w:rsid w:val="007C4CCC"/>
    <w:rsid w:val="007C63B6"/>
    <w:rsid w:val="007C7865"/>
    <w:rsid w:val="007D1E98"/>
    <w:rsid w:val="007D2824"/>
    <w:rsid w:val="007D6C67"/>
    <w:rsid w:val="007E0AFB"/>
    <w:rsid w:val="007E2C57"/>
    <w:rsid w:val="007E6A61"/>
    <w:rsid w:val="007E74A7"/>
    <w:rsid w:val="007F4277"/>
    <w:rsid w:val="00803D03"/>
    <w:rsid w:val="00807E7B"/>
    <w:rsid w:val="00810B14"/>
    <w:rsid w:val="008122AE"/>
    <w:rsid w:val="00816B96"/>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171C"/>
    <w:rsid w:val="008821C5"/>
    <w:rsid w:val="00884F15"/>
    <w:rsid w:val="00890BFA"/>
    <w:rsid w:val="00894503"/>
    <w:rsid w:val="008A2063"/>
    <w:rsid w:val="008A2481"/>
    <w:rsid w:val="008A2CEB"/>
    <w:rsid w:val="008A4184"/>
    <w:rsid w:val="008A665F"/>
    <w:rsid w:val="008B0EAC"/>
    <w:rsid w:val="008B5EBD"/>
    <w:rsid w:val="008C5E1C"/>
    <w:rsid w:val="008C7320"/>
    <w:rsid w:val="008D335B"/>
    <w:rsid w:val="008E2E7B"/>
    <w:rsid w:val="008F43DC"/>
    <w:rsid w:val="008F661C"/>
    <w:rsid w:val="0090276F"/>
    <w:rsid w:val="009054A7"/>
    <w:rsid w:val="00906FBB"/>
    <w:rsid w:val="0093018B"/>
    <w:rsid w:val="009318DF"/>
    <w:rsid w:val="00932447"/>
    <w:rsid w:val="00934396"/>
    <w:rsid w:val="00935E36"/>
    <w:rsid w:val="0093646A"/>
    <w:rsid w:val="0094213A"/>
    <w:rsid w:val="00943610"/>
    <w:rsid w:val="00953A5C"/>
    <w:rsid w:val="00955612"/>
    <w:rsid w:val="00957777"/>
    <w:rsid w:val="009614B2"/>
    <w:rsid w:val="00961E12"/>
    <w:rsid w:val="009621A5"/>
    <w:rsid w:val="009700A2"/>
    <w:rsid w:val="00981A2A"/>
    <w:rsid w:val="00992B72"/>
    <w:rsid w:val="009A3F03"/>
    <w:rsid w:val="009B1CFE"/>
    <w:rsid w:val="009B2130"/>
    <w:rsid w:val="009B243D"/>
    <w:rsid w:val="009B28DA"/>
    <w:rsid w:val="009B7FE2"/>
    <w:rsid w:val="009C0A14"/>
    <w:rsid w:val="009C15DC"/>
    <w:rsid w:val="009C32D1"/>
    <w:rsid w:val="009C5B78"/>
    <w:rsid w:val="009C6002"/>
    <w:rsid w:val="009C629D"/>
    <w:rsid w:val="009D113F"/>
    <w:rsid w:val="009D7CD2"/>
    <w:rsid w:val="009E0914"/>
    <w:rsid w:val="00A041D2"/>
    <w:rsid w:val="00A10AC1"/>
    <w:rsid w:val="00A16DD9"/>
    <w:rsid w:val="00A228D8"/>
    <w:rsid w:val="00A23CE8"/>
    <w:rsid w:val="00A30B10"/>
    <w:rsid w:val="00A34ED7"/>
    <w:rsid w:val="00A45C11"/>
    <w:rsid w:val="00A4621F"/>
    <w:rsid w:val="00A57CDA"/>
    <w:rsid w:val="00A67076"/>
    <w:rsid w:val="00A73503"/>
    <w:rsid w:val="00A74070"/>
    <w:rsid w:val="00A74539"/>
    <w:rsid w:val="00A768B4"/>
    <w:rsid w:val="00A77536"/>
    <w:rsid w:val="00A84718"/>
    <w:rsid w:val="00A85243"/>
    <w:rsid w:val="00A85458"/>
    <w:rsid w:val="00A8771E"/>
    <w:rsid w:val="00A9442E"/>
    <w:rsid w:val="00A95887"/>
    <w:rsid w:val="00A97F7C"/>
    <w:rsid w:val="00AB1335"/>
    <w:rsid w:val="00AB2803"/>
    <w:rsid w:val="00AB7E2B"/>
    <w:rsid w:val="00AB7F91"/>
    <w:rsid w:val="00AC73BA"/>
    <w:rsid w:val="00AC7679"/>
    <w:rsid w:val="00AC7F48"/>
    <w:rsid w:val="00AD7647"/>
    <w:rsid w:val="00AE2332"/>
    <w:rsid w:val="00AE61EE"/>
    <w:rsid w:val="00AE7A81"/>
    <w:rsid w:val="00AF51F5"/>
    <w:rsid w:val="00AF6F5B"/>
    <w:rsid w:val="00B00FC8"/>
    <w:rsid w:val="00B01DBE"/>
    <w:rsid w:val="00B14D43"/>
    <w:rsid w:val="00B17410"/>
    <w:rsid w:val="00B17DFA"/>
    <w:rsid w:val="00B33E2C"/>
    <w:rsid w:val="00B35315"/>
    <w:rsid w:val="00B410DD"/>
    <w:rsid w:val="00B427AD"/>
    <w:rsid w:val="00B46A3C"/>
    <w:rsid w:val="00B51820"/>
    <w:rsid w:val="00B541DB"/>
    <w:rsid w:val="00B553B4"/>
    <w:rsid w:val="00B57A20"/>
    <w:rsid w:val="00B57F95"/>
    <w:rsid w:val="00B57FA4"/>
    <w:rsid w:val="00B64C79"/>
    <w:rsid w:val="00B707F6"/>
    <w:rsid w:val="00B80260"/>
    <w:rsid w:val="00B82A03"/>
    <w:rsid w:val="00B847EC"/>
    <w:rsid w:val="00B85A03"/>
    <w:rsid w:val="00B87E16"/>
    <w:rsid w:val="00B91B92"/>
    <w:rsid w:val="00B9235C"/>
    <w:rsid w:val="00B93309"/>
    <w:rsid w:val="00BA0127"/>
    <w:rsid w:val="00BA40E2"/>
    <w:rsid w:val="00BB1189"/>
    <w:rsid w:val="00BB1FEF"/>
    <w:rsid w:val="00BC5D25"/>
    <w:rsid w:val="00BC6D17"/>
    <w:rsid w:val="00BD6068"/>
    <w:rsid w:val="00BD79A7"/>
    <w:rsid w:val="00BE09A3"/>
    <w:rsid w:val="00BE27A4"/>
    <w:rsid w:val="00BE7385"/>
    <w:rsid w:val="00BF1EC8"/>
    <w:rsid w:val="00BF287A"/>
    <w:rsid w:val="00BF47CB"/>
    <w:rsid w:val="00C047BD"/>
    <w:rsid w:val="00C071C6"/>
    <w:rsid w:val="00C14076"/>
    <w:rsid w:val="00C14988"/>
    <w:rsid w:val="00C33088"/>
    <w:rsid w:val="00C333A4"/>
    <w:rsid w:val="00C42174"/>
    <w:rsid w:val="00C43F4F"/>
    <w:rsid w:val="00C44B29"/>
    <w:rsid w:val="00C50527"/>
    <w:rsid w:val="00C5110F"/>
    <w:rsid w:val="00C51C4E"/>
    <w:rsid w:val="00C55771"/>
    <w:rsid w:val="00C55A3D"/>
    <w:rsid w:val="00C56FAB"/>
    <w:rsid w:val="00C61778"/>
    <w:rsid w:val="00C702FB"/>
    <w:rsid w:val="00C707C3"/>
    <w:rsid w:val="00C73067"/>
    <w:rsid w:val="00C74019"/>
    <w:rsid w:val="00C7711F"/>
    <w:rsid w:val="00C8149F"/>
    <w:rsid w:val="00C81E87"/>
    <w:rsid w:val="00C9032B"/>
    <w:rsid w:val="00C9189C"/>
    <w:rsid w:val="00CA0535"/>
    <w:rsid w:val="00CA571D"/>
    <w:rsid w:val="00CA6097"/>
    <w:rsid w:val="00CC0EEE"/>
    <w:rsid w:val="00CC2731"/>
    <w:rsid w:val="00CC68B5"/>
    <w:rsid w:val="00CD0064"/>
    <w:rsid w:val="00CD100B"/>
    <w:rsid w:val="00CD18E4"/>
    <w:rsid w:val="00CD2B45"/>
    <w:rsid w:val="00CD303D"/>
    <w:rsid w:val="00CE1839"/>
    <w:rsid w:val="00CE73A8"/>
    <w:rsid w:val="00CE7F91"/>
    <w:rsid w:val="00CF6648"/>
    <w:rsid w:val="00D045D5"/>
    <w:rsid w:val="00D05209"/>
    <w:rsid w:val="00D116AB"/>
    <w:rsid w:val="00D13E7E"/>
    <w:rsid w:val="00D166FC"/>
    <w:rsid w:val="00D177FF"/>
    <w:rsid w:val="00D31624"/>
    <w:rsid w:val="00D32707"/>
    <w:rsid w:val="00D35F17"/>
    <w:rsid w:val="00D456DC"/>
    <w:rsid w:val="00D45D56"/>
    <w:rsid w:val="00D467A1"/>
    <w:rsid w:val="00D5088E"/>
    <w:rsid w:val="00D536FB"/>
    <w:rsid w:val="00D53DD7"/>
    <w:rsid w:val="00D550B8"/>
    <w:rsid w:val="00D570F3"/>
    <w:rsid w:val="00D6079D"/>
    <w:rsid w:val="00D64CFA"/>
    <w:rsid w:val="00D6611E"/>
    <w:rsid w:val="00D716AB"/>
    <w:rsid w:val="00D75F34"/>
    <w:rsid w:val="00D777DE"/>
    <w:rsid w:val="00D86DD3"/>
    <w:rsid w:val="00D9028A"/>
    <w:rsid w:val="00D92BCE"/>
    <w:rsid w:val="00DA05B8"/>
    <w:rsid w:val="00DA0A2A"/>
    <w:rsid w:val="00DA2DDD"/>
    <w:rsid w:val="00DB0B86"/>
    <w:rsid w:val="00DB3911"/>
    <w:rsid w:val="00DC2224"/>
    <w:rsid w:val="00DC5A6A"/>
    <w:rsid w:val="00DE2767"/>
    <w:rsid w:val="00DE314F"/>
    <w:rsid w:val="00DE3283"/>
    <w:rsid w:val="00DE6C77"/>
    <w:rsid w:val="00DF21B9"/>
    <w:rsid w:val="00E12CFF"/>
    <w:rsid w:val="00E16350"/>
    <w:rsid w:val="00E17EA0"/>
    <w:rsid w:val="00E22334"/>
    <w:rsid w:val="00E2315A"/>
    <w:rsid w:val="00E273E1"/>
    <w:rsid w:val="00E3155A"/>
    <w:rsid w:val="00E32746"/>
    <w:rsid w:val="00E33F9F"/>
    <w:rsid w:val="00E45029"/>
    <w:rsid w:val="00E46675"/>
    <w:rsid w:val="00E50949"/>
    <w:rsid w:val="00E573F9"/>
    <w:rsid w:val="00E6288A"/>
    <w:rsid w:val="00E71690"/>
    <w:rsid w:val="00E74F6E"/>
    <w:rsid w:val="00E76354"/>
    <w:rsid w:val="00E8339C"/>
    <w:rsid w:val="00E8713A"/>
    <w:rsid w:val="00E87ABF"/>
    <w:rsid w:val="00E96934"/>
    <w:rsid w:val="00EA12E8"/>
    <w:rsid w:val="00EA39A6"/>
    <w:rsid w:val="00EA416F"/>
    <w:rsid w:val="00EA606D"/>
    <w:rsid w:val="00EB111C"/>
    <w:rsid w:val="00EB3256"/>
    <w:rsid w:val="00EB7926"/>
    <w:rsid w:val="00EB7BBC"/>
    <w:rsid w:val="00EC3CBD"/>
    <w:rsid w:val="00ED556D"/>
    <w:rsid w:val="00ED7564"/>
    <w:rsid w:val="00ED7817"/>
    <w:rsid w:val="00EF1764"/>
    <w:rsid w:val="00F01F47"/>
    <w:rsid w:val="00F02F58"/>
    <w:rsid w:val="00F034FA"/>
    <w:rsid w:val="00F10220"/>
    <w:rsid w:val="00F13AE5"/>
    <w:rsid w:val="00F13AF3"/>
    <w:rsid w:val="00F252C3"/>
    <w:rsid w:val="00F31F7C"/>
    <w:rsid w:val="00F328B3"/>
    <w:rsid w:val="00F411DE"/>
    <w:rsid w:val="00F7029B"/>
    <w:rsid w:val="00F72D34"/>
    <w:rsid w:val="00F734FA"/>
    <w:rsid w:val="00F75B4B"/>
    <w:rsid w:val="00F8297D"/>
    <w:rsid w:val="00F87FFC"/>
    <w:rsid w:val="00F91E50"/>
    <w:rsid w:val="00FA1274"/>
    <w:rsid w:val="00FA2025"/>
    <w:rsid w:val="00FA2826"/>
    <w:rsid w:val="00FA6EE5"/>
    <w:rsid w:val="00FB05E5"/>
    <w:rsid w:val="00FB0E24"/>
    <w:rsid w:val="00FB3DAF"/>
    <w:rsid w:val="00FB6A7C"/>
    <w:rsid w:val="00FC0641"/>
    <w:rsid w:val="00FC725D"/>
    <w:rsid w:val="00FD1083"/>
    <w:rsid w:val="00FD28DE"/>
    <w:rsid w:val="00FD2A2F"/>
    <w:rsid w:val="00FE0900"/>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eader" Target="header2.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34</Pages>
  <Words>11309</Words>
  <Characters>61074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35</cp:revision>
  <cp:lastPrinted>2025-01-09T11:30:00Z</cp:lastPrinted>
  <dcterms:created xsi:type="dcterms:W3CDTF">2025-01-10T15:11:00Z</dcterms:created>
  <dcterms:modified xsi:type="dcterms:W3CDTF">2025-01-24T13:11:00Z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