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6743" w14:textId="77777777" w:rsidR="00FC2B3C" w:rsidRPr="00B5308E" w:rsidRDefault="00FC2B3C" w:rsidP="00FC2B3C">
      <w:pPr>
        <w:pStyle w:val="Corpodetexto"/>
        <w:spacing w:before="71"/>
        <w:rPr>
          <w:rFonts w:ascii="Times New Roman" w:hAnsi="Times New Roman"/>
          <w:sz w:val="24"/>
          <w:szCs w:val="24"/>
        </w:rPr>
      </w:pPr>
    </w:p>
    <w:p w14:paraId="2BD8A776" w14:textId="05DC2FD7" w:rsidR="00FC2B3C" w:rsidRPr="00B5308E" w:rsidRDefault="00FC2B3C" w:rsidP="000E7F62">
      <w:pPr>
        <w:pStyle w:val="Corpodetexto"/>
        <w:ind w:left="109"/>
        <w:rPr>
          <w:rFonts w:ascii="Times New Roman" w:hAnsi="Times New Roman"/>
          <w:sz w:val="24"/>
          <w:szCs w:val="24"/>
        </w:rPr>
      </w:pPr>
      <w:r w:rsidRPr="00B5308E">
        <w:rPr>
          <w:rFonts w:ascii="Times New Roman" w:hAnsi="Times New Roman"/>
          <w:noProof/>
          <w:sz w:val="24"/>
          <w:szCs w:val="24"/>
        </w:rPr>
        <mc:AlternateContent>
          <mc:Choice Requires="wps">
            <w:drawing>
              <wp:inline distT="0" distB="0" distL="0" distR="0" wp14:anchorId="615AE690" wp14:editId="12CE1D3B">
                <wp:extent cx="6600825" cy="628650"/>
                <wp:effectExtent l="0" t="0" r="28575" b="1905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0825" cy="628650"/>
                        </a:xfrm>
                        <a:prstGeom prst="rect">
                          <a:avLst/>
                        </a:prstGeom>
                        <a:ln w="6095">
                          <a:solidFill>
                            <a:srgbClr val="000000"/>
                          </a:solidFill>
                          <a:prstDash val="solid"/>
                        </a:ln>
                      </wps:spPr>
                      <wps:txbx>
                        <w:txbxContent>
                          <w:p w14:paraId="01ECB688" w14:textId="1EF4BE99" w:rsidR="0016695A" w:rsidRDefault="00A139A9" w:rsidP="0016695A">
                            <w:pPr>
                              <w:spacing w:before="120"/>
                              <w:ind w:right="1"/>
                              <w:jc w:val="center"/>
                              <w:rPr>
                                <w:rFonts w:ascii="Times New Roman" w:hAnsi="Times New Roman"/>
                                <w:b/>
                                <w:sz w:val="24"/>
                              </w:rPr>
                            </w:pPr>
                            <w:r>
                              <w:rPr>
                                <w:rFonts w:ascii="Times New Roman" w:hAnsi="Times New Roman"/>
                                <w:b/>
                                <w:sz w:val="24"/>
                              </w:rPr>
                              <w:t>P</w:t>
                            </w:r>
                            <w:r w:rsidR="00FC2B3C" w:rsidRPr="00927543">
                              <w:rPr>
                                <w:rFonts w:ascii="Times New Roman" w:hAnsi="Times New Roman"/>
                                <w:b/>
                                <w:sz w:val="24"/>
                              </w:rPr>
                              <w:t>REGÃO</w:t>
                            </w:r>
                            <w:r w:rsidR="00FC2B3C" w:rsidRPr="00927543">
                              <w:rPr>
                                <w:rFonts w:ascii="Times New Roman" w:hAnsi="Times New Roman"/>
                                <w:b/>
                                <w:spacing w:val="-3"/>
                                <w:sz w:val="24"/>
                              </w:rPr>
                              <w:t xml:space="preserve"> </w:t>
                            </w:r>
                            <w:r w:rsidR="00FC2B3C" w:rsidRPr="00927543">
                              <w:rPr>
                                <w:rFonts w:ascii="Times New Roman" w:hAnsi="Times New Roman"/>
                                <w:b/>
                                <w:sz w:val="24"/>
                              </w:rPr>
                              <w:t>ELETRÔNICO</w:t>
                            </w:r>
                            <w:r w:rsidR="00FC2B3C" w:rsidRPr="00927543">
                              <w:rPr>
                                <w:rFonts w:ascii="Times New Roman" w:hAnsi="Times New Roman"/>
                                <w:b/>
                                <w:spacing w:val="-2"/>
                                <w:sz w:val="24"/>
                              </w:rPr>
                              <w:t xml:space="preserve"> </w:t>
                            </w:r>
                            <w:r w:rsidR="00FC2B3C" w:rsidRPr="00927543">
                              <w:rPr>
                                <w:rFonts w:ascii="Times New Roman" w:hAnsi="Times New Roman"/>
                                <w:b/>
                                <w:sz w:val="24"/>
                              </w:rPr>
                              <w:t>Nº</w:t>
                            </w:r>
                            <w:r w:rsidR="00FC2B3C" w:rsidRPr="00927543">
                              <w:rPr>
                                <w:rFonts w:ascii="Times New Roman" w:hAnsi="Times New Roman"/>
                                <w:b/>
                                <w:spacing w:val="1"/>
                                <w:sz w:val="24"/>
                              </w:rPr>
                              <w:t xml:space="preserve"> </w:t>
                            </w:r>
                            <w:r w:rsidR="00FC2B3C" w:rsidRPr="0016695A">
                              <w:rPr>
                                <w:rFonts w:ascii="Times New Roman" w:hAnsi="Times New Roman"/>
                                <w:b/>
                                <w:spacing w:val="-2"/>
                                <w:sz w:val="24"/>
                              </w:rPr>
                              <w:t>1</w:t>
                            </w:r>
                            <w:r w:rsidR="0016695A" w:rsidRPr="0016695A">
                              <w:rPr>
                                <w:rFonts w:ascii="Times New Roman" w:hAnsi="Times New Roman"/>
                                <w:b/>
                                <w:spacing w:val="-2"/>
                                <w:sz w:val="24"/>
                              </w:rPr>
                              <w:t>6</w:t>
                            </w:r>
                            <w:r w:rsidR="00FC2B3C" w:rsidRPr="0016695A">
                              <w:rPr>
                                <w:rFonts w:ascii="Times New Roman" w:hAnsi="Times New Roman"/>
                                <w:b/>
                                <w:spacing w:val="-2"/>
                                <w:sz w:val="24"/>
                              </w:rPr>
                              <w:t>/2024</w:t>
                            </w:r>
                          </w:p>
                          <w:p w14:paraId="4F1CE5B0" w14:textId="7C67EF4E" w:rsidR="00FC2B3C" w:rsidRPr="00927543" w:rsidRDefault="00FC2B3C" w:rsidP="0016695A">
                            <w:pPr>
                              <w:spacing w:before="120"/>
                              <w:ind w:right="1"/>
                              <w:jc w:val="center"/>
                              <w:rPr>
                                <w:rFonts w:ascii="Times New Roman" w:hAnsi="Times New Roman"/>
                                <w:b/>
                                <w:sz w:val="24"/>
                              </w:rPr>
                            </w:pPr>
                            <w:r w:rsidRPr="00927543">
                              <w:rPr>
                                <w:rFonts w:ascii="Times New Roman" w:hAnsi="Times New Roman"/>
                                <w:b/>
                                <w:sz w:val="24"/>
                              </w:rPr>
                              <w:t>PROCESSO</w:t>
                            </w:r>
                            <w:r w:rsidRPr="00927543">
                              <w:rPr>
                                <w:rFonts w:ascii="Times New Roman" w:hAnsi="Times New Roman"/>
                                <w:b/>
                                <w:spacing w:val="-7"/>
                                <w:sz w:val="24"/>
                              </w:rPr>
                              <w:t xml:space="preserve"> </w:t>
                            </w:r>
                            <w:r w:rsidRPr="00927543">
                              <w:rPr>
                                <w:rFonts w:ascii="Times New Roman" w:hAnsi="Times New Roman"/>
                                <w:b/>
                                <w:sz w:val="24"/>
                              </w:rPr>
                              <w:t>ADMINISTRATIVO</w:t>
                            </w:r>
                            <w:r w:rsidRPr="00927543">
                              <w:rPr>
                                <w:rFonts w:ascii="Times New Roman" w:hAnsi="Times New Roman"/>
                                <w:b/>
                                <w:spacing w:val="-6"/>
                                <w:sz w:val="24"/>
                              </w:rPr>
                              <w:t xml:space="preserve"> </w:t>
                            </w:r>
                            <w:r w:rsidRPr="00927543">
                              <w:rPr>
                                <w:rFonts w:ascii="Times New Roman" w:hAnsi="Times New Roman"/>
                                <w:b/>
                                <w:sz w:val="24"/>
                              </w:rPr>
                              <w:t>Nº</w:t>
                            </w:r>
                            <w:r w:rsidRPr="00927543">
                              <w:rPr>
                                <w:rFonts w:ascii="Times New Roman" w:hAnsi="Times New Roman"/>
                                <w:b/>
                                <w:spacing w:val="-2"/>
                                <w:sz w:val="24"/>
                              </w:rPr>
                              <w:t xml:space="preserve"> </w:t>
                            </w:r>
                            <w:r w:rsidR="000352D4" w:rsidRPr="000352D4">
                              <w:rPr>
                                <w:rFonts w:ascii="Times New Roman" w:hAnsi="Times New Roman"/>
                                <w:b/>
                                <w:spacing w:val="-2"/>
                                <w:sz w:val="24"/>
                              </w:rPr>
                              <w:t>1178</w:t>
                            </w:r>
                            <w:r w:rsidRPr="00E10A83">
                              <w:rPr>
                                <w:rFonts w:ascii="Times New Roman" w:hAnsi="Times New Roman"/>
                                <w:b/>
                                <w:spacing w:val="-2"/>
                                <w:sz w:val="24"/>
                              </w:rPr>
                              <w:t>/</w:t>
                            </w:r>
                            <w:r w:rsidRPr="00927543">
                              <w:rPr>
                                <w:rFonts w:ascii="Times New Roman" w:hAnsi="Times New Roman"/>
                                <w:b/>
                                <w:spacing w:val="-2"/>
                                <w:sz w:val="24"/>
                              </w:rPr>
                              <w:t>2024</w:t>
                            </w:r>
                          </w:p>
                        </w:txbxContent>
                      </wps:txbx>
                      <wps:bodyPr wrap="square" lIns="0" tIns="0" rIns="0" bIns="0" rtlCol="0">
                        <a:noAutofit/>
                      </wps:bodyPr>
                    </wps:wsp>
                  </a:graphicData>
                </a:graphic>
              </wp:inline>
            </w:drawing>
          </mc:Choice>
          <mc:Fallback>
            <w:pict>
              <v:shapetype w14:anchorId="615AE690" id="_x0000_t202" coordsize="21600,21600" o:spt="202" path="m,l,21600r21600,l21600,xe">
                <v:stroke joinstyle="miter"/>
                <v:path gradientshapeok="t" o:connecttype="rect"/>
              </v:shapetype>
              <v:shape id="Textbox 3" o:spid="_x0000_s1026" type="#_x0000_t202" style="width:519.7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" filled="f" strokeweight=".16931mm">
                <v:path arrowok="t"/>
                <v:textbox inset="0,0,0,0">
                  <w:txbxContent>
                    <w:p w14:paraId="01ECB688" w14:textId="1EF4BE99" w:rsidR="0016695A" w:rsidRDefault="00A139A9" w:rsidP="0016695A">
                      <w:pPr>
                        <w:spacing w:before="120"/>
                        <w:ind w:right="1"/>
                        <w:jc w:val="center"/>
                        <w:rPr>
                          <w:rFonts w:ascii="Times New Roman" w:hAnsi="Times New Roman"/>
                          <w:b/>
                          <w:sz w:val="24"/>
                        </w:rPr>
                      </w:pPr>
                      <w:r>
                        <w:rPr>
                          <w:rFonts w:ascii="Times New Roman" w:hAnsi="Times New Roman"/>
                          <w:b/>
                          <w:sz w:val="24"/>
                        </w:rPr>
                        <w:t>P</w:t>
                      </w:r>
                      <w:r w:rsidR="00FC2B3C" w:rsidRPr="00927543">
                        <w:rPr>
                          <w:rFonts w:ascii="Times New Roman" w:hAnsi="Times New Roman"/>
                          <w:b/>
                          <w:sz w:val="24"/>
                        </w:rPr>
                        <w:t>REGÃO</w:t>
                      </w:r>
                      <w:r w:rsidR="00FC2B3C" w:rsidRPr="00927543">
                        <w:rPr>
                          <w:rFonts w:ascii="Times New Roman" w:hAnsi="Times New Roman"/>
                          <w:b/>
                          <w:spacing w:val="-3"/>
                          <w:sz w:val="24"/>
                        </w:rPr>
                        <w:t xml:space="preserve"> </w:t>
                      </w:r>
                      <w:r w:rsidR="00FC2B3C" w:rsidRPr="00927543">
                        <w:rPr>
                          <w:rFonts w:ascii="Times New Roman" w:hAnsi="Times New Roman"/>
                          <w:b/>
                          <w:sz w:val="24"/>
                        </w:rPr>
                        <w:t>ELETRÔNICO</w:t>
                      </w:r>
                      <w:r w:rsidR="00FC2B3C" w:rsidRPr="00927543">
                        <w:rPr>
                          <w:rFonts w:ascii="Times New Roman" w:hAnsi="Times New Roman"/>
                          <w:b/>
                          <w:spacing w:val="-2"/>
                          <w:sz w:val="24"/>
                        </w:rPr>
                        <w:t xml:space="preserve"> </w:t>
                      </w:r>
                      <w:r w:rsidR="00FC2B3C" w:rsidRPr="00927543">
                        <w:rPr>
                          <w:rFonts w:ascii="Times New Roman" w:hAnsi="Times New Roman"/>
                          <w:b/>
                          <w:sz w:val="24"/>
                        </w:rPr>
                        <w:t>Nº</w:t>
                      </w:r>
                      <w:r w:rsidR="00FC2B3C" w:rsidRPr="00927543">
                        <w:rPr>
                          <w:rFonts w:ascii="Times New Roman" w:hAnsi="Times New Roman"/>
                          <w:b/>
                          <w:spacing w:val="1"/>
                          <w:sz w:val="24"/>
                        </w:rPr>
                        <w:t xml:space="preserve"> </w:t>
                      </w:r>
                      <w:r w:rsidR="00FC2B3C" w:rsidRPr="0016695A">
                        <w:rPr>
                          <w:rFonts w:ascii="Times New Roman" w:hAnsi="Times New Roman"/>
                          <w:b/>
                          <w:spacing w:val="-2"/>
                          <w:sz w:val="24"/>
                        </w:rPr>
                        <w:t>1</w:t>
                      </w:r>
                      <w:r w:rsidR="0016695A" w:rsidRPr="0016695A">
                        <w:rPr>
                          <w:rFonts w:ascii="Times New Roman" w:hAnsi="Times New Roman"/>
                          <w:b/>
                          <w:spacing w:val="-2"/>
                          <w:sz w:val="24"/>
                        </w:rPr>
                        <w:t>6</w:t>
                      </w:r>
                      <w:r w:rsidR="00FC2B3C" w:rsidRPr="0016695A">
                        <w:rPr>
                          <w:rFonts w:ascii="Times New Roman" w:hAnsi="Times New Roman"/>
                          <w:b/>
                          <w:spacing w:val="-2"/>
                          <w:sz w:val="24"/>
                        </w:rPr>
                        <w:t>/2024</w:t>
                      </w:r>
                    </w:p>
                    <w:p w14:paraId="4F1CE5B0" w14:textId="7C67EF4E" w:rsidR="00FC2B3C" w:rsidRPr="00927543" w:rsidRDefault="00FC2B3C" w:rsidP="0016695A">
                      <w:pPr>
                        <w:spacing w:before="120"/>
                        <w:ind w:right="1"/>
                        <w:jc w:val="center"/>
                        <w:rPr>
                          <w:rFonts w:ascii="Times New Roman" w:hAnsi="Times New Roman"/>
                          <w:b/>
                          <w:sz w:val="24"/>
                        </w:rPr>
                      </w:pPr>
                      <w:r w:rsidRPr="00927543">
                        <w:rPr>
                          <w:rFonts w:ascii="Times New Roman" w:hAnsi="Times New Roman"/>
                          <w:b/>
                          <w:sz w:val="24"/>
                        </w:rPr>
                        <w:t>PROCESSO</w:t>
                      </w:r>
                      <w:r w:rsidRPr="00927543">
                        <w:rPr>
                          <w:rFonts w:ascii="Times New Roman" w:hAnsi="Times New Roman"/>
                          <w:b/>
                          <w:spacing w:val="-7"/>
                          <w:sz w:val="24"/>
                        </w:rPr>
                        <w:t xml:space="preserve"> </w:t>
                      </w:r>
                      <w:r w:rsidRPr="00927543">
                        <w:rPr>
                          <w:rFonts w:ascii="Times New Roman" w:hAnsi="Times New Roman"/>
                          <w:b/>
                          <w:sz w:val="24"/>
                        </w:rPr>
                        <w:t>ADMINISTRATIVO</w:t>
                      </w:r>
                      <w:r w:rsidRPr="00927543">
                        <w:rPr>
                          <w:rFonts w:ascii="Times New Roman" w:hAnsi="Times New Roman"/>
                          <w:b/>
                          <w:spacing w:val="-6"/>
                          <w:sz w:val="24"/>
                        </w:rPr>
                        <w:t xml:space="preserve"> </w:t>
                      </w:r>
                      <w:r w:rsidRPr="00927543">
                        <w:rPr>
                          <w:rFonts w:ascii="Times New Roman" w:hAnsi="Times New Roman"/>
                          <w:b/>
                          <w:sz w:val="24"/>
                        </w:rPr>
                        <w:t>Nº</w:t>
                      </w:r>
                      <w:r w:rsidRPr="00927543">
                        <w:rPr>
                          <w:rFonts w:ascii="Times New Roman" w:hAnsi="Times New Roman"/>
                          <w:b/>
                          <w:spacing w:val="-2"/>
                          <w:sz w:val="24"/>
                        </w:rPr>
                        <w:t xml:space="preserve"> </w:t>
                      </w:r>
                      <w:r w:rsidR="000352D4" w:rsidRPr="000352D4">
                        <w:rPr>
                          <w:rFonts w:ascii="Times New Roman" w:hAnsi="Times New Roman"/>
                          <w:b/>
                          <w:spacing w:val="-2"/>
                          <w:sz w:val="24"/>
                        </w:rPr>
                        <w:t>1178</w:t>
                      </w:r>
                      <w:r w:rsidRPr="00E10A83">
                        <w:rPr>
                          <w:rFonts w:ascii="Times New Roman" w:hAnsi="Times New Roman"/>
                          <w:b/>
                          <w:spacing w:val="-2"/>
                          <w:sz w:val="24"/>
                        </w:rPr>
                        <w:t>/</w:t>
                      </w:r>
                      <w:r w:rsidRPr="00927543">
                        <w:rPr>
                          <w:rFonts w:ascii="Times New Roman" w:hAnsi="Times New Roman"/>
                          <w:b/>
                          <w:spacing w:val="-2"/>
                          <w:sz w:val="24"/>
                        </w:rPr>
                        <w:t>2024</w:t>
                      </w:r>
                    </w:p>
                  </w:txbxContent>
                </v:textbox>
                <w10:anchorlock/>
              </v:shape>
            </w:pict>
          </mc:Fallback>
        </mc:AlternateContent>
      </w: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9"/>
        <w:gridCol w:w="6521"/>
      </w:tblGrid>
      <w:tr w:rsidR="00B5308E" w:rsidRPr="00B5308E" w14:paraId="6336A422" w14:textId="77777777" w:rsidTr="00DE2687">
        <w:trPr>
          <w:trHeight w:val="828"/>
        </w:trPr>
        <w:tc>
          <w:tcPr>
            <w:tcW w:w="10470" w:type="dxa"/>
            <w:gridSpan w:val="2"/>
            <w:shd w:val="clear" w:color="auto" w:fill="9F9F9F"/>
          </w:tcPr>
          <w:p w14:paraId="319D2279" w14:textId="77777777" w:rsidR="00FC2B3C" w:rsidRPr="00B5308E" w:rsidRDefault="00FC2B3C" w:rsidP="000E541F">
            <w:pPr>
              <w:pStyle w:val="TableParagraph"/>
              <w:rPr>
                <w:rFonts w:ascii="Times New Roman" w:hAnsi="Times New Roman" w:cs="Times New Roman"/>
                <w:sz w:val="24"/>
                <w:szCs w:val="24"/>
              </w:rPr>
            </w:pPr>
          </w:p>
          <w:p w14:paraId="7440562B" w14:textId="77777777" w:rsidR="00FC2B3C" w:rsidRPr="00B5308E" w:rsidRDefault="00FC2B3C" w:rsidP="000E541F">
            <w:pPr>
              <w:pStyle w:val="TableParagraph"/>
              <w:spacing w:before="1"/>
              <w:ind w:left="9"/>
              <w:jc w:val="center"/>
              <w:rPr>
                <w:rFonts w:ascii="Times New Roman" w:hAnsi="Times New Roman" w:cs="Times New Roman"/>
                <w:i/>
                <w:sz w:val="24"/>
                <w:szCs w:val="24"/>
              </w:rPr>
            </w:pPr>
            <w:r w:rsidRPr="00B5308E">
              <w:rPr>
                <w:rFonts w:ascii="Times New Roman" w:hAnsi="Times New Roman" w:cs="Times New Roman"/>
                <w:i/>
                <w:sz w:val="24"/>
                <w:szCs w:val="24"/>
              </w:rPr>
              <w:t>DADOS</w:t>
            </w:r>
            <w:r w:rsidRPr="00B5308E">
              <w:rPr>
                <w:rFonts w:ascii="Times New Roman" w:hAnsi="Times New Roman" w:cs="Times New Roman"/>
                <w:i/>
                <w:spacing w:val="-10"/>
                <w:sz w:val="24"/>
                <w:szCs w:val="24"/>
              </w:rPr>
              <w:t xml:space="preserve"> </w:t>
            </w:r>
            <w:r w:rsidRPr="00B5308E">
              <w:rPr>
                <w:rFonts w:ascii="Times New Roman" w:hAnsi="Times New Roman" w:cs="Times New Roman"/>
                <w:i/>
                <w:spacing w:val="-2"/>
                <w:sz w:val="24"/>
                <w:szCs w:val="24"/>
              </w:rPr>
              <w:t>GERAIS</w:t>
            </w:r>
          </w:p>
        </w:tc>
      </w:tr>
      <w:tr w:rsidR="00B5308E" w:rsidRPr="00B5308E" w14:paraId="3A4A0CFB" w14:textId="77777777" w:rsidTr="00DE2687">
        <w:trPr>
          <w:trHeight w:val="1883"/>
        </w:trPr>
        <w:tc>
          <w:tcPr>
            <w:tcW w:w="10470" w:type="dxa"/>
            <w:gridSpan w:val="2"/>
          </w:tcPr>
          <w:p w14:paraId="361AB978" w14:textId="0007C3DA" w:rsidR="00FC2B3C" w:rsidRPr="0016695A" w:rsidRDefault="00FC2B3C" w:rsidP="0016695A">
            <w:pPr>
              <w:pStyle w:val="NormalWeb"/>
              <w:suppressAutoHyphens/>
              <w:spacing w:beforeLines="80" w:before="192" w:beforeAutospacing="0" w:afterLines="80" w:after="192" w:afterAutospacing="0"/>
              <w:jc w:val="both"/>
              <w:rPr>
                <w:rFonts w:eastAsia="Segoe UI"/>
                <w:shd w:val="clear" w:color="auto" w:fill="FFFFFF"/>
                <w:lang w:val="pt-BR"/>
              </w:rPr>
            </w:pPr>
            <w:r w:rsidRPr="0016695A">
              <w:rPr>
                <w:b/>
              </w:rPr>
              <w:t>OBJETO:</w:t>
            </w:r>
            <w:r w:rsidR="00904459" w:rsidRPr="00B5308E">
              <w:rPr>
                <w:b/>
                <w:spacing w:val="80"/>
              </w:rPr>
              <w:t xml:space="preserve"> </w:t>
            </w:r>
            <w:r w:rsidRPr="0016695A">
              <w:t xml:space="preserve">A </w:t>
            </w:r>
            <w:proofErr w:type="spellStart"/>
            <w:r w:rsidRPr="0016695A">
              <w:t>presente</w:t>
            </w:r>
            <w:proofErr w:type="spellEnd"/>
            <w:r w:rsidRPr="0016695A">
              <w:t xml:space="preserve"> </w:t>
            </w:r>
            <w:proofErr w:type="spellStart"/>
            <w:r w:rsidRPr="0016695A">
              <w:t>licitação</w:t>
            </w:r>
            <w:proofErr w:type="spellEnd"/>
            <w:r w:rsidRPr="0016695A">
              <w:t xml:space="preserve"> </w:t>
            </w:r>
            <w:proofErr w:type="spellStart"/>
            <w:r w:rsidRPr="0016695A">
              <w:t>tem</w:t>
            </w:r>
            <w:proofErr w:type="spellEnd"/>
            <w:r w:rsidRPr="0016695A">
              <w:t xml:space="preserve"> </w:t>
            </w:r>
            <w:proofErr w:type="spellStart"/>
            <w:r w:rsidRPr="0016695A">
              <w:t>por</w:t>
            </w:r>
            <w:proofErr w:type="spellEnd"/>
            <w:r w:rsidRPr="0016695A">
              <w:t xml:space="preserve"> </w:t>
            </w:r>
            <w:proofErr w:type="spellStart"/>
            <w:r w:rsidRPr="0016695A">
              <w:t>objeto</w:t>
            </w:r>
            <w:proofErr w:type="spellEnd"/>
            <w:r w:rsidRPr="0016695A">
              <w:t xml:space="preserve"> </w:t>
            </w:r>
            <w:r w:rsidRPr="0016695A">
              <w:rPr>
                <w:rFonts w:eastAsia="Segoe UI"/>
                <w:shd w:val="clear" w:color="auto" w:fill="FFFFFF"/>
              </w:rPr>
              <w:t>a</w:t>
            </w:r>
            <w:r w:rsidRPr="0016695A">
              <w:rPr>
                <w:rFonts w:eastAsia="Segoe UI"/>
                <w:shd w:val="clear" w:color="auto" w:fill="FFFFFF"/>
                <w:lang w:val="pt-BR"/>
              </w:rPr>
              <w:t xml:space="preserve"> C</w:t>
            </w:r>
            <w:proofErr w:type="spellStart"/>
            <w:r w:rsidRPr="0016695A">
              <w:rPr>
                <w:rFonts w:eastAsia="Segoe UI"/>
                <w:shd w:val="clear" w:color="auto" w:fill="FFFFFF"/>
              </w:rPr>
              <w:t>ontratação</w:t>
            </w:r>
            <w:proofErr w:type="spellEnd"/>
            <w:r w:rsidRPr="0016695A">
              <w:rPr>
                <w:rFonts w:eastAsia="Segoe UI"/>
                <w:shd w:val="clear" w:color="auto" w:fill="FFFFFF"/>
              </w:rPr>
              <w:t xml:space="preserve"> de </w:t>
            </w:r>
            <w:proofErr w:type="spellStart"/>
            <w:r w:rsidR="000133B0" w:rsidRPr="0016695A">
              <w:rPr>
                <w:rFonts w:eastAsia="Segoe UI"/>
                <w:shd w:val="clear" w:color="auto" w:fill="FFFFFF"/>
              </w:rPr>
              <w:t>E</w:t>
            </w:r>
            <w:r w:rsidRPr="0016695A">
              <w:rPr>
                <w:rFonts w:eastAsia="Segoe UI"/>
                <w:shd w:val="clear" w:color="auto" w:fill="FFFFFF"/>
              </w:rPr>
              <w:t>mpresa</w:t>
            </w:r>
            <w:proofErr w:type="spellEnd"/>
            <w:r w:rsidRPr="0016695A">
              <w:rPr>
                <w:rFonts w:eastAsia="Segoe UI"/>
                <w:shd w:val="clear" w:color="auto" w:fill="FFFFFF"/>
              </w:rPr>
              <w:t xml:space="preserve"> </w:t>
            </w:r>
            <w:proofErr w:type="spellStart"/>
            <w:r w:rsidRPr="0016695A">
              <w:rPr>
                <w:rFonts w:eastAsia="Segoe UI"/>
                <w:shd w:val="clear" w:color="auto" w:fill="FFFFFF"/>
              </w:rPr>
              <w:t>especializada</w:t>
            </w:r>
            <w:proofErr w:type="spellEnd"/>
            <w:r w:rsidRPr="0016695A">
              <w:rPr>
                <w:rFonts w:eastAsia="Segoe UI"/>
                <w:shd w:val="clear" w:color="auto" w:fill="FFFFFF"/>
              </w:rPr>
              <w:t xml:space="preserve"> </w:t>
            </w:r>
            <w:proofErr w:type="spellStart"/>
            <w:r w:rsidRPr="0016695A">
              <w:rPr>
                <w:rFonts w:eastAsia="Segoe UI"/>
                <w:shd w:val="clear" w:color="auto" w:fill="FFFFFF"/>
              </w:rPr>
              <w:t>em</w:t>
            </w:r>
            <w:proofErr w:type="spellEnd"/>
            <w:r w:rsidRPr="0016695A">
              <w:rPr>
                <w:rFonts w:eastAsia="Segoe UI"/>
                <w:shd w:val="clear" w:color="auto" w:fill="FFFFFF"/>
              </w:rPr>
              <w:t xml:space="preserve"> </w:t>
            </w:r>
            <w:proofErr w:type="spellStart"/>
            <w:r w:rsidRPr="0016695A">
              <w:rPr>
                <w:rFonts w:eastAsia="Segoe UI"/>
                <w:shd w:val="clear" w:color="auto" w:fill="FFFFFF"/>
              </w:rPr>
              <w:t>sistemas</w:t>
            </w:r>
            <w:proofErr w:type="spellEnd"/>
            <w:r w:rsidRPr="0016695A">
              <w:rPr>
                <w:rFonts w:eastAsia="Segoe UI"/>
                <w:shd w:val="clear" w:color="auto" w:fill="FFFFFF"/>
              </w:rPr>
              <w:t xml:space="preserve"> de </w:t>
            </w:r>
            <w:proofErr w:type="spellStart"/>
            <w:r w:rsidRPr="0016695A">
              <w:rPr>
                <w:rFonts w:eastAsia="Segoe UI"/>
                <w:shd w:val="clear" w:color="auto" w:fill="FFFFFF"/>
              </w:rPr>
              <w:t>gestão</w:t>
            </w:r>
            <w:proofErr w:type="spellEnd"/>
            <w:r w:rsidRPr="0016695A">
              <w:rPr>
                <w:rFonts w:eastAsia="Segoe UI"/>
                <w:shd w:val="clear" w:color="auto" w:fill="FFFFFF"/>
              </w:rPr>
              <w:t xml:space="preserve"> </w:t>
            </w:r>
            <w:proofErr w:type="spellStart"/>
            <w:r w:rsidRPr="0016695A">
              <w:rPr>
                <w:rFonts w:eastAsia="Segoe UI"/>
                <w:shd w:val="clear" w:color="auto" w:fill="FFFFFF"/>
              </w:rPr>
              <w:t>pública</w:t>
            </w:r>
            <w:proofErr w:type="spellEnd"/>
            <w:r w:rsidRPr="0016695A">
              <w:rPr>
                <w:rFonts w:eastAsia="Segoe UI"/>
                <w:shd w:val="clear" w:color="auto" w:fill="FFFFFF"/>
              </w:rPr>
              <w:t xml:space="preserve"> para </w:t>
            </w:r>
            <w:proofErr w:type="spellStart"/>
            <w:r w:rsidRPr="0016695A">
              <w:rPr>
                <w:rFonts w:eastAsia="Segoe UI"/>
                <w:shd w:val="clear" w:color="auto" w:fill="FFFFFF"/>
              </w:rPr>
              <w:t>serviços</w:t>
            </w:r>
            <w:proofErr w:type="spellEnd"/>
            <w:r w:rsidRPr="0016695A">
              <w:rPr>
                <w:rFonts w:eastAsia="Segoe UI"/>
                <w:shd w:val="clear" w:color="auto" w:fill="FFFFFF"/>
              </w:rPr>
              <w:t xml:space="preserve"> de </w:t>
            </w:r>
            <w:proofErr w:type="spellStart"/>
            <w:r w:rsidRPr="0016695A">
              <w:rPr>
                <w:rFonts w:eastAsia="Segoe UI"/>
                <w:shd w:val="clear" w:color="auto" w:fill="FFFFFF"/>
              </w:rPr>
              <w:t>instalação</w:t>
            </w:r>
            <w:proofErr w:type="spellEnd"/>
            <w:r w:rsidRPr="0016695A">
              <w:rPr>
                <w:rFonts w:eastAsia="Segoe UI"/>
                <w:shd w:val="clear" w:color="auto" w:fill="FFFFFF"/>
              </w:rPr>
              <w:t xml:space="preserve">, </w:t>
            </w:r>
            <w:proofErr w:type="spellStart"/>
            <w:r w:rsidRPr="0016695A">
              <w:rPr>
                <w:rFonts w:eastAsia="Segoe UI"/>
                <w:shd w:val="clear" w:color="auto" w:fill="FFFFFF"/>
              </w:rPr>
              <w:t>migração</w:t>
            </w:r>
            <w:proofErr w:type="spellEnd"/>
            <w:r w:rsidRPr="0016695A">
              <w:rPr>
                <w:rFonts w:eastAsia="Segoe UI"/>
                <w:shd w:val="clear" w:color="auto" w:fill="FFFFFF"/>
              </w:rPr>
              <w:t xml:space="preserve"> de dados, </w:t>
            </w:r>
            <w:proofErr w:type="spellStart"/>
            <w:r w:rsidR="00084127" w:rsidRPr="003369F1">
              <w:rPr>
                <w:rFonts w:eastAsia="Segoe UI"/>
                <w:shd w:val="clear" w:color="auto" w:fill="FFFFFF"/>
              </w:rPr>
              <w:t>locação</w:t>
            </w:r>
            <w:proofErr w:type="spellEnd"/>
            <w:r w:rsidR="00084127">
              <w:rPr>
                <w:rFonts w:eastAsia="Segoe UI"/>
                <w:shd w:val="clear" w:color="auto" w:fill="FFFFFF"/>
              </w:rPr>
              <w:t xml:space="preserve">, </w:t>
            </w:r>
            <w:proofErr w:type="spellStart"/>
            <w:r w:rsidRPr="0016695A">
              <w:rPr>
                <w:rFonts w:eastAsia="Segoe UI"/>
                <w:shd w:val="clear" w:color="auto" w:fill="FFFFFF"/>
              </w:rPr>
              <w:t>treinamento</w:t>
            </w:r>
            <w:proofErr w:type="spellEnd"/>
            <w:r w:rsidRPr="0016695A">
              <w:rPr>
                <w:rFonts w:eastAsia="Segoe UI"/>
                <w:shd w:val="clear" w:color="auto" w:fill="FFFFFF"/>
              </w:rPr>
              <w:t xml:space="preserve">, </w:t>
            </w:r>
            <w:proofErr w:type="spellStart"/>
            <w:r w:rsidRPr="0016695A">
              <w:rPr>
                <w:rFonts w:eastAsia="Segoe UI"/>
                <w:shd w:val="clear" w:color="auto" w:fill="FFFFFF"/>
              </w:rPr>
              <w:t>implantação</w:t>
            </w:r>
            <w:proofErr w:type="spellEnd"/>
            <w:r w:rsidRPr="0016695A">
              <w:rPr>
                <w:rFonts w:eastAsia="Segoe UI"/>
                <w:shd w:val="clear" w:color="auto" w:fill="FFFFFF"/>
              </w:rPr>
              <w:t xml:space="preserve">, </w:t>
            </w:r>
            <w:proofErr w:type="spellStart"/>
            <w:r w:rsidRPr="0016695A">
              <w:rPr>
                <w:rFonts w:eastAsia="Segoe UI"/>
                <w:shd w:val="clear" w:color="auto" w:fill="FFFFFF"/>
              </w:rPr>
              <w:t>garantia</w:t>
            </w:r>
            <w:proofErr w:type="spellEnd"/>
            <w:r w:rsidRPr="0016695A">
              <w:rPr>
                <w:rFonts w:eastAsia="Segoe UI"/>
                <w:shd w:val="clear" w:color="auto" w:fill="FFFFFF"/>
              </w:rPr>
              <w:t xml:space="preserve"> de </w:t>
            </w:r>
            <w:r w:rsidRPr="0016695A">
              <w:rPr>
                <w:rFonts w:eastAsia="Segoe UI"/>
                <w:shd w:val="clear" w:color="auto" w:fill="FFFFFF"/>
                <w:lang w:val="pt-BR"/>
              </w:rPr>
              <w:t xml:space="preserve">atualização </w:t>
            </w:r>
            <w:r w:rsidRPr="0016695A">
              <w:rPr>
                <w:rFonts w:eastAsia="Segoe UI"/>
                <w:shd w:val="clear" w:color="auto" w:fill="FFFFFF"/>
              </w:rPr>
              <w:t xml:space="preserve">legal, </w:t>
            </w:r>
            <w:proofErr w:type="spellStart"/>
            <w:r w:rsidRPr="0016695A">
              <w:rPr>
                <w:rFonts w:eastAsia="Segoe UI"/>
                <w:shd w:val="clear" w:color="auto" w:fill="FFFFFF"/>
              </w:rPr>
              <w:t>atualização</w:t>
            </w:r>
            <w:proofErr w:type="spellEnd"/>
            <w:r w:rsidRPr="0016695A">
              <w:rPr>
                <w:rFonts w:eastAsia="Segoe UI"/>
                <w:shd w:val="clear" w:color="auto" w:fill="FFFFFF"/>
              </w:rPr>
              <w:t xml:space="preserve"> </w:t>
            </w:r>
            <w:proofErr w:type="spellStart"/>
            <w:r w:rsidRPr="0016695A">
              <w:rPr>
                <w:rFonts w:eastAsia="Segoe UI"/>
                <w:shd w:val="clear" w:color="auto" w:fill="FFFFFF"/>
              </w:rPr>
              <w:t>tecnológica</w:t>
            </w:r>
            <w:proofErr w:type="spellEnd"/>
            <w:r w:rsidRPr="0016695A">
              <w:rPr>
                <w:rFonts w:eastAsia="Segoe UI"/>
                <w:shd w:val="clear" w:color="auto" w:fill="FFFFFF"/>
              </w:rPr>
              <w:t xml:space="preserve">, </w:t>
            </w:r>
            <w:proofErr w:type="spellStart"/>
            <w:r w:rsidRPr="0016695A">
              <w:rPr>
                <w:rFonts w:eastAsia="Segoe UI"/>
                <w:shd w:val="clear" w:color="auto" w:fill="FFFFFF"/>
              </w:rPr>
              <w:t>manutenção</w:t>
            </w:r>
            <w:proofErr w:type="spellEnd"/>
            <w:r w:rsidRPr="0016695A">
              <w:rPr>
                <w:rFonts w:eastAsia="Segoe UI"/>
                <w:shd w:val="clear" w:color="auto" w:fill="FFFFFF"/>
              </w:rPr>
              <w:t xml:space="preserve"> </w:t>
            </w:r>
            <w:proofErr w:type="spellStart"/>
            <w:r w:rsidRPr="0016695A">
              <w:rPr>
                <w:rFonts w:eastAsia="Segoe UI"/>
                <w:shd w:val="clear" w:color="auto" w:fill="FFFFFF"/>
              </w:rPr>
              <w:t>evolutiva</w:t>
            </w:r>
            <w:proofErr w:type="spellEnd"/>
            <w:r w:rsidRPr="0016695A">
              <w:rPr>
                <w:rFonts w:eastAsia="Segoe UI"/>
                <w:shd w:val="clear" w:color="auto" w:fill="FFFFFF"/>
              </w:rPr>
              <w:t xml:space="preserve">, </w:t>
            </w:r>
            <w:proofErr w:type="spellStart"/>
            <w:r w:rsidRPr="0016695A">
              <w:rPr>
                <w:rFonts w:eastAsia="Segoe UI"/>
                <w:shd w:val="clear" w:color="auto" w:fill="FFFFFF"/>
              </w:rPr>
              <w:t>corretiva</w:t>
            </w:r>
            <w:proofErr w:type="spellEnd"/>
            <w:r w:rsidRPr="0016695A">
              <w:rPr>
                <w:rFonts w:eastAsia="Segoe UI"/>
                <w:shd w:val="clear" w:color="auto" w:fill="FFFFFF"/>
              </w:rPr>
              <w:t xml:space="preserve"> e </w:t>
            </w:r>
            <w:proofErr w:type="spellStart"/>
            <w:r w:rsidRPr="0016695A">
              <w:rPr>
                <w:rFonts w:eastAsia="Segoe UI"/>
                <w:shd w:val="clear" w:color="auto" w:fill="FFFFFF"/>
              </w:rPr>
              <w:t>preventiva</w:t>
            </w:r>
            <w:proofErr w:type="spellEnd"/>
            <w:r w:rsidRPr="0016695A">
              <w:rPr>
                <w:rFonts w:eastAsia="Segoe UI"/>
                <w:shd w:val="clear" w:color="auto" w:fill="FFFFFF"/>
              </w:rPr>
              <w:t xml:space="preserve">, </w:t>
            </w:r>
            <w:proofErr w:type="spellStart"/>
            <w:r w:rsidRPr="0016695A">
              <w:rPr>
                <w:rFonts w:eastAsia="Segoe UI"/>
                <w:shd w:val="clear" w:color="auto" w:fill="FFFFFF"/>
              </w:rPr>
              <w:t>bem</w:t>
            </w:r>
            <w:proofErr w:type="spellEnd"/>
            <w:r w:rsidRPr="0016695A">
              <w:rPr>
                <w:rFonts w:eastAsia="Segoe UI"/>
                <w:shd w:val="clear" w:color="auto" w:fill="FFFFFF"/>
              </w:rPr>
              <w:t xml:space="preserve"> </w:t>
            </w:r>
            <w:proofErr w:type="spellStart"/>
            <w:r w:rsidRPr="0016695A">
              <w:rPr>
                <w:rFonts w:eastAsia="Segoe UI"/>
                <w:shd w:val="clear" w:color="auto" w:fill="FFFFFF"/>
              </w:rPr>
              <w:t>como</w:t>
            </w:r>
            <w:proofErr w:type="spellEnd"/>
            <w:r w:rsidRPr="0016695A">
              <w:rPr>
                <w:rFonts w:eastAsia="Segoe UI"/>
                <w:shd w:val="clear" w:color="auto" w:fill="FFFFFF"/>
              </w:rPr>
              <w:t xml:space="preserve"> </w:t>
            </w:r>
            <w:proofErr w:type="spellStart"/>
            <w:r w:rsidRPr="0016695A">
              <w:rPr>
                <w:rFonts w:eastAsia="Segoe UI"/>
                <w:shd w:val="clear" w:color="auto" w:fill="FFFFFF"/>
              </w:rPr>
              <w:t>desenvolvimento</w:t>
            </w:r>
            <w:proofErr w:type="spellEnd"/>
            <w:r w:rsidRPr="0016695A">
              <w:rPr>
                <w:rFonts w:eastAsia="Segoe UI"/>
                <w:shd w:val="clear" w:color="auto" w:fill="FFFFFF"/>
              </w:rPr>
              <w:t xml:space="preserve"> de </w:t>
            </w:r>
            <w:proofErr w:type="spellStart"/>
            <w:r w:rsidRPr="0016695A">
              <w:rPr>
                <w:rFonts w:eastAsia="Segoe UI"/>
                <w:shd w:val="clear" w:color="auto" w:fill="FFFFFF"/>
              </w:rPr>
              <w:t>melhorias</w:t>
            </w:r>
            <w:proofErr w:type="spellEnd"/>
            <w:r w:rsidRPr="0016695A">
              <w:rPr>
                <w:rFonts w:eastAsia="Segoe UI"/>
                <w:shd w:val="clear" w:color="auto" w:fill="FFFFFF"/>
              </w:rPr>
              <w:t xml:space="preserve">, </w:t>
            </w:r>
            <w:proofErr w:type="spellStart"/>
            <w:r w:rsidRPr="0016695A">
              <w:rPr>
                <w:rFonts w:eastAsia="Segoe UI"/>
                <w:shd w:val="clear" w:color="auto" w:fill="FFFFFF"/>
              </w:rPr>
              <w:t>serviços</w:t>
            </w:r>
            <w:proofErr w:type="spellEnd"/>
            <w:r w:rsidRPr="0016695A">
              <w:rPr>
                <w:rFonts w:eastAsia="Segoe UI"/>
                <w:shd w:val="clear" w:color="auto" w:fill="FFFFFF"/>
              </w:rPr>
              <w:t xml:space="preserve"> de </w:t>
            </w:r>
            <w:proofErr w:type="spellStart"/>
            <w:r w:rsidRPr="0016695A">
              <w:rPr>
                <w:rFonts w:eastAsia="Segoe UI"/>
                <w:shd w:val="clear" w:color="auto" w:fill="FFFFFF"/>
              </w:rPr>
              <w:t>hospedagem</w:t>
            </w:r>
            <w:proofErr w:type="spellEnd"/>
            <w:r w:rsidRPr="0016695A">
              <w:rPr>
                <w:rFonts w:eastAsia="Segoe UI"/>
                <w:shd w:val="clear" w:color="auto" w:fill="FFFFFF"/>
              </w:rPr>
              <w:t xml:space="preserve"> para </w:t>
            </w:r>
            <w:proofErr w:type="spellStart"/>
            <w:r w:rsidRPr="0016695A">
              <w:rPr>
                <w:rFonts w:eastAsia="Segoe UI"/>
                <w:shd w:val="clear" w:color="auto" w:fill="FFFFFF"/>
              </w:rPr>
              <w:t>alocação</w:t>
            </w:r>
            <w:proofErr w:type="spellEnd"/>
            <w:r w:rsidRPr="0016695A">
              <w:rPr>
                <w:rFonts w:eastAsia="Segoe UI"/>
                <w:shd w:val="clear" w:color="auto" w:fill="FFFFFF"/>
              </w:rPr>
              <w:t xml:space="preserve"> dos </w:t>
            </w:r>
            <w:proofErr w:type="spellStart"/>
            <w:r w:rsidRPr="0016695A">
              <w:rPr>
                <w:rFonts w:eastAsia="Segoe UI"/>
                <w:shd w:val="clear" w:color="auto" w:fill="FFFFFF"/>
              </w:rPr>
              <w:t>sistemas</w:t>
            </w:r>
            <w:proofErr w:type="spellEnd"/>
            <w:r w:rsidRPr="0016695A">
              <w:rPr>
                <w:rFonts w:eastAsia="Segoe UI"/>
                <w:shd w:val="clear" w:color="auto" w:fill="FFFFFF"/>
              </w:rPr>
              <w:t xml:space="preserve"> e </w:t>
            </w:r>
            <w:proofErr w:type="spellStart"/>
            <w:r w:rsidRPr="0016695A">
              <w:rPr>
                <w:rFonts w:eastAsia="Segoe UI"/>
                <w:shd w:val="clear" w:color="auto" w:fill="FFFFFF"/>
              </w:rPr>
              <w:t>suporte</w:t>
            </w:r>
            <w:proofErr w:type="spellEnd"/>
            <w:r w:rsidRPr="0016695A">
              <w:rPr>
                <w:rFonts w:eastAsia="Segoe UI"/>
                <w:shd w:val="clear" w:color="auto" w:fill="FFFFFF"/>
              </w:rPr>
              <w:t xml:space="preserve"> </w:t>
            </w:r>
            <w:proofErr w:type="spellStart"/>
            <w:r w:rsidRPr="0016695A">
              <w:rPr>
                <w:rFonts w:eastAsia="Segoe UI"/>
                <w:shd w:val="clear" w:color="auto" w:fill="FFFFFF"/>
              </w:rPr>
              <w:t>técnico</w:t>
            </w:r>
            <w:proofErr w:type="spellEnd"/>
            <w:r w:rsidRPr="0016695A">
              <w:rPr>
                <w:rFonts w:eastAsia="Segoe UI"/>
                <w:shd w:val="clear" w:color="auto" w:fill="FFFFFF"/>
              </w:rPr>
              <w:t xml:space="preserve">, para atendimento de </w:t>
            </w:r>
            <w:proofErr w:type="spellStart"/>
            <w:r w:rsidRPr="0016695A">
              <w:rPr>
                <w:rFonts w:eastAsia="Segoe UI"/>
                <w:shd w:val="clear" w:color="auto" w:fill="FFFFFF"/>
              </w:rPr>
              <w:t>necessidades</w:t>
            </w:r>
            <w:proofErr w:type="spellEnd"/>
            <w:r w:rsidRPr="0016695A">
              <w:rPr>
                <w:rFonts w:eastAsia="Segoe UI"/>
                <w:shd w:val="clear" w:color="auto" w:fill="FFFFFF"/>
              </w:rPr>
              <w:t xml:space="preserve"> do </w:t>
            </w:r>
            <w:r w:rsidRPr="0016695A">
              <w:rPr>
                <w:rFonts w:eastAsia="Segoe UI"/>
                <w:shd w:val="clear" w:color="auto" w:fill="FFFFFF"/>
                <w:lang w:val="pt-BR"/>
              </w:rPr>
              <w:t>M</w:t>
            </w:r>
            <w:proofErr w:type="spellStart"/>
            <w:r w:rsidRPr="0016695A">
              <w:rPr>
                <w:rFonts w:eastAsia="Segoe UI"/>
                <w:shd w:val="clear" w:color="auto" w:fill="FFFFFF"/>
              </w:rPr>
              <w:t>unicípio</w:t>
            </w:r>
            <w:proofErr w:type="spellEnd"/>
            <w:r w:rsidRPr="0016695A">
              <w:rPr>
                <w:rFonts w:eastAsia="Segoe UI"/>
                <w:shd w:val="clear" w:color="auto" w:fill="FFFFFF"/>
              </w:rPr>
              <w:t xml:space="preserve"> de </w:t>
            </w:r>
            <w:r w:rsidRPr="0016695A">
              <w:rPr>
                <w:rFonts w:eastAsia="Segoe UI"/>
                <w:shd w:val="clear" w:color="auto" w:fill="FFFFFF"/>
                <w:lang w:val="pt-BR"/>
              </w:rPr>
              <w:t>Porto Vera Cruz-RS  e da</w:t>
            </w:r>
            <w:r w:rsidRPr="0016695A">
              <w:rPr>
                <w:rFonts w:eastAsia="Segoe UI"/>
                <w:shd w:val="clear" w:color="auto" w:fill="FFFFFF"/>
              </w:rPr>
              <w:t xml:space="preserve"> </w:t>
            </w:r>
            <w:r w:rsidRPr="0016695A">
              <w:rPr>
                <w:rFonts w:eastAsia="Segoe UI"/>
                <w:shd w:val="clear" w:color="auto" w:fill="FFFFFF"/>
                <w:lang w:val="pt-BR"/>
              </w:rPr>
              <w:t>C</w:t>
            </w:r>
            <w:proofErr w:type="spellStart"/>
            <w:r w:rsidRPr="0016695A">
              <w:rPr>
                <w:rFonts w:eastAsia="Segoe UI"/>
                <w:shd w:val="clear" w:color="auto" w:fill="FFFFFF"/>
              </w:rPr>
              <w:t>âmara</w:t>
            </w:r>
            <w:proofErr w:type="spellEnd"/>
            <w:r w:rsidRPr="0016695A">
              <w:rPr>
                <w:rFonts w:eastAsia="Segoe UI"/>
                <w:shd w:val="clear" w:color="auto" w:fill="FFFFFF"/>
              </w:rPr>
              <w:t xml:space="preserve"> </w:t>
            </w:r>
            <w:r w:rsidRPr="0016695A">
              <w:rPr>
                <w:rFonts w:eastAsia="Segoe UI"/>
                <w:shd w:val="clear" w:color="auto" w:fill="FFFFFF"/>
                <w:lang w:val="pt-BR"/>
              </w:rPr>
              <w:t>M</w:t>
            </w:r>
            <w:proofErr w:type="spellStart"/>
            <w:r w:rsidRPr="0016695A">
              <w:rPr>
                <w:rFonts w:eastAsia="Segoe UI"/>
                <w:shd w:val="clear" w:color="auto" w:fill="FFFFFF"/>
              </w:rPr>
              <w:t>unicipal</w:t>
            </w:r>
            <w:proofErr w:type="spellEnd"/>
            <w:r w:rsidRPr="0016695A">
              <w:rPr>
                <w:rFonts w:eastAsia="Segoe UI"/>
                <w:shd w:val="clear" w:color="auto" w:fill="FFFFFF"/>
              </w:rPr>
              <w:t xml:space="preserve"> de </w:t>
            </w:r>
            <w:r w:rsidRPr="0016695A">
              <w:rPr>
                <w:rFonts w:eastAsia="Segoe UI"/>
                <w:shd w:val="clear" w:color="auto" w:fill="FFFFFF"/>
                <w:lang w:val="pt-BR"/>
              </w:rPr>
              <w:t>Vereadores de Porto Vera Cruz-RS</w:t>
            </w:r>
            <w:r w:rsidR="00765CA1" w:rsidRPr="0016695A">
              <w:rPr>
                <w:rFonts w:eastAsia="Segoe UI"/>
                <w:shd w:val="clear" w:color="auto" w:fill="FFFFFF"/>
                <w:lang w:val="pt-BR"/>
              </w:rPr>
              <w:t>.</w:t>
            </w:r>
          </w:p>
        </w:tc>
      </w:tr>
      <w:tr w:rsidR="00B5308E" w:rsidRPr="00B5308E" w14:paraId="0F65CEAA" w14:textId="77777777" w:rsidTr="00DE2687">
        <w:trPr>
          <w:trHeight w:val="500"/>
        </w:trPr>
        <w:tc>
          <w:tcPr>
            <w:tcW w:w="10470" w:type="dxa"/>
            <w:gridSpan w:val="2"/>
          </w:tcPr>
          <w:p w14:paraId="5CD5C14F" w14:textId="2EE7CCE1" w:rsidR="00FC2B3C" w:rsidRPr="00B5308E" w:rsidRDefault="00FC2B3C" w:rsidP="00A139A9">
            <w:pPr>
              <w:pStyle w:val="TableParagraph"/>
              <w:rPr>
                <w:rFonts w:ascii="Times New Roman" w:hAnsi="Times New Roman" w:cs="Times New Roman"/>
                <w:sz w:val="24"/>
                <w:szCs w:val="24"/>
              </w:rPr>
            </w:pPr>
            <w:r w:rsidRPr="00B5308E">
              <w:rPr>
                <w:rFonts w:ascii="Times New Roman" w:hAnsi="Times New Roman" w:cs="Times New Roman"/>
                <w:b/>
                <w:sz w:val="24"/>
                <w:szCs w:val="24"/>
              </w:rPr>
              <w:t>RECEBIMENTO</w:t>
            </w:r>
            <w:r w:rsidRPr="00B5308E">
              <w:rPr>
                <w:rFonts w:ascii="Times New Roman" w:hAnsi="Times New Roman" w:cs="Times New Roman"/>
                <w:b/>
                <w:spacing w:val="-4"/>
                <w:sz w:val="24"/>
                <w:szCs w:val="24"/>
              </w:rPr>
              <w:t xml:space="preserve"> </w:t>
            </w:r>
            <w:r w:rsidRPr="00B5308E">
              <w:rPr>
                <w:rFonts w:ascii="Times New Roman" w:hAnsi="Times New Roman" w:cs="Times New Roman"/>
                <w:b/>
                <w:sz w:val="24"/>
                <w:szCs w:val="24"/>
              </w:rPr>
              <w:t>DAS</w:t>
            </w:r>
            <w:r w:rsidRPr="00B5308E">
              <w:rPr>
                <w:rFonts w:ascii="Times New Roman" w:hAnsi="Times New Roman" w:cs="Times New Roman"/>
                <w:b/>
                <w:spacing w:val="-6"/>
                <w:sz w:val="24"/>
                <w:szCs w:val="24"/>
              </w:rPr>
              <w:t xml:space="preserve"> </w:t>
            </w:r>
            <w:r w:rsidRPr="00B5308E">
              <w:rPr>
                <w:rFonts w:ascii="Times New Roman" w:hAnsi="Times New Roman" w:cs="Times New Roman"/>
                <w:b/>
                <w:sz w:val="24"/>
                <w:szCs w:val="24"/>
              </w:rPr>
              <w:t>PROPOSTAS</w:t>
            </w:r>
            <w:r w:rsidRPr="00B5308E">
              <w:rPr>
                <w:rFonts w:ascii="Times New Roman" w:hAnsi="Times New Roman" w:cs="Times New Roman"/>
                <w:b/>
                <w:spacing w:val="-5"/>
                <w:sz w:val="24"/>
                <w:szCs w:val="24"/>
              </w:rPr>
              <w:t xml:space="preserve"> </w:t>
            </w:r>
            <w:r w:rsidRPr="00B5308E">
              <w:rPr>
                <w:rFonts w:ascii="Times New Roman" w:hAnsi="Times New Roman" w:cs="Times New Roman"/>
                <w:b/>
                <w:sz w:val="24"/>
                <w:szCs w:val="24"/>
              </w:rPr>
              <w:t>ATÉ</w:t>
            </w:r>
            <w:r w:rsidRPr="00B5308E">
              <w:rPr>
                <w:rFonts w:ascii="Times New Roman" w:hAnsi="Times New Roman" w:cs="Times New Roman"/>
                <w:sz w:val="24"/>
                <w:szCs w:val="24"/>
              </w:rPr>
              <w:t>:</w:t>
            </w:r>
            <w:r w:rsidRPr="00B5308E">
              <w:rPr>
                <w:rFonts w:ascii="Times New Roman" w:hAnsi="Times New Roman" w:cs="Times New Roman"/>
                <w:spacing w:val="56"/>
                <w:sz w:val="24"/>
                <w:szCs w:val="24"/>
              </w:rPr>
              <w:t xml:space="preserve"> </w:t>
            </w:r>
            <w:r w:rsidR="000E5D64" w:rsidRPr="007C25BC">
              <w:rPr>
                <w:rFonts w:ascii="Times New Roman" w:hAnsi="Times New Roman" w:cs="Times New Roman"/>
                <w:sz w:val="24"/>
                <w:szCs w:val="24"/>
                <w:highlight w:val="yellow"/>
              </w:rPr>
              <w:t>1</w:t>
            </w:r>
            <w:r w:rsidR="007C25BC" w:rsidRPr="007C25BC">
              <w:rPr>
                <w:rFonts w:ascii="Times New Roman" w:hAnsi="Times New Roman" w:cs="Times New Roman"/>
                <w:sz w:val="24"/>
                <w:szCs w:val="24"/>
                <w:highlight w:val="yellow"/>
              </w:rPr>
              <w:t>6</w:t>
            </w:r>
            <w:r w:rsidRPr="007C25BC">
              <w:rPr>
                <w:rFonts w:ascii="Times New Roman" w:hAnsi="Times New Roman" w:cs="Times New Roman"/>
                <w:sz w:val="24"/>
                <w:szCs w:val="24"/>
                <w:highlight w:val="yellow"/>
              </w:rPr>
              <w:t>/0</w:t>
            </w:r>
            <w:r w:rsidR="00DE2687" w:rsidRPr="007C25BC">
              <w:rPr>
                <w:rFonts w:ascii="Times New Roman" w:hAnsi="Times New Roman" w:cs="Times New Roman"/>
                <w:sz w:val="24"/>
                <w:szCs w:val="24"/>
                <w:highlight w:val="yellow"/>
              </w:rPr>
              <w:t>8</w:t>
            </w:r>
            <w:r w:rsidRPr="007C25BC">
              <w:rPr>
                <w:rFonts w:ascii="Times New Roman" w:hAnsi="Times New Roman" w:cs="Times New Roman"/>
                <w:sz w:val="24"/>
                <w:szCs w:val="24"/>
                <w:highlight w:val="yellow"/>
              </w:rPr>
              <w:t>/2024</w:t>
            </w:r>
            <w:r w:rsidRPr="007C25BC">
              <w:rPr>
                <w:rFonts w:ascii="Times New Roman" w:hAnsi="Times New Roman" w:cs="Times New Roman"/>
                <w:spacing w:val="-5"/>
                <w:sz w:val="24"/>
                <w:szCs w:val="24"/>
                <w:highlight w:val="yellow"/>
              </w:rPr>
              <w:t xml:space="preserve"> </w:t>
            </w:r>
            <w:r w:rsidRPr="007C25BC">
              <w:rPr>
                <w:rFonts w:ascii="Times New Roman" w:hAnsi="Times New Roman" w:cs="Times New Roman"/>
                <w:sz w:val="24"/>
                <w:szCs w:val="24"/>
                <w:highlight w:val="yellow"/>
              </w:rPr>
              <w:t>às</w:t>
            </w:r>
            <w:r w:rsidRPr="007C25BC">
              <w:rPr>
                <w:rFonts w:ascii="Times New Roman" w:hAnsi="Times New Roman" w:cs="Times New Roman"/>
                <w:spacing w:val="-5"/>
                <w:sz w:val="24"/>
                <w:szCs w:val="24"/>
                <w:highlight w:val="yellow"/>
              </w:rPr>
              <w:t xml:space="preserve"> </w:t>
            </w:r>
            <w:r w:rsidRPr="007C25BC">
              <w:rPr>
                <w:rFonts w:ascii="Times New Roman" w:hAnsi="Times New Roman" w:cs="Times New Roman"/>
                <w:sz w:val="24"/>
                <w:szCs w:val="24"/>
                <w:highlight w:val="yellow"/>
              </w:rPr>
              <w:t>8hs</w:t>
            </w:r>
            <w:r w:rsidRPr="007C25BC">
              <w:rPr>
                <w:rFonts w:ascii="Times New Roman" w:hAnsi="Times New Roman" w:cs="Times New Roman"/>
                <w:spacing w:val="-4"/>
                <w:sz w:val="24"/>
                <w:szCs w:val="24"/>
                <w:highlight w:val="yellow"/>
              </w:rPr>
              <w:t xml:space="preserve"> </w:t>
            </w:r>
            <w:r w:rsidRPr="007C25BC">
              <w:rPr>
                <w:rFonts w:ascii="Times New Roman" w:hAnsi="Times New Roman" w:cs="Times New Roman"/>
                <w:sz w:val="24"/>
                <w:szCs w:val="24"/>
                <w:highlight w:val="yellow"/>
              </w:rPr>
              <w:t>e</w:t>
            </w:r>
            <w:r w:rsidRPr="007C25BC">
              <w:rPr>
                <w:rFonts w:ascii="Times New Roman" w:hAnsi="Times New Roman" w:cs="Times New Roman"/>
                <w:spacing w:val="-6"/>
                <w:sz w:val="24"/>
                <w:szCs w:val="24"/>
                <w:highlight w:val="yellow"/>
              </w:rPr>
              <w:t xml:space="preserve"> </w:t>
            </w:r>
            <w:r w:rsidRPr="007C25BC">
              <w:rPr>
                <w:rFonts w:ascii="Times New Roman" w:hAnsi="Times New Roman" w:cs="Times New Roman"/>
                <w:spacing w:val="-2"/>
                <w:sz w:val="24"/>
                <w:szCs w:val="24"/>
                <w:highlight w:val="yellow"/>
              </w:rPr>
              <w:t>59min</w:t>
            </w:r>
            <w:r w:rsidRPr="00B5308E">
              <w:rPr>
                <w:rFonts w:ascii="Times New Roman" w:hAnsi="Times New Roman" w:cs="Times New Roman"/>
                <w:spacing w:val="-2"/>
                <w:sz w:val="24"/>
                <w:szCs w:val="24"/>
              </w:rPr>
              <w:t>.</w:t>
            </w:r>
          </w:p>
        </w:tc>
      </w:tr>
      <w:tr w:rsidR="00B5308E" w:rsidRPr="00B5308E" w14:paraId="3DF4C256" w14:textId="77777777" w:rsidTr="00DE2687">
        <w:trPr>
          <w:trHeight w:val="421"/>
        </w:trPr>
        <w:tc>
          <w:tcPr>
            <w:tcW w:w="10470" w:type="dxa"/>
            <w:gridSpan w:val="2"/>
          </w:tcPr>
          <w:p w14:paraId="17980497" w14:textId="09830E3E" w:rsidR="00FC2B3C" w:rsidRPr="00B5308E" w:rsidRDefault="00FC2B3C" w:rsidP="00A139A9">
            <w:pPr>
              <w:pStyle w:val="TableParagraph"/>
              <w:rPr>
                <w:rFonts w:ascii="Times New Roman" w:hAnsi="Times New Roman" w:cs="Times New Roman"/>
                <w:sz w:val="24"/>
                <w:szCs w:val="24"/>
              </w:rPr>
            </w:pPr>
            <w:r w:rsidRPr="00B5308E">
              <w:rPr>
                <w:rFonts w:ascii="Times New Roman" w:hAnsi="Times New Roman" w:cs="Times New Roman"/>
                <w:b/>
                <w:sz w:val="24"/>
                <w:szCs w:val="24"/>
              </w:rPr>
              <w:t>ABERTURA</w:t>
            </w:r>
            <w:r w:rsidRPr="00B5308E">
              <w:rPr>
                <w:rFonts w:ascii="Times New Roman" w:hAnsi="Times New Roman" w:cs="Times New Roman"/>
                <w:b/>
                <w:spacing w:val="-8"/>
                <w:sz w:val="24"/>
                <w:szCs w:val="24"/>
              </w:rPr>
              <w:t xml:space="preserve"> </w:t>
            </w:r>
            <w:r w:rsidRPr="00B5308E">
              <w:rPr>
                <w:rFonts w:ascii="Times New Roman" w:hAnsi="Times New Roman" w:cs="Times New Roman"/>
                <w:b/>
                <w:sz w:val="24"/>
                <w:szCs w:val="24"/>
              </w:rPr>
              <w:t>DAS</w:t>
            </w:r>
            <w:r w:rsidRPr="00B5308E">
              <w:rPr>
                <w:rFonts w:ascii="Times New Roman" w:hAnsi="Times New Roman" w:cs="Times New Roman"/>
                <w:b/>
                <w:spacing w:val="-7"/>
                <w:sz w:val="24"/>
                <w:szCs w:val="24"/>
              </w:rPr>
              <w:t xml:space="preserve"> </w:t>
            </w:r>
            <w:r w:rsidRPr="00B5308E">
              <w:rPr>
                <w:rFonts w:ascii="Times New Roman" w:hAnsi="Times New Roman" w:cs="Times New Roman"/>
                <w:b/>
                <w:sz w:val="24"/>
                <w:szCs w:val="24"/>
              </w:rPr>
              <w:t>PROPOSTAS</w:t>
            </w:r>
            <w:r w:rsidRPr="00B5308E">
              <w:rPr>
                <w:rFonts w:ascii="Times New Roman" w:hAnsi="Times New Roman" w:cs="Times New Roman"/>
                <w:sz w:val="24"/>
                <w:szCs w:val="24"/>
              </w:rPr>
              <w:t>:</w:t>
            </w:r>
            <w:r w:rsidRPr="00B5308E">
              <w:rPr>
                <w:rFonts w:ascii="Times New Roman" w:hAnsi="Times New Roman" w:cs="Times New Roman"/>
                <w:spacing w:val="-9"/>
                <w:sz w:val="24"/>
                <w:szCs w:val="24"/>
              </w:rPr>
              <w:t xml:space="preserve"> </w:t>
            </w:r>
            <w:r w:rsidR="000E5D64" w:rsidRPr="007C25BC">
              <w:rPr>
                <w:rFonts w:ascii="Times New Roman" w:hAnsi="Times New Roman" w:cs="Times New Roman"/>
                <w:sz w:val="24"/>
                <w:szCs w:val="24"/>
                <w:highlight w:val="yellow"/>
              </w:rPr>
              <w:t>1</w:t>
            </w:r>
            <w:r w:rsidR="007C25BC" w:rsidRPr="007C25BC">
              <w:rPr>
                <w:rFonts w:ascii="Times New Roman" w:hAnsi="Times New Roman" w:cs="Times New Roman"/>
                <w:sz w:val="24"/>
                <w:szCs w:val="24"/>
                <w:highlight w:val="yellow"/>
              </w:rPr>
              <w:t>6</w:t>
            </w:r>
            <w:r w:rsidRPr="007C25BC">
              <w:rPr>
                <w:rFonts w:ascii="Times New Roman" w:hAnsi="Times New Roman" w:cs="Times New Roman"/>
                <w:sz w:val="24"/>
                <w:szCs w:val="24"/>
                <w:highlight w:val="yellow"/>
              </w:rPr>
              <w:t>/0</w:t>
            </w:r>
            <w:r w:rsidR="00DE2687" w:rsidRPr="007C25BC">
              <w:rPr>
                <w:rFonts w:ascii="Times New Roman" w:hAnsi="Times New Roman" w:cs="Times New Roman"/>
                <w:sz w:val="24"/>
                <w:szCs w:val="24"/>
                <w:highlight w:val="yellow"/>
              </w:rPr>
              <w:t>8</w:t>
            </w:r>
            <w:r w:rsidRPr="007C25BC">
              <w:rPr>
                <w:rFonts w:ascii="Times New Roman" w:hAnsi="Times New Roman" w:cs="Times New Roman"/>
                <w:sz w:val="24"/>
                <w:szCs w:val="24"/>
                <w:highlight w:val="yellow"/>
              </w:rPr>
              <w:t>/2024</w:t>
            </w:r>
            <w:r w:rsidRPr="007C25BC">
              <w:rPr>
                <w:rFonts w:ascii="Times New Roman" w:hAnsi="Times New Roman" w:cs="Times New Roman"/>
                <w:spacing w:val="-6"/>
                <w:sz w:val="24"/>
                <w:szCs w:val="24"/>
                <w:highlight w:val="yellow"/>
              </w:rPr>
              <w:t xml:space="preserve"> </w:t>
            </w:r>
            <w:r w:rsidRPr="007C25BC">
              <w:rPr>
                <w:rFonts w:ascii="Times New Roman" w:hAnsi="Times New Roman" w:cs="Times New Roman"/>
                <w:sz w:val="24"/>
                <w:szCs w:val="24"/>
                <w:highlight w:val="yellow"/>
              </w:rPr>
              <w:t>às</w:t>
            </w:r>
            <w:r w:rsidRPr="007C25BC">
              <w:rPr>
                <w:rFonts w:ascii="Times New Roman" w:hAnsi="Times New Roman" w:cs="Times New Roman"/>
                <w:spacing w:val="-9"/>
                <w:sz w:val="24"/>
                <w:szCs w:val="24"/>
                <w:highlight w:val="yellow"/>
              </w:rPr>
              <w:t xml:space="preserve"> </w:t>
            </w:r>
            <w:r w:rsidRPr="007C25BC">
              <w:rPr>
                <w:rFonts w:ascii="Times New Roman" w:hAnsi="Times New Roman" w:cs="Times New Roman"/>
                <w:spacing w:val="-4"/>
                <w:sz w:val="24"/>
                <w:szCs w:val="24"/>
                <w:highlight w:val="yellow"/>
              </w:rPr>
              <w:t>9hs</w:t>
            </w:r>
            <w:r w:rsidRPr="00B5308E">
              <w:rPr>
                <w:rFonts w:ascii="Times New Roman" w:hAnsi="Times New Roman" w:cs="Times New Roman"/>
                <w:spacing w:val="-4"/>
                <w:sz w:val="24"/>
                <w:szCs w:val="24"/>
              </w:rPr>
              <w:t>.</w:t>
            </w:r>
          </w:p>
        </w:tc>
      </w:tr>
      <w:tr w:rsidR="00B5308E" w:rsidRPr="00B5308E" w14:paraId="4CA5A171" w14:textId="77777777" w:rsidTr="00DE2687">
        <w:trPr>
          <w:trHeight w:val="683"/>
        </w:trPr>
        <w:tc>
          <w:tcPr>
            <w:tcW w:w="10470" w:type="dxa"/>
            <w:gridSpan w:val="2"/>
          </w:tcPr>
          <w:p w14:paraId="5D56815C" w14:textId="77777777" w:rsidR="00FC2B3C" w:rsidRPr="00B5308E" w:rsidRDefault="00FC2B3C" w:rsidP="00A139A9">
            <w:pPr>
              <w:pStyle w:val="TableParagraph"/>
              <w:rPr>
                <w:rFonts w:ascii="Times New Roman" w:hAnsi="Times New Roman" w:cs="Times New Roman"/>
                <w:b/>
                <w:sz w:val="24"/>
                <w:szCs w:val="24"/>
              </w:rPr>
            </w:pPr>
            <w:r w:rsidRPr="00B5308E">
              <w:rPr>
                <w:rFonts w:ascii="Times New Roman" w:hAnsi="Times New Roman" w:cs="Times New Roman"/>
                <w:b/>
                <w:sz w:val="24"/>
                <w:szCs w:val="24"/>
              </w:rPr>
              <w:t>SISTEMA</w:t>
            </w:r>
            <w:r w:rsidRPr="00B5308E">
              <w:rPr>
                <w:rFonts w:ascii="Times New Roman" w:hAnsi="Times New Roman" w:cs="Times New Roman"/>
                <w:b/>
                <w:spacing w:val="-4"/>
                <w:sz w:val="24"/>
                <w:szCs w:val="24"/>
              </w:rPr>
              <w:t xml:space="preserve"> </w:t>
            </w:r>
            <w:r w:rsidRPr="00B5308E">
              <w:rPr>
                <w:rFonts w:ascii="Times New Roman" w:hAnsi="Times New Roman" w:cs="Times New Roman"/>
                <w:b/>
                <w:sz w:val="24"/>
                <w:szCs w:val="24"/>
              </w:rPr>
              <w:t>ELETRÔNICO</w:t>
            </w:r>
            <w:r w:rsidRPr="00B5308E">
              <w:rPr>
                <w:rFonts w:ascii="Times New Roman" w:hAnsi="Times New Roman" w:cs="Times New Roman"/>
                <w:b/>
                <w:spacing w:val="-4"/>
                <w:sz w:val="24"/>
                <w:szCs w:val="24"/>
              </w:rPr>
              <w:t xml:space="preserve"> </w:t>
            </w:r>
            <w:r w:rsidRPr="00B5308E">
              <w:rPr>
                <w:rFonts w:ascii="Times New Roman" w:hAnsi="Times New Roman" w:cs="Times New Roman"/>
                <w:b/>
                <w:spacing w:val="-2"/>
                <w:sz w:val="24"/>
                <w:szCs w:val="24"/>
              </w:rPr>
              <w:t>UTILIZADO:</w:t>
            </w:r>
          </w:p>
          <w:p w14:paraId="5AAD7D1D" w14:textId="77777777" w:rsidR="00FC2B3C" w:rsidRPr="00B5308E" w:rsidRDefault="00FC2B3C" w:rsidP="000E541F">
            <w:pPr>
              <w:jc w:val="both"/>
              <w:rPr>
                <w:rFonts w:ascii="Times New Roman" w:hAnsi="Times New Roman"/>
                <w:i/>
                <w:sz w:val="24"/>
                <w:szCs w:val="24"/>
              </w:rPr>
            </w:pPr>
            <w:r w:rsidRPr="00B5308E">
              <w:rPr>
                <w:rFonts w:ascii="Times New Roman" w:hAnsi="Times New Roman"/>
                <w:sz w:val="24"/>
                <w:szCs w:val="24"/>
                <w:u w:val="single"/>
              </w:rPr>
              <w:t xml:space="preserve">Portal de Compras </w:t>
            </w:r>
            <w:proofErr w:type="spellStart"/>
            <w:r w:rsidRPr="00B5308E">
              <w:rPr>
                <w:rFonts w:ascii="Times New Roman" w:hAnsi="Times New Roman"/>
                <w:sz w:val="24"/>
                <w:szCs w:val="24"/>
                <w:u w:val="single"/>
              </w:rPr>
              <w:t>Públicas</w:t>
            </w:r>
            <w:proofErr w:type="spellEnd"/>
            <w:r w:rsidRPr="00B5308E">
              <w:rPr>
                <w:rFonts w:ascii="Times New Roman" w:hAnsi="Times New Roman"/>
                <w:sz w:val="24"/>
                <w:szCs w:val="24"/>
                <w:u w:val="single"/>
              </w:rPr>
              <w:t xml:space="preserve">- </w:t>
            </w:r>
            <w:bookmarkStart w:id="0" w:name="_Hlk165560517"/>
            <w:r w:rsidRPr="00B5308E">
              <w:rPr>
                <w:rFonts w:ascii="Times New Roman" w:hAnsi="Times New Roman"/>
                <w:sz w:val="24"/>
                <w:szCs w:val="24"/>
              </w:rPr>
              <w:t>www.portaldecompraspublicas.com.br</w:t>
            </w:r>
            <w:bookmarkEnd w:id="0"/>
          </w:p>
        </w:tc>
      </w:tr>
      <w:tr w:rsidR="00B5308E" w:rsidRPr="00B5308E" w14:paraId="5211A4E6" w14:textId="77777777" w:rsidTr="00DE2687">
        <w:trPr>
          <w:trHeight w:val="551"/>
        </w:trPr>
        <w:tc>
          <w:tcPr>
            <w:tcW w:w="10470" w:type="dxa"/>
            <w:gridSpan w:val="2"/>
            <w:tcBorders>
              <w:bottom w:val="nil"/>
            </w:tcBorders>
          </w:tcPr>
          <w:p w14:paraId="7878EC64" w14:textId="77777777" w:rsidR="00FC2B3C" w:rsidRPr="00B5308E" w:rsidRDefault="00FC2B3C" w:rsidP="000E7F62">
            <w:pPr>
              <w:pStyle w:val="TableParagraph"/>
              <w:spacing w:line="256" w:lineRule="exact"/>
              <w:rPr>
                <w:rFonts w:ascii="Times New Roman" w:hAnsi="Times New Roman" w:cs="Times New Roman"/>
                <w:b/>
                <w:sz w:val="24"/>
                <w:szCs w:val="24"/>
              </w:rPr>
            </w:pPr>
            <w:r w:rsidRPr="00B5308E">
              <w:rPr>
                <w:rFonts w:ascii="Times New Roman" w:hAnsi="Times New Roman" w:cs="Times New Roman"/>
                <w:b/>
                <w:sz w:val="24"/>
                <w:szCs w:val="24"/>
              </w:rPr>
              <w:t>COORDENAÇÃO</w:t>
            </w:r>
            <w:r w:rsidRPr="00B5308E">
              <w:rPr>
                <w:rFonts w:ascii="Times New Roman" w:hAnsi="Times New Roman" w:cs="Times New Roman"/>
                <w:b/>
                <w:spacing w:val="-10"/>
                <w:sz w:val="24"/>
                <w:szCs w:val="24"/>
              </w:rPr>
              <w:t xml:space="preserve"> </w:t>
            </w:r>
            <w:r w:rsidRPr="00B5308E">
              <w:rPr>
                <w:rFonts w:ascii="Times New Roman" w:hAnsi="Times New Roman" w:cs="Times New Roman"/>
                <w:b/>
                <w:sz w:val="24"/>
                <w:szCs w:val="24"/>
              </w:rPr>
              <w:t>DO</w:t>
            </w:r>
            <w:r w:rsidRPr="00B5308E">
              <w:rPr>
                <w:rFonts w:ascii="Times New Roman" w:hAnsi="Times New Roman" w:cs="Times New Roman"/>
                <w:b/>
                <w:spacing w:val="-10"/>
                <w:sz w:val="24"/>
                <w:szCs w:val="24"/>
              </w:rPr>
              <w:t xml:space="preserve"> </w:t>
            </w:r>
            <w:r w:rsidRPr="00B5308E">
              <w:rPr>
                <w:rFonts w:ascii="Times New Roman" w:hAnsi="Times New Roman" w:cs="Times New Roman"/>
                <w:b/>
                <w:spacing w:val="-2"/>
                <w:sz w:val="24"/>
                <w:szCs w:val="24"/>
              </w:rPr>
              <w:t>PROCESSO:</w:t>
            </w:r>
          </w:p>
        </w:tc>
      </w:tr>
      <w:tr w:rsidR="00B5308E" w:rsidRPr="00B5308E" w14:paraId="3DB008CB" w14:textId="77777777" w:rsidTr="00DE2687">
        <w:trPr>
          <w:trHeight w:val="422"/>
        </w:trPr>
        <w:tc>
          <w:tcPr>
            <w:tcW w:w="3949" w:type="dxa"/>
            <w:tcBorders>
              <w:top w:val="nil"/>
            </w:tcBorders>
          </w:tcPr>
          <w:p w14:paraId="5465582C" w14:textId="7BCA02AD" w:rsidR="00FC2B3C" w:rsidRPr="00B5308E" w:rsidRDefault="00FC2B3C" w:rsidP="000E7F62">
            <w:pPr>
              <w:pStyle w:val="TableParagraph"/>
              <w:rPr>
                <w:rFonts w:ascii="Times New Roman" w:hAnsi="Times New Roman" w:cs="Times New Roman"/>
                <w:sz w:val="24"/>
                <w:szCs w:val="24"/>
              </w:rPr>
            </w:pPr>
            <w:r w:rsidRPr="00B5308E">
              <w:rPr>
                <w:rFonts w:ascii="Times New Roman" w:hAnsi="Times New Roman" w:cs="Times New Roman"/>
                <w:b/>
                <w:sz w:val="24"/>
                <w:szCs w:val="24"/>
              </w:rPr>
              <w:t>Pregoeir</w:t>
            </w:r>
            <w:r w:rsidR="00DE2687">
              <w:rPr>
                <w:rFonts w:ascii="Times New Roman" w:hAnsi="Times New Roman" w:cs="Times New Roman"/>
                <w:b/>
                <w:sz w:val="24"/>
                <w:szCs w:val="24"/>
              </w:rPr>
              <w:t>o</w:t>
            </w:r>
            <w:r w:rsidRPr="00B5308E">
              <w:rPr>
                <w:rFonts w:ascii="Times New Roman" w:hAnsi="Times New Roman" w:cs="Times New Roman"/>
                <w:b/>
                <w:sz w:val="24"/>
                <w:szCs w:val="24"/>
              </w:rPr>
              <w:t>:</w:t>
            </w:r>
            <w:r w:rsidRPr="00B5308E">
              <w:rPr>
                <w:rFonts w:ascii="Times New Roman" w:hAnsi="Times New Roman" w:cs="Times New Roman"/>
                <w:b/>
                <w:spacing w:val="51"/>
                <w:sz w:val="24"/>
                <w:szCs w:val="24"/>
              </w:rPr>
              <w:t xml:space="preserve"> </w:t>
            </w:r>
            <w:r w:rsidR="00DE2687">
              <w:rPr>
                <w:rFonts w:ascii="Times New Roman" w:hAnsi="Times New Roman" w:cs="Times New Roman"/>
                <w:sz w:val="24"/>
                <w:szCs w:val="24"/>
              </w:rPr>
              <w:t>Denis Cristian Limana</w:t>
            </w:r>
            <w:r w:rsidRPr="00B5308E">
              <w:rPr>
                <w:rFonts w:ascii="Times New Roman" w:hAnsi="Times New Roman" w:cs="Times New Roman"/>
                <w:spacing w:val="-2"/>
                <w:sz w:val="24"/>
                <w:szCs w:val="24"/>
              </w:rPr>
              <w:t>.</w:t>
            </w:r>
          </w:p>
        </w:tc>
        <w:tc>
          <w:tcPr>
            <w:tcW w:w="6521" w:type="dxa"/>
            <w:tcBorders>
              <w:top w:val="nil"/>
            </w:tcBorders>
          </w:tcPr>
          <w:p w14:paraId="11BA9342" w14:textId="4C0F0C45" w:rsidR="00FC2B3C" w:rsidRPr="00B5308E" w:rsidRDefault="00FC2B3C" w:rsidP="000E7F62">
            <w:pPr>
              <w:pStyle w:val="TableParagraph"/>
              <w:spacing w:before="149" w:line="276" w:lineRule="exact"/>
              <w:ind w:right="2"/>
              <w:rPr>
                <w:rFonts w:ascii="Times New Roman" w:hAnsi="Times New Roman" w:cs="Times New Roman"/>
                <w:b/>
                <w:sz w:val="24"/>
                <w:szCs w:val="24"/>
              </w:rPr>
            </w:pPr>
            <w:r w:rsidRPr="00B5308E">
              <w:rPr>
                <w:rFonts w:ascii="Times New Roman" w:hAnsi="Times New Roman" w:cs="Times New Roman"/>
                <w:b/>
                <w:sz w:val="24"/>
                <w:szCs w:val="24"/>
              </w:rPr>
              <w:t>E-mail</w:t>
            </w:r>
            <w:r w:rsidRPr="00B5308E">
              <w:rPr>
                <w:rFonts w:ascii="Times New Roman" w:hAnsi="Times New Roman" w:cs="Times New Roman"/>
                <w:b/>
                <w:spacing w:val="-2"/>
                <w:sz w:val="24"/>
                <w:szCs w:val="24"/>
              </w:rPr>
              <w:t xml:space="preserve"> princip</w:t>
            </w:r>
            <w:r w:rsidR="000E7F62" w:rsidRPr="00B5308E">
              <w:rPr>
                <w:rFonts w:ascii="Times New Roman" w:hAnsi="Times New Roman" w:cs="Times New Roman"/>
                <w:b/>
                <w:spacing w:val="-2"/>
                <w:sz w:val="24"/>
                <w:szCs w:val="24"/>
              </w:rPr>
              <w:t xml:space="preserve">al: </w:t>
            </w:r>
            <w:hyperlink r:id="rId8" w:history="1">
              <w:r w:rsidR="00DE2687" w:rsidRPr="00646A21">
                <w:rPr>
                  <w:rStyle w:val="Hyperlink"/>
                  <w:rFonts w:ascii="Times New Roman" w:hAnsi="Times New Roman" w:cs="Times New Roman"/>
                  <w:spacing w:val="-2"/>
                  <w:sz w:val="24"/>
                  <w:szCs w:val="24"/>
                </w:rPr>
                <w:t>editais@portoveracruz.rs.gov.br</w:t>
              </w:r>
            </w:hyperlink>
          </w:p>
        </w:tc>
      </w:tr>
      <w:tr w:rsidR="00B5308E" w:rsidRPr="00B5308E" w14:paraId="4797D052" w14:textId="77777777" w:rsidTr="00DE2687">
        <w:trPr>
          <w:trHeight w:val="687"/>
        </w:trPr>
        <w:tc>
          <w:tcPr>
            <w:tcW w:w="3949" w:type="dxa"/>
          </w:tcPr>
          <w:p w14:paraId="254E27F8" w14:textId="1FA53DFC" w:rsidR="00FC2B3C" w:rsidRPr="00B5308E" w:rsidRDefault="00FC2B3C" w:rsidP="000E7F62">
            <w:pPr>
              <w:pStyle w:val="TableParagraph"/>
              <w:spacing w:before="248"/>
              <w:rPr>
                <w:rFonts w:ascii="Times New Roman" w:hAnsi="Times New Roman" w:cs="Times New Roman"/>
                <w:sz w:val="24"/>
                <w:szCs w:val="24"/>
              </w:rPr>
            </w:pPr>
            <w:r w:rsidRPr="00B5308E">
              <w:rPr>
                <w:rFonts w:ascii="Times New Roman" w:hAnsi="Times New Roman" w:cs="Times New Roman"/>
                <w:b/>
                <w:sz w:val="24"/>
                <w:szCs w:val="24"/>
              </w:rPr>
              <w:t>Fo</w:t>
            </w:r>
            <w:r w:rsidR="000E7F62" w:rsidRPr="00B5308E">
              <w:rPr>
                <w:rFonts w:ascii="Times New Roman" w:hAnsi="Times New Roman" w:cs="Times New Roman"/>
                <w:b/>
                <w:sz w:val="24"/>
                <w:szCs w:val="24"/>
              </w:rPr>
              <w:t>n</w:t>
            </w:r>
            <w:r w:rsidRPr="00B5308E">
              <w:rPr>
                <w:rFonts w:ascii="Times New Roman" w:hAnsi="Times New Roman" w:cs="Times New Roman"/>
                <w:b/>
                <w:sz w:val="24"/>
                <w:szCs w:val="24"/>
              </w:rPr>
              <w:t>e:</w:t>
            </w:r>
            <w:r w:rsidRPr="00B5308E">
              <w:rPr>
                <w:rFonts w:ascii="Times New Roman" w:hAnsi="Times New Roman" w:cs="Times New Roman"/>
                <w:b/>
                <w:spacing w:val="-7"/>
                <w:sz w:val="24"/>
                <w:szCs w:val="24"/>
              </w:rPr>
              <w:t xml:space="preserve"> </w:t>
            </w:r>
            <w:r w:rsidRPr="00B5308E">
              <w:rPr>
                <w:rFonts w:ascii="Times New Roman" w:hAnsi="Times New Roman" w:cs="Times New Roman"/>
                <w:sz w:val="24"/>
                <w:szCs w:val="24"/>
              </w:rPr>
              <w:t>(55)</w:t>
            </w:r>
            <w:r w:rsidRPr="00B5308E">
              <w:rPr>
                <w:rFonts w:ascii="Times New Roman" w:hAnsi="Times New Roman" w:cs="Times New Roman"/>
                <w:spacing w:val="-7"/>
                <w:sz w:val="24"/>
                <w:szCs w:val="24"/>
              </w:rPr>
              <w:t xml:space="preserve"> </w:t>
            </w:r>
            <w:r w:rsidRPr="00B5308E">
              <w:rPr>
                <w:rFonts w:ascii="Times New Roman" w:hAnsi="Times New Roman" w:cs="Times New Roman"/>
                <w:sz w:val="24"/>
                <w:szCs w:val="24"/>
              </w:rPr>
              <w:t>2120-</w:t>
            </w:r>
            <w:r w:rsidRPr="00B5308E">
              <w:rPr>
                <w:rFonts w:ascii="Times New Roman" w:hAnsi="Times New Roman" w:cs="Times New Roman"/>
                <w:spacing w:val="-4"/>
                <w:sz w:val="24"/>
                <w:szCs w:val="24"/>
              </w:rPr>
              <w:t>9200-Ramal 1029</w:t>
            </w:r>
          </w:p>
        </w:tc>
        <w:tc>
          <w:tcPr>
            <w:tcW w:w="6521" w:type="dxa"/>
          </w:tcPr>
          <w:p w14:paraId="239AF457" w14:textId="77777777" w:rsidR="00765CA1" w:rsidRPr="00B5308E" w:rsidRDefault="00765CA1" w:rsidP="000E7F62">
            <w:pPr>
              <w:pStyle w:val="TableParagraph"/>
              <w:spacing w:before="121" w:line="276" w:lineRule="exact"/>
              <w:ind w:left="9" w:right="1"/>
              <w:rPr>
                <w:rFonts w:ascii="Times New Roman" w:hAnsi="Times New Roman" w:cs="Times New Roman"/>
                <w:b/>
                <w:sz w:val="24"/>
                <w:szCs w:val="24"/>
              </w:rPr>
            </w:pPr>
          </w:p>
          <w:p w14:paraId="7A270FD8" w14:textId="2BAD418B" w:rsidR="00FC2B3C" w:rsidRPr="00B5308E" w:rsidRDefault="00FC2B3C" w:rsidP="000E7F62">
            <w:pPr>
              <w:pStyle w:val="TableParagraph"/>
              <w:spacing w:before="121" w:line="276" w:lineRule="exact"/>
              <w:ind w:left="9" w:right="1"/>
              <w:rPr>
                <w:rFonts w:ascii="Times New Roman" w:hAnsi="Times New Roman" w:cs="Times New Roman"/>
                <w:b/>
                <w:sz w:val="24"/>
                <w:szCs w:val="24"/>
              </w:rPr>
            </w:pPr>
            <w:r w:rsidRPr="00B5308E">
              <w:rPr>
                <w:rFonts w:ascii="Times New Roman" w:hAnsi="Times New Roman" w:cs="Times New Roman"/>
                <w:b/>
                <w:sz w:val="24"/>
                <w:szCs w:val="24"/>
              </w:rPr>
              <w:t>E-mail</w:t>
            </w:r>
            <w:r w:rsidRPr="00B5308E">
              <w:rPr>
                <w:rFonts w:ascii="Times New Roman" w:hAnsi="Times New Roman" w:cs="Times New Roman"/>
                <w:b/>
                <w:spacing w:val="-2"/>
                <w:sz w:val="24"/>
                <w:szCs w:val="24"/>
              </w:rPr>
              <w:t xml:space="preserve"> secundário:</w:t>
            </w:r>
            <w:r w:rsidR="000E7F62" w:rsidRPr="00B5308E">
              <w:rPr>
                <w:rFonts w:ascii="Times New Roman" w:hAnsi="Times New Roman" w:cs="Times New Roman"/>
                <w:b/>
                <w:sz w:val="24"/>
                <w:szCs w:val="24"/>
              </w:rPr>
              <w:t xml:space="preserve"> </w:t>
            </w:r>
            <w:hyperlink r:id="rId9" w:history="1">
              <w:r w:rsidR="00DE2687" w:rsidRPr="00646A21">
                <w:rPr>
                  <w:rStyle w:val="Hyperlink"/>
                  <w:rFonts w:ascii="Times New Roman" w:hAnsi="Times New Roman" w:cs="Times New Roman"/>
                  <w:spacing w:val="-2"/>
                  <w:sz w:val="24"/>
                  <w:szCs w:val="24"/>
                </w:rPr>
                <w:t>compras@portoveracruz.rs.gov.br</w:t>
              </w:r>
            </w:hyperlink>
          </w:p>
        </w:tc>
      </w:tr>
      <w:tr w:rsidR="00B5308E" w:rsidRPr="00B5308E" w14:paraId="6B9F7A33" w14:textId="77777777" w:rsidTr="00DE2687">
        <w:trPr>
          <w:trHeight w:val="648"/>
        </w:trPr>
        <w:tc>
          <w:tcPr>
            <w:tcW w:w="10470" w:type="dxa"/>
            <w:gridSpan w:val="2"/>
          </w:tcPr>
          <w:p w14:paraId="261FC790" w14:textId="77777777" w:rsidR="00FC2B3C" w:rsidRPr="00B5308E" w:rsidRDefault="00FC2B3C" w:rsidP="000E541F">
            <w:pPr>
              <w:pStyle w:val="TableParagraph"/>
              <w:rPr>
                <w:rFonts w:ascii="Times New Roman" w:hAnsi="Times New Roman" w:cs="Times New Roman"/>
                <w:sz w:val="24"/>
                <w:szCs w:val="24"/>
              </w:rPr>
            </w:pPr>
          </w:p>
          <w:p w14:paraId="2C3796C3" w14:textId="77777777" w:rsidR="00FC2B3C" w:rsidRPr="00B5308E" w:rsidRDefault="00FC2B3C" w:rsidP="000E541F">
            <w:pPr>
              <w:pStyle w:val="TableParagraph"/>
              <w:ind w:left="69"/>
              <w:rPr>
                <w:rFonts w:ascii="Times New Roman" w:hAnsi="Times New Roman" w:cs="Times New Roman"/>
                <w:sz w:val="24"/>
                <w:szCs w:val="24"/>
              </w:rPr>
            </w:pPr>
            <w:r w:rsidRPr="00B5308E">
              <w:rPr>
                <w:rFonts w:ascii="Times New Roman" w:hAnsi="Times New Roman" w:cs="Times New Roman"/>
                <w:b/>
                <w:sz w:val="24"/>
                <w:szCs w:val="24"/>
              </w:rPr>
              <w:t>Endereço:</w:t>
            </w:r>
            <w:r w:rsidRPr="00B5308E">
              <w:rPr>
                <w:rFonts w:ascii="Times New Roman" w:hAnsi="Times New Roman" w:cs="Times New Roman"/>
                <w:b/>
                <w:spacing w:val="-5"/>
                <w:sz w:val="24"/>
                <w:szCs w:val="24"/>
              </w:rPr>
              <w:t xml:space="preserve"> </w:t>
            </w:r>
            <w:r w:rsidRPr="00B5308E">
              <w:rPr>
                <w:rFonts w:ascii="Times New Roman" w:hAnsi="Times New Roman" w:cs="Times New Roman"/>
                <w:sz w:val="24"/>
                <w:szCs w:val="24"/>
              </w:rPr>
              <w:t>Avenida</w:t>
            </w:r>
            <w:r w:rsidRPr="00B5308E">
              <w:rPr>
                <w:rFonts w:ascii="Times New Roman" w:hAnsi="Times New Roman" w:cs="Times New Roman"/>
                <w:spacing w:val="-5"/>
                <w:sz w:val="24"/>
                <w:szCs w:val="24"/>
              </w:rPr>
              <w:t xml:space="preserve"> </w:t>
            </w:r>
            <w:r w:rsidRPr="00B5308E">
              <w:rPr>
                <w:rFonts w:ascii="Times New Roman" w:hAnsi="Times New Roman" w:cs="Times New Roman"/>
                <w:sz w:val="24"/>
                <w:szCs w:val="24"/>
              </w:rPr>
              <w:t>Humaitá,</w:t>
            </w:r>
            <w:r w:rsidRPr="00B5308E">
              <w:rPr>
                <w:rFonts w:ascii="Times New Roman" w:hAnsi="Times New Roman" w:cs="Times New Roman"/>
                <w:spacing w:val="-7"/>
                <w:sz w:val="24"/>
                <w:szCs w:val="24"/>
              </w:rPr>
              <w:t xml:space="preserve"> </w:t>
            </w:r>
            <w:r w:rsidRPr="00B5308E">
              <w:rPr>
                <w:rFonts w:ascii="Times New Roman" w:hAnsi="Times New Roman" w:cs="Times New Roman"/>
                <w:sz w:val="24"/>
                <w:szCs w:val="24"/>
              </w:rPr>
              <w:t>672,</w:t>
            </w:r>
            <w:r w:rsidRPr="00B5308E">
              <w:rPr>
                <w:rFonts w:ascii="Times New Roman" w:hAnsi="Times New Roman" w:cs="Times New Roman"/>
                <w:spacing w:val="-5"/>
                <w:sz w:val="24"/>
                <w:szCs w:val="24"/>
              </w:rPr>
              <w:t xml:space="preserve"> </w:t>
            </w:r>
            <w:r w:rsidRPr="00B5308E">
              <w:rPr>
                <w:rFonts w:ascii="Times New Roman" w:hAnsi="Times New Roman" w:cs="Times New Roman"/>
                <w:sz w:val="24"/>
                <w:szCs w:val="24"/>
              </w:rPr>
              <w:t>centro,</w:t>
            </w:r>
            <w:r w:rsidRPr="00B5308E">
              <w:rPr>
                <w:rFonts w:ascii="Times New Roman" w:hAnsi="Times New Roman" w:cs="Times New Roman"/>
                <w:spacing w:val="-7"/>
                <w:sz w:val="24"/>
                <w:szCs w:val="24"/>
              </w:rPr>
              <w:t xml:space="preserve"> </w:t>
            </w:r>
            <w:r w:rsidRPr="00B5308E">
              <w:rPr>
                <w:rFonts w:ascii="Times New Roman" w:hAnsi="Times New Roman" w:cs="Times New Roman"/>
                <w:sz w:val="24"/>
                <w:szCs w:val="24"/>
              </w:rPr>
              <w:t>Porto</w:t>
            </w:r>
            <w:r w:rsidRPr="00B5308E">
              <w:rPr>
                <w:rFonts w:ascii="Times New Roman" w:hAnsi="Times New Roman" w:cs="Times New Roman"/>
                <w:spacing w:val="-4"/>
                <w:sz w:val="24"/>
                <w:szCs w:val="24"/>
              </w:rPr>
              <w:t xml:space="preserve"> </w:t>
            </w:r>
            <w:r w:rsidRPr="00B5308E">
              <w:rPr>
                <w:rFonts w:ascii="Times New Roman" w:hAnsi="Times New Roman" w:cs="Times New Roman"/>
                <w:sz w:val="24"/>
                <w:szCs w:val="24"/>
              </w:rPr>
              <w:t>Vera</w:t>
            </w:r>
            <w:r w:rsidRPr="00B5308E">
              <w:rPr>
                <w:rFonts w:ascii="Times New Roman" w:hAnsi="Times New Roman" w:cs="Times New Roman"/>
                <w:spacing w:val="-5"/>
                <w:sz w:val="24"/>
                <w:szCs w:val="24"/>
              </w:rPr>
              <w:t xml:space="preserve"> </w:t>
            </w:r>
            <w:r w:rsidRPr="00B5308E">
              <w:rPr>
                <w:rFonts w:ascii="Times New Roman" w:hAnsi="Times New Roman" w:cs="Times New Roman"/>
                <w:sz w:val="24"/>
                <w:szCs w:val="24"/>
              </w:rPr>
              <w:t>Cruz/RS,</w:t>
            </w:r>
            <w:r w:rsidRPr="00B5308E">
              <w:rPr>
                <w:rFonts w:ascii="Times New Roman" w:hAnsi="Times New Roman" w:cs="Times New Roman"/>
                <w:spacing w:val="-5"/>
                <w:sz w:val="24"/>
                <w:szCs w:val="24"/>
              </w:rPr>
              <w:t xml:space="preserve"> </w:t>
            </w:r>
            <w:r w:rsidRPr="00B5308E">
              <w:rPr>
                <w:rFonts w:ascii="Times New Roman" w:hAnsi="Times New Roman" w:cs="Times New Roman"/>
                <w:sz w:val="24"/>
                <w:szCs w:val="24"/>
              </w:rPr>
              <w:t>CEP:</w:t>
            </w:r>
            <w:r w:rsidRPr="00B5308E">
              <w:rPr>
                <w:rFonts w:ascii="Times New Roman" w:hAnsi="Times New Roman" w:cs="Times New Roman"/>
                <w:spacing w:val="-5"/>
                <w:sz w:val="24"/>
                <w:szCs w:val="24"/>
              </w:rPr>
              <w:t xml:space="preserve"> </w:t>
            </w:r>
            <w:r w:rsidRPr="00B5308E">
              <w:rPr>
                <w:rFonts w:ascii="Times New Roman" w:hAnsi="Times New Roman" w:cs="Times New Roman"/>
                <w:sz w:val="24"/>
                <w:szCs w:val="24"/>
              </w:rPr>
              <w:t>98985-</w:t>
            </w:r>
            <w:r w:rsidRPr="00B5308E">
              <w:rPr>
                <w:rFonts w:ascii="Times New Roman" w:hAnsi="Times New Roman" w:cs="Times New Roman"/>
                <w:spacing w:val="-5"/>
                <w:sz w:val="24"/>
                <w:szCs w:val="24"/>
              </w:rPr>
              <w:t>000</w:t>
            </w:r>
          </w:p>
        </w:tc>
      </w:tr>
      <w:tr w:rsidR="00B5308E" w:rsidRPr="00B5308E" w14:paraId="2354C1E9" w14:textId="77777777" w:rsidTr="00DE2687">
        <w:trPr>
          <w:trHeight w:val="905"/>
        </w:trPr>
        <w:tc>
          <w:tcPr>
            <w:tcW w:w="10470" w:type="dxa"/>
            <w:gridSpan w:val="2"/>
          </w:tcPr>
          <w:p w14:paraId="413B8471" w14:textId="60D36160" w:rsidR="00FC2B3C" w:rsidRPr="00B5308E" w:rsidRDefault="000133B0" w:rsidP="000133B0">
            <w:pPr>
              <w:pStyle w:val="TableParagraph"/>
              <w:spacing w:before="144"/>
              <w:ind w:left="69"/>
              <w:rPr>
                <w:rFonts w:ascii="Times New Roman" w:hAnsi="Times New Roman" w:cs="Times New Roman"/>
                <w:b/>
                <w:sz w:val="24"/>
                <w:szCs w:val="24"/>
              </w:rPr>
            </w:pPr>
            <w:r w:rsidRPr="00B5308E">
              <w:rPr>
                <w:rFonts w:ascii="Times New Roman" w:hAnsi="Times New Roman" w:cs="Times New Roman"/>
                <w:b/>
                <w:sz w:val="24"/>
                <w:szCs w:val="24"/>
              </w:rPr>
              <w:t>Referência</w:t>
            </w:r>
            <w:r w:rsidRPr="00B5308E">
              <w:rPr>
                <w:rFonts w:ascii="Times New Roman" w:hAnsi="Times New Roman" w:cs="Times New Roman"/>
                <w:b/>
                <w:spacing w:val="38"/>
                <w:sz w:val="24"/>
                <w:szCs w:val="24"/>
              </w:rPr>
              <w:t xml:space="preserve"> </w:t>
            </w:r>
            <w:r w:rsidRPr="00B5308E">
              <w:rPr>
                <w:rFonts w:ascii="Times New Roman" w:hAnsi="Times New Roman" w:cs="Times New Roman"/>
                <w:b/>
                <w:sz w:val="24"/>
                <w:szCs w:val="24"/>
              </w:rPr>
              <w:t>De</w:t>
            </w:r>
            <w:r w:rsidRPr="00B5308E">
              <w:rPr>
                <w:rFonts w:ascii="Times New Roman" w:hAnsi="Times New Roman" w:cs="Times New Roman"/>
                <w:b/>
                <w:spacing w:val="38"/>
                <w:sz w:val="24"/>
                <w:szCs w:val="24"/>
              </w:rPr>
              <w:t xml:space="preserve"> </w:t>
            </w:r>
            <w:r w:rsidRPr="00B5308E">
              <w:rPr>
                <w:rFonts w:ascii="Times New Roman" w:hAnsi="Times New Roman" w:cs="Times New Roman"/>
                <w:b/>
                <w:sz w:val="24"/>
                <w:szCs w:val="24"/>
              </w:rPr>
              <w:t>Tempo</w:t>
            </w:r>
            <w:r w:rsidR="00FC2B3C" w:rsidRPr="00B5308E">
              <w:rPr>
                <w:rFonts w:ascii="Times New Roman" w:hAnsi="Times New Roman" w:cs="Times New Roman"/>
                <w:sz w:val="24"/>
                <w:szCs w:val="24"/>
              </w:rPr>
              <w:t>:</w:t>
            </w:r>
            <w:r w:rsidR="00FC2B3C" w:rsidRPr="00B5308E">
              <w:rPr>
                <w:rFonts w:ascii="Times New Roman" w:hAnsi="Times New Roman" w:cs="Times New Roman"/>
                <w:spacing w:val="39"/>
                <w:sz w:val="24"/>
                <w:szCs w:val="24"/>
              </w:rPr>
              <w:t xml:space="preserve"> </w:t>
            </w:r>
            <w:r w:rsidR="00FC2B3C" w:rsidRPr="00B5308E">
              <w:rPr>
                <w:rFonts w:ascii="Times New Roman" w:hAnsi="Times New Roman" w:cs="Times New Roman"/>
                <w:bCs/>
                <w:sz w:val="24"/>
                <w:szCs w:val="24"/>
              </w:rPr>
              <w:t>Para</w:t>
            </w:r>
            <w:r w:rsidR="00FC2B3C" w:rsidRPr="00B5308E">
              <w:rPr>
                <w:rFonts w:ascii="Times New Roman" w:hAnsi="Times New Roman" w:cs="Times New Roman"/>
                <w:bCs/>
                <w:spacing w:val="40"/>
                <w:sz w:val="24"/>
                <w:szCs w:val="24"/>
              </w:rPr>
              <w:t xml:space="preserve"> </w:t>
            </w:r>
            <w:r w:rsidR="00FC2B3C" w:rsidRPr="00B5308E">
              <w:rPr>
                <w:rFonts w:ascii="Times New Roman" w:hAnsi="Times New Roman" w:cs="Times New Roman"/>
                <w:bCs/>
                <w:sz w:val="24"/>
                <w:szCs w:val="24"/>
              </w:rPr>
              <w:t>todas</w:t>
            </w:r>
            <w:r w:rsidR="00FC2B3C" w:rsidRPr="00B5308E">
              <w:rPr>
                <w:rFonts w:ascii="Times New Roman" w:hAnsi="Times New Roman" w:cs="Times New Roman"/>
                <w:bCs/>
                <w:spacing w:val="36"/>
                <w:sz w:val="24"/>
                <w:szCs w:val="24"/>
              </w:rPr>
              <w:t xml:space="preserve"> </w:t>
            </w:r>
            <w:r w:rsidR="00FC2B3C" w:rsidRPr="00B5308E">
              <w:rPr>
                <w:rFonts w:ascii="Times New Roman" w:hAnsi="Times New Roman" w:cs="Times New Roman"/>
                <w:bCs/>
                <w:sz w:val="24"/>
                <w:szCs w:val="24"/>
              </w:rPr>
              <w:t>as</w:t>
            </w:r>
            <w:r w:rsidR="00FC2B3C" w:rsidRPr="00B5308E">
              <w:rPr>
                <w:rFonts w:ascii="Times New Roman" w:hAnsi="Times New Roman" w:cs="Times New Roman"/>
                <w:bCs/>
                <w:spacing w:val="36"/>
                <w:sz w:val="24"/>
                <w:szCs w:val="24"/>
              </w:rPr>
              <w:t xml:space="preserve"> </w:t>
            </w:r>
            <w:r w:rsidR="00FC2B3C" w:rsidRPr="00B5308E">
              <w:rPr>
                <w:rFonts w:ascii="Times New Roman" w:hAnsi="Times New Roman" w:cs="Times New Roman"/>
                <w:bCs/>
                <w:sz w:val="24"/>
                <w:szCs w:val="24"/>
              </w:rPr>
              <w:t>referências</w:t>
            </w:r>
            <w:r w:rsidR="00FC2B3C" w:rsidRPr="00B5308E">
              <w:rPr>
                <w:rFonts w:ascii="Times New Roman" w:hAnsi="Times New Roman" w:cs="Times New Roman"/>
                <w:bCs/>
                <w:spacing w:val="40"/>
                <w:sz w:val="24"/>
                <w:szCs w:val="24"/>
              </w:rPr>
              <w:t xml:space="preserve"> </w:t>
            </w:r>
            <w:r w:rsidR="00FC2B3C" w:rsidRPr="00B5308E">
              <w:rPr>
                <w:rFonts w:ascii="Times New Roman" w:hAnsi="Times New Roman" w:cs="Times New Roman"/>
                <w:bCs/>
                <w:sz w:val="24"/>
                <w:szCs w:val="24"/>
              </w:rPr>
              <w:t>de</w:t>
            </w:r>
            <w:r w:rsidR="00FC2B3C" w:rsidRPr="00B5308E">
              <w:rPr>
                <w:rFonts w:ascii="Times New Roman" w:hAnsi="Times New Roman" w:cs="Times New Roman"/>
                <w:bCs/>
                <w:spacing w:val="38"/>
                <w:sz w:val="24"/>
                <w:szCs w:val="24"/>
              </w:rPr>
              <w:t xml:space="preserve"> </w:t>
            </w:r>
            <w:r w:rsidR="00FC2B3C" w:rsidRPr="00B5308E">
              <w:rPr>
                <w:rFonts w:ascii="Times New Roman" w:hAnsi="Times New Roman" w:cs="Times New Roman"/>
                <w:bCs/>
                <w:sz w:val="24"/>
                <w:szCs w:val="24"/>
              </w:rPr>
              <w:t>tempo</w:t>
            </w:r>
            <w:r w:rsidR="00FC2B3C" w:rsidRPr="00B5308E">
              <w:rPr>
                <w:rFonts w:ascii="Times New Roman" w:hAnsi="Times New Roman" w:cs="Times New Roman"/>
                <w:bCs/>
                <w:spacing w:val="37"/>
                <w:sz w:val="24"/>
                <w:szCs w:val="24"/>
              </w:rPr>
              <w:t xml:space="preserve"> </w:t>
            </w:r>
            <w:r w:rsidR="00FC2B3C" w:rsidRPr="00B5308E">
              <w:rPr>
                <w:rFonts w:ascii="Times New Roman" w:hAnsi="Times New Roman" w:cs="Times New Roman"/>
                <w:bCs/>
                <w:sz w:val="24"/>
                <w:szCs w:val="24"/>
              </w:rPr>
              <w:t>será</w:t>
            </w:r>
            <w:r w:rsidR="00FC2B3C" w:rsidRPr="00B5308E">
              <w:rPr>
                <w:rFonts w:ascii="Times New Roman" w:hAnsi="Times New Roman" w:cs="Times New Roman"/>
                <w:bCs/>
                <w:spacing w:val="39"/>
                <w:sz w:val="24"/>
                <w:szCs w:val="24"/>
              </w:rPr>
              <w:t xml:space="preserve"> </w:t>
            </w:r>
            <w:r w:rsidR="00FC2B3C" w:rsidRPr="00B5308E">
              <w:rPr>
                <w:rFonts w:ascii="Times New Roman" w:hAnsi="Times New Roman" w:cs="Times New Roman"/>
                <w:bCs/>
                <w:sz w:val="24"/>
                <w:szCs w:val="24"/>
              </w:rPr>
              <w:t>observado</w:t>
            </w:r>
            <w:r w:rsidR="00FC2B3C" w:rsidRPr="00B5308E">
              <w:rPr>
                <w:rFonts w:ascii="Times New Roman" w:hAnsi="Times New Roman" w:cs="Times New Roman"/>
                <w:bCs/>
                <w:spacing w:val="35"/>
                <w:sz w:val="24"/>
                <w:szCs w:val="24"/>
              </w:rPr>
              <w:t xml:space="preserve"> </w:t>
            </w:r>
            <w:r w:rsidR="00FC2B3C" w:rsidRPr="00B5308E">
              <w:rPr>
                <w:rFonts w:ascii="Times New Roman" w:hAnsi="Times New Roman" w:cs="Times New Roman"/>
                <w:bCs/>
                <w:sz w:val="24"/>
                <w:szCs w:val="24"/>
              </w:rPr>
              <w:t>o horário de Brasília (DF)</w:t>
            </w:r>
            <w:r w:rsidRPr="00B5308E">
              <w:rPr>
                <w:rFonts w:ascii="Times New Roman" w:hAnsi="Times New Roman" w:cs="Times New Roman"/>
                <w:bCs/>
                <w:sz w:val="24"/>
                <w:szCs w:val="24"/>
              </w:rPr>
              <w:t>.</w:t>
            </w:r>
            <w:r w:rsidRPr="00B5308E">
              <w:rPr>
                <w:rFonts w:ascii="Times New Roman" w:hAnsi="Times New Roman" w:cs="Times New Roman"/>
                <w:b/>
                <w:sz w:val="24"/>
                <w:szCs w:val="24"/>
              </w:rPr>
              <w:t xml:space="preserve">  Observação: </w:t>
            </w:r>
            <w:r w:rsidRPr="00B5308E">
              <w:rPr>
                <w:rFonts w:ascii="Times New Roman" w:hAnsi="Times New Roman" w:cs="Times New Roman"/>
                <w:bCs/>
                <w:sz w:val="24"/>
                <w:szCs w:val="24"/>
              </w:rPr>
              <w:t>esta licitação será aberta para</w:t>
            </w:r>
            <w:r w:rsidRPr="00B5308E">
              <w:rPr>
                <w:rFonts w:ascii="Times New Roman" w:hAnsi="Times New Roman" w:cs="Times New Roman"/>
                <w:b/>
                <w:sz w:val="24"/>
                <w:szCs w:val="24"/>
              </w:rPr>
              <w:t xml:space="preserve"> AMPLA CONCORRÊNCIA.</w:t>
            </w:r>
          </w:p>
        </w:tc>
      </w:tr>
      <w:tr w:rsidR="00B5308E" w:rsidRPr="00B5308E" w14:paraId="142F11C2" w14:textId="77777777" w:rsidTr="00DE2687">
        <w:trPr>
          <w:trHeight w:val="1470"/>
        </w:trPr>
        <w:tc>
          <w:tcPr>
            <w:tcW w:w="10470" w:type="dxa"/>
            <w:gridSpan w:val="2"/>
          </w:tcPr>
          <w:p w14:paraId="576D38F6" w14:textId="39ED8335" w:rsidR="00A139A9" w:rsidRPr="00B5308E" w:rsidRDefault="00A139A9" w:rsidP="000E541F">
            <w:pPr>
              <w:pStyle w:val="TableParagraph"/>
              <w:spacing w:before="144"/>
              <w:ind w:left="69"/>
              <w:rPr>
                <w:rFonts w:ascii="Times New Roman" w:hAnsi="Times New Roman" w:cs="Times New Roman"/>
                <w:b/>
                <w:sz w:val="24"/>
                <w:szCs w:val="24"/>
              </w:rPr>
            </w:pPr>
            <w:r w:rsidRPr="00B5308E">
              <w:rPr>
                <w:rFonts w:ascii="Times New Roman" w:hAnsi="Times New Roman" w:cs="Times New Roman"/>
                <w:sz w:val="24"/>
                <w:szCs w:val="24"/>
              </w:rPr>
              <w:t>Ocorrendo decretação de feriado ou outro fato superveniente que impeça a realização desta licitação na data</w:t>
            </w:r>
            <w:r w:rsidR="00DE2687">
              <w:rPr>
                <w:rFonts w:ascii="Times New Roman" w:hAnsi="Times New Roman" w:cs="Times New Roman"/>
                <w:sz w:val="24"/>
                <w:szCs w:val="24"/>
              </w:rPr>
              <w:t xml:space="preserve"> </w:t>
            </w:r>
            <w:r w:rsidRPr="00B5308E">
              <w:rPr>
                <w:rFonts w:ascii="Times New Roman" w:hAnsi="Times New Roman" w:cs="Times New Roman"/>
                <w:sz w:val="24"/>
                <w:szCs w:val="24"/>
              </w:rPr>
              <w:t>acima mencionada, o evento será automaticamente transferido para o primeiro dia útil subsequente, no</w:t>
            </w:r>
            <w:r w:rsidR="00DE2687">
              <w:rPr>
                <w:rFonts w:ascii="Times New Roman" w:hAnsi="Times New Roman" w:cs="Times New Roman"/>
                <w:sz w:val="24"/>
                <w:szCs w:val="24"/>
              </w:rPr>
              <w:t xml:space="preserve"> </w:t>
            </w:r>
            <w:r w:rsidRPr="00B5308E">
              <w:rPr>
                <w:rFonts w:ascii="Times New Roman" w:hAnsi="Times New Roman" w:cs="Times New Roman"/>
                <w:sz w:val="24"/>
                <w:szCs w:val="24"/>
              </w:rPr>
              <w:t>mesmo horário, independentemente de nova comunicação.</w:t>
            </w:r>
          </w:p>
        </w:tc>
      </w:tr>
    </w:tbl>
    <w:p w14:paraId="059FDFD7" w14:textId="77777777" w:rsidR="00FC2B3C" w:rsidRPr="00B5308E" w:rsidRDefault="00FC2B3C" w:rsidP="00FC2B3C">
      <w:pPr>
        <w:rPr>
          <w:rFonts w:ascii="Times New Roman" w:hAnsi="Times New Roman"/>
          <w:sz w:val="24"/>
          <w:szCs w:val="24"/>
        </w:rPr>
        <w:sectPr w:rsidR="00FC2B3C" w:rsidRPr="00B5308E" w:rsidSect="00A139A9">
          <w:headerReference w:type="default" r:id="rId10"/>
          <w:pgSz w:w="12240" w:h="15840" w:code="1"/>
          <w:pgMar w:top="720" w:right="720" w:bottom="720" w:left="720" w:header="2211" w:footer="1134" w:gutter="0"/>
          <w:pgNumType w:start="1"/>
          <w:cols w:space="720"/>
          <w:docGrid w:linePitch="299"/>
        </w:sectPr>
      </w:pPr>
    </w:p>
    <w:p w14:paraId="06D978DC" w14:textId="43BCB4BE" w:rsidR="00913488" w:rsidRPr="00DE2687" w:rsidRDefault="00913488" w:rsidP="00DE2687">
      <w:pPr>
        <w:spacing w:line="360" w:lineRule="auto"/>
        <w:jc w:val="center"/>
        <w:rPr>
          <w:rFonts w:ascii="Times New Roman" w:hAnsi="Times New Roman"/>
          <w:b/>
          <w:bCs/>
          <w:sz w:val="24"/>
          <w:szCs w:val="24"/>
        </w:rPr>
      </w:pPr>
      <w:r w:rsidRPr="00DE2687">
        <w:rPr>
          <w:rFonts w:ascii="Times New Roman" w:hAnsi="Times New Roman"/>
          <w:b/>
          <w:bCs/>
          <w:sz w:val="24"/>
          <w:szCs w:val="24"/>
        </w:rPr>
        <w:lastRenderedPageBreak/>
        <w:t xml:space="preserve">EDITAL DE PREGÃO ELETRÔNICO Nº </w:t>
      </w:r>
      <w:r w:rsidR="00DE2687">
        <w:rPr>
          <w:rFonts w:ascii="Times New Roman" w:hAnsi="Times New Roman"/>
          <w:b/>
          <w:bCs/>
          <w:sz w:val="24"/>
          <w:szCs w:val="24"/>
        </w:rPr>
        <w:t>16</w:t>
      </w:r>
      <w:r w:rsidRPr="00DE2687">
        <w:rPr>
          <w:rFonts w:ascii="Times New Roman" w:hAnsi="Times New Roman"/>
          <w:b/>
          <w:bCs/>
          <w:sz w:val="24"/>
          <w:szCs w:val="24"/>
        </w:rPr>
        <w:t>/2024</w:t>
      </w:r>
    </w:p>
    <w:p w14:paraId="5FFE3BC1" w14:textId="725F37B1" w:rsidR="00913488" w:rsidRPr="00DE2687" w:rsidRDefault="00913488" w:rsidP="00DE2687">
      <w:pPr>
        <w:spacing w:line="360" w:lineRule="auto"/>
        <w:ind w:left="426"/>
        <w:jc w:val="both"/>
        <w:rPr>
          <w:rFonts w:ascii="Times New Roman" w:hAnsi="Times New Roman"/>
          <w:b/>
          <w:bCs/>
          <w:sz w:val="24"/>
          <w:szCs w:val="24"/>
        </w:rPr>
      </w:pPr>
      <w:r w:rsidRPr="00DE2687">
        <w:rPr>
          <w:rFonts w:ascii="Times New Roman" w:hAnsi="Times New Roman"/>
          <w:b/>
          <w:bCs/>
          <w:sz w:val="24"/>
          <w:szCs w:val="24"/>
        </w:rPr>
        <w:t xml:space="preserve">Município de </w:t>
      </w:r>
      <w:r w:rsidR="009C421C" w:rsidRPr="00DE2687">
        <w:rPr>
          <w:rFonts w:ascii="Times New Roman" w:hAnsi="Times New Roman"/>
          <w:b/>
          <w:bCs/>
          <w:sz w:val="24"/>
          <w:szCs w:val="24"/>
        </w:rPr>
        <w:t>Porto Vera Cruz</w:t>
      </w:r>
      <w:r w:rsidRPr="00DE2687">
        <w:rPr>
          <w:rFonts w:ascii="Times New Roman" w:hAnsi="Times New Roman"/>
          <w:b/>
          <w:bCs/>
          <w:sz w:val="24"/>
          <w:szCs w:val="24"/>
        </w:rPr>
        <w:t>-RS.</w:t>
      </w:r>
    </w:p>
    <w:p w14:paraId="37473EEB" w14:textId="58F40770" w:rsidR="00913488" w:rsidRPr="00DE2687" w:rsidRDefault="00913488" w:rsidP="00DE2687">
      <w:pPr>
        <w:spacing w:line="360" w:lineRule="auto"/>
        <w:ind w:left="426"/>
        <w:jc w:val="both"/>
        <w:rPr>
          <w:rFonts w:ascii="Times New Roman" w:hAnsi="Times New Roman"/>
          <w:b/>
          <w:bCs/>
          <w:sz w:val="24"/>
          <w:szCs w:val="24"/>
        </w:rPr>
      </w:pPr>
      <w:r w:rsidRPr="00DE2687">
        <w:rPr>
          <w:rFonts w:ascii="Times New Roman" w:hAnsi="Times New Roman"/>
          <w:b/>
          <w:bCs/>
          <w:sz w:val="24"/>
          <w:szCs w:val="24"/>
        </w:rPr>
        <w:t xml:space="preserve">Secretaria Municipal de Administração </w:t>
      </w:r>
    </w:p>
    <w:p w14:paraId="4345951D" w14:textId="47715763" w:rsidR="00913488" w:rsidRPr="00DE2687" w:rsidRDefault="00913488" w:rsidP="00DE2687">
      <w:pPr>
        <w:spacing w:line="360" w:lineRule="auto"/>
        <w:ind w:left="426"/>
        <w:jc w:val="both"/>
        <w:rPr>
          <w:rFonts w:ascii="Times New Roman" w:hAnsi="Times New Roman"/>
          <w:b/>
          <w:bCs/>
          <w:sz w:val="24"/>
          <w:szCs w:val="24"/>
        </w:rPr>
      </w:pPr>
      <w:r w:rsidRPr="00DE2687">
        <w:rPr>
          <w:rFonts w:ascii="Times New Roman" w:hAnsi="Times New Roman"/>
          <w:b/>
          <w:bCs/>
          <w:sz w:val="24"/>
          <w:szCs w:val="24"/>
        </w:rPr>
        <w:t xml:space="preserve">Edital de Pregão Eletrônico nº </w:t>
      </w:r>
      <w:r w:rsidR="00DE2687" w:rsidRPr="00DE2687">
        <w:rPr>
          <w:rFonts w:ascii="Times New Roman" w:hAnsi="Times New Roman"/>
          <w:b/>
          <w:bCs/>
          <w:sz w:val="24"/>
          <w:szCs w:val="24"/>
        </w:rPr>
        <w:t>16</w:t>
      </w:r>
      <w:r w:rsidRPr="00DE2687">
        <w:rPr>
          <w:rFonts w:ascii="Times New Roman" w:hAnsi="Times New Roman"/>
          <w:b/>
          <w:bCs/>
          <w:sz w:val="24"/>
          <w:szCs w:val="24"/>
        </w:rPr>
        <w:t>/2024.</w:t>
      </w:r>
    </w:p>
    <w:p w14:paraId="5F7647E9" w14:textId="6CFB8154" w:rsidR="00913488" w:rsidRPr="00DE2687" w:rsidRDefault="00913488" w:rsidP="00DE2687">
      <w:pPr>
        <w:spacing w:line="360" w:lineRule="auto"/>
        <w:ind w:left="426"/>
        <w:jc w:val="both"/>
        <w:rPr>
          <w:rFonts w:ascii="Times New Roman" w:hAnsi="Times New Roman"/>
          <w:b/>
          <w:bCs/>
          <w:sz w:val="24"/>
          <w:szCs w:val="24"/>
        </w:rPr>
      </w:pPr>
      <w:r w:rsidRPr="00DE2687">
        <w:rPr>
          <w:rFonts w:ascii="Times New Roman" w:hAnsi="Times New Roman"/>
          <w:b/>
          <w:bCs/>
          <w:sz w:val="24"/>
          <w:szCs w:val="24"/>
        </w:rPr>
        <w:t>Regime de execução: Menor preço G</w:t>
      </w:r>
      <w:r w:rsidR="000E08AA" w:rsidRPr="00DE2687">
        <w:rPr>
          <w:rFonts w:ascii="Times New Roman" w:hAnsi="Times New Roman"/>
          <w:b/>
          <w:bCs/>
          <w:sz w:val="24"/>
          <w:szCs w:val="24"/>
        </w:rPr>
        <w:t>lobal</w:t>
      </w:r>
      <w:r w:rsidRPr="00DE2687">
        <w:rPr>
          <w:rFonts w:ascii="Times New Roman" w:hAnsi="Times New Roman"/>
          <w:b/>
          <w:bCs/>
          <w:sz w:val="24"/>
          <w:szCs w:val="24"/>
        </w:rPr>
        <w:t>.</w:t>
      </w:r>
    </w:p>
    <w:p w14:paraId="57B18F55" w14:textId="3CEBFCEC" w:rsidR="00913488" w:rsidRPr="00DE2687" w:rsidRDefault="00913488" w:rsidP="00DE2687">
      <w:pPr>
        <w:spacing w:line="360" w:lineRule="auto"/>
        <w:ind w:left="426"/>
        <w:jc w:val="both"/>
        <w:rPr>
          <w:rFonts w:ascii="Times New Roman" w:hAnsi="Times New Roman"/>
          <w:b/>
          <w:bCs/>
          <w:sz w:val="24"/>
          <w:szCs w:val="24"/>
        </w:rPr>
      </w:pPr>
      <w:r w:rsidRPr="00DE2687">
        <w:rPr>
          <w:rFonts w:ascii="Times New Roman" w:hAnsi="Times New Roman"/>
          <w:b/>
          <w:bCs/>
          <w:sz w:val="24"/>
          <w:szCs w:val="24"/>
        </w:rPr>
        <w:t xml:space="preserve">Modo de disputa: </w:t>
      </w:r>
      <w:r w:rsidR="000E08AA" w:rsidRPr="00DE2687">
        <w:rPr>
          <w:rFonts w:ascii="Times New Roman" w:hAnsi="Times New Roman"/>
          <w:b/>
          <w:bCs/>
          <w:sz w:val="24"/>
          <w:szCs w:val="24"/>
        </w:rPr>
        <w:t>A</w:t>
      </w:r>
      <w:r w:rsidRPr="00DE2687">
        <w:rPr>
          <w:rFonts w:ascii="Times New Roman" w:hAnsi="Times New Roman"/>
          <w:b/>
          <w:bCs/>
          <w:sz w:val="24"/>
          <w:szCs w:val="24"/>
        </w:rPr>
        <w:t>berto</w:t>
      </w:r>
    </w:p>
    <w:p w14:paraId="353749CD" w14:textId="37D118F5" w:rsidR="009C421C" w:rsidRDefault="00913488" w:rsidP="00DE2687">
      <w:pPr>
        <w:spacing w:line="360" w:lineRule="auto"/>
        <w:ind w:left="426"/>
        <w:jc w:val="both"/>
        <w:rPr>
          <w:rFonts w:ascii="Times New Roman" w:hAnsi="Times New Roman"/>
          <w:b/>
          <w:bCs/>
          <w:sz w:val="24"/>
          <w:szCs w:val="24"/>
        </w:rPr>
      </w:pPr>
      <w:r w:rsidRPr="00DE2687">
        <w:rPr>
          <w:rFonts w:ascii="Times New Roman" w:hAnsi="Times New Roman"/>
          <w:b/>
          <w:bCs/>
          <w:sz w:val="24"/>
          <w:szCs w:val="24"/>
        </w:rPr>
        <w:t>Orçamento sigiloso</w:t>
      </w:r>
      <w:r w:rsidR="00AA5794" w:rsidRPr="00DE2687">
        <w:rPr>
          <w:rFonts w:ascii="Times New Roman" w:hAnsi="Times New Roman"/>
          <w:b/>
          <w:bCs/>
          <w:sz w:val="24"/>
          <w:szCs w:val="24"/>
        </w:rPr>
        <w:t xml:space="preserve">: </w:t>
      </w:r>
      <w:r w:rsidR="00DE2687" w:rsidRPr="00DE2687">
        <w:rPr>
          <w:rFonts w:ascii="Times New Roman" w:hAnsi="Times New Roman"/>
          <w:b/>
          <w:bCs/>
          <w:sz w:val="24"/>
          <w:szCs w:val="24"/>
        </w:rPr>
        <w:t>Não</w:t>
      </w:r>
    </w:p>
    <w:p w14:paraId="6BB748B1" w14:textId="77777777" w:rsidR="00DE2687" w:rsidRDefault="00DE2687" w:rsidP="00DE2687">
      <w:pPr>
        <w:spacing w:line="360" w:lineRule="auto"/>
        <w:ind w:right="310"/>
        <w:jc w:val="both"/>
        <w:rPr>
          <w:rFonts w:ascii="Times New Roman" w:hAnsi="Times New Roman"/>
          <w:b/>
          <w:bCs/>
          <w:sz w:val="24"/>
          <w:szCs w:val="24"/>
        </w:rPr>
      </w:pPr>
    </w:p>
    <w:p w14:paraId="1E58574B" w14:textId="57B1CF36" w:rsidR="00DE2687" w:rsidRPr="00DE2687" w:rsidRDefault="00DE2687" w:rsidP="00DE2687">
      <w:pPr>
        <w:spacing w:line="360" w:lineRule="auto"/>
        <w:ind w:left="426" w:right="310"/>
        <w:jc w:val="both"/>
        <w:rPr>
          <w:rFonts w:ascii="Times New Roman" w:hAnsi="Times New Roman"/>
          <w:b/>
          <w:bCs/>
          <w:sz w:val="24"/>
          <w:szCs w:val="24"/>
        </w:rPr>
      </w:pPr>
      <w:r w:rsidRPr="00DE2687">
        <w:rPr>
          <w:rFonts w:ascii="Times New Roman" w:hAnsi="Times New Roman"/>
          <w:b/>
          <w:bCs/>
          <w:sz w:val="24"/>
          <w:szCs w:val="24"/>
        </w:rPr>
        <w:t>Edital</w:t>
      </w:r>
      <w:r w:rsidRPr="00DE2687">
        <w:rPr>
          <w:rFonts w:ascii="Times New Roman" w:hAnsi="Times New Roman"/>
          <w:b/>
          <w:bCs/>
          <w:spacing w:val="8"/>
          <w:sz w:val="24"/>
          <w:szCs w:val="24"/>
        </w:rPr>
        <w:t xml:space="preserve"> </w:t>
      </w:r>
      <w:r w:rsidRPr="00DE2687">
        <w:rPr>
          <w:rFonts w:ascii="Times New Roman" w:hAnsi="Times New Roman"/>
          <w:b/>
          <w:bCs/>
          <w:sz w:val="24"/>
          <w:szCs w:val="24"/>
        </w:rPr>
        <w:t>de</w:t>
      </w:r>
      <w:r w:rsidRPr="00DE2687">
        <w:rPr>
          <w:rFonts w:ascii="Times New Roman" w:hAnsi="Times New Roman"/>
          <w:b/>
          <w:bCs/>
          <w:spacing w:val="11"/>
          <w:sz w:val="24"/>
          <w:szCs w:val="24"/>
        </w:rPr>
        <w:t xml:space="preserve"> </w:t>
      </w:r>
      <w:r w:rsidRPr="00DE2687">
        <w:rPr>
          <w:rFonts w:ascii="Times New Roman" w:hAnsi="Times New Roman"/>
          <w:b/>
          <w:bCs/>
          <w:sz w:val="24"/>
          <w:szCs w:val="24"/>
        </w:rPr>
        <w:t>Pregão</w:t>
      </w:r>
      <w:r w:rsidRPr="00DE2687">
        <w:rPr>
          <w:rFonts w:ascii="Times New Roman" w:hAnsi="Times New Roman"/>
          <w:b/>
          <w:bCs/>
          <w:spacing w:val="11"/>
          <w:sz w:val="24"/>
          <w:szCs w:val="24"/>
        </w:rPr>
        <w:t xml:space="preserve"> </w:t>
      </w:r>
      <w:r w:rsidRPr="00DE2687">
        <w:rPr>
          <w:rFonts w:ascii="Times New Roman" w:hAnsi="Times New Roman"/>
          <w:b/>
          <w:bCs/>
          <w:sz w:val="24"/>
          <w:szCs w:val="24"/>
        </w:rPr>
        <w:t>Eletrônico</w:t>
      </w:r>
      <w:r w:rsidRPr="00DE2687">
        <w:rPr>
          <w:rFonts w:ascii="Times New Roman" w:hAnsi="Times New Roman"/>
          <w:b/>
          <w:bCs/>
          <w:spacing w:val="8"/>
          <w:sz w:val="24"/>
          <w:szCs w:val="24"/>
        </w:rPr>
        <w:t xml:space="preserve"> </w:t>
      </w:r>
      <w:r w:rsidRPr="00DE2687">
        <w:rPr>
          <w:rFonts w:ascii="Times New Roman" w:hAnsi="Times New Roman"/>
          <w:b/>
          <w:bCs/>
          <w:sz w:val="24"/>
          <w:szCs w:val="24"/>
        </w:rPr>
        <w:t>para</w:t>
      </w:r>
      <w:r w:rsidRPr="00DE2687">
        <w:rPr>
          <w:rFonts w:ascii="Times New Roman" w:hAnsi="Times New Roman"/>
          <w:b/>
          <w:bCs/>
          <w:spacing w:val="10"/>
          <w:sz w:val="24"/>
          <w:szCs w:val="24"/>
        </w:rPr>
        <w:t xml:space="preserve"> </w:t>
      </w:r>
      <w:r w:rsidRPr="00DE2687">
        <w:rPr>
          <w:rFonts w:ascii="Times New Roman" w:eastAsia="Segoe UI" w:hAnsi="Times New Roman"/>
          <w:b/>
          <w:bCs/>
          <w:sz w:val="24"/>
          <w:szCs w:val="24"/>
          <w:shd w:val="clear" w:color="auto" w:fill="FFFFFF"/>
        </w:rPr>
        <w:t xml:space="preserve">contratação de Empresa especializada em sistemas de gestão pública para serviços de instalação, migração de dados, </w:t>
      </w:r>
      <w:r w:rsidR="00084127" w:rsidRPr="003369F1">
        <w:rPr>
          <w:rFonts w:ascii="Times New Roman" w:eastAsia="Segoe UI" w:hAnsi="Times New Roman"/>
          <w:b/>
          <w:bCs/>
          <w:sz w:val="24"/>
          <w:szCs w:val="24"/>
          <w:shd w:val="clear" w:color="auto" w:fill="FFFFFF"/>
        </w:rPr>
        <w:t>locação</w:t>
      </w:r>
      <w:r w:rsidR="00084127">
        <w:rPr>
          <w:rFonts w:ascii="Times New Roman" w:eastAsia="Segoe UI" w:hAnsi="Times New Roman"/>
          <w:b/>
          <w:bCs/>
          <w:sz w:val="24"/>
          <w:szCs w:val="24"/>
          <w:shd w:val="clear" w:color="auto" w:fill="FFFFFF"/>
        </w:rPr>
        <w:t xml:space="preserve">, </w:t>
      </w:r>
      <w:r w:rsidRPr="00DE2687">
        <w:rPr>
          <w:rFonts w:ascii="Times New Roman" w:eastAsia="Segoe UI" w:hAnsi="Times New Roman"/>
          <w:b/>
          <w:bCs/>
          <w:sz w:val="24"/>
          <w:szCs w:val="24"/>
          <w:shd w:val="clear" w:color="auto" w:fill="FFFFFF"/>
        </w:rPr>
        <w:t>treinamento, implantação, garantia de atualização legal, atualização tecnológica, manutenção evolutiva, corretiva e preventiva, bem como desenvolvimento de melhorias, serviços de hospedagem para alocação dos sistemas e suporte técnico, para atendimento de necessidades do Município de Porto Vera Cruz-RS  e da Câmara Municipal de Vereadores de Porto Vera Cruz-RS.</w:t>
      </w:r>
    </w:p>
    <w:p w14:paraId="5310A846" w14:textId="77777777" w:rsidR="00DE2687" w:rsidRPr="00DE2687" w:rsidRDefault="00DE2687" w:rsidP="00913488">
      <w:pPr>
        <w:spacing w:line="360" w:lineRule="auto"/>
        <w:jc w:val="both"/>
        <w:rPr>
          <w:rFonts w:ascii="Times New Roman" w:hAnsi="Times New Roman"/>
          <w:b/>
          <w:bCs/>
          <w:sz w:val="24"/>
          <w:szCs w:val="24"/>
        </w:rPr>
      </w:pPr>
    </w:p>
    <w:p w14:paraId="5AA8DCBB" w14:textId="47B85644" w:rsidR="00913488" w:rsidRPr="00DE2687" w:rsidRDefault="00913488" w:rsidP="00DE2687">
      <w:pPr>
        <w:spacing w:line="360" w:lineRule="auto"/>
        <w:ind w:left="426" w:right="310"/>
        <w:jc w:val="both"/>
        <w:rPr>
          <w:rFonts w:ascii="Times New Roman" w:hAnsi="Times New Roman"/>
          <w:spacing w:val="11"/>
          <w:sz w:val="24"/>
          <w:szCs w:val="24"/>
        </w:rPr>
      </w:pPr>
      <w:r w:rsidRPr="00DE2687">
        <w:rPr>
          <w:rFonts w:ascii="Times New Roman" w:hAnsi="Times New Roman"/>
          <w:b/>
          <w:sz w:val="24"/>
          <w:szCs w:val="24"/>
        </w:rPr>
        <w:t xml:space="preserve">O PREFEITO MUNICIPAL </w:t>
      </w:r>
      <w:r w:rsidR="00ED45A8" w:rsidRPr="00DE2687">
        <w:rPr>
          <w:rFonts w:ascii="Times New Roman" w:hAnsi="Times New Roman"/>
          <w:b/>
          <w:sz w:val="24"/>
          <w:szCs w:val="24"/>
        </w:rPr>
        <w:t>de</w:t>
      </w:r>
      <w:r w:rsidRPr="00DE2687">
        <w:rPr>
          <w:rFonts w:ascii="Times New Roman" w:hAnsi="Times New Roman"/>
          <w:b/>
          <w:sz w:val="24"/>
          <w:szCs w:val="24"/>
        </w:rPr>
        <w:t xml:space="preserve"> </w:t>
      </w:r>
      <w:r w:rsidR="00FC2B3C" w:rsidRPr="00DE2687">
        <w:rPr>
          <w:rFonts w:ascii="Times New Roman" w:hAnsi="Times New Roman"/>
          <w:b/>
          <w:sz w:val="24"/>
          <w:szCs w:val="24"/>
        </w:rPr>
        <w:t xml:space="preserve">Porto Vera </w:t>
      </w:r>
      <w:r w:rsidR="00521546">
        <w:rPr>
          <w:rFonts w:ascii="Times New Roman" w:hAnsi="Times New Roman"/>
          <w:b/>
          <w:sz w:val="24"/>
          <w:szCs w:val="24"/>
        </w:rPr>
        <w:t>C</w:t>
      </w:r>
      <w:r w:rsidR="00FC2B3C" w:rsidRPr="00DE2687">
        <w:rPr>
          <w:rFonts w:ascii="Times New Roman" w:hAnsi="Times New Roman"/>
          <w:b/>
          <w:sz w:val="24"/>
          <w:szCs w:val="24"/>
        </w:rPr>
        <w:t>ruz</w:t>
      </w:r>
      <w:r w:rsidRPr="00DE2687">
        <w:rPr>
          <w:rFonts w:ascii="Times New Roman" w:hAnsi="Times New Roman"/>
          <w:b/>
          <w:sz w:val="24"/>
          <w:szCs w:val="24"/>
        </w:rPr>
        <w:t>-RS</w:t>
      </w:r>
      <w:r w:rsidRPr="00DE2687">
        <w:rPr>
          <w:rFonts w:ascii="Times New Roman" w:hAnsi="Times New Roman"/>
          <w:sz w:val="24"/>
          <w:szCs w:val="24"/>
        </w:rPr>
        <w:t xml:space="preserve">, no uso de suas atribuições, torna público, para conhecimento dos interessados, a realização de licitação na modalidade pregão, na forma eletrônica, do tipo menor preço </w:t>
      </w:r>
      <w:r w:rsidRPr="00DE2687">
        <w:rPr>
          <w:rFonts w:ascii="Times New Roman" w:hAnsi="Times New Roman"/>
          <w:b/>
          <w:bCs/>
          <w:sz w:val="24"/>
          <w:szCs w:val="24"/>
        </w:rPr>
        <w:t>GLOBAL (SOLUÇÃO 01</w:t>
      </w:r>
      <w:r w:rsidRPr="00DE2687">
        <w:rPr>
          <w:rFonts w:ascii="Times New Roman" w:hAnsi="Times New Roman"/>
          <w:sz w:val="24"/>
          <w:szCs w:val="24"/>
        </w:rPr>
        <w:t xml:space="preserve"> – Prefeitura Municipal de </w:t>
      </w:r>
      <w:r w:rsidR="00AA5794" w:rsidRPr="00DE2687">
        <w:rPr>
          <w:rFonts w:ascii="Times New Roman" w:hAnsi="Times New Roman"/>
          <w:sz w:val="24"/>
          <w:szCs w:val="24"/>
        </w:rPr>
        <w:t>Porto Vera Cruz</w:t>
      </w:r>
      <w:r w:rsidRPr="00DE2687">
        <w:rPr>
          <w:rFonts w:ascii="Times New Roman" w:hAnsi="Times New Roman"/>
          <w:sz w:val="24"/>
          <w:szCs w:val="24"/>
        </w:rPr>
        <w:t xml:space="preserve">-RS e </w:t>
      </w:r>
      <w:r w:rsidRPr="00DE2687">
        <w:rPr>
          <w:rFonts w:ascii="Times New Roman" w:hAnsi="Times New Roman"/>
          <w:b/>
          <w:bCs/>
          <w:sz w:val="24"/>
          <w:szCs w:val="24"/>
        </w:rPr>
        <w:t>SOLUÇÃO 02</w:t>
      </w:r>
      <w:r w:rsidRPr="00DE2687">
        <w:rPr>
          <w:rFonts w:ascii="Times New Roman" w:hAnsi="Times New Roman"/>
          <w:sz w:val="24"/>
          <w:szCs w:val="24"/>
        </w:rPr>
        <w:t xml:space="preserve"> – Câmara de Vereadores de </w:t>
      </w:r>
      <w:r w:rsidR="00AA5794" w:rsidRPr="00DE2687">
        <w:rPr>
          <w:rFonts w:ascii="Times New Roman" w:hAnsi="Times New Roman"/>
          <w:sz w:val="24"/>
          <w:szCs w:val="24"/>
        </w:rPr>
        <w:t>Porto Vera Cruz</w:t>
      </w:r>
      <w:r w:rsidRPr="00DE2687">
        <w:rPr>
          <w:rFonts w:ascii="Times New Roman" w:hAnsi="Times New Roman"/>
          <w:sz w:val="24"/>
          <w:szCs w:val="24"/>
        </w:rPr>
        <w:t xml:space="preserve">-RS ), objetivando a </w:t>
      </w:r>
      <w:r w:rsidR="00DE2687" w:rsidRPr="00DE2687">
        <w:rPr>
          <w:rFonts w:ascii="Times New Roman" w:eastAsia="Segoe UI" w:hAnsi="Times New Roman"/>
          <w:sz w:val="24"/>
          <w:szCs w:val="24"/>
          <w:shd w:val="clear" w:color="auto" w:fill="FFFFFF"/>
        </w:rPr>
        <w:t>contratação de Empresa especializada em sistemas de gestão pública para serviços de instalação, migração de dados</w:t>
      </w:r>
      <w:r w:rsidR="00DE2687" w:rsidRPr="003369F1">
        <w:rPr>
          <w:rFonts w:ascii="Times New Roman" w:eastAsia="Segoe UI" w:hAnsi="Times New Roman"/>
          <w:sz w:val="24"/>
          <w:szCs w:val="24"/>
          <w:shd w:val="clear" w:color="auto" w:fill="FFFFFF"/>
        </w:rPr>
        <w:t>,</w:t>
      </w:r>
      <w:r w:rsidR="00084127" w:rsidRPr="003369F1">
        <w:rPr>
          <w:rFonts w:ascii="Times New Roman" w:eastAsia="Segoe UI" w:hAnsi="Times New Roman"/>
          <w:sz w:val="24"/>
          <w:szCs w:val="24"/>
          <w:shd w:val="clear" w:color="auto" w:fill="FFFFFF"/>
        </w:rPr>
        <w:t xml:space="preserve"> locação</w:t>
      </w:r>
      <w:r w:rsidR="00084127">
        <w:rPr>
          <w:rFonts w:ascii="Times New Roman" w:eastAsia="Segoe UI" w:hAnsi="Times New Roman"/>
          <w:sz w:val="24"/>
          <w:szCs w:val="24"/>
          <w:shd w:val="clear" w:color="auto" w:fill="FFFFFF"/>
        </w:rPr>
        <w:t>,</w:t>
      </w:r>
      <w:r w:rsidR="00DE2687" w:rsidRPr="00DE2687">
        <w:rPr>
          <w:rFonts w:ascii="Times New Roman" w:eastAsia="Segoe UI" w:hAnsi="Times New Roman"/>
          <w:sz w:val="24"/>
          <w:szCs w:val="24"/>
          <w:shd w:val="clear" w:color="auto" w:fill="FFFFFF"/>
        </w:rPr>
        <w:t xml:space="preserve"> treinamento, implantação, garantia de atualização legal, atualização tecnológica, manutenção evolutiva, corretiva e preventiva, bem como desenvolvimento de melhorias, serviços de hospedagem para alocação dos sistemas e suporte técnico, para atendimento de necessidades do Município de Porto Vera Cruz-RS  e da Câmara Municipal de Vereadores de Porto Vera Cruz-RS</w:t>
      </w:r>
      <w:r w:rsidRPr="00DE2687">
        <w:rPr>
          <w:rFonts w:ascii="Times New Roman" w:hAnsi="Times New Roman"/>
          <w:sz w:val="24"/>
          <w:szCs w:val="24"/>
        </w:rPr>
        <w:t xml:space="preserve">, e nos termos da Lei Federal nº 14.133, de 1º de abril de 2021, e do Decreto Municipal nº </w:t>
      </w:r>
      <w:r w:rsidR="000E08AA" w:rsidRPr="00DE2687">
        <w:rPr>
          <w:rFonts w:ascii="Times New Roman" w:hAnsi="Times New Roman"/>
          <w:sz w:val="24"/>
          <w:szCs w:val="24"/>
        </w:rPr>
        <w:t>2.706 de 30 de janeiro de 2024.</w:t>
      </w:r>
    </w:p>
    <w:p w14:paraId="1A9010CB" w14:textId="715C6E0D" w:rsidR="00913488" w:rsidRPr="00DE2687" w:rsidRDefault="000F72E2" w:rsidP="00DE2687">
      <w:pPr>
        <w:spacing w:line="360" w:lineRule="auto"/>
        <w:ind w:left="426" w:right="310"/>
        <w:jc w:val="both"/>
        <w:rPr>
          <w:rFonts w:ascii="Times New Roman" w:hAnsi="Times New Roman"/>
          <w:bCs/>
          <w:sz w:val="24"/>
          <w:szCs w:val="24"/>
        </w:rPr>
      </w:pPr>
      <w:r>
        <w:rPr>
          <w:rFonts w:ascii="Times New Roman" w:hAnsi="Times New Roman"/>
          <w:sz w:val="24"/>
          <w:szCs w:val="24"/>
        </w:rPr>
        <w:t xml:space="preserve">A data inicial para entrega da documentação exigida neste Edital começará a contar a partir do dia </w:t>
      </w:r>
      <w:r>
        <w:rPr>
          <w:rFonts w:ascii="Times New Roman" w:hAnsi="Times New Roman"/>
          <w:b/>
          <w:bCs/>
          <w:sz w:val="24"/>
          <w:szCs w:val="24"/>
        </w:rPr>
        <w:t>3</w:t>
      </w:r>
      <w:r w:rsidR="002C7B19">
        <w:rPr>
          <w:rFonts w:ascii="Times New Roman" w:hAnsi="Times New Roman"/>
          <w:b/>
          <w:bCs/>
          <w:sz w:val="24"/>
          <w:szCs w:val="24"/>
        </w:rPr>
        <w:t>1</w:t>
      </w:r>
      <w:r w:rsidRPr="009B2130">
        <w:rPr>
          <w:rFonts w:ascii="Times New Roman" w:hAnsi="Times New Roman"/>
          <w:b/>
          <w:bCs/>
          <w:sz w:val="24"/>
          <w:szCs w:val="24"/>
        </w:rPr>
        <w:t xml:space="preserve"> de </w:t>
      </w:r>
      <w:r>
        <w:rPr>
          <w:rFonts w:ascii="Times New Roman" w:hAnsi="Times New Roman"/>
          <w:b/>
          <w:bCs/>
          <w:sz w:val="24"/>
          <w:szCs w:val="24"/>
        </w:rPr>
        <w:t>julho</w:t>
      </w:r>
      <w:r w:rsidRPr="009B2130">
        <w:rPr>
          <w:rFonts w:ascii="Times New Roman" w:hAnsi="Times New Roman"/>
          <w:b/>
          <w:bCs/>
          <w:sz w:val="24"/>
          <w:szCs w:val="24"/>
        </w:rPr>
        <w:t xml:space="preserve"> de 2024, às 08:00 horas</w:t>
      </w:r>
      <w:r w:rsidRPr="009B2130">
        <w:rPr>
          <w:rFonts w:ascii="Times New Roman" w:hAnsi="Times New Roman"/>
          <w:sz w:val="24"/>
          <w:szCs w:val="24"/>
        </w:rPr>
        <w:t>.</w:t>
      </w:r>
      <w:r>
        <w:rPr>
          <w:rFonts w:ascii="Times New Roman" w:hAnsi="Times New Roman"/>
          <w:sz w:val="24"/>
          <w:szCs w:val="24"/>
        </w:rPr>
        <w:t xml:space="preserve"> </w:t>
      </w:r>
      <w:r w:rsidR="00913488" w:rsidRPr="00DE2687">
        <w:rPr>
          <w:rFonts w:ascii="Times New Roman" w:hAnsi="Times New Roman"/>
          <w:bCs/>
          <w:sz w:val="24"/>
          <w:szCs w:val="24"/>
        </w:rPr>
        <w:t xml:space="preserve">A sessão virtual do pregão eletrônico será realizada no seguinte endereço: </w:t>
      </w:r>
      <w:r w:rsidR="00913488" w:rsidRPr="00DE2687">
        <w:rPr>
          <w:rFonts w:ascii="Times New Roman" w:hAnsi="Times New Roman"/>
          <w:sz w:val="24"/>
          <w:szCs w:val="24"/>
        </w:rPr>
        <w:t xml:space="preserve">site </w:t>
      </w:r>
      <w:bookmarkStart w:id="1" w:name="_Hlk171429260"/>
      <w:r w:rsidR="00B710DC" w:rsidRPr="00DE2687">
        <w:fldChar w:fldCharType="begin"/>
      </w:r>
      <w:r w:rsidR="00B710DC" w:rsidRPr="00DE2687">
        <w:rPr>
          <w:rFonts w:ascii="Times New Roman" w:hAnsi="Times New Roman"/>
          <w:sz w:val="24"/>
          <w:szCs w:val="24"/>
        </w:rPr>
        <w:instrText xml:space="preserve"> HYPERLINK "http://www.portaldecompraspublicas.com.br" </w:instrText>
      </w:r>
      <w:r w:rsidR="00B710DC" w:rsidRPr="00DE2687">
        <w:fldChar w:fldCharType="separate"/>
      </w:r>
      <w:r w:rsidR="000E08AA" w:rsidRPr="00DE2687">
        <w:rPr>
          <w:rStyle w:val="Hyperlink"/>
          <w:rFonts w:ascii="Times New Roman" w:hAnsi="Times New Roman"/>
          <w:b/>
          <w:bCs/>
          <w:color w:val="auto"/>
          <w:sz w:val="24"/>
          <w:szCs w:val="24"/>
          <w:u w:val="none"/>
        </w:rPr>
        <w:t>www.portaldecompraspublicas.com.br</w:t>
      </w:r>
      <w:r w:rsidR="00B710DC" w:rsidRPr="00DE2687">
        <w:rPr>
          <w:rStyle w:val="Hyperlink"/>
          <w:rFonts w:ascii="Times New Roman" w:hAnsi="Times New Roman"/>
          <w:b/>
          <w:bCs/>
          <w:color w:val="auto"/>
          <w:sz w:val="24"/>
          <w:szCs w:val="24"/>
          <w:u w:val="none"/>
        </w:rPr>
        <w:fldChar w:fldCharType="end"/>
      </w:r>
      <w:r w:rsidR="00913488" w:rsidRPr="00DE2687">
        <w:rPr>
          <w:rFonts w:ascii="Times New Roman" w:hAnsi="Times New Roman"/>
          <w:bCs/>
          <w:sz w:val="24"/>
          <w:szCs w:val="24"/>
        </w:rPr>
        <w:t>,</w:t>
      </w:r>
      <w:r w:rsidR="000E08AA" w:rsidRPr="00DE2687">
        <w:rPr>
          <w:rFonts w:ascii="Times New Roman" w:hAnsi="Times New Roman"/>
          <w:bCs/>
          <w:sz w:val="24"/>
          <w:szCs w:val="24"/>
        </w:rPr>
        <w:t xml:space="preserve"> </w:t>
      </w:r>
      <w:r w:rsidR="00913488" w:rsidRPr="00DE2687">
        <w:rPr>
          <w:rFonts w:ascii="Times New Roman" w:hAnsi="Times New Roman"/>
          <w:bCs/>
          <w:sz w:val="24"/>
          <w:szCs w:val="24"/>
        </w:rPr>
        <w:t xml:space="preserve"> </w:t>
      </w:r>
      <w:bookmarkEnd w:id="1"/>
      <w:r w:rsidR="00913488" w:rsidRPr="00DE2687">
        <w:rPr>
          <w:rFonts w:ascii="Times New Roman" w:hAnsi="Times New Roman"/>
          <w:bCs/>
          <w:sz w:val="24"/>
          <w:szCs w:val="24"/>
        </w:rPr>
        <w:t xml:space="preserve">no </w:t>
      </w:r>
      <w:r w:rsidR="00DE2687" w:rsidRPr="00DE2687">
        <w:rPr>
          <w:rFonts w:ascii="Times New Roman" w:hAnsi="Times New Roman"/>
          <w:bCs/>
          <w:sz w:val="24"/>
          <w:szCs w:val="24"/>
        </w:rPr>
        <w:t xml:space="preserve">dia </w:t>
      </w:r>
      <w:r w:rsidR="000E5D64" w:rsidRPr="007C25BC">
        <w:rPr>
          <w:rFonts w:ascii="Times New Roman" w:hAnsi="Times New Roman"/>
          <w:b/>
          <w:sz w:val="24"/>
          <w:szCs w:val="24"/>
          <w:highlight w:val="yellow"/>
        </w:rPr>
        <w:t>1</w:t>
      </w:r>
      <w:r w:rsidR="007C25BC" w:rsidRPr="007C25BC">
        <w:rPr>
          <w:rFonts w:ascii="Times New Roman" w:hAnsi="Times New Roman"/>
          <w:b/>
          <w:sz w:val="24"/>
          <w:szCs w:val="24"/>
          <w:highlight w:val="yellow"/>
        </w:rPr>
        <w:t>6</w:t>
      </w:r>
      <w:r w:rsidR="00913488" w:rsidRPr="007C25BC">
        <w:rPr>
          <w:rFonts w:ascii="Times New Roman" w:hAnsi="Times New Roman"/>
          <w:b/>
          <w:sz w:val="24"/>
          <w:szCs w:val="24"/>
          <w:highlight w:val="yellow"/>
        </w:rPr>
        <w:t xml:space="preserve"> de </w:t>
      </w:r>
      <w:r w:rsidR="00DE2687" w:rsidRPr="007C25BC">
        <w:rPr>
          <w:rFonts w:ascii="Times New Roman" w:hAnsi="Times New Roman"/>
          <w:b/>
          <w:sz w:val="24"/>
          <w:szCs w:val="24"/>
          <w:highlight w:val="yellow"/>
        </w:rPr>
        <w:t>agosto</w:t>
      </w:r>
      <w:r w:rsidR="00913488" w:rsidRPr="007C25BC">
        <w:rPr>
          <w:rFonts w:ascii="Times New Roman" w:hAnsi="Times New Roman"/>
          <w:b/>
          <w:sz w:val="24"/>
          <w:szCs w:val="24"/>
          <w:highlight w:val="yellow"/>
        </w:rPr>
        <w:t xml:space="preserve"> de 2024, às 09:0</w:t>
      </w:r>
      <w:r w:rsidR="00DE2687" w:rsidRPr="007C25BC">
        <w:rPr>
          <w:rFonts w:ascii="Times New Roman" w:hAnsi="Times New Roman"/>
          <w:b/>
          <w:sz w:val="24"/>
          <w:szCs w:val="24"/>
          <w:highlight w:val="yellow"/>
        </w:rPr>
        <w:t>0</w:t>
      </w:r>
      <w:r w:rsidR="00913488" w:rsidRPr="007C25BC">
        <w:rPr>
          <w:rFonts w:ascii="Times New Roman" w:hAnsi="Times New Roman"/>
          <w:b/>
          <w:sz w:val="24"/>
          <w:szCs w:val="24"/>
          <w:highlight w:val="yellow"/>
        </w:rPr>
        <w:t>h</w:t>
      </w:r>
      <w:r w:rsidR="00DE2687" w:rsidRPr="007C25BC">
        <w:rPr>
          <w:rFonts w:ascii="Times New Roman" w:hAnsi="Times New Roman"/>
          <w:b/>
          <w:sz w:val="24"/>
          <w:szCs w:val="24"/>
          <w:highlight w:val="yellow"/>
        </w:rPr>
        <w:t>rs</w:t>
      </w:r>
      <w:r w:rsidR="00913488" w:rsidRPr="000E5D64">
        <w:rPr>
          <w:rFonts w:ascii="Times New Roman" w:hAnsi="Times New Roman"/>
          <w:b/>
          <w:sz w:val="24"/>
          <w:szCs w:val="24"/>
        </w:rPr>
        <w:t>,</w:t>
      </w:r>
      <w:r w:rsidR="00913488" w:rsidRPr="00DE2687">
        <w:rPr>
          <w:rFonts w:ascii="Times New Roman" w:hAnsi="Times New Roman"/>
          <w:bCs/>
          <w:sz w:val="24"/>
          <w:szCs w:val="24"/>
        </w:rPr>
        <w:t xml:space="preserve"> podendo as </w:t>
      </w:r>
      <w:r w:rsidR="00913488" w:rsidRPr="00DE2687">
        <w:rPr>
          <w:rFonts w:ascii="Times New Roman" w:hAnsi="Times New Roman"/>
          <w:bCs/>
          <w:sz w:val="24"/>
          <w:szCs w:val="24"/>
        </w:rPr>
        <w:lastRenderedPageBreak/>
        <w:t>propostas serem enviadas até às 0</w:t>
      </w:r>
      <w:r w:rsidR="000E08AA" w:rsidRPr="00DE2687">
        <w:rPr>
          <w:rFonts w:ascii="Times New Roman" w:hAnsi="Times New Roman"/>
          <w:bCs/>
          <w:sz w:val="24"/>
          <w:szCs w:val="24"/>
        </w:rPr>
        <w:t>8</w:t>
      </w:r>
      <w:r w:rsidR="00913488" w:rsidRPr="00DE2687">
        <w:rPr>
          <w:rFonts w:ascii="Times New Roman" w:hAnsi="Times New Roman"/>
          <w:bCs/>
          <w:sz w:val="24"/>
          <w:szCs w:val="24"/>
        </w:rPr>
        <w:t>:</w:t>
      </w:r>
      <w:r w:rsidR="000E08AA" w:rsidRPr="00DE2687">
        <w:rPr>
          <w:rFonts w:ascii="Times New Roman" w:hAnsi="Times New Roman"/>
          <w:bCs/>
          <w:sz w:val="24"/>
          <w:szCs w:val="24"/>
        </w:rPr>
        <w:t>59</w:t>
      </w:r>
      <w:r w:rsidR="00913488" w:rsidRPr="00DE2687">
        <w:rPr>
          <w:rFonts w:ascii="Times New Roman" w:hAnsi="Times New Roman"/>
          <w:bCs/>
          <w:sz w:val="24"/>
          <w:szCs w:val="24"/>
        </w:rPr>
        <w:t>h</w:t>
      </w:r>
      <w:r w:rsidR="00DE2687">
        <w:rPr>
          <w:rFonts w:ascii="Times New Roman" w:hAnsi="Times New Roman"/>
          <w:bCs/>
          <w:sz w:val="24"/>
          <w:szCs w:val="24"/>
        </w:rPr>
        <w:t>rs</w:t>
      </w:r>
      <w:r w:rsidR="00913488" w:rsidRPr="00DE2687">
        <w:rPr>
          <w:rFonts w:ascii="Times New Roman" w:hAnsi="Times New Roman"/>
          <w:bCs/>
          <w:sz w:val="24"/>
          <w:szCs w:val="24"/>
        </w:rPr>
        <w:t>, sendo que todas as referências de tempo observam o horário de Brasília.</w:t>
      </w:r>
    </w:p>
    <w:p w14:paraId="57AEB050" w14:textId="77777777" w:rsidR="00EE65FD" w:rsidRPr="00B5308E" w:rsidRDefault="00EE65FD" w:rsidP="00913488">
      <w:pPr>
        <w:spacing w:line="360" w:lineRule="auto"/>
        <w:jc w:val="both"/>
        <w:rPr>
          <w:rFonts w:ascii="Times New Roman" w:hAnsi="Times New Roman"/>
          <w:bCs/>
          <w:sz w:val="24"/>
          <w:szCs w:val="24"/>
        </w:rPr>
      </w:pPr>
    </w:p>
    <w:p w14:paraId="23E108C6" w14:textId="61FC178C" w:rsidR="00913488" w:rsidRPr="00DE2687" w:rsidRDefault="00913488" w:rsidP="00DE2687">
      <w:pPr>
        <w:spacing w:after="0" w:line="360" w:lineRule="auto"/>
        <w:ind w:left="425" w:right="312"/>
        <w:jc w:val="both"/>
        <w:rPr>
          <w:rFonts w:ascii="Times New Roman" w:hAnsi="Times New Roman"/>
          <w:b/>
          <w:sz w:val="24"/>
          <w:szCs w:val="24"/>
        </w:rPr>
      </w:pPr>
      <w:r w:rsidRPr="00DE2687">
        <w:rPr>
          <w:rFonts w:ascii="Times New Roman" w:hAnsi="Times New Roman"/>
          <w:b/>
          <w:sz w:val="24"/>
          <w:szCs w:val="24"/>
        </w:rPr>
        <w:t>1. DO OBJETO</w:t>
      </w:r>
    </w:p>
    <w:p w14:paraId="0B1A6348" w14:textId="177A3785" w:rsidR="00913488" w:rsidRPr="00DE2687" w:rsidRDefault="00ED45A8" w:rsidP="00DE2687">
      <w:pPr>
        <w:pStyle w:val="Textoembloco1"/>
        <w:spacing w:after="0" w:line="360" w:lineRule="auto"/>
        <w:ind w:left="425" w:right="312" w:firstLine="5"/>
        <w:rPr>
          <w:rFonts w:ascii="Times New Roman" w:hAnsi="Times New Roman"/>
          <w:bCs/>
          <w:sz w:val="24"/>
          <w:szCs w:val="24"/>
        </w:rPr>
      </w:pPr>
      <w:r w:rsidRPr="00DE2687">
        <w:rPr>
          <w:rFonts w:ascii="Times New Roman" w:hAnsi="Times New Roman"/>
          <w:b/>
          <w:i w:val="0"/>
          <w:sz w:val="24"/>
          <w:szCs w:val="24"/>
        </w:rPr>
        <w:t>1.1.</w:t>
      </w:r>
      <w:r w:rsidRPr="00DE2687">
        <w:rPr>
          <w:rFonts w:ascii="Times New Roman" w:hAnsi="Times New Roman"/>
          <w:bCs/>
          <w:i w:val="0"/>
          <w:sz w:val="24"/>
          <w:szCs w:val="24"/>
        </w:rPr>
        <w:t xml:space="preserve"> </w:t>
      </w:r>
      <w:r w:rsidR="00913488" w:rsidRPr="00DE2687">
        <w:rPr>
          <w:rFonts w:ascii="Times New Roman" w:hAnsi="Times New Roman"/>
          <w:bCs/>
          <w:i w:val="0"/>
          <w:sz w:val="24"/>
          <w:szCs w:val="24"/>
        </w:rPr>
        <w:t xml:space="preserve">Constitui objeto da presente licitação a contratação de Empresa </w:t>
      </w:r>
      <w:r w:rsidR="00913488" w:rsidRPr="00DE2687">
        <w:rPr>
          <w:rFonts w:ascii="Times New Roman" w:hAnsi="Times New Roman"/>
          <w:bCs/>
          <w:i w:val="0"/>
          <w:spacing w:val="12"/>
          <w:sz w:val="24"/>
          <w:szCs w:val="24"/>
        </w:rPr>
        <w:t xml:space="preserve">especializada </w:t>
      </w:r>
      <w:r w:rsidRPr="00DE2687">
        <w:rPr>
          <w:rFonts w:ascii="Times New Roman" w:hAnsi="Times New Roman"/>
          <w:bCs/>
          <w:i w:val="0"/>
          <w:sz w:val="24"/>
          <w:szCs w:val="24"/>
        </w:rPr>
        <w:t xml:space="preserve">em Sistemas Integrados de Gestão Pública, contemplando implantação, migração, locação e manutenção dos softwares o Município de Porto Vera Cruz e Câmara Municipal de Vereadores de Porto Vera Cruz. O acesso aos sistemas deverá ser em ambiente Web, com armazenamento e hospedagem em Datacenter da contratada, </w:t>
      </w:r>
      <w:r w:rsidR="00913488" w:rsidRPr="00DE2687">
        <w:rPr>
          <w:rFonts w:ascii="Times New Roman" w:hAnsi="Times New Roman"/>
          <w:bCs/>
          <w:i w:val="0"/>
          <w:spacing w:val="10"/>
          <w:sz w:val="24"/>
          <w:szCs w:val="24"/>
        </w:rPr>
        <w:t xml:space="preserve">área </w:t>
      </w:r>
      <w:r w:rsidR="00913488" w:rsidRPr="00DE2687">
        <w:rPr>
          <w:rFonts w:ascii="Times New Roman" w:hAnsi="Times New Roman"/>
          <w:bCs/>
          <w:i w:val="0"/>
          <w:spacing w:val="7"/>
          <w:sz w:val="24"/>
          <w:szCs w:val="24"/>
        </w:rPr>
        <w:t xml:space="preserve">de </w:t>
      </w:r>
      <w:r w:rsidR="00913488" w:rsidRPr="00DE2687">
        <w:rPr>
          <w:rFonts w:ascii="Times New Roman" w:hAnsi="Times New Roman"/>
          <w:bCs/>
          <w:i w:val="0"/>
          <w:spacing w:val="11"/>
          <w:sz w:val="24"/>
          <w:szCs w:val="24"/>
        </w:rPr>
        <w:t xml:space="preserve">informática </w:t>
      </w:r>
      <w:r w:rsidR="00913488" w:rsidRPr="00DE2687">
        <w:rPr>
          <w:rFonts w:ascii="Times New Roman" w:hAnsi="Times New Roman"/>
          <w:bCs/>
          <w:i w:val="0"/>
          <w:spacing w:val="10"/>
          <w:sz w:val="24"/>
          <w:szCs w:val="24"/>
        </w:rPr>
        <w:t xml:space="preserve">para </w:t>
      </w:r>
      <w:r w:rsidR="00913488" w:rsidRPr="00DE2687">
        <w:rPr>
          <w:rFonts w:ascii="Times New Roman" w:hAnsi="Times New Roman"/>
          <w:bCs/>
          <w:i w:val="0"/>
          <w:spacing w:val="12"/>
          <w:sz w:val="24"/>
          <w:szCs w:val="24"/>
        </w:rPr>
        <w:t xml:space="preserve">migração, implantação, </w:t>
      </w:r>
      <w:r w:rsidR="00913488" w:rsidRPr="00DE2687">
        <w:rPr>
          <w:rFonts w:ascii="Times New Roman" w:hAnsi="Times New Roman"/>
          <w:bCs/>
          <w:i w:val="0"/>
          <w:spacing w:val="11"/>
          <w:sz w:val="24"/>
          <w:szCs w:val="24"/>
        </w:rPr>
        <w:t xml:space="preserve">locação </w:t>
      </w:r>
      <w:r w:rsidR="00913488" w:rsidRPr="00DE2687">
        <w:rPr>
          <w:rFonts w:ascii="Times New Roman" w:hAnsi="Times New Roman"/>
          <w:bCs/>
          <w:i w:val="0"/>
          <w:sz w:val="24"/>
          <w:szCs w:val="24"/>
        </w:rPr>
        <w:t xml:space="preserve">e </w:t>
      </w:r>
      <w:r w:rsidR="00913488" w:rsidRPr="00DE2687">
        <w:rPr>
          <w:rFonts w:ascii="Times New Roman" w:hAnsi="Times New Roman"/>
          <w:bCs/>
          <w:i w:val="0"/>
          <w:spacing w:val="12"/>
          <w:sz w:val="24"/>
          <w:szCs w:val="24"/>
        </w:rPr>
        <w:t xml:space="preserve">treinamento </w:t>
      </w:r>
      <w:r w:rsidR="00913488" w:rsidRPr="00DE2687">
        <w:rPr>
          <w:rFonts w:ascii="Times New Roman" w:hAnsi="Times New Roman"/>
          <w:bCs/>
          <w:i w:val="0"/>
          <w:spacing w:val="8"/>
          <w:sz w:val="24"/>
          <w:szCs w:val="24"/>
        </w:rPr>
        <w:t xml:space="preserve">dos </w:t>
      </w:r>
      <w:r w:rsidR="00913488" w:rsidRPr="00DE2687">
        <w:rPr>
          <w:rFonts w:ascii="Times New Roman" w:hAnsi="Times New Roman"/>
          <w:bCs/>
          <w:i w:val="0"/>
          <w:spacing w:val="11"/>
          <w:sz w:val="24"/>
          <w:szCs w:val="24"/>
        </w:rPr>
        <w:t xml:space="preserve">sistemas integrados </w:t>
      </w:r>
      <w:r w:rsidR="00913488" w:rsidRPr="00DE2687">
        <w:rPr>
          <w:rFonts w:ascii="Times New Roman" w:hAnsi="Times New Roman"/>
          <w:bCs/>
          <w:i w:val="0"/>
          <w:spacing w:val="7"/>
          <w:sz w:val="24"/>
          <w:szCs w:val="24"/>
        </w:rPr>
        <w:t xml:space="preserve">de </w:t>
      </w:r>
      <w:r w:rsidR="00913488" w:rsidRPr="00DE2687">
        <w:rPr>
          <w:rFonts w:ascii="Times New Roman" w:hAnsi="Times New Roman"/>
          <w:bCs/>
          <w:i w:val="0"/>
          <w:spacing w:val="10"/>
          <w:sz w:val="24"/>
          <w:szCs w:val="24"/>
        </w:rPr>
        <w:t xml:space="preserve">gestão </w:t>
      </w:r>
      <w:r w:rsidR="00913488" w:rsidRPr="00DE2687">
        <w:rPr>
          <w:rFonts w:ascii="Times New Roman" w:hAnsi="Times New Roman"/>
          <w:bCs/>
          <w:i w:val="0"/>
          <w:spacing w:val="11"/>
          <w:sz w:val="24"/>
          <w:szCs w:val="24"/>
        </w:rPr>
        <w:t>pública,</w:t>
      </w:r>
      <w:r w:rsidR="00765CA1" w:rsidRPr="00DE2687">
        <w:rPr>
          <w:rFonts w:ascii="Times New Roman" w:hAnsi="Times New Roman"/>
          <w:bCs/>
          <w:i w:val="0"/>
          <w:spacing w:val="88"/>
          <w:sz w:val="24"/>
          <w:szCs w:val="24"/>
        </w:rPr>
        <w:t xml:space="preserve"> </w:t>
      </w:r>
      <w:r w:rsidR="00913488" w:rsidRPr="00DE2687">
        <w:rPr>
          <w:rFonts w:ascii="Times New Roman" w:hAnsi="Times New Roman"/>
          <w:bCs/>
          <w:i w:val="0"/>
          <w:spacing w:val="9"/>
          <w:sz w:val="24"/>
          <w:szCs w:val="24"/>
        </w:rPr>
        <w:t xml:space="preserve">(com </w:t>
      </w:r>
      <w:r w:rsidR="00913488" w:rsidRPr="00DE2687">
        <w:rPr>
          <w:rFonts w:ascii="Times New Roman" w:hAnsi="Times New Roman"/>
          <w:bCs/>
          <w:i w:val="0"/>
          <w:spacing w:val="12"/>
          <w:sz w:val="24"/>
          <w:szCs w:val="24"/>
        </w:rPr>
        <w:t xml:space="preserve">manutenção, </w:t>
      </w:r>
      <w:r w:rsidR="00913488" w:rsidRPr="00DE2687">
        <w:rPr>
          <w:rFonts w:ascii="Times New Roman" w:hAnsi="Times New Roman"/>
          <w:bCs/>
          <w:i w:val="0"/>
          <w:spacing w:val="11"/>
          <w:sz w:val="24"/>
          <w:szCs w:val="24"/>
        </w:rPr>
        <w:t xml:space="preserve">suporte técnico, </w:t>
      </w:r>
      <w:r w:rsidR="00913488" w:rsidRPr="00DE2687">
        <w:rPr>
          <w:rFonts w:ascii="Times New Roman" w:hAnsi="Times New Roman"/>
          <w:bCs/>
          <w:i w:val="0"/>
          <w:spacing w:val="12"/>
          <w:sz w:val="24"/>
          <w:szCs w:val="24"/>
        </w:rPr>
        <w:t xml:space="preserve">consultoria </w:t>
      </w:r>
      <w:r w:rsidR="00913488" w:rsidRPr="00DE2687">
        <w:rPr>
          <w:rFonts w:ascii="Times New Roman" w:hAnsi="Times New Roman"/>
          <w:bCs/>
          <w:i w:val="0"/>
          <w:spacing w:val="11"/>
          <w:sz w:val="24"/>
          <w:szCs w:val="24"/>
        </w:rPr>
        <w:t xml:space="preserve">técnica </w:t>
      </w:r>
      <w:r w:rsidR="00913488" w:rsidRPr="00DE2687">
        <w:rPr>
          <w:rFonts w:ascii="Times New Roman" w:hAnsi="Times New Roman"/>
          <w:bCs/>
          <w:i w:val="0"/>
          <w:sz w:val="24"/>
          <w:szCs w:val="24"/>
        </w:rPr>
        <w:t xml:space="preserve">e </w:t>
      </w:r>
      <w:r w:rsidR="00913488" w:rsidRPr="00DE2687">
        <w:rPr>
          <w:rFonts w:ascii="Times New Roman" w:hAnsi="Times New Roman"/>
          <w:bCs/>
          <w:i w:val="0"/>
          <w:spacing w:val="12"/>
          <w:sz w:val="24"/>
          <w:szCs w:val="24"/>
        </w:rPr>
        <w:t xml:space="preserve">assessoria </w:t>
      </w:r>
      <w:r w:rsidR="00913488" w:rsidRPr="00DE2687">
        <w:rPr>
          <w:rFonts w:ascii="Times New Roman" w:hAnsi="Times New Roman"/>
          <w:bCs/>
          <w:i w:val="0"/>
          <w:spacing w:val="11"/>
          <w:sz w:val="24"/>
          <w:szCs w:val="24"/>
        </w:rPr>
        <w:t xml:space="preserve">técnica) </w:t>
      </w:r>
      <w:r w:rsidR="00913488" w:rsidRPr="00DE2687">
        <w:rPr>
          <w:rFonts w:ascii="Times New Roman" w:hAnsi="Times New Roman"/>
          <w:bCs/>
          <w:i w:val="0"/>
          <w:spacing w:val="7"/>
          <w:sz w:val="24"/>
          <w:szCs w:val="24"/>
        </w:rPr>
        <w:t xml:space="preserve">de </w:t>
      </w:r>
      <w:r w:rsidR="00913488" w:rsidRPr="00DE2687">
        <w:rPr>
          <w:rFonts w:ascii="Times New Roman" w:hAnsi="Times New Roman"/>
          <w:bCs/>
          <w:i w:val="0"/>
          <w:spacing w:val="11"/>
          <w:sz w:val="24"/>
          <w:szCs w:val="24"/>
        </w:rPr>
        <w:t xml:space="preserve">software integrado </w:t>
      </w:r>
      <w:r w:rsidR="00913488" w:rsidRPr="00DE2687">
        <w:rPr>
          <w:rFonts w:ascii="Times New Roman" w:hAnsi="Times New Roman"/>
          <w:bCs/>
          <w:i w:val="0"/>
          <w:spacing w:val="7"/>
          <w:sz w:val="24"/>
          <w:szCs w:val="24"/>
        </w:rPr>
        <w:t xml:space="preserve">de </w:t>
      </w:r>
      <w:r w:rsidR="00913488" w:rsidRPr="00DE2687">
        <w:rPr>
          <w:rFonts w:ascii="Times New Roman" w:hAnsi="Times New Roman"/>
          <w:bCs/>
          <w:i w:val="0"/>
          <w:spacing w:val="10"/>
          <w:sz w:val="24"/>
          <w:szCs w:val="24"/>
        </w:rPr>
        <w:t xml:space="preserve">gestão </w:t>
      </w:r>
      <w:r w:rsidR="00913488" w:rsidRPr="00DE2687">
        <w:rPr>
          <w:rFonts w:ascii="Times New Roman" w:hAnsi="Times New Roman"/>
          <w:bCs/>
          <w:i w:val="0"/>
          <w:spacing w:val="11"/>
          <w:sz w:val="24"/>
          <w:szCs w:val="24"/>
        </w:rPr>
        <w:t>pública</w:t>
      </w:r>
      <w:r w:rsidR="00A139A9" w:rsidRPr="00DE2687">
        <w:rPr>
          <w:rFonts w:ascii="Times New Roman" w:hAnsi="Times New Roman"/>
          <w:bCs/>
          <w:i w:val="0"/>
          <w:spacing w:val="11"/>
          <w:sz w:val="24"/>
          <w:szCs w:val="24"/>
        </w:rPr>
        <w:t xml:space="preserve">, </w:t>
      </w:r>
      <w:r w:rsidR="00A139A9" w:rsidRPr="00DE2687">
        <w:rPr>
          <w:rFonts w:ascii="Times New Roman" w:hAnsi="Times New Roman"/>
          <w:bCs/>
          <w:i w:val="0"/>
          <w:sz w:val="24"/>
          <w:szCs w:val="24"/>
        </w:rPr>
        <w:t xml:space="preserve">nos termos deste edital, detalhamento dos módulos e funcionalidades e termo de referência, além dos demais documentos anexos ao presente edital </w:t>
      </w:r>
      <w:r w:rsidR="00A139A9" w:rsidRPr="00DE2687">
        <w:rPr>
          <w:rFonts w:ascii="Times New Roman" w:hAnsi="Times New Roman"/>
          <w:bCs/>
          <w:i w:val="0"/>
          <w:spacing w:val="12"/>
          <w:sz w:val="24"/>
          <w:szCs w:val="24"/>
        </w:rPr>
        <w:t xml:space="preserve">na Plataforma </w:t>
      </w:r>
      <w:hyperlink r:id="rId11" w:history="1">
        <w:r w:rsidR="00A139A9" w:rsidRPr="00DE2687">
          <w:rPr>
            <w:rStyle w:val="Hyperlink"/>
            <w:rFonts w:ascii="Times New Roman" w:hAnsi="Times New Roman"/>
            <w:b/>
            <w:bCs/>
            <w:i w:val="0"/>
            <w:iCs/>
            <w:color w:val="auto"/>
            <w:sz w:val="24"/>
            <w:szCs w:val="24"/>
            <w:u w:val="none"/>
          </w:rPr>
          <w:t>www.portaldecompraspublicas.com.br</w:t>
        </w:r>
      </w:hyperlink>
      <w:r w:rsidR="00A139A9" w:rsidRPr="00DE2687">
        <w:rPr>
          <w:rFonts w:ascii="Times New Roman" w:hAnsi="Times New Roman"/>
          <w:b/>
          <w:bCs/>
          <w:i w:val="0"/>
          <w:iCs/>
          <w:sz w:val="24"/>
          <w:szCs w:val="24"/>
        </w:rPr>
        <w:t>.</w:t>
      </w:r>
      <w:r w:rsidR="00A139A9" w:rsidRPr="00DE2687">
        <w:rPr>
          <w:rFonts w:ascii="Times New Roman" w:hAnsi="Times New Roman"/>
          <w:b/>
          <w:bCs/>
          <w:sz w:val="24"/>
          <w:szCs w:val="24"/>
        </w:rPr>
        <w:t xml:space="preserve">  </w:t>
      </w:r>
    </w:p>
    <w:p w14:paraId="0FB2BA59" w14:textId="0021C5B9" w:rsidR="009C421C" w:rsidRPr="00DE2687" w:rsidRDefault="00A139A9" w:rsidP="00DE2687">
      <w:pPr>
        <w:pStyle w:val="Textoembloco1"/>
        <w:spacing w:after="0" w:line="360" w:lineRule="auto"/>
        <w:ind w:left="425" w:right="312" w:firstLine="5"/>
        <w:rPr>
          <w:rFonts w:ascii="Times New Roman" w:hAnsi="Times New Roman"/>
          <w:bCs/>
          <w:i w:val="0"/>
          <w:iCs/>
          <w:sz w:val="24"/>
          <w:szCs w:val="24"/>
        </w:rPr>
      </w:pPr>
      <w:r w:rsidRPr="00DE2687">
        <w:rPr>
          <w:rFonts w:ascii="Times New Roman" w:hAnsi="Times New Roman"/>
          <w:b/>
          <w:i w:val="0"/>
          <w:iCs/>
          <w:sz w:val="24"/>
          <w:szCs w:val="24"/>
        </w:rPr>
        <w:t>1.2.</w:t>
      </w:r>
      <w:r w:rsidR="00C65B49" w:rsidRPr="00DE2687">
        <w:rPr>
          <w:rFonts w:ascii="Times New Roman" w:hAnsi="Times New Roman"/>
          <w:b/>
          <w:i w:val="0"/>
          <w:iCs/>
          <w:sz w:val="24"/>
          <w:szCs w:val="24"/>
        </w:rPr>
        <w:t xml:space="preserve"> </w:t>
      </w:r>
      <w:r w:rsidRPr="00DE2687">
        <w:rPr>
          <w:rFonts w:ascii="Times New Roman" w:hAnsi="Times New Roman"/>
          <w:bCs/>
          <w:i w:val="0"/>
          <w:iCs/>
          <w:sz w:val="24"/>
          <w:szCs w:val="24"/>
        </w:rPr>
        <w:t xml:space="preserve">Será permitida subcontratação de até 03 (três) módulos, exceto Gerenciamento de Sistemas, Gestão de Recursos Humanos e Administração, Gestão Financeira e Desenvolvimento Econômico. Estes módulos principais devem obrigatoriamente ser de propriedade intelectual da empresa licitante. </w:t>
      </w:r>
    </w:p>
    <w:p w14:paraId="2AAAF7C4" w14:textId="44F13F43" w:rsidR="00510CE6" w:rsidRPr="00DE2687" w:rsidRDefault="00510CE6" w:rsidP="00DE2687">
      <w:pPr>
        <w:pStyle w:val="Textoembloco1"/>
        <w:spacing w:after="0" w:line="360" w:lineRule="auto"/>
        <w:ind w:left="425" w:right="312" w:firstLine="5"/>
        <w:rPr>
          <w:rFonts w:ascii="Times New Roman" w:hAnsi="Times New Roman"/>
          <w:bCs/>
          <w:i w:val="0"/>
          <w:iCs/>
          <w:sz w:val="24"/>
          <w:szCs w:val="24"/>
        </w:rPr>
      </w:pPr>
      <w:r w:rsidRPr="00DE2687">
        <w:rPr>
          <w:rFonts w:ascii="Times New Roman" w:hAnsi="Times New Roman"/>
          <w:b/>
          <w:bCs/>
          <w:i w:val="0"/>
          <w:iCs/>
          <w:sz w:val="24"/>
          <w:szCs w:val="24"/>
        </w:rPr>
        <w:t>1.3.</w:t>
      </w:r>
      <w:r w:rsidR="00084127">
        <w:rPr>
          <w:rFonts w:ascii="Times New Roman" w:hAnsi="Times New Roman"/>
          <w:b/>
          <w:bCs/>
          <w:i w:val="0"/>
          <w:iCs/>
          <w:sz w:val="24"/>
          <w:szCs w:val="24"/>
        </w:rPr>
        <w:t xml:space="preserve"> </w:t>
      </w:r>
      <w:r w:rsidRPr="00DE2687">
        <w:rPr>
          <w:rFonts w:ascii="Times New Roman" w:hAnsi="Times New Roman"/>
          <w:i w:val="0"/>
          <w:iCs/>
          <w:sz w:val="24"/>
          <w:szCs w:val="24"/>
        </w:rPr>
        <w:t xml:space="preserve">A licitação será realizada em lote único, formado por </w:t>
      </w:r>
      <w:r w:rsidR="00084127" w:rsidRPr="003369F1">
        <w:rPr>
          <w:rFonts w:ascii="Times New Roman" w:hAnsi="Times New Roman"/>
          <w:i w:val="0"/>
          <w:iCs/>
          <w:sz w:val="24"/>
          <w:szCs w:val="24"/>
        </w:rPr>
        <w:t>37</w:t>
      </w:r>
      <w:r w:rsidR="00084127">
        <w:rPr>
          <w:rFonts w:ascii="Times New Roman" w:hAnsi="Times New Roman"/>
          <w:i w:val="0"/>
          <w:iCs/>
          <w:sz w:val="24"/>
          <w:szCs w:val="24"/>
        </w:rPr>
        <w:t xml:space="preserve"> </w:t>
      </w:r>
      <w:r w:rsidRPr="00DE2687">
        <w:rPr>
          <w:rFonts w:ascii="Times New Roman" w:hAnsi="Times New Roman"/>
          <w:i w:val="0"/>
          <w:iCs/>
          <w:sz w:val="24"/>
          <w:szCs w:val="24"/>
        </w:rPr>
        <w:t xml:space="preserve">itens, conforme tabela constante do Termo de Referência, </w:t>
      </w:r>
      <w:r w:rsidRPr="00DE2687">
        <w:rPr>
          <w:rFonts w:ascii="Times New Roman" w:hAnsi="Times New Roman"/>
          <w:b/>
          <w:bCs/>
          <w:i w:val="0"/>
          <w:iCs/>
          <w:sz w:val="24"/>
          <w:szCs w:val="24"/>
        </w:rPr>
        <w:t>ANEXO I</w:t>
      </w:r>
      <w:r w:rsidRPr="00DE2687">
        <w:rPr>
          <w:rFonts w:ascii="Times New Roman" w:hAnsi="Times New Roman"/>
          <w:i w:val="0"/>
          <w:iCs/>
          <w:sz w:val="24"/>
          <w:szCs w:val="24"/>
        </w:rPr>
        <w:t xml:space="preserve"> deste Edital.</w:t>
      </w:r>
    </w:p>
    <w:p w14:paraId="7F98CEAC" w14:textId="74E13264" w:rsidR="00510CE6" w:rsidRDefault="00510CE6" w:rsidP="00DE2687">
      <w:pPr>
        <w:pStyle w:val="Textoembloco1"/>
        <w:spacing w:after="0" w:line="360" w:lineRule="auto"/>
        <w:ind w:left="425" w:right="312" w:firstLine="5"/>
        <w:rPr>
          <w:rFonts w:ascii="Times New Roman" w:hAnsi="Times New Roman"/>
          <w:i w:val="0"/>
          <w:iCs/>
          <w:sz w:val="24"/>
          <w:szCs w:val="24"/>
        </w:rPr>
      </w:pPr>
      <w:r w:rsidRPr="00DE2687">
        <w:rPr>
          <w:rFonts w:ascii="Times New Roman" w:hAnsi="Times New Roman"/>
          <w:b/>
          <w:bCs/>
          <w:i w:val="0"/>
          <w:iCs/>
          <w:sz w:val="24"/>
          <w:szCs w:val="24"/>
        </w:rPr>
        <w:t>1.3.1.</w:t>
      </w:r>
      <w:r w:rsidRPr="00DE2687">
        <w:rPr>
          <w:rFonts w:ascii="Times New Roman" w:hAnsi="Times New Roman"/>
          <w:i w:val="0"/>
          <w:iCs/>
          <w:sz w:val="24"/>
          <w:szCs w:val="24"/>
        </w:rPr>
        <w:t xml:space="preserve"> Por se tratar de julgamento global, a licitante deverá cotar todos os itens que compõem o lote.</w:t>
      </w:r>
    </w:p>
    <w:p w14:paraId="7E5714C5" w14:textId="77777777" w:rsidR="00DE2687" w:rsidRPr="00DE2687" w:rsidRDefault="00DE2687" w:rsidP="00DE2687">
      <w:pPr>
        <w:pStyle w:val="Textoembloco1"/>
        <w:spacing w:after="0" w:line="360" w:lineRule="auto"/>
        <w:ind w:left="425" w:right="312" w:firstLine="5"/>
        <w:rPr>
          <w:rFonts w:ascii="Times New Roman" w:hAnsi="Times New Roman"/>
          <w:bCs/>
          <w:i w:val="0"/>
          <w:iCs/>
          <w:sz w:val="24"/>
          <w:szCs w:val="24"/>
        </w:rPr>
      </w:pPr>
    </w:p>
    <w:p w14:paraId="011844DC" w14:textId="7046FEAF" w:rsidR="00913488" w:rsidRPr="00DE2687" w:rsidRDefault="00913488" w:rsidP="00DE2687">
      <w:pPr>
        <w:spacing w:after="0" w:line="360" w:lineRule="auto"/>
        <w:ind w:left="425" w:right="312"/>
        <w:jc w:val="both"/>
        <w:rPr>
          <w:rFonts w:ascii="Times New Roman" w:hAnsi="Times New Roman"/>
          <w:b/>
          <w:sz w:val="24"/>
          <w:szCs w:val="24"/>
        </w:rPr>
      </w:pPr>
      <w:r w:rsidRPr="00DE2687">
        <w:rPr>
          <w:rFonts w:ascii="Times New Roman" w:hAnsi="Times New Roman"/>
          <w:b/>
          <w:sz w:val="24"/>
          <w:szCs w:val="24"/>
        </w:rPr>
        <w:t xml:space="preserve">2. CREDENCIAMENTO </w:t>
      </w:r>
    </w:p>
    <w:p w14:paraId="1B166C10" w14:textId="5CA583F0" w:rsidR="00913488" w:rsidRPr="00DE2687" w:rsidRDefault="00913488" w:rsidP="00DE2687">
      <w:pPr>
        <w:spacing w:after="0" w:line="360" w:lineRule="auto"/>
        <w:ind w:left="425" w:right="312"/>
        <w:jc w:val="both"/>
        <w:rPr>
          <w:rFonts w:ascii="Times New Roman" w:hAnsi="Times New Roman"/>
          <w:bCs/>
          <w:sz w:val="24"/>
          <w:szCs w:val="24"/>
        </w:rPr>
      </w:pPr>
      <w:r w:rsidRPr="00DE2687">
        <w:rPr>
          <w:rFonts w:ascii="Times New Roman" w:hAnsi="Times New Roman"/>
          <w:b/>
          <w:sz w:val="24"/>
          <w:szCs w:val="24"/>
        </w:rPr>
        <w:t xml:space="preserve">2.1. </w:t>
      </w:r>
      <w:r w:rsidRPr="00DE2687">
        <w:rPr>
          <w:rFonts w:ascii="Times New Roman" w:hAnsi="Times New Roman"/>
          <w:bCs/>
          <w:sz w:val="24"/>
          <w:szCs w:val="24"/>
        </w:rPr>
        <w:t xml:space="preserve">Para participar do certame, o licitante deve providenciar o seu credenciamento, </w:t>
      </w:r>
      <w:r w:rsidR="00510CE6" w:rsidRPr="00DE2687">
        <w:rPr>
          <w:rFonts w:ascii="Times New Roman" w:hAnsi="Times New Roman"/>
          <w:bCs/>
          <w:sz w:val="24"/>
          <w:szCs w:val="24"/>
        </w:rPr>
        <w:t xml:space="preserve">junto ao </w:t>
      </w:r>
      <w:r w:rsidR="00510CE6" w:rsidRPr="00DE2687">
        <w:rPr>
          <w:rFonts w:ascii="Times New Roman" w:hAnsi="Times New Roman"/>
          <w:b/>
          <w:sz w:val="24"/>
          <w:szCs w:val="24"/>
        </w:rPr>
        <w:t>Portal de Compras Públicas</w:t>
      </w:r>
      <w:r w:rsidR="00510CE6" w:rsidRPr="00521546">
        <w:rPr>
          <w:rFonts w:ascii="Times New Roman" w:hAnsi="Times New Roman"/>
          <w:b/>
          <w:sz w:val="24"/>
          <w:szCs w:val="24"/>
        </w:rPr>
        <w:t>,</w:t>
      </w:r>
      <w:r w:rsidR="00510CE6" w:rsidRPr="00DE2687">
        <w:rPr>
          <w:rFonts w:ascii="Times New Roman" w:hAnsi="Times New Roman"/>
          <w:bCs/>
          <w:sz w:val="24"/>
          <w:szCs w:val="24"/>
        </w:rPr>
        <w:t xml:space="preserve"> diretamente junto ao provedor do sistema, </w:t>
      </w:r>
      <w:r w:rsidRPr="00DE2687">
        <w:rPr>
          <w:rFonts w:ascii="Times New Roman" w:hAnsi="Times New Roman"/>
          <w:bCs/>
          <w:sz w:val="24"/>
          <w:szCs w:val="24"/>
        </w:rPr>
        <w:t>com atribuição de chave e senha, onde deverá informar-se a respeito do seu funcionamento, regulamento e instruções para a sua correta utilização.</w:t>
      </w:r>
    </w:p>
    <w:p w14:paraId="463C67DF" w14:textId="12C8D240" w:rsidR="00913488" w:rsidRPr="00DE2687" w:rsidRDefault="00913488" w:rsidP="00DE2687">
      <w:pPr>
        <w:spacing w:after="0" w:line="360" w:lineRule="auto"/>
        <w:ind w:left="425" w:right="312"/>
        <w:jc w:val="both"/>
        <w:rPr>
          <w:rFonts w:ascii="Times New Roman" w:hAnsi="Times New Roman"/>
          <w:bCs/>
          <w:sz w:val="24"/>
          <w:szCs w:val="24"/>
        </w:rPr>
      </w:pPr>
      <w:r w:rsidRPr="00DE2687">
        <w:rPr>
          <w:rFonts w:ascii="Times New Roman" w:hAnsi="Times New Roman"/>
          <w:b/>
          <w:sz w:val="24"/>
          <w:szCs w:val="24"/>
        </w:rPr>
        <w:t xml:space="preserve">2.2. </w:t>
      </w:r>
      <w:r w:rsidRPr="00DE2687">
        <w:rPr>
          <w:rFonts w:ascii="Times New Roman" w:hAnsi="Times New Roman"/>
          <w:bCs/>
          <w:sz w:val="24"/>
          <w:szCs w:val="24"/>
        </w:rPr>
        <w:t xml:space="preserve">As instruções para o credenciamento podem ser acessadas no seguinte sítio eletrônico </w:t>
      </w:r>
      <w:hyperlink r:id="rId12" w:history="1">
        <w:r w:rsidR="000A5A5C" w:rsidRPr="00DE2687">
          <w:rPr>
            <w:rStyle w:val="Hyperlink"/>
            <w:rFonts w:ascii="Times New Roman" w:hAnsi="Times New Roman"/>
            <w:b/>
            <w:bCs/>
            <w:i/>
            <w:iCs/>
            <w:color w:val="auto"/>
            <w:sz w:val="24"/>
            <w:szCs w:val="24"/>
            <w:u w:val="none"/>
          </w:rPr>
          <w:t>www.portaldecompraspublicas.com.br</w:t>
        </w:r>
      </w:hyperlink>
      <w:r w:rsidRPr="00DE2687">
        <w:rPr>
          <w:rFonts w:ascii="Times New Roman" w:hAnsi="Times New Roman"/>
          <w:bCs/>
          <w:sz w:val="24"/>
          <w:szCs w:val="24"/>
        </w:rPr>
        <w:t>.</w:t>
      </w:r>
    </w:p>
    <w:p w14:paraId="3D36A86F" w14:textId="491B9A62" w:rsidR="00EB2B71" w:rsidRPr="00B5308E" w:rsidRDefault="00EB2B71" w:rsidP="00DE2687">
      <w:pPr>
        <w:spacing w:after="0" w:line="360" w:lineRule="auto"/>
        <w:ind w:left="425" w:right="312"/>
        <w:jc w:val="both"/>
        <w:rPr>
          <w:rFonts w:ascii="Times New Roman" w:hAnsi="Times New Roman"/>
          <w:sz w:val="24"/>
          <w:szCs w:val="24"/>
        </w:rPr>
      </w:pPr>
      <w:r w:rsidRPr="00B5308E">
        <w:rPr>
          <w:rFonts w:ascii="Times New Roman" w:hAnsi="Times New Roman"/>
          <w:b/>
          <w:bCs/>
          <w:sz w:val="24"/>
          <w:szCs w:val="24"/>
        </w:rPr>
        <w:lastRenderedPageBreak/>
        <w:t xml:space="preserve">2.2.1. </w:t>
      </w:r>
      <w:r w:rsidRPr="00B5308E">
        <w:rPr>
          <w:rFonts w:ascii="Times New Roman" w:hAnsi="Times New Roman"/>
          <w:sz w:val="24"/>
          <w:szCs w:val="24"/>
        </w:rPr>
        <w:t>Toda e qualquer alteração que possivelmente ocorrer neste Edital, tais como errata, adendo, suspensão ou revogação, deverá ser consultada pelos pretensos licitantes no endereço eletrônico.</w:t>
      </w:r>
    </w:p>
    <w:p w14:paraId="42FE8269" w14:textId="3B4639B0" w:rsidR="00EB2B71" w:rsidRPr="00B5308E" w:rsidRDefault="00EB2B71" w:rsidP="00DE2687">
      <w:pPr>
        <w:spacing w:after="0" w:line="360" w:lineRule="auto"/>
        <w:ind w:left="425" w:right="312"/>
        <w:jc w:val="both"/>
        <w:rPr>
          <w:rFonts w:ascii="Times New Roman" w:hAnsi="Times New Roman"/>
          <w:bCs/>
          <w:sz w:val="24"/>
          <w:szCs w:val="24"/>
        </w:rPr>
      </w:pPr>
      <w:r w:rsidRPr="00B5308E">
        <w:rPr>
          <w:rFonts w:ascii="Times New Roman" w:hAnsi="Times New Roman"/>
          <w:b/>
          <w:bCs/>
          <w:sz w:val="24"/>
          <w:szCs w:val="24"/>
        </w:rPr>
        <w:t>2.2.2.</w:t>
      </w:r>
      <w:r w:rsidRPr="00B5308E">
        <w:rPr>
          <w:rFonts w:ascii="Times New Roman" w:hAnsi="Times New Roman"/>
          <w:sz w:val="24"/>
          <w:szCs w:val="24"/>
        </w:rPr>
        <w:t xml:space="preserve"> A Administração não se responsabilizará caso o pretenso licitante não acesse os sites ou não visualize possíveis alterações nos sites supracitado, consequentemente desconhecendo o teor dos avisos publicados.</w:t>
      </w:r>
    </w:p>
    <w:p w14:paraId="1669B4FC" w14:textId="77777777" w:rsidR="00913488" w:rsidRPr="00B5308E" w:rsidRDefault="00913488" w:rsidP="00DE2687">
      <w:pPr>
        <w:spacing w:after="0" w:line="360" w:lineRule="auto"/>
        <w:ind w:left="425" w:right="312"/>
        <w:jc w:val="both"/>
        <w:rPr>
          <w:rFonts w:ascii="Times New Roman" w:hAnsi="Times New Roman"/>
          <w:bCs/>
          <w:sz w:val="24"/>
          <w:szCs w:val="24"/>
        </w:rPr>
      </w:pPr>
      <w:r w:rsidRPr="00B5308E">
        <w:rPr>
          <w:rFonts w:ascii="Times New Roman" w:hAnsi="Times New Roman"/>
          <w:b/>
          <w:sz w:val="24"/>
          <w:szCs w:val="24"/>
        </w:rPr>
        <w:t xml:space="preserve">2.3. </w:t>
      </w:r>
      <w:r w:rsidRPr="00B5308E">
        <w:rPr>
          <w:rFonts w:ascii="Times New Roman" w:hAnsi="Times New Roman"/>
          <w:bCs/>
          <w:sz w:val="24"/>
          <w:szCs w:val="24"/>
        </w:rPr>
        <w:t>É de responsabilidade do licitante, além de credenciar-se previamente no sistema eletrônico utilizado no certame e de cumprir as regras do presente edital:</w:t>
      </w:r>
    </w:p>
    <w:p w14:paraId="7050F6F8" w14:textId="77777777" w:rsidR="00913488" w:rsidRPr="00B5308E" w:rsidRDefault="00913488" w:rsidP="00DE2687">
      <w:pPr>
        <w:spacing w:after="0" w:line="360" w:lineRule="auto"/>
        <w:ind w:left="425" w:right="312"/>
        <w:jc w:val="both"/>
        <w:rPr>
          <w:rFonts w:ascii="Times New Roman" w:hAnsi="Times New Roman"/>
          <w:sz w:val="24"/>
          <w:szCs w:val="24"/>
        </w:rPr>
      </w:pPr>
      <w:r w:rsidRPr="00B5308E">
        <w:rPr>
          <w:rFonts w:ascii="Times New Roman" w:hAnsi="Times New Roman"/>
          <w:b/>
          <w:bCs/>
          <w:sz w:val="24"/>
          <w:szCs w:val="24"/>
        </w:rPr>
        <w:t>2.3.1.</w:t>
      </w:r>
      <w:r w:rsidRPr="00B5308E">
        <w:rPr>
          <w:rFonts w:ascii="Times New Roman" w:hAnsi="Times New Roman"/>
          <w:sz w:val="24"/>
          <w:szCs w:val="24"/>
        </w:rPr>
        <w:t xml:space="preserve"> </w:t>
      </w:r>
      <w:r w:rsidRPr="00B5308E">
        <w:rPr>
          <w:rFonts w:ascii="Times New Roman" w:hAnsi="Times New Roman"/>
          <w:b/>
          <w:bCs/>
          <w:sz w:val="24"/>
          <w:szCs w:val="24"/>
        </w:rPr>
        <w:t>Responsabilizar-se formalmente pelas transações efetuadas em seu nome</w:t>
      </w:r>
      <w:r w:rsidRPr="00B5308E">
        <w:rPr>
          <w:rFonts w:ascii="Times New Roman" w:hAnsi="Times New Roman"/>
          <w:sz w:val="24"/>
          <w:szCs w:val="24"/>
        </w:rPr>
        <w:t>,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6D1F769C" w14:textId="77777777" w:rsidR="00913488" w:rsidRPr="00B5308E" w:rsidRDefault="00913488" w:rsidP="00DE2687">
      <w:pPr>
        <w:spacing w:after="0" w:line="360" w:lineRule="auto"/>
        <w:ind w:left="425" w:right="312"/>
        <w:jc w:val="both"/>
        <w:rPr>
          <w:rFonts w:ascii="Times New Roman" w:hAnsi="Times New Roman"/>
          <w:sz w:val="24"/>
          <w:szCs w:val="24"/>
        </w:rPr>
      </w:pPr>
      <w:r w:rsidRPr="00B5308E">
        <w:rPr>
          <w:rFonts w:ascii="Times New Roman" w:hAnsi="Times New Roman"/>
          <w:b/>
          <w:bCs/>
          <w:sz w:val="24"/>
          <w:szCs w:val="24"/>
        </w:rPr>
        <w:t>2.3.2.</w:t>
      </w:r>
      <w:r w:rsidRPr="00B5308E">
        <w:rPr>
          <w:rFonts w:ascii="Times New Roman" w:hAnsi="Times New Roman"/>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p>
    <w:p w14:paraId="6B163BE0" w14:textId="77777777" w:rsidR="00913488" w:rsidRPr="00B5308E" w:rsidRDefault="00913488" w:rsidP="00DE2687">
      <w:pPr>
        <w:spacing w:after="0" w:line="360" w:lineRule="auto"/>
        <w:ind w:left="425" w:right="312"/>
        <w:jc w:val="both"/>
        <w:rPr>
          <w:rFonts w:ascii="Times New Roman" w:hAnsi="Times New Roman"/>
          <w:sz w:val="24"/>
          <w:szCs w:val="24"/>
        </w:rPr>
      </w:pPr>
      <w:r w:rsidRPr="00B5308E">
        <w:rPr>
          <w:rFonts w:ascii="Times New Roman" w:hAnsi="Times New Roman"/>
          <w:b/>
          <w:bCs/>
          <w:sz w:val="24"/>
          <w:szCs w:val="24"/>
        </w:rPr>
        <w:t>2.3.3.</w:t>
      </w:r>
      <w:r w:rsidRPr="00B5308E">
        <w:rPr>
          <w:rFonts w:ascii="Times New Roman" w:hAnsi="Times New Roman"/>
          <w:sz w:val="24"/>
          <w:szCs w:val="24"/>
        </w:rPr>
        <w:t xml:space="preserve"> Comunicar imediatamente ao provedor do sistema qualquer acontecimento que possa comprometer o sigilo ou a inviabilidade do uso da senha, para imediato bloqueio de acesso.</w:t>
      </w:r>
    </w:p>
    <w:p w14:paraId="4F03EE4B" w14:textId="77777777" w:rsidR="00913488" w:rsidRPr="00B5308E" w:rsidRDefault="00913488" w:rsidP="00DE2687">
      <w:pPr>
        <w:spacing w:after="0" w:line="360" w:lineRule="auto"/>
        <w:ind w:left="425" w:right="312"/>
        <w:jc w:val="both"/>
        <w:rPr>
          <w:rFonts w:ascii="Times New Roman" w:hAnsi="Times New Roman"/>
          <w:sz w:val="24"/>
          <w:szCs w:val="24"/>
        </w:rPr>
      </w:pPr>
      <w:r w:rsidRPr="00B5308E">
        <w:rPr>
          <w:rFonts w:ascii="Times New Roman" w:hAnsi="Times New Roman"/>
          <w:b/>
          <w:bCs/>
          <w:sz w:val="24"/>
          <w:szCs w:val="24"/>
        </w:rPr>
        <w:t>2.3.4.</w:t>
      </w:r>
      <w:r w:rsidRPr="00B5308E">
        <w:rPr>
          <w:rFonts w:ascii="Times New Roman" w:hAnsi="Times New Roman"/>
          <w:sz w:val="24"/>
          <w:szCs w:val="24"/>
        </w:rPr>
        <w:t xml:space="preserve"> Utilizar a chave de identificação e a senha de acesso para participar do pregão na forma eletrônica.</w:t>
      </w:r>
    </w:p>
    <w:p w14:paraId="64D99F11" w14:textId="286D04B6" w:rsidR="00913488" w:rsidRPr="00B5308E" w:rsidRDefault="00913488" w:rsidP="00DE2687">
      <w:pPr>
        <w:spacing w:after="0" w:line="360" w:lineRule="auto"/>
        <w:ind w:left="425" w:right="312"/>
        <w:jc w:val="both"/>
        <w:rPr>
          <w:rFonts w:ascii="Times New Roman" w:hAnsi="Times New Roman"/>
          <w:sz w:val="24"/>
          <w:szCs w:val="24"/>
        </w:rPr>
      </w:pPr>
      <w:r w:rsidRPr="00B5308E">
        <w:rPr>
          <w:rFonts w:ascii="Times New Roman" w:hAnsi="Times New Roman"/>
          <w:b/>
          <w:bCs/>
          <w:sz w:val="24"/>
          <w:szCs w:val="24"/>
        </w:rPr>
        <w:t>2.3.5.</w:t>
      </w:r>
      <w:r w:rsidRPr="00B5308E">
        <w:rPr>
          <w:rFonts w:ascii="Times New Roman" w:hAnsi="Times New Roman"/>
          <w:sz w:val="24"/>
          <w:szCs w:val="24"/>
        </w:rPr>
        <w:t xml:space="preserve"> Solicitar o cancelamento da chave de identificação ou da senha de acesso por interesse próprio.</w:t>
      </w:r>
    </w:p>
    <w:p w14:paraId="6C250363" w14:textId="6DC4A8B9" w:rsidR="007B4457" w:rsidRPr="00B5308E" w:rsidRDefault="007B4457" w:rsidP="00DE2687">
      <w:pPr>
        <w:spacing w:after="0" w:line="360" w:lineRule="auto"/>
        <w:ind w:left="425" w:right="312"/>
        <w:jc w:val="both"/>
        <w:rPr>
          <w:rFonts w:ascii="Times New Roman" w:hAnsi="Times New Roman"/>
          <w:sz w:val="24"/>
          <w:szCs w:val="24"/>
        </w:rPr>
      </w:pPr>
      <w:r w:rsidRPr="00B5308E">
        <w:rPr>
          <w:rFonts w:ascii="Times New Roman" w:hAnsi="Times New Roman"/>
          <w:b/>
          <w:bCs/>
          <w:sz w:val="24"/>
          <w:szCs w:val="24"/>
        </w:rPr>
        <w:t>2.3.6</w:t>
      </w:r>
      <w:r w:rsidRPr="00B5308E">
        <w:rPr>
          <w:rFonts w:ascii="Times New Roman" w:hAnsi="Times New Roman"/>
          <w:sz w:val="24"/>
          <w:szCs w:val="24"/>
        </w:rPr>
        <w:t>. O critério de julgamento adotado será o menor preço global, observadas as exigências contidas</w:t>
      </w:r>
      <w:r w:rsidR="00521546">
        <w:rPr>
          <w:rFonts w:ascii="Times New Roman" w:hAnsi="Times New Roman"/>
          <w:sz w:val="24"/>
          <w:szCs w:val="24"/>
        </w:rPr>
        <w:t xml:space="preserve"> </w:t>
      </w:r>
      <w:r w:rsidRPr="00B5308E">
        <w:rPr>
          <w:rFonts w:ascii="Times New Roman" w:hAnsi="Times New Roman"/>
          <w:sz w:val="24"/>
          <w:szCs w:val="24"/>
        </w:rPr>
        <w:t xml:space="preserve">neste Edital e seus Anexos quanto às especificações do objeto. </w:t>
      </w:r>
    </w:p>
    <w:p w14:paraId="0D3213DB" w14:textId="5DD1623B" w:rsidR="007B4457" w:rsidRPr="00B5308E" w:rsidRDefault="007B4457" w:rsidP="00DE2687">
      <w:pPr>
        <w:spacing w:after="0" w:line="360" w:lineRule="auto"/>
        <w:ind w:left="425" w:right="312"/>
        <w:jc w:val="both"/>
        <w:rPr>
          <w:rFonts w:ascii="Times New Roman" w:hAnsi="Times New Roman"/>
          <w:sz w:val="24"/>
          <w:szCs w:val="24"/>
        </w:rPr>
      </w:pPr>
      <w:r w:rsidRPr="00B5308E">
        <w:rPr>
          <w:rFonts w:ascii="Times New Roman" w:hAnsi="Times New Roman"/>
          <w:b/>
          <w:bCs/>
          <w:sz w:val="24"/>
          <w:szCs w:val="24"/>
        </w:rPr>
        <w:t>2.3.7.</w:t>
      </w:r>
      <w:r w:rsidRPr="00B5308E">
        <w:rPr>
          <w:rFonts w:ascii="Times New Roman" w:hAnsi="Times New Roman"/>
          <w:sz w:val="24"/>
          <w:szCs w:val="24"/>
        </w:rPr>
        <w:t xml:space="preserve"> A licitação será realizada em lote único, formado por 05 itens, conforme tabela constante do Termo de Referência, ANEXO I deste Edital. </w:t>
      </w:r>
    </w:p>
    <w:p w14:paraId="795A8B1D" w14:textId="2C89C60E" w:rsidR="007B4457" w:rsidRPr="00B5308E" w:rsidRDefault="007B4457" w:rsidP="00DE2687">
      <w:pPr>
        <w:spacing w:after="0" w:line="360" w:lineRule="auto"/>
        <w:ind w:left="425" w:right="312"/>
        <w:jc w:val="both"/>
        <w:rPr>
          <w:rFonts w:ascii="Times New Roman" w:hAnsi="Times New Roman"/>
          <w:sz w:val="24"/>
          <w:szCs w:val="24"/>
        </w:rPr>
      </w:pPr>
      <w:r w:rsidRPr="00B5308E">
        <w:rPr>
          <w:rFonts w:ascii="Times New Roman" w:hAnsi="Times New Roman"/>
          <w:b/>
          <w:bCs/>
          <w:sz w:val="24"/>
          <w:szCs w:val="24"/>
        </w:rPr>
        <w:t>2.3.8</w:t>
      </w:r>
      <w:r w:rsidR="00521546">
        <w:rPr>
          <w:rFonts w:ascii="Times New Roman" w:hAnsi="Times New Roman"/>
          <w:b/>
          <w:bCs/>
          <w:sz w:val="24"/>
          <w:szCs w:val="24"/>
        </w:rPr>
        <w:t>.</w:t>
      </w:r>
      <w:r w:rsidRPr="00B5308E">
        <w:rPr>
          <w:rFonts w:ascii="Times New Roman" w:hAnsi="Times New Roman"/>
          <w:sz w:val="24"/>
          <w:szCs w:val="24"/>
        </w:rPr>
        <w:t xml:space="preserve"> Por se tratar de julgamento global, a licitante deverá cotar todos os itens que compõem o lote.</w:t>
      </w:r>
    </w:p>
    <w:p w14:paraId="19FBF507" w14:textId="77777777" w:rsidR="006E2F46" w:rsidRPr="00B5308E" w:rsidRDefault="006E2F46" w:rsidP="00DE2687">
      <w:pPr>
        <w:spacing w:after="0" w:line="360" w:lineRule="auto"/>
        <w:ind w:left="425" w:right="312"/>
        <w:jc w:val="both"/>
        <w:rPr>
          <w:rFonts w:ascii="Times New Roman" w:hAnsi="Times New Roman"/>
          <w:sz w:val="24"/>
          <w:szCs w:val="24"/>
        </w:rPr>
      </w:pPr>
    </w:p>
    <w:p w14:paraId="6D672115" w14:textId="47C73810" w:rsidR="007B4457" w:rsidRPr="00DE2687" w:rsidRDefault="006E2F46" w:rsidP="00DE2687">
      <w:pPr>
        <w:spacing w:after="0" w:line="360" w:lineRule="auto"/>
        <w:ind w:left="425" w:right="312"/>
        <w:jc w:val="both"/>
        <w:rPr>
          <w:rFonts w:ascii="Times New Roman" w:hAnsi="Times New Roman"/>
          <w:b/>
          <w:sz w:val="24"/>
          <w:szCs w:val="24"/>
        </w:rPr>
      </w:pPr>
      <w:r w:rsidRPr="00DE2687">
        <w:rPr>
          <w:rFonts w:ascii="Times New Roman" w:hAnsi="Times New Roman"/>
          <w:b/>
          <w:sz w:val="24"/>
          <w:szCs w:val="24"/>
        </w:rPr>
        <w:t>3</w:t>
      </w:r>
      <w:r w:rsidR="007B4457" w:rsidRPr="00DE2687">
        <w:rPr>
          <w:rFonts w:ascii="Times New Roman" w:hAnsi="Times New Roman"/>
          <w:b/>
          <w:sz w:val="24"/>
          <w:szCs w:val="24"/>
        </w:rPr>
        <w:t xml:space="preserve">. </w:t>
      </w:r>
      <w:r w:rsidR="00171BAF" w:rsidRPr="00DE2687">
        <w:rPr>
          <w:rFonts w:ascii="Times New Roman" w:hAnsi="Times New Roman"/>
          <w:b/>
          <w:sz w:val="24"/>
          <w:szCs w:val="24"/>
        </w:rPr>
        <w:t xml:space="preserve">DA </w:t>
      </w:r>
      <w:r w:rsidR="007B4457" w:rsidRPr="00DE2687">
        <w:rPr>
          <w:rFonts w:ascii="Times New Roman" w:hAnsi="Times New Roman"/>
          <w:b/>
          <w:sz w:val="24"/>
          <w:szCs w:val="24"/>
        </w:rPr>
        <w:t>PARTICIPAÇÃO DO CERTAME</w:t>
      </w:r>
    </w:p>
    <w:p w14:paraId="592BA470" w14:textId="3C7FE2E0" w:rsidR="006E2F46" w:rsidRPr="00B5308E" w:rsidRDefault="006E2F46" w:rsidP="00DE2687">
      <w:pPr>
        <w:spacing w:after="0" w:line="360" w:lineRule="auto"/>
        <w:ind w:left="425" w:right="312"/>
        <w:jc w:val="both"/>
        <w:rPr>
          <w:rFonts w:ascii="Times New Roman" w:hAnsi="Times New Roman"/>
          <w:sz w:val="24"/>
          <w:szCs w:val="24"/>
        </w:rPr>
      </w:pPr>
      <w:r w:rsidRPr="00B5308E">
        <w:rPr>
          <w:rFonts w:ascii="Times New Roman" w:hAnsi="Times New Roman"/>
          <w:b/>
          <w:bCs/>
          <w:sz w:val="24"/>
          <w:szCs w:val="24"/>
        </w:rPr>
        <w:t>3</w:t>
      </w:r>
      <w:r w:rsidR="007B4457" w:rsidRPr="00B5308E">
        <w:rPr>
          <w:rFonts w:ascii="Times New Roman" w:hAnsi="Times New Roman"/>
          <w:b/>
          <w:bCs/>
          <w:sz w:val="24"/>
          <w:szCs w:val="24"/>
        </w:rPr>
        <w:t>.1</w:t>
      </w:r>
      <w:r w:rsidR="00521546">
        <w:rPr>
          <w:rFonts w:ascii="Times New Roman" w:hAnsi="Times New Roman"/>
          <w:b/>
          <w:bCs/>
          <w:sz w:val="24"/>
          <w:szCs w:val="24"/>
        </w:rPr>
        <w:t>.</w:t>
      </w:r>
      <w:r w:rsidR="007B4457" w:rsidRPr="00B5308E">
        <w:rPr>
          <w:rFonts w:ascii="Times New Roman" w:hAnsi="Times New Roman"/>
          <w:sz w:val="24"/>
          <w:szCs w:val="24"/>
        </w:rPr>
        <w:t xml:space="preserve"> Poderão participar deste Pregão interessados cujo ramo de atividade seja compatível com o objeto desta licitação, e que estejam com Credenciamento regular no </w:t>
      </w:r>
      <w:r w:rsidR="007B4457" w:rsidRPr="00B5308E">
        <w:rPr>
          <w:rFonts w:ascii="Times New Roman" w:hAnsi="Times New Roman"/>
          <w:b/>
          <w:bCs/>
          <w:sz w:val="24"/>
          <w:szCs w:val="24"/>
        </w:rPr>
        <w:t>PORTAL DE COMPRAS PÚBLICAS</w:t>
      </w:r>
      <w:r w:rsidR="007B4457" w:rsidRPr="00B5308E">
        <w:rPr>
          <w:rFonts w:ascii="Times New Roman" w:hAnsi="Times New Roman"/>
          <w:sz w:val="24"/>
          <w:szCs w:val="24"/>
        </w:rPr>
        <w:t xml:space="preserve">. </w:t>
      </w:r>
    </w:p>
    <w:p w14:paraId="744853B1" w14:textId="112F7269" w:rsidR="006E2F46" w:rsidRPr="00DE2687" w:rsidRDefault="006E2F46" w:rsidP="00DE2687">
      <w:pPr>
        <w:spacing w:after="0" w:line="360" w:lineRule="auto"/>
        <w:ind w:left="425" w:right="312"/>
        <w:jc w:val="both"/>
        <w:rPr>
          <w:rFonts w:ascii="Times New Roman" w:hAnsi="Times New Roman"/>
          <w:sz w:val="24"/>
          <w:szCs w:val="24"/>
        </w:rPr>
      </w:pPr>
      <w:r w:rsidRPr="00DE2687">
        <w:rPr>
          <w:rFonts w:ascii="Times New Roman" w:hAnsi="Times New Roman"/>
          <w:b/>
          <w:bCs/>
          <w:sz w:val="24"/>
          <w:szCs w:val="24"/>
        </w:rPr>
        <w:t>3</w:t>
      </w:r>
      <w:r w:rsidR="007B4457" w:rsidRPr="00DE2687">
        <w:rPr>
          <w:rFonts w:ascii="Times New Roman" w:hAnsi="Times New Roman"/>
          <w:b/>
          <w:bCs/>
          <w:sz w:val="24"/>
          <w:szCs w:val="24"/>
        </w:rPr>
        <w:t>.1.1</w:t>
      </w:r>
      <w:r w:rsidR="00521546">
        <w:rPr>
          <w:rFonts w:ascii="Times New Roman" w:hAnsi="Times New Roman"/>
          <w:b/>
          <w:bCs/>
          <w:sz w:val="24"/>
          <w:szCs w:val="24"/>
        </w:rPr>
        <w:t>.</w:t>
      </w:r>
      <w:r w:rsidR="007B4457" w:rsidRPr="00DE2687">
        <w:rPr>
          <w:rFonts w:ascii="Times New Roman" w:hAnsi="Times New Roman"/>
          <w:sz w:val="24"/>
          <w:szCs w:val="24"/>
        </w:rPr>
        <w:t xml:space="preserve"> Será concedido tratamento favorecido para as microempresas e empresas de pequeno porte, para as sociedades cooperativas mencionadas no artigo 34 da Lei nº 11.488, de 2007, para o agricultor familiar, </w:t>
      </w:r>
      <w:r w:rsidR="007B4457" w:rsidRPr="00DE2687">
        <w:rPr>
          <w:rFonts w:ascii="Times New Roman" w:hAnsi="Times New Roman"/>
          <w:sz w:val="24"/>
          <w:szCs w:val="24"/>
        </w:rPr>
        <w:lastRenderedPageBreak/>
        <w:t xml:space="preserve">o produtor rural pessoa física e para o microempreendedor individual – MEI, nos limites previstos da Lei Complementar nº 123, de 2006. </w:t>
      </w:r>
    </w:p>
    <w:p w14:paraId="345499F5" w14:textId="417CED80" w:rsidR="007B4457" w:rsidRPr="00DE2687" w:rsidRDefault="006E2F46" w:rsidP="00DE2687">
      <w:pPr>
        <w:spacing w:after="0" w:line="360" w:lineRule="auto"/>
        <w:ind w:left="425" w:right="312"/>
        <w:jc w:val="both"/>
        <w:rPr>
          <w:rFonts w:ascii="Times New Roman" w:hAnsi="Times New Roman"/>
          <w:sz w:val="24"/>
          <w:szCs w:val="24"/>
        </w:rPr>
      </w:pPr>
      <w:r w:rsidRPr="00DE2687">
        <w:rPr>
          <w:rFonts w:ascii="Times New Roman" w:hAnsi="Times New Roman"/>
          <w:b/>
          <w:bCs/>
          <w:sz w:val="24"/>
          <w:szCs w:val="24"/>
        </w:rPr>
        <w:t>3</w:t>
      </w:r>
      <w:r w:rsidR="007B4457" w:rsidRPr="00DE2687">
        <w:rPr>
          <w:rFonts w:ascii="Times New Roman" w:hAnsi="Times New Roman"/>
          <w:b/>
          <w:bCs/>
          <w:sz w:val="24"/>
          <w:szCs w:val="24"/>
        </w:rPr>
        <w:t>.2</w:t>
      </w:r>
      <w:r w:rsidR="00521546">
        <w:rPr>
          <w:rFonts w:ascii="Times New Roman" w:hAnsi="Times New Roman"/>
          <w:b/>
          <w:bCs/>
          <w:sz w:val="24"/>
          <w:szCs w:val="24"/>
        </w:rPr>
        <w:t>.</w:t>
      </w:r>
      <w:r w:rsidR="007B4457" w:rsidRPr="00DE2687">
        <w:rPr>
          <w:rFonts w:ascii="Times New Roman" w:hAnsi="Times New Roman"/>
          <w:sz w:val="24"/>
          <w:szCs w:val="24"/>
        </w:rPr>
        <w:t xml:space="preserve"> Não poderão participar desta licitação os interessados:</w:t>
      </w:r>
    </w:p>
    <w:p w14:paraId="36AB994D" w14:textId="70B02AC7" w:rsidR="00DE2687" w:rsidRDefault="006E2F46" w:rsidP="00DE2687">
      <w:pPr>
        <w:spacing w:after="0" w:line="360" w:lineRule="auto"/>
        <w:ind w:left="425" w:right="312"/>
        <w:jc w:val="both"/>
        <w:rPr>
          <w:rFonts w:ascii="Times New Roman" w:hAnsi="Times New Roman"/>
          <w:sz w:val="24"/>
          <w:szCs w:val="24"/>
        </w:rPr>
      </w:pPr>
      <w:r w:rsidRPr="00DE2687">
        <w:rPr>
          <w:rFonts w:ascii="Times New Roman" w:hAnsi="Times New Roman"/>
          <w:b/>
          <w:bCs/>
          <w:sz w:val="24"/>
          <w:szCs w:val="24"/>
        </w:rPr>
        <w:t>3.2.1</w:t>
      </w:r>
      <w:r w:rsidR="00521546">
        <w:rPr>
          <w:rFonts w:ascii="Times New Roman" w:hAnsi="Times New Roman"/>
          <w:b/>
          <w:bCs/>
          <w:sz w:val="24"/>
          <w:szCs w:val="24"/>
        </w:rPr>
        <w:t>.</w:t>
      </w:r>
      <w:r w:rsidRPr="00DE2687">
        <w:rPr>
          <w:rFonts w:ascii="Times New Roman" w:hAnsi="Times New Roman"/>
          <w:sz w:val="24"/>
          <w:szCs w:val="24"/>
        </w:rPr>
        <w:t xml:space="preserve"> Proibidos de participar de licitações e celebrar contratos administrativos, na forma da legislação vigente;</w:t>
      </w:r>
    </w:p>
    <w:p w14:paraId="0135B31F" w14:textId="316607FC" w:rsidR="006E2F46" w:rsidRPr="00DE2687" w:rsidRDefault="006E2F46" w:rsidP="00DE2687">
      <w:pPr>
        <w:spacing w:after="0" w:line="360" w:lineRule="auto"/>
        <w:ind w:left="425" w:right="312"/>
        <w:jc w:val="both"/>
        <w:rPr>
          <w:rFonts w:ascii="Times New Roman" w:hAnsi="Times New Roman"/>
          <w:sz w:val="24"/>
          <w:szCs w:val="24"/>
        </w:rPr>
      </w:pPr>
      <w:r w:rsidRPr="00DE2687">
        <w:rPr>
          <w:rFonts w:ascii="Times New Roman" w:hAnsi="Times New Roman"/>
          <w:b/>
          <w:bCs/>
          <w:sz w:val="24"/>
          <w:szCs w:val="24"/>
        </w:rPr>
        <w:t>3.2.2</w:t>
      </w:r>
      <w:r w:rsidR="00521546">
        <w:rPr>
          <w:rFonts w:ascii="Times New Roman" w:hAnsi="Times New Roman"/>
          <w:b/>
          <w:bCs/>
          <w:sz w:val="24"/>
          <w:szCs w:val="24"/>
        </w:rPr>
        <w:t>.</w:t>
      </w:r>
      <w:r w:rsidRPr="00DE2687">
        <w:rPr>
          <w:rFonts w:ascii="Times New Roman" w:hAnsi="Times New Roman"/>
          <w:sz w:val="24"/>
          <w:szCs w:val="24"/>
        </w:rPr>
        <w:t xml:space="preserve"> Que não atendam às condições deste Edital e seu(s) anexo(s); </w:t>
      </w:r>
    </w:p>
    <w:p w14:paraId="5F7BD7C0" w14:textId="324D1368" w:rsidR="006E2F46" w:rsidRPr="00DE2687" w:rsidRDefault="006E2F46" w:rsidP="00DE2687">
      <w:pPr>
        <w:spacing w:after="0" w:line="360" w:lineRule="auto"/>
        <w:ind w:left="425" w:right="312"/>
        <w:jc w:val="both"/>
        <w:rPr>
          <w:rFonts w:ascii="Times New Roman" w:hAnsi="Times New Roman"/>
          <w:sz w:val="24"/>
          <w:szCs w:val="24"/>
        </w:rPr>
      </w:pPr>
      <w:r w:rsidRPr="00DE2687">
        <w:rPr>
          <w:rFonts w:ascii="Times New Roman" w:hAnsi="Times New Roman"/>
          <w:b/>
          <w:bCs/>
          <w:sz w:val="24"/>
          <w:szCs w:val="24"/>
        </w:rPr>
        <w:t>3.2.3</w:t>
      </w:r>
      <w:r w:rsidR="00521546">
        <w:rPr>
          <w:rFonts w:ascii="Times New Roman" w:hAnsi="Times New Roman"/>
          <w:b/>
          <w:bCs/>
          <w:sz w:val="24"/>
          <w:szCs w:val="24"/>
        </w:rPr>
        <w:t>.</w:t>
      </w:r>
      <w:r w:rsidRPr="00DE2687">
        <w:rPr>
          <w:rFonts w:ascii="Times New Roman" w:hAnsi="Times New Roman"/>
          <w:sz w:val="24"/>
          <w:szCs w:val="24"/>
        </w:rPr>
        <w:t xml:space="preserve"> Que se enquadrem nas vedações previstas no artigo 14 da Lei nº 14.133/2021; </w:t>
      </w:r>
    </w:p>
    <w:p w14:paraId="6B5DA4C2" w14:textId="77777777" w:rsidR="00521546" w:rsidRDefault="006E2F46" w:rsidP="00DE2687">
      <w:pPr>
        <w:spacing w:after="0" w:line="360" w:lineRule="auto"/>
        <w:ind w:left="425" w:right="312"/>
        <w:jc w:val="both"/>
        <w:rPr>
          <w:rFonts w:ascii="Times New Roman" w:hAnsi="Times New Roman"/>
          <w:sz w:val="24"/>
          <w:szCs w:val="24"/>
        </w:rPr>
      </w:pPr>
      <w:r w:rsidRPr="00DE2687">
        <w:rPr>
          <w:rFonts w:ascii="Times New Roman" w:hAnsi="Times New Roman"/>
          <w:b/>
          <w:bCs/>
          <w:sz w:val="24"/>
          <w:szCs w:val="24"/>
        </w:rPr>
        <w:t>3.2.4</w:t>
      </w:r>
      <w:r w:rsidR="00521546">
        <w:rPr>
          <w:rFonts w:ascii="Times New Roman" w:hAnsi="Times New Roman"/>
          <w:b/>
          <w:bCs/>
          <w:sz w:val="24"/>
          <w:szCs w:val="24"/>
        </w:rPr>
        <w:t>.</w:t>
      </w:r>
      <w:r w:rsidRPr="00DE2687">
        <w:rPr>
          <w:rFonts w:ascii="Times New Roman" w:hAnsi="Times New Roman"/>
          <w:sz w:val="24"/>
          <w:szCs w:val="24"/>
        </w:rPr>
        <w:t xml:space="preserve"> Que estejam sob falência, concurso de credores ou insolvência, em processo de dissolução ou liquidação;</w:t>
      </w:r>
    </w:p>
    <w:p w14:paraId="332698F2" w14:textId="7EE3DEED" w:rsidR="006E2F46" w:rsidRPr="00DE2687" w:rsidRDefault="006E2F46" w:rsidP="00DE2687">
      <w:pPr>
        <w:spacing w:after="0" w:line="360" w:lineRule="auto"/>
        <w:ind w:left="425" w:right="312"/>
        <w:jc w:val="both"/>
        <w:rPr>
          <w:rFonts w:ascii="Times New Roman" w:hAnsi="Times New Roman"/>
          <w:sz w:val="24"/>
          <w:szCs w:val="24"/>
        </w:rPr>
      </w:pPr>
      <w:r w:rsidRPr="00DE2687">
        <w:rPr>
          <w:rFonts w:ascii="Times New Roman" w:hAnsi="Times New Roman"/>
          <w:b/>
          <w:bCs/>
          <w:sz w:val="24"/>
          <w:szCs w:val="24"/>
        </w:rPr>
        <w:t>3.2.5</w:t>
      </w:r>
      <w:r w:rsidR="00521546">
        <w:rPr>
          <w:rFonts w:ascii="Times New Roman" w:hAnsi="Times New Roman"/>
          <w:b/>
          <w:bCs/>
          <w:sz w:val="24"/>
          <w:szCs w:val="24"/>
        </w:rPr>
        <w:t>.</w:t>
      </w:r>
      <w:r w:rsidRPr="00DE2687">
        <w:rPr>
          <w:rFonts w:ascii="Times New Roman" w:hAnsi="Times New Roman"/>
          <w:sz w:val="24"/>
          <w:szCs w:val="24"/>
        </w:rPr>
        <w:t xml:space="preserve"> Entidades empresariais que estejam reunidas em consórcio, conforme Acórdão 2.831/2012, TCU; </w:t>
      </w:r>
    </w:p>
    <w:p w14:paraId="3BC5CA6F" w14:textId="06EC1E8B" w:rsidR="006E2F46" w:rsidRPr="00DE2687" w:rsidRDefault="006E2F46" w:rsidP="00DE2687">
      <w:pPr>
        <w:spacing w:after="0" w:line="360" w:lineRule="auto"/>
        <w:ind w:left="425" w:right="312"/>
        <w:jc w:val="both"/>
        <w:rPr>
          <w:rFonts w:ascii="Times New Roman" w:hAnsi="Times New Roman"/>
          <w:sz w:val="24"/>
          <w:szCs w:val="24"/>
        </w:rPr>
      </w:pPr>
      <w:r w:rsidRPr="00DE2687">
        <w:rPr>
          <w:rFonts w:ascii="Times New Roman" w:hAnsi="Times New Roman"/>
          <w:b/>
          <w:bCs/>
          <w:sz w:val="24"/>
          <w:szCs w:val="24"/>
        </w:rPr>
        <w:t>3.3</w:t>
      </w:r>
      <w:r w:rsidR="00521546">
        <w:rPr>
          <w:rFonts w:ascii="Times New Roman" w:hAnsi="Times New Roman"/>
          <w:b/>
          <w:bCs/>
          <w:sz w:val="24"/>
          <w:szCs w:val="24"/>
        </w:rPr>
        <w:t>.</w:t>
      </w:r>
      <w:r w:rsidRPr="00DE2687">
        <w:rPr>
          <w:rFonts w:ascii="Times New Roman" w:hAnsi="Times New Roman"/>
          <w:sz w:val="24"/>
          <w:szCs w:val="24"/>
        </w:rPr>
        <w:t xml:space="preserve"> Como condição para participação no pregão, o licitante assinalará “SIM” ou “NÃO” em campo próprio do sistema eletrônico, relativo às seguintes declarações: </w:t>
      </w:r>
    </w:p>
    <w:p w14:paraId="7DB324ED" w14:textId="2B5C6907" w:rsidR="006E2F46" w:rsidRPr="00DE2687" w:rsidRDefault="006E2F46" w:rsidP="00DE2687">
      <w:pPr>
        <w:spacing w:after="0" w:line="360" w:lineRule="auto"/>
        <w:ind w:left="425" w:right="312"/>
        <w:jc w:val="both"/>
        <w:rPr>
          <w:rFonts w:ascii="Times New Roman" w:hAnsi="Times New Roman"/>
          <w:sz w:val="24"/>
          <w:szCs w:val="24"/>
        </w:rPr>
      </w:pPr>
      <w:r w:rsidRPr="00DE2687">
        <w:rPr>
          <w:rFonts w:ascii="Times New Roman" w:hAnsi="Times New Roman"/>
          <w:b/>
          <w:bCs/>
          <w:sz w:val="24"/>
          <w:szCs w:val="24"/>
        </w:rPr>
        <w:t>3.3.1</w:t>
      </w:r>
      <w:r w:rsidR="00521546">
        <w:rPr>
          <w:rFonts w:ascii="Times New Roman" w:hAnsi="Times New Roman"/>
          <w:b/>
          <w:bCs/>
          <w:sz w:val="24"/>
          <w:szCs w:val="24"/>
        </w:rPr>
        <w:t>.</w:t>
      </w:r>
      <w:r w:rsidRPr="00DE2687">
        <w:rPr>
          <w:rFonts w:ascii="Times New Roman" w:hAnsi="Times New Roman"/>
          <w:sz w:val="24"/>
          <w:szCs w:val="24"/>
        </w:rPr>
        <w:t xml:space="preserve"> Que cumpre os requisitos estabelecidos no artigo 3° da Lei Complementar nº 123, de 2006, estando apto a usufruir do tratamento favorecido estabelecido em seus </w:t>
      </w:r>
      <w:proofErr w:type="spellStart"/>
      <w:r w:rsidRPr="00DE2687">
        <w:rPr>
          <w:rFonts w:ascii="Times New Roman" w:hAnsi="Times New Roman"/>
          <w:sz w:val="24"/>
          <w:szCs w:val="24"/>
        </w:rPr>
        <w:t>arts</w:t>
      </w:r>
      <w:proofErr w:type="spellEnd"/>
      <w:r w:rsidRPr="00DE2687">
        <w:rPr>
          <w:rFonts w:ascii="Times New Roman" w:hAnsi="Times New Roman"/>
          <w:sz w:val="24"/>
          <w:szCs w:val="24"/>
        </w:rPr>
        <w:t>. 42 a 49;</w:t>
      </w:r>
    </w:p>
    <w:p w14:paraId="3ADD4F73" w14:textId="133603AB" w:rsidR="006E2F46" w:rsidRPr="00DE2687" w:rsidRDefault="006E2F46" w:rsidP="00DE2687">
      <w:pPr>
        <w:spacing w:after="0" w:line="360" w:lineRule="auto"/>
        <w:ind w:left="425" w:right="312"/>
        <w:jc w:val="both"/>
        <w:rPr>
          <w:rFonts w:ascii="Times New Roman" w:hAnsi="Times New Roman"/>
          <w:sz w:val="24"/>
          <w:szCs w:val="24"/>
        </w:rPr>
      </w:pPr>
      <w:r w:rsidRPr="00DE2687">
        <w:rPr>
          <w:rFonts w:ascii="Times New Roman" w:hAnsi="Times New Roman"/>
          <w:b/>
          <w:bCs/>
          <w:sz w:val="24"/>
          <w:szCs w:val="24"/>
        </w:rPr>
        <w:t>3.3.1.1</w:t>
      </w:r>
      <w:r w:rsidR="00521546">
        <w:rPr>
          <w:rFonts w:ascii="Times New Roman" w:hAnsi="Times New Roman"/>
          <w:b/>
          <w:bCs/>
          <w:sz w:val="24"/>
          <w:szCs w:val="24"/>
        </w:rPr>
        <w:t>.</w:t>
      </w:r>
      <w:r w:rsidRPr="00DE2687">
        <w:rPr>
          <w:rFonts w:ascii="Times New Roman" w:hAnsi="Times New Roman"/>
          <w:sz w:val="24"/>
          <w:szCs w:val="24"/>
        </w:rPr>
        <w:t xml:space="preserve"> Nos itens exclusivos para participação de microempresas e empresas de pequeno porte, a assinalação do campo “não” impedirá o prosseguimento no certame; </w:t>
      </w:r>
    </w:p>
    <w:p w14:paraId="37D6220B" w14:textId="1A376D99" w:rsidR="006E2F46" w:rsidRPr="00DE2687" w:rsidRDefault="006E2F46" w:rsidP="00DE2687">
      <w:pPr>
        <w:spacing w:after="0" w:line="360" w:lineRule="auto"/>
        <w:ind w:left="425" w:right="312"/>
        <w:jc w:val="both"/>
        <w:rPr>
          <w:rFonts w:ascii="Times New Roman" w:hAnsi="Times New Roman"/>
          <w:sz w:val="24"/>
          <w:szCs w:val="24"/>
        </w:rPr>
      </w:pPr>
      <w:r w:rsidRPr="00DE2687">
        <w:rPr>
          <w:rFonts w:ascii="Times New Roman" w:hAnsi="Times New Roman"/>
          <w:b/>
          <w:bCs/>
          <w:sz w:val="24"/>
          <w:szCs w:val="24"/>
        </w:rPr>
        <w:t>3.3.1.2</w:t>
      </w:r>
      <w:r w:rsidR="00521546">
        <w:rPr>
          <w:rFonts w:ascii="Times New Roman" w:hAnsi="Times New Roman"/>
          <w:b/>
          <w:bCs/>
          <w:sz w:val="24"/>
          <w:szCs w:val="24"/>
        </w:rPr>
        <w:t>.</w:t>
      </w:r>
      <w:r w:rsidRPr="00DE2687">
        <w:rPr>
          <w:rFonts w:ascii="Times New Roman" w:hAnsi="Times New Roman"/>
          <w:sz w:val="24"/>
          <w:szCs w:val="24"/>
        </w:rPr>
        <w:t xml:space="preserve">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498A2E5F" w14:textId="5B743C14" w:rsidR="006E2F46" w:rsidRPr="00DE2687" w:rsidRDefault="006E2F46" w:rsidP="00DE2687">
      <w:pPr>
        <w:spacing w:after="0" w:line="360" w:lineRule="auto"/>
        <w:ind w:left="425" w:right="312"/>
        <w:jc w:val="both"/>
        <w:rPr>
          <w:rFonts w:ascii="Times New Roman" w:hAnsi="Times New Roman"/>
          <w:sz w:val="24"/>
          <w:szCs w:val="24"/>
        </w:rPr>
      </w:pPr>
      <w:r w:rsidRPr="00DE2687">
        <w:rPr>
          <w:rFonts w:ascii="Times New Roman" w:hAnsi="Times New Roman"/>
          <w:sz w:val="24"/>
          <w:szCs w:val="24"/>
        </w:rPr>
        <w:t xml:space="preserve"> </w:t>
      </w:r>
      <w:r w:rsidRPr="00DE2687">
        <w:rPr>
          <w:rFonts w:ascii="Times New Roman" w:hAnsi="Times New Roman"/>
          <w:b/>
          <w:bCs/>
          <w:sz w:val="24"/>
          <w:szCs w:val="24"/>
        </w:rPr>
        <w:t>3.3.2</w:t>
      </w:r>
      <w:r w:rsidR="00521546">
        <w:rPr>
          <w:rFonts w:ascii="Times New Roman" w:hAnsi="Times New Roman"/>
          <w:b/>
          <w:bCs/>
          <w:sz w:val="24"/>
          <w:szCs w:val="24"/>
        </w:rPr>
        <w:t>.</w:t>
      </w:r>
      <w:r w:rsidRPr="00DE2687">
        <w:rPr>
          <w:rFonts w:ascii="Times New Roman" w:hAnsi="Times New Roman"/>
          <w:sz w:val="24"/>
          <w:szCs w:val="24"/>
        </w:rPr>
        <w:t xml:space="preserve"> Que está ciente e concorda com as condições contidas no Edital e seus anexos; </w:t>
      </w:r>
    </w:p>
    <w:p w14:paraId="08F290AE" w14:textId="1531BFA2" w:rsidR="006E2F46" w:rsidRPr="00DE2687" w:rsidRDefault="006E2F46" w:rsidP="00DE2687">
      <w:pPr>
        <w:spacing w:after="0" w:line="360" w:lineRule="auto"/>
        <w:ind w:left="425" w:right="312"/>
        <w:jc w:val="both"/>
        <w:rPr>
          <w:rFonts w:ascii="Times New Roman" w:hAnsi="Times New Roman"/>
          <w:sz w:val="24"/>
          <w:szCs w:val="24"/>
        </w:rPr>
      </w:pPr>
      <w:r w:rsidRPr="00DE2687">
        <w:rPr>
          <w:rFonts w:ascii="Times New Roman" w:hAnsi="Times New Roman"/>
          <w:b/>
          <w:bCs/>
          <w:sz w:val="24"/>
          <w:szCs w:val="24"/>
        </w:rPr>
        <w:t>3.3.3</w:t>
      </w:r>
      <w:r w:rsidR="00521546">
        <w:rPr>
          <w:rFonts w:ascii="Times New Roman" w:hAnsi="Times New Roman"/>
          <w:b/>
          <w:bCs/>
          <w:sz w:val="24"/>
          <w:szCs w:val="24"/>
        </w:rPr>
        <w:t>.</w:t>
      </w:r>
      <w:r w:rsidRPr="00DE2687">
        <w:rPr>
          <w:rFonts w:ascii="Times New Roman" w:hAnsi="Times New Roman"/>
          <w:sz w:val="24"/>
          <w:szCs w:val="24"/>
        </w:rPr>
        <w:t xml:space="preserve"> Que cumpre os requisitos para a habilitação definidos no Edital e que a proposta apresentada está em conformidade com as exigências editalícias; </w:t>
      </w:r>
    </w:p>
    <w:p w14:paraId="12D064F3" w14:textId="309160B3" w:rsidR="006E2F46" w:rsidRPr="00DE2687" w:rsidRDefault="006E2F46" w:rsidP="00DE2687">
      <w:pPr>
        <w:spacing w:after="0" w:line="360" w:lineRule="auto"/>
        <w:ind w:left="425" w:right="312"/>
        <w:jc w:val="both"/>
        <w:rPr>
          <w:rFonts w:ascii="Times New Roman" w:hAnsi="Times New Roman"/>
          <w:sz w:val="24"/>
          <w:szCs w:val="24"/>
        </w:rPr>
      </w:pPr>
      <w:r w:rsidRPr="00DE2687">
        <w:rPr>
          <w:rFonts w:ascii="Times New Roman" w:hAnsi="Times New Roman"/>
          <w:b/>
          <w:bCs/>
          <w:sz w:val="24"/>
          <w:szCs w:val="24"/>
        </w:rPr>
        <w:t>3.3.4</w:t>
      </w:r>
      <w:r w:rsidR="00521546">
        <w:rPr>
          <w:rFonts w:ascii="Times New Roman" w:hAnsi="Times New Roman"/>
          <w:b/>
          <w:bCs/>
          <w:sz w:val="24"/>
          <w:szCs w:val="24"/>
        </w:rPr>
        <w:t>.</w:t>
      </w:r>
      <w:r w:rsidRPr="00DE2687">
        <w:rPr>
          <w:rFonts w:ascii="Times New Roman" w:hAnsi="Times New Roman"/>
          <w:sz w:val="24"/>
          <w:szCs w:val="24"/>
        </w:rPr>
        <w:t xml:space="preserve"> Que inexistem fatos impeditivos para sua habilitação no certame, ciente da obrigatoriedade de declarar ocorrências posteriores; </w:t>
      </w:r>
    </w:p>
    <w:p w14:paraId="5CDEB1D8" w14:textId="54378B5E" w:rsidR="006E2F46" w:rsidRPr="00DE2687" w:rsidRDefault="004A39C7" w:rsidP="00DE2687">
      <w:pPr>
        <w:spacing w:after="0" w:line="360" w:lineRule="auto"/>
        <w:ind w:left="425" w:right="312"/>
        <w:jc w:val="both"/>
        <w:rPr>
          <w:rFonts w:ascii="Times New Roman" w:hAnsi="Times New Roman"/>
          <w:sz w:val="24"/>
          <w:szCs w:val="24"/>
        </w:rPr>
      </w:pPr>
      <w:r>
        <w:rPr>
          <w:rFonts w:ascii="Times New Roman" w:hAnsi="Times New Roman"/>
          <w:b/>
          <w:bCs/>
          <w:sz w:val="24"/>
          <w:szCs w:val="24"/>
        </w:rPr>
        <w:t>3</w:t>
      </w:r>
      <w:r w:rsidR="006E2F46" w:rsidRPr="00DE2687">
        <w:rPr>
          <w:rFonts w:ascii="Times New Roman" w:hAnsi="Times New Roman"/>
          <w:b/>
          <w:bCs/>
          <w:sz w:val="24"/>
          <w:szCs w:val="24"/>
        </w:rPr>
        <w:t>.3.5</w:t>
      </w:r>
      <w:r w:rsidR="00521546">
        <w:rPr>
          <w:rFonts w:ascii="Times New Roman" w:hAnsi="Times New Roman"/>
          <w:b/>
          <w:bCs/>
          <w:sz w:val="24"/>
          <w:szCs w:val="24"/>
        </w:rPr>
        <w:t>.</w:t>
      </w:r>
      <w:r w:rsidR="006E2F46" w:rsidRPr="00DE2687">
        <w:rPr>
          <w:rFonts w:ascii="Times New Roman" w:hAnsi="Times New Roman"/>
          <w:sz w:val="24"/>
          <w:szCs w:val="24"/>
        </w:rPr>
        <w:t xml:space="preserve"> Que não emprega menor de 18 anos em trabalho noturno, perigoso ou insalubre e não emprega menor de 16 anos, salvo menor, a partir de 14 anos, na condição de aprendiz, nos termos do artigo 7°, XXXIII, da Constituição; </w:t>
      </w:r>
    </w:p>
    <w:p w14:paraId="53407C69" w14:textId="71EA74E7" w:rsidR="006E2F46" w:rsidRPr="00DE2687" w:rsidRDefault="006E2F46" w:rsidP="00DE2687">
      <w:pPr>
        <w:spacing w:after="0" w:line="360" w:lineRule="auto"/>
        <w:ind w:left="425" w:right="312"/>
        <w:jc w:val="both"/>
        <w:rPr>
          <w:rFonts w:ascii="Times New Roman" w:hAnsi="Times New Roman"/>
          <w:sz w:val="24"/>
          <w:szCs w:val="24"/>
        </w:rPr>
      </w:pPr>
      <w:r w:rsidRPr="00DE2687">
        <w:rPr>
          <w:rFonts w:ascii="Times New Roman" w:hAnsi="Times New Roman"/>
          <w:b/>
          <w:bCs/>
          <w:sz w:val="24"/>
          <w:szCs w:val="24"/>
        </w:rPr>
        <w:t>3.3.6</w:t>
      </w:r>
      <w:r w:rsidR="00521546">
        <w:rPr>
          <w:rFonts w:ascii="Times New Roman" w:hAnsi="Times New Roman"/>
          <w:b/>
          <w:bCs/>
          <w:sz w:val="24"/>
          <w:szCs w:val="24"/>
        </w:rPr>
        <w:t>.</w:t>
      </w:r>
      <w:r w:rsidRPr="00DE2687">
        <w:rPr>
          <w:rFonts w:ascii="Times New Roman" w:hAnsi="Times New Roman"/>
          <w:sz w:val="24"/>
          <w:szCs w:val="24"/>
        </w:rPr>
        <w:t xml:space="preserve"> Que a proposta foi elaborada de forma independente;</w:t>
      </w:r>
    </w:p>
    <w:p w14:paraId="5B8E3A34" w14:textId="4A93C75D" w:rsidR="006E2F46" w:rsidRPr="00DE2687" w:rsidRDefault="006E2F46" w:rsidP="00DE2687">
      <w:pPr>
        <w:spacing w:after="0" w:line="360" w:lineRule="auto"/>
        <w:ind w:left="425" w:right="312"/>
        <w:jc w:val="both"/>
        <w:rPr>
          <w:rFonts w:ascii="Times New Roman" w:hAnsi="Times New Roman"/>
          <w:sz w:val="24"/>
          <w:szCs w:val="24"/>
        </w:rPr>
      </w:pPr>
      <w:r w:rsidRPr="00DE2687">
        <w:rPr>
          <w:rFonts w:ascii="Times New Roman" w:hAnsi="Times New Roman"/>
          <w:b/>
          <w:bCs/>
          <w:sz w:val="24"/>
          <w:szCs w:val="24"/>
        </w:rPr>
        <w:lastRenderedPageBreak/>
        <w:t>3.3.7</w:t>
      </w:r>
      <w:r w:rsidR="00521546">
        <w:rPr>
          <w:rFonts w:ascii="Times New Roman" w:hAnsi="Times New Roman"/>
          <w:b/>
          <w:bCs/>
          <w:sz w:val="24"/>
          <w:szCs w:val="24"/>
        </w:rPr>
        <w:t>.</w:t>
      </w:r>
      <w:r w:rsidRPr="00DE2687">
        <w:rPr>
          <w:rFonts w:ascii="Times New Roman" w:hAnsi="Times New Roman"/>
          <w:sz w:val="24"/>
          <w:szCs w:val="24"/>
        </w:rPr>
        <w:t xml:space="preserve"> Que não possui, em sua cadeia produtiva, empregados executando trabalho degradante ou forçado, observando o disposto nos incisos III e IV do art. 1º e no inciso III do art. 5º da Constituição Federal; </w:t>
      </w:r>
    </w:p>
    <w:p w14:paraId="07FE213D" w14:textId="225427F5" w:rsidR="006E2F46" w:rsidRPr="00DE2687" w:rsidRDefault="006E2F46" w:rsidP="00DE2687">
      <w:pPr>
        <w:spacing w:after="0" w:line="360" w:lineRule="auto"/>
        <w:ind w:left="425" w:right="312"/>
        <w:jc w:val="both"/>
        <w:rPr>
          <w:rFonts w:ascii="Times New Roman" w:hAnsi="Times New Roman"/>
          <w:sz w:val="24"/>
          <w:szCs w:val="24"/>
        </w:rPr>
      </w:pPr>
      <w:r w:rsidRPr="00DE2687">
        <w:rPr>
          <w:rFonts w:ascii="Times New Roman" w:hAnsi="Times New Roman"/>
          <w:b/>
          <w:bCs/>
          <w:sz w:val="24"/>
          <w:szCs w:val="24"/>
        </w:rPr>
        <w:t>3.3.8</w:t>
      </w:r>
      <w:r w:rsidR="00521546">
        <w:rPr>
          <w:rFonts w:ascii="Times New Roman" w:hAnsi="Times New Roman"/>
          <w:b/>
          <w:bCs/>
          <w:sz w:val="24"/>
          <w:szCs w:val="24"/>
        </w:rPr>
        <w:t>.</w:t>
      </w:r>
      <w:r w:rsidRPr="00DE2687">
        <w:rPr>
          <w:rFonts w:ascii="Times New Roman" w:hAnsi="Times New Roman"/>
          <w:sz w:val="24"/>
          <w:szCs w:val="24"/>
        </w:rPr>
        <w:t xml:space="preserve"> Que o objeto é prestado por empresas que comprovem cumprimento de reserva de cargos prevista em lei para pessoa com deficiência ou para reabilitado da Previdência Social e que atendam às regras de acessibilidade previstas na legislação. </w:t>
      </w:r>
    </w:p>
    <w:p w14:paraId="2E40DA00" w14:textId="118DAE6F" w:rsidR="006E2F46" w:rsidRPr="00DE2687" w:rsidRDefault="006E2F46" w:rsidP="00DE2687">
      <w:pPr>
        <w:spacing w:after="0" w:line="360" w:lineRule="auto"/>
        <w:ind w:left="425" w:right="312"/>
        <w:jc w:val="both"/>
        <w:rPr>
          <w:rFonts w:ascii="Times New Roman" w:hAnsi="Times New Roman"/>
          <w:sz w:val="24"/>
          <w:szCs w:val="24"/>
        </w:rPr>
      </w:pPr>
      <w:r w:rsidRPr="00DE2687">
        <w:rPr>
          <w:rFonts w:ascii="Times New Roman" w:hAnsi="Times New Roman"/>
          <w:b/>
          <w:bCs/>
          <w:sz w:val="24"/>
          <w:szCs w:val="24"/>
        </w:rPr>
        <w:t>3.4</w:t>
      </w:r>
      <w:r w:rsidR="00521546">
        <w:rPr>
          <w:rFonts w:ascii="Times New Roman" w:hAnsi="Times New Roman"/>
          <w:b/>
          <w:bCs/>
          <w:sz w:val="24"/>
          <w:szCs w:val="24"/>
        </w:rPr>
        <w:t>.</w:t>
      </w:r>
      <w:r w:rsidRPr="00DE2687">
        <w:rPr>
          <w:rFonts w:ascii="Times New Roman" w:hAnsi="Times New Roman"/>
          <w:sz w:val="24"/>
          <w:szCs w:val="24"/>
        </w:rPr>
        <w:t xml:space="preserve"> A declaração falsa relativa ao cumprimento de qualquer condição sujeitará o licitante às sanções previstas nesse Edital.</w:t>
      </w:r>
    </w:p>
    <w:p w14:paraId="0BB837A1" w14:textId="77777777" w:rsidR="00913488" w:rsidRPr="00DE2687" w:rsidRDefault="00913488" w:rsidP="00DE2687">
      <w:pPr>
        <w:spacing w:line="360" w:lineRule="auto"/>
        <w:ind w:left="426" w:right="310"/>
        <w:jc w:val="both"/>
        <w:rPr>
          <w:rFonts w:ascii="Times New Roman" w:hAnsi="Times New Roman"/>
          <w:sz w:val="24"/>
          <w:szCs w:val="24"/>
        </w:rPr>
      </w:pPr>
    </w:p>
    <w:p w14:paraId="353AD6E8" w14:textId="04B7770B" w:rsidR="00913488" w:rsidRPr="00A815FD" w:rsidRDefault="006E2F46" w:rsidP="00A815FD">
      <w:pPr>
        <w:spacing w:after="0" w:line="360" w:lineRule="auto"/>
        <w:ind w:left="425" w:right="312"/>
        <w:jc w:val="both"/>
        <w:rPr>
          <w:rFonts w:ascii="Times New Roman" w:hAnsi="Times New Roman"/>
          <w:b/>
          <w:sz w:val="24"/>
          <w:szCs w:val="24"/>
        </w:rPr>
      </w:pPr>
      <w:r w:rsidRPr="00A815FD">
        <w:rPr>
          <w:rFonts w:ascii="Times New Roman" w:hAnsi="Times New Roman"/>
          <w:b/>
          <w:sz w:val="24"/>
          <w:szCs w:val="24"/>
        </w:rPr>
        <w:t>4</w:t>
      </w:r>
      <w:r w:rsidR="00521546">
        <w:rPr>
          <w:rFonts w:ascii="Times New Roman" w:hAnsi="Times New Roman"/>
          <w:b/>
          <w:sz w:val="24"/>
          <w:szCs w:val="24"/>
        </w:rPr>
        <w:t>.</w:t>
      </w:r>
      <w:r w:rsidR="00C96E49" w:rsidRPr="00A815FD">
        <w:rPr>
          <w:rFonts w:ascii="Times New Roman" w:hAnsi="Times New Roman"/>
          <w:sz w:val="24"/>
          <w:szCs w:val="24"/>
        </w:rPr>
        <w:t xml:space="preserve"> </w:t>
      </w:r>
      <w:r w:rsidR="00C96E49" w:rsidRPr="00A815FD">
        <w:rPr>
          <w:rFonts w:ascii="Times New Roman" w:hAnsi="Times New Roman"/>
          <w:b/>
          <w:bCs/>
          <w:sz w:val="24"/>
          <w:szCs w:val="24"/>
        </w:rPr>
        <w:t>DO PREENCHIMENTO DA PROPOSTA</w:t>
      </w:r>
    </w:p>
    <w:p w14:paraId="2D535DB2" w14:textId="357FF784" w:rsidR="00913488" w:rsidRPr="00DE2687" w:rsidRDefault="006E2F46" w:rsidP="00A815FD">
      <w:pPr>
        <w:spacing w:after="0" w:line="360" w:lineRule="auto"/>
        <w:ind w:left="425" w:right="312"/>
        <w:jc w:val="both"/>
        <w:rPr>
          <w:rFonts w:ascii="Times New Roman" w:hAnsi="Times New Roman"/>
          <w:bCs/>
          <w:sz w:val="24"/>
          <w:szCs w:val="24"/>
        </w:rPr>
      </w:pPr>
      <w:r w:rsidRPr="00DE2687">
        <w:rPr>
          <w:rFonts w:ascii="Times New Roman" w:hAnsi="Times New Roman"/>
          <w:b/>
          <w:sz w:val="24"/>
          <w:szCs w:val="24"/>
        </w:rPr>
        <w:t>4</w:t>
      </w:r>
      <w:r w:rsidR="00913488" w:rsidRPr="00DE2687">
        <w:rPr>
          <w:rFonts w:ascii="Times New Roman" w:hAnsi="Times New Roman"/>
          <w:b/>
          <w:sz w:val="24"/>
          <w:szCs w:val="24"/>
        </w:rPr>
        <w:t xml:space="preserve">.1. </w:t>
      </w:r>
      <w:r w:rsidR="00913488" w:rsidRPr="00DE2687">
        <w:rPr>
          <w:rFonts w:ascii="Times New Roman" w:hAnsi="Times New Roman"/>
          <w:bCs/>
          <w:sz w:val="24"/>
          <w:szCs w:val="24"/>
        </w:rPr>
        <w:t xml:space="preserve">As propostas deverão ser enviadas exclusivamente por meio do sistema eletrônico, até a data e horário estabelecidos no preâmbulo deste edital, observando o item </w:t>
      </w:r>
      <w:r w:rsidR="00C96E49" w:rsidRPr="00DE2687">
        <w:rPr>
          <w:rFonts w:ascii="Times New Roman" w:hAnsi="Times New Roman"/>
          <w:bCs/>
          <w:sz w:val="24"/>
          <w:szCs w:val="24"/>
        </w:rPr>
        <w:t>5</w:t>
      </w:r>
      <w:r w:rsidR="00913488" w:rsidRPr="00DE2687">
        <w:rPr>
          <w:rFonts w:ascii="Times New Roman" w:hAnsi="Times New Roman"/>
          <w:bCs/>
          <w:sz w:val="24"/>
          <w:szCs w:val="24"/>
        </w:rPr>
        <w:t xml:space="preserve"> deste Edital.</w:t>
      </w:r>
    </w:p>
    <w:p w14:paraId="4E5A959F" w14:textId="548BECF1" w:rsidR="00C96E49" w:rsidRPr="00DE2687" w:rsidRDefault="00C96E49" w:rsidP="00A815FD">
      <w:pPr>
        <w:spacing w:after="0" w:line="360" w:lineRule="auto"/>
        <w:ind w:left="425" w:right="312"/>
        <w:jc w:val="both"/>
        <w:rPr>
          <w:rFonts w:ascii="Times New Roman" w:hAnsi="Times New Roman"/>
          <w:sz w:val="24"/>
          <w:szCs w:val="24"/>
        </w:rPr>
      </w:pPr>
      <w:r w:rsidRPr="00DE2687">
        <w:rPr>
          <w:rFonts w:ascii="Times New Roman" w:hAnsi="Times New Roman"/>
          <w:b/>
          <w:bCs/>
          <w:sz w:val="24"/>
          <w:szCs w:val="24"/>
        </w:rPr>
        <w:t>4.2</w:t>
      </w:r>
      <w:r w:rsidR="000E56B6" w:rsidRPr="00DE2687">
        <w:rPr>
          <w:rFonts w:ascii="Times New Roman" w:hAnsi="Times New Roman"/>
          <w:b/>
          <w:bCs/>
          <w:sz w:val="24"/>
          <w:szCs w:val="24"/>
        </w:rPr>
        <w:t>.</w:t>
      </w:r>
      <w:r w:rsidRPr="00DE2687">
        <w:rPr>
          <w:rFonts w:ascii="Times New Roman" w:hAnsi="Times New Roman"/>
          <w:sz w:val="24"/>
          <w:szCs w:val="24"/>
        </w:rPr>
        <w:t xml:space="preserve"> O licitante deverá enviar sua proposta mediante o preenchimento, no sistema eletrônico, dos seguintes campos: </w:t>
      </w:r>
    </w:p>
    <w:p w14:paraId="550EDD31" w14:textId="0D5E9287" w:rsidR="00C96E49" w:rsidRPr="00DE2687" w:rsidRDefault="00C96E49" w:rsidP="00A815FD">
      <w:pPr>
        <w:spacing w:after="0" w:line="360" w:lineRule="auto"/>
        <w:ind w:left="425" w:right="312"/>
        <w:jc w:val="both"/>
        <w:rPr>
          <w:rFonts w:ascii="Times New Roman" w:hAnsi="Times New Roman"/>
          <w:sz w:val="24"/>
          <w:szCs w:val="24"/>
        </w:rPr>
      </w:pPr>
      <w:r w:rsidRPr="00DE2687">
        <w:rPr>
          <w:rFonts w:ascii="Times New Roman" w:hAnsi="Times New Roman"/>
          <w:b/>
          <w:bCs/>
          <w:sz w:val="24"/>
          <w:szCs w:val="24"/>
        </w:rPr>
        <w:t>4.2.1</w:t>
      </w:r>
      <w:r w:rsidR="00521546">
        <w:rPr>
          <w:rFonts w:ascii="Times New Roman" w:hAnsi="Times New Roman"/>
          <w:b/>
          <w:bCs/>
          <w:sz w:val="24"/>
          <w:szCs w:val="24"/>
        </w:rPr>
        <w:t>.</w:t>
      </w:r>
      <w:r w:rsidRPr="00DE2687">
        <w:rPr>
          <w:rFonts w:ascii="Times New Roman" w:hAnsi="Times New Roman"/>
          <w:sz w:val="24"/>
          <w:szCs w:val="24"/>
        </w:rPr>
        <w:t xml:space="preserve"> O valor total do lote, onde deverão estar incluídas quaisquer vantagens, abatimentos, impostos, taxas e contribuições sociais, obrigações trabalhistas, previdenciárias, fiscais e comerciais, que eventualmente incidam sobre a operação ou ainda, despesas com transporte ou terceiros, para a perfeita execução do objeto no Município de Porto Vera Cruz-RS, que correrão por conta da licitante vencedora. </w:t>
      </w:r>
    </w:p>
    <w:p w14:paraId="422BA26A" w14:textId="39538B2C" w:rsidR="00C96E49" w:rsidRPr="00DE2687" w:rsidRDefault="00C96E49" w:rsidP="00A815FD">
      <w:pPr>
        <w:spacing w:after="0" w:line="360" w:lineRule="auto"/>
        <w:ind w:left="425" w:right="312"/>
        <w:jc w:val="both"/>
        <w:rPr>
          <w:rFonts w:ascii="Times New Roman" w:hAnsi="Times New Roman"/>
          <w:b/>
          <w:bCs/>
          <w:sz w:val="24"/>
          <w:szCs w:val="24"/>
        </w:rPr>
      </w:pPr>
      <w:r w:rsidRPr="00DE2687">
        <w:rPr>
          <w:rFonts w:ascii="Times New Roman" w:hAnsi="Times New Roman"/>
          <w:b/>
          <w:bCs/>
          <w:sz w:val="24"/>
          <w:szCs w:val="24"/>
        </w:rPr>
        <w:t>Observação:</w:t>
      </w:r>
      <w:r w:rsidRPr="00DE2687">
        <w:rPr>
          <w:rFonts w:ascii="Times New Roman" w:hAnsi="Times New Roman"/>
          <w:sz w:val="24"/>
          <w:szCs w:val="24"/>
        </w:rPr>
        <w:t xml:space="preserve"> Por se tratar de julgamento global, a licitante deverá cotar todos os itens que compõem o lote, </w:t>
      </w:r>
      <w:r w:rsidRPr="00DE2687">
        <w:rPr>
          <w:rFonts w:ascii="Times New Roman" w:hAnsi="Times New Roman"/>
          <w:b/>
          <w:bCs/>
          <w:sz w:val="24"/>
          <w:szCs w:val="24"/>
        </w:rPr>
        <w:t xml:space="preserve">SOB PENA DE DESCLASSIFICAÇÃO DA PROPOSTA. </w:t>
      </w:r>
    </w:p>
    <w:p w14:paraId="7834F1BB" w14:textId="0027FAFF" w:rsidR="00C96E49" w:rsidRPr="00DE2687" w:rsidRDefault="00C96E49" w:rsidP="00A815FD">
      <w:pPr>
        <w:spacing w:after="0" w:line="360" w:lineRule="auto"/>
        <w:ind w:left="425" w:right="312"/>
        <w:jc w:val="both"/>
        <w:rPr>
          <w:rFonts w:ascii="Times New Roman" w:hAnsi="Times New Roman"/>
          <w:sz w:val="24"/>
          <w:szCs w:val="24"/>
        </w:rPr>
      </w:pPr>
      <w:r w:rsidRPr="00DE2687">
        <w:rPr>
          <w:rFonts w:ascii="Times New Roman" w:hAnsi="Times New Roman"/>
          <w:b/>
          <w:bCs/>
          <w:sz w:val="24"/>
          <w:szCs w:val="24"/>
        </w:rPr>
        <w:t>4.2.2</w:t>
      </w:r>
      <w:r w:rsidR="00521546">
        <w:rPr>
          <w:rFonts w:ascii="Times New Roman" w:hAnsi="Times New Roman"/>
          <w:b/>
          <w:bCs/>
          <w:sz w:val="24"/>
          <w:szCs w:val="24"/>
        </w:rPr>
        <w:t>.</w:t>
      </w:r>
      <w:r w:rsidRPr="00DE2687">
        <w:rPr>
          <w:rFonts w:ascii="Times New Roman" w:hAnsi="Times New Roman"/>
          <w:sz w:val="24"/>
          <w:szCs w:val="24"/>
        </w:rPr>
        <w:t xml:space="preserve"> Descrição detalhada do objeto, contendo as informações de acordo com as especificações do Termo de Referência, </w:t>
      </w:r>
      <w:r w:rsidRPr="00DE2687">
        <w:rPr>
          <w:rFonts w:ascii="Times New Roman" w:hAnsi="Times New Roman"/>
          <w:b/>
          <w:bCs/>
          <w:sz w:val="24"/>
          <w:szCs w:val="24"/>
        </w:rPr>
        <w:t>ANEXO I</w:t>
      </w:r>
      <w:r w:rsidRPr="00DE2687">
        <w:rPr>
          <w:rFonts w:ascii="Times New Roman" w:hAnsi="Times New Roman"/>
          <w:sz w:val="24"/>
          <w:szCs w:val="24"/>
        </w:rPr>
        <w:t xml:space="preserve"> deste Edital.</w:t>
      </w:r>
    </w:p>
    <w:p w14:paraId="4CF1C307" w14:textId="18D4B3B9" w:rsidR="00C96E49" w:rsidRPr="00DE2687" w:rsidRDefault="00C96E49" w:rsidP="00A815FD">
      <w:pPr>
        <w:spacing w:after="0" w:line="360" w:lineRule="auto"/>
        <w:ind w:left="425" w:right="312"/>
        <w:jc w:val="both"/>
        <w:rPr>
          <w:rFonts w:ascii="Times New Roman" w:hAnsi="Times New Roman"/>
          <w:sz w:val="24"/>
          <w:szCs w:val="24"/>
        </w:rPr>
      </w:pPr>
      <w:r w:rsidRPr="00DE2687">
        <w:rPr>
          <w:rFonts w:ascii="Times New Roman" w:hAnsi="Times New Roman"/>
          <w:b/>
          <w:bCs/>
          <w:sz w:val="24"/>
          <w:szCs w:val="24"/>
        </w:rPr>
        <w:t>4.3</w:t>
      </w:r>
      <w:r w:rsidR="00521546">
        <w:rPr>
          <w:rFonts w:ascii="Times New Roman" w:hAnsi="Times New Roman"/>
          <w:b/>
          <w:bCs/>
          <w:sz w:val="24"/>
          <w:szCs w:val="24"/>
        </w:rPr>
        <w:t>.</w:t>
      </w:r>
      <w:r w:rsidRPr="00DE2687">
        <w:rPr>
          <w:rFonts w:ascii="Times New Roman" w:hAnsi="Times New Roman"/>
          <w:sz w:val="24"/>
          <w:szCs w:val="24"/>
        </w:rPr>
        <w:t xml:space="preserve"> Todas as especificações do objeto contidas na proposta vinculam a Contratada. </w:t>
      </w:r>
    </w:p>
    <w:p w14:paraId="6A5D2B34" w14:textId="32FF84B2" w:rsidR="00A815FD" w:rsidRDefault="00C96E49" w:rsidP="00A815FD">
      <w:pPr>
        <w:spacing w:after="0" w:line="360" w:lineRule="auto"/>
        <w:ind w:left="425" w:right="312"/>
        <w:jc w:val="both"/>
        <w:rPr>
          <w:rFonts w:ascii="Times New Roman" w:hAnsi="Times New Roman"/>
          <w:sz w:val="24"/>
          <w:szCs w:val="24"/>
        </w:rPr>
      </w:pPr>
      <w:r w:rsidRPr="00B5308E">
        <w:rPr>
          <w:rFonts w:ascii="Times New Roman" w:hAnsi="Times New Roman"/>
          <w:b/>
          <w:bCs/>
          <w:sz w:val="24"/>
          <w:szCs w:val="24"/>
        </w:rPr>
        <w:t>4.3.1</w:t>
      </w:r>
      <w:r w:rsidR="00521546">
        <w:rPr>
          <w:rFonts w:ascii="Times New Roman" w:hAnsi="Times New Roman"/>
          <w:b/>
          <w:bCs/>
          <w:sz w:val="24"/>
          <w:szCs w:val="24"/>
        </w:rPr>
        <w:t>.</w:t>
      </w:r>
      <w:r w:rsidRPr="00B5308E">
        <w:rPr>
          <w:rFonts w:ascii="Times New Roman" w:hAnsi="Times New Roman"/>
          <w:sz w:val="24"/>
          <w:szCs w:val="24"/>
        </w:rPr>
        <w:t xml:space="preserve"> O licitante </w:t>
      </w:r>
      <w:r w:rsidRPr="00B5308E">
        <w:rPr>
          <w:rFonts w:ascii="Times New Roman" w:hAnsi="Times New Roman"/>
          <w:b/>
          <w:bCs/>
          <w:sz w:val="24"/>
          <w:szCs w:val="24"/>
        </w:rPr>
        <w:t>NÃO</w:t>
      </w:r>
      <w:r w:rsidRPr="00B5308E">
        <w:rPr>
          <w:rFonts w:ascii="Times New Roman" w:hAnsi="Times New Roman"/>
          <w:sz w:val="24"/>
          <w:szCs w:val="24"/>
        </w:rPr>
        <w:t xml:space="preserve"> poderá oferecer proposta em quantitativo inferior ao máximo previsto para contratação.</w:t>
      </w:r>
    </w:p>
    <w:p w14:paraId="58CE2351" w14:textId="0F926343" w:rsidR="00C96E49" w:rsidRPr="00B5308E" w:rsidRDefault="00C96E49" w:rsidP="00A815FD">
      <w:pPr>
        <w:spacing w:after="0" w:line="360" w:lineRule="auto"/>
        <w:ind w:left="425" w:right="312"/>
        <w:jc w:val="both"/>
        <w:rPr>
          <w:rFonts w:ascii="Times New Roman" w:hAnsi="Times New Roman"/>
          <w:sz w:val="24"/>
          <w:szCs w:val="24"/>
        </w:rPr>
      </w:pPr>
      <w:r w:rsidRPr="00B5308E">
        <w:rPr>
          <w:rFonts w:ascii="Times New Roman" w:hAnsi="Times New Roman"/>
          <w:b/>
          <w:bCs/>
          <w:sz w:val="24"/>
          <w:szCs w:val="24"/>
        </w:rPr>
        <w:t>4.4</w:t>
      </w:r>
      <w:r w:rsidR="00521546">
        <w:rPr>
          <w:rFonts w:ascii="Times New Roman" w:hAnsi="Times New Roman"/>
          <w:b/>
          <w:bCs/>
          <w:sz w:val="24"/>
          <w:szCs w:val="24"/>
        </w:rPr>
        <w:t>.</w:t>
      </w:r>
      <w:r w:rsidRPr="00B5308E">
        <w:rPr>
          <w:rFonts w:ascii="Times New Roman" w:hAnsi="Times New Roman"/>
          <w:sz w:val="24"/>
          <w:szCs w:val="24"/>
        </w:rPr>
        <w:t xml:space="preserve"> Nos valores propostos estarão inclusos todos os custos operacionais, encargos previdenciários, trabalhistas, tributários, comerciais e quaisquer outros que incidam direta ou indiretamente no fornecimento dos itens. </w:t>
      </w:r>
    </w:p>
    <w:p w14:paraId="106F2F46" w14:textId="745D5173" w:rsidR="00C96E49" w:rsidRPr="00B5308E" w:rsidRDefault="00C96E49" w:rsidP="00A815FD">
      <w:pPr>
        <w:spacing w:line="360" w:lineRule="auto"/>
        <w:ind w:left="426" w:right="310"/>
        <w:jc w:val="both"/>
        <w:rPr>
          <w:rFonts w:ascii="Times New Roman" w:hAnsi="Times New Roman"/>
          <w:sz w:val="24"/>
          <w:szCs w:val="24"/>
          <w:u w:val="single"/>
        </w:rPr>
      </w:pPr>
      <w:r w:rsidRPr="00B5308E">
        <w:rPr>
          <w:rFonts w:ascii="Times New Roman" w:hAnsi="Times New Roman"/>
          <w:b/>
          <w:bCs/>
          <w:sz w:val="24"/>
          <w:szCs w:val="24"/>
        </w:rPr>
        <w:t>4.5</w:t>
      </w:r>
      <w:r w:rsidR="00BB1EFC" w:rsidRPr="00B5308E">
        <w:rPr>
          <w:rFonts w:ascii="Times New Roman" w:hAnsi="Times New Roman"/>
          <w:b/>
          <w:bCs/>
          <w:sz w:val="24"/>
          <w:szCs w:val="24"/>
        </w:rPr>
        <w:t>.</w:t>
      </w:r>
      <w:r w:rsidRPr="00B5308E">
        <w:rPr>
          <w:rFonts w:ascii="Times New Roman" w:hAnsi="Times New Roman"/>
          <w:sz w:val="24"/>
          <w:szCs w:val="24"/>
        </w:rPr>
        <w:t xml:space="preserve"> </w:t>
      </w:r>
      <w:r w:rsidRPr="00A815FD">
        <w:rPr>
          <w:rFonts w:ascii="Times New Roman" w:hAnsi="Times New Roman"/>
          <w:sz w:val="24"/>
          <w:szCs w:val="24"/>
        </w:rPr>
        <w:t xml:space="preserve">Os preços ofertados, tanto na proposta inicial, quanto na etapa de lances, </w:t>
      </w:r>
      <w:r w:rsidRPr="00A815FD">
        <w:rPr>
          <w:rFonts w:ascii="Times New Roman" w:hAnsi="Times New Roman"/>
          <w:b/>
          <w:bCs/>
          <w:sz w:val="24"/>
          <w:szCs w:val="24"/>
        </w:rPr>
        <w:t>serão de exclusiva responsabilidade da licitante,</w:t>
      </w:r>
      <w:r w:rsidRPr="00A815FD">
        <w:rPr>
          <w:rFonts w:ascii="Times New Roman" w:hAnsi="Times New Roman"/>
          <w:sz w:val="24"/>
          <w:szCs w:val="24"/>
        </w:rPr>
        <w:t xml:space="preserve"> não lhe assistindo o direito de pleitear qualquer alteração, sob alegação de erro, omissão ou qualquer outro pretexto.</w:t>
      </w:r>
      <w:r w:rsidRPr="00B5308E">
        <w:rPr>
          <w:rFonts w:ascii="Times New Roman" w:hAnsi="Times New Roman"/>
          <w:sz w:val="24"/>
          <w:szCs w:val="24"/>
          <w:u w:val="single"/>
        </w:rPr>
        <w:t xml:space="preserve"> </w:t>
      </w:r>
    </w:p>
    <w:p w14:paraId="088E7FE0" w14:textId="7DF6A8AC" w:rsidR="00A815FD" w:rsidRDefault="00C96E49" w:rsidP="00A815FD">
      <w:pPr>
        <w:spacing w:after="0" w:line="360" w:lineRule="auto"/>
        <w:ind w:left="425" w:right="312"/>
        <w:jc w:val="both"/>
        <w:rPr>
          <w:rFonts w:ascii="Times New Roman" w:hAnsi="Times New Roman"/>
          <w:sz w:val="24"/>
          <w:szCs w:val="24"/>
        </w:rPr>
      </w:pPr>
      <w:r w:rsidRPr="00A815FD">
        <w:rPr>
          <w:rFonts w:ascii="Times New Roman" w:hAnsi="Times New Roman"/>
          <w:b/>
          <w:bCs/>
          <w:sz w:val="24"/>
          <w:szCs w:val="24"/>
        </w:rPr>
        <w:lastRenderedPageBreak/>
        <w:t>4.6</w:t>
      </w:r>
      <w:r w:rsidR="00521546">
        <w:rPr>
          <w:rFonts w:ascii="Times New Roman" w:hAnsi="Times New Roman"/>
          <w:b/>
          <w:bCs/>
          <w:sz w:val="24"/>
          <w:szCs w:val="24"/>
        </w:rPr>
        <w:t>.</w:t>
      </w:r>
      <w:r w:rsidRPr="00A815FD">
        <w:rPr>
          <w:rFonts w:ascii="Times New Roman" w:hAnsi="Times New Roman"/>
          <w:sz w:val="24"/>
          <w:szCs w:val="24"/>
        </w:rPr>
        <w:t xml:space="preserve"> O prazo de validade da proposta não será inferior a 60 (sessenta) dias, a contar da data de sua apresentação.</w:t>
      </w:r>
    </w:p>
    <w:p w14:paraId="09475035" w14:textId="05BEA79D" w:rsidR="00C96E49" w:rsidRPr="00A815FD" w:rsidRDefault="00C96E49" w:rsidP="00A815FD">
      <w:pPr>
        <w:spacing w:after="0" w:line="360" w:lineRule="auto"/>
        <w:ind w:left="425" w:right="312"/>
        <w:jc w:val="both"/>
        <w:rPr>
          <w:rFonts w:ascii="Times New Roman" w:hAnsi="Times New Roman"/>
          <w:sz w:val="24"/>
          <w:szCs w:val="24"/>
        </w:rPr>
      </w:pPr>
      <w:r w:rsidRPr="00A815FD">
        <w:rPr>
          <w:rFonts w:ascii="Times New Roman" w:hAnsi="Times New Roman"/>
          <w:b/>
          <w:bCs/>
          <w:sz w:val="24"/>
          <w:szCs w:val="24"/>
        </w:rPr>
        <w:t>Observação:</w:t>
      </w:r>
      <w:r w:rsidRPr="00A815FD">
        <w:rPr>
          <w:rFonts w:ascii="Times New Roman" w:hAnsi="Times New Roman"/>
          <w:sz w:val="24"/>
          <w:szCs w:val="24"/>
        </w:rPr>
        <w:t xml:space="preserve"> Serão considerados, para fins de julgamento, os valores constantes no preço unitário e total até, no máximo, duas casas decimais após a vírgula, sendo desprezadas as demais, se houver, também em eventual contratação. </w:t>
      </w:r>
    </w:p>
    <w:p w14:paraId="23FCDBE6" w14:textId="77777777" w:rsidR="00913488" w:rsidRPr="00B5308E" w:rsidRDefault="00913488" w:rsidP="00913488">
      <w:pPr>
        <w:spacing w:line="360" w:lineRule="auto"/>
        <w:jc w:val="both"/>
        <w:rPr>
          <w:rFonts w:ascii="Times New Roman" w:hAnsi="Times New Roman"/>
          <w:b/>
          <w:sz w:val="24"/>
          <w:szCs w:val="24"/>
        </w:rPr>
      </w:pPr>
    </w:p>
    <w:p w14:paraId="368CC3D9" w14:textId="7AB1DC8C" w:rsidR="00913488" w:rsidRPr="00A815FD" w:rsidRDefault="00C96E49" w:rsidP="00A815FD">
      <w:pPr>
        <w:spacing w:after="0" w:line="360" w:lineRule="auto"/>
        <w:ind w:left="425" w:right="312"/>
        <w:jc w:val="both"/>
        <w:rPr>
          <w:rFonts w:ascii="Times New Roman" w:hAnsi="Times New Roman"/>
          <w:bCs/>
          <w:sz w:val="24"/>
          <w:szCs w:val="24"/>
        </w:rPr>
      </w:pPr>
      <w:r w:rsidRPr="00A815FD">
        <w:rPr>
          <w:rFonts w:ascii="Times New Roman" w:hAnsi="Times New Roman"/>
          <w:b/>
          <w:sz w:val="24"/>
          <w:szCs w:val="24"/>
        </w:rPr>
        <w:t>5</w:t>
      </w:r>
      <w:r w:rsidR="00913488" w:rsidRPr="00A815FD">
        <w:rPr>
          <w:rFonts w:ascii="Times New Roman" w:hAnsi="Times New Roman"/>
          <w:b/>
          <w:sz w:val="24"/>
          <w:szCs w:val="24"/>
        </w:rPr>
        <w:t xml:space="preserve">. </w:t>
      </w:r>
      <w:r w:rsidR="00171BAF" w:rsidRPr="00A815FD">
        <w:rPr>
          <w:rFonts w:ascii="Times New Roman" w:hAnsi="Times New Roman"/>
          <w:b/>
          <w:sz w:val="24"/>
          <w:szCs w:val="24"/>
        </w:rPr>
        <w:t>DA APRESENTAÇÃO DA PROPOSTA E DOS DOCUMENTOS DE HABILITAÇÃO</w:t>
      </w:r>
    </w:p>
    <w:p w14:paraId="747F0048" w14:textId="3C28E98A" w:rsidR="00171BAF" w:rsidRPr="00A815FD" w:rsidRDefault="00171BAF" w:rsidP="00A815FD">
      <w:pPr>
        <w:spacing w:after="0" w:line="360" w:lineRule="auto"/>
        <w:ind w:left="425" w:right="312"/>
        <w:jc w:val="both"/>
        <w:rPr>
          <w:rFonts w:ascii="Times New Roman" w:hAnsi="Times New Roman"/>
          <w:bCs/>
          <w:sz w:val="24"/>
          <w:szCs w:val="24"/>
        </w:rPr>
      </w:pPr>
      <w:r w:rsidRPr="00A815FD">
        <w:rPr>
          <w:rFonts w:ascii="Times New Roman" w:hAnsi="Times New Roman"/>
          <w:b/>
          <w:sz w:val="24"/>
          <w:szCs w:val="24"/>
        </w:rPr>
        <w:t>5.</w:t>
      </w:r>
      <w:r w:rsidR="00521546">
        <w:rPr>
          <w:rFonts w:ascii="Times New Roman" w:hAnsi="Times New Roman"/>
          <w:b/>
          <w:sz w:val="24"/>
          <w:szCs w:val="24"/>
        </w:rPr>
        <w:t>1.</w:t>
      </w:r>
      <w:r w:rsidRPr="00A815FD">
        <w:rPr>
          <w:rFonts w:ascii="Times New Roman" w:hAnsi="Times New Roman"/>
          <w:bCs/>
          <w:sz w:val="24"/>
          <w:szCs w:val="24"/>
        </w:rPr>
        <w:t xml:space="preserve"> Os licitantes encaminharão, exclusivamente por meio do sistema, os documentos de habilitação exigidos no Edital, até a data e o horário estabelecidos para abertura da sessão pública, quando, então, encerrar-se-á automaticamente a etapa de envio dessa documentação.</w:t>
      </w:r>
    </w:p>
    <w:p w14:paraId="360D3630" w14:textId="5FA911DD" w:rsidR="00171BAF" w:rsidRPr="00A815FD" w:rsidRDefault="00171BAF" w:rsidP="00A815FD">
      <w:pPr>
        <w:spacing w:after="0" w:line="360" w:lineRule="auto"/>
        <w:ind w:left="425" w:right="312"/>
        <w:jc w:val="both"/>
        <w:rPr>
          <w:rFonts w:ascii="Times New Roman" w:hAnsi="Times New Roman"/>
          <w:bCs/>
          <w:sz w:val="24"/>
          <w:szCs w:val="24"/>
        </w:rPr>
      </w:pPr>
      <w:r w:rsidRPr="00A815FD">
        <w:rPr>
          <w:rFonts w:ascii="Times New Roman" w:hAnsi="Times New Roman"/>
          <w:b/>
          <w:sz w:val="24"/>
          <w:szCs w:val="24"/>
        </w:rPr>
        <w:t>5.</w:t>
      </w:r>
      <w:r w:rsidR="00521546">
        <w:rPr>
          <w:rFonts w:ascii="Times New Roman" w:hAnsi="Times New Roman"/>
          <w:b/>
          <w:sz w:val="24"/>
          <w:szCs w:val="24"/>
        </w:rPr>
        <w:t>2.</w:t>
      </w:r>
      <w:r w:rsidRPr="00A815FD">
        <w:rPr>
          <w:rFonts w:ascii="Times New Roman" w:hAnsi="Times New Roman"/>
          <w:bCs/>
          <w:sz w:val="24"/>
          <w:szCs w:val="24"/>
        </w:rPr>
        <w:t xml:space="preserve"> O cadastro da proposta e o envio dos documentos de habilitação exigidos neste Edital, ocorrerá por meio de chave de acesso e senha.</w:t>
      </w:r>
    </w:p>
    <w:p w14:paraId="3733DCBF" w14:textId="295C86A1" w:rsidR="00171BAF" w:rsidRPr="00A815FD" w:rsidRDefault="00171BAF" w:rsidP="00A815FD">
      <w:pPr>
        <w:spacing w:after="0" w:line="360" w:lineRule="auto"/>
        <w:ind w:left="425" w:right="312"/>
        <w:jc w:val="both"/>
        <w:rPr>
          <w:rFonts w:ascii="Times New Roman" w:hAnsi="Times New Roman"/>
          <w:bCs/>
          <w:sz w:val="24"/>
          <w:szCs w:val="24"/>
        </w:rPr>
      </w:pPr>
      <w:r w:rsidRPr="00A815FD">
        <w:rPr>
          <w:rFonts w:ascii="Times New Roman" w:hAnsi="Times New Roman"/>
          <w:b/>
          <w:sz w:val="24"/>
          <w:szCs w:val="24"/>
        </w:rPr>
        <w:t>5.</w:t>
      </w:r>
      <w:r w:rsidR="00521546">
        <w:rPr>
          <w:rFonts w:ascii="Times New Roman" w:hAnsi="Times New Roman"/>
          <w:b/>
          <w:sz w:val="24"/>
          <w:szCs w:val="24"/>
        </w:rPr>
        <w:t>3.</w:t>
      </w:r>
      <w:r w:rsidRPr="00A815FD">
        <w:rPr>
          <w:rFonts w:ascii="Times New Roman" w:hAnsi="Times New Roman"/>
          <w:bCs/>
          <w:sz w:val="24"/>
          <w:szCs w:val="24"/>
        </w:rPr>
        <w:t xml:space="preserve"> As Microempresas e Empresas de Pequeno Porte deverão encaminhar a documentação de habilitação, ainda que haja alguma restrição de regularidade fiscal e trabalhista, nos termos do art. 43, § 1º da LC nº 123, de 2006.</w:t>
      </w:r>
    </w:p>
    <w:p w14:paraId="40870C59" w14:textId="78F4A96D" w:rsidR="00171BAF" w:rsidRPr="00A815FD" w:rsidRDefault="00171BAF" w:rsidP="00A815FD">
      <w:pPr>
        <w:spacing w:after="0" w:line="360" w:lineRule="auto"/>
        <w:ind w:left="425" w:right="312"/>
        <w:jc w:val="both"/>
        <w:rPr>
          <w:rFonts w:ascii="Times New Roman" w:hAnsi="Times New Roman"/>
          <w:bCs/>
          <w:sz w:val="24"/>
          <w:szCs w:val="24"/>
        </w:rPr>
      </w:pPr>
      <w:r w:rsidRPr="00A815FD">
        <w:rPr>
          <w:rFonts w:ascii="Times New Roman" w:hAnsi="Times New Roman"/>
          <w:b/>
          <w:sz w:val="24"/>
          <w:szCs w:val="24"/>
        </w:rPr>
        <w:t>5.</w:t>
      </w:r>
      <w:r w:rsidR="00521546">
        <w:rPr>
          <w:rFonts w:ascii="Times New Roman" w:hAnsi="Times New Roman"/>
          <w:b/>
          <w:sz w:val="24"/>
          <w:szCs w:val="24"/>
        </w:rPr>
        <w:t>4.</w:t>
      </w:r>
      <w:r w:rsidRPr="00A815FD">
        <w:rPr>
          <w:rFonts w:ascii="Times New Roman" w:hAnsi="Times New Roman"/>
          <w:bCs/>
          <w:sz w:val="24"/>
          <w:szCs w:val="24"/>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9A26ECC" w14:textId="52908CB1" w:rsidR="00171BAF" w:rsidRPr="00A815FD" w:rsidRDefault="00171BAF" w:rsidP="00A815FD">
      <w:pPr>
        <w:spacing w:after="0" w:line="360" w:lineRule="auto"/>
        <w:ind w:left="425" w:right="312"/>
        <w:jc w:val="both"/>
        <w:rPr>
          <w:rFonts w:ascii="Times New Roman" w:hAnsi="Times New Roman"/>
          <w:bCs/>
          <w:sz w:val="24"/>
          <w:szCs w:val="24"/>
        </w:rPr>
      </w:pPr>
      <w:r w:rsidRPr="00A815FD">
        <w:rPr>
          <w:rFonts w:ascii="Times New Roman" w:hAnsi="Times New Roman"/>
          <w:b/>
          <w:sz w:val="24"/>
          <w:szCs w:val="24"/>
        </w:rPr>
        <w:t>5.</w:t>
      </w:r>
      <w:r w:rsidR="00521546">
        <w:rPr>
          <w:rFonts w:ascii="Times New Roman" w:hAnsi="Times New Roman"/>
          <w:b/>
          <w:sz w:val="24"/>
          <w:szCs w:val="24"/>
        </w:rPr>
        <w:t>5.</w:t>
      </w:r>
      <w:r w:rsidRPr="00A815FD">
        <w:rPr>
          <w:rFonts w:ascii="Times New Roman" w:hAnsi="Times New Roman"/>
          <w:bCs/>
          <w:sz w:val="24"/>
          <w:szCs w:val="24"/>
        </w:rPr>
        <w:t xml:space="preserve"> Até a abertura da sessão pública, os licitantes poderão retirar ou substituir os documentos de habilitação anteriormente inseridos no sistema.</w:t>
      </w:r>
    </w:p>
    <w:p w14:paraId="597C1CFC" w14:textId="43FC33E4" w:rsidR="00171BAF" w:rsidRPr="00A815FD" w:rsidRDefault="00171BAF" w:rsidP="00A815FD">
      <w:pPr>
        <w:spacing w:after="0" w:line="360" w:lineRule="auto"/>
        <w:ind w:left="425" w:right="312"/>
        <w:jc w:val="both"/>
        <w:rPr>
          <w:rFonts w:ascii="Times New Roman" w:hAnsi="Times New Roman"/>
          <w:bCs/>
          <w:sz w:val="24"/>
          <w:szCs w:val="24"/>
        </w:rPr>
      </w:pPr>
      <w:r w:rsidRPr="00A815FD">
        <w:rPr>
          <w:rFonts w:ascii="Times New Roman" w:hAnsi="Times New Roman"/>
          <w:bCs/>
          <w:sz w:val="24"/>
          <w:szCs w:val="24"/>
        </w:rPr>
        <w:t xml:space="preserve"> </w:t>
      </w:r>
      <w:r w:rsidRPr="00A815FD">
        <w:rPr>
          <w:rFonts w:ascii="Times New Roman" w:hAnsi="Times New Roman"/>
          <w:b/>
          <w:sz w:val="24"/>
          <w:szCs w:val="24"/>
        </w:rPr>
        <w:t>5.</w:t>
      </w:r>
      <w:r w:rsidR="00521546">
        <w:rPr>
          <w:rFonts w:ascii="Times New Roman" w:hAnsi="Times New Roman"/>
          <w:b/>
          <w:sz w:val="24"/>
          <w:szCs w:val="24"/>
        </w:rPr>
        <w:t>6.</w:t>
      </w:r>
      <w:r w:rsidRPr="00A815FD">
        <w:rPr>
          <w:rFonts w:ascii="Times New Roman" w:hAnsi="Times New Roman"/>
          <w:bCs/>
          <w:sz w:val="24"/>
          <w:szCs w:val="24"/>
        </w:rPr>
        <w:t xml:space="preserve"> Não será estabelecida, nessa etapa do certame, ordem de classificação entre as propostas apresentadas, o que somente ocorrerá após a realização dos procedimentos de negociação e julgamento da proposta. </w:t>
      </w:r>
    </w:p>
    <w:p w14:paraId="2301FA1D" w14:textId="38EC9DD8" w:rsidR="00915F6D" w:rsidRPr="00A815FD" w:rsidRDefault="00171BAF" w:rsidP="00A815FD">
      <w:pPr>
        <w:spacing w:after="0" w:line="360" w:lineRule="auto"/>
        <w:ind w:left="425" w:right="312"/>
        <w:jc w:val="both"/>
        <w:rPr>
          <w:rFonts w:ascii="Times New Roman" w:hAnsi="Times New Roman"/>
          <w:bCs/>
          <w:sz w:val="24"/>
          <w:szCs w:val="24"/>
        </w:rPr>
      </w:pPr>
      <w:r w:rsidRPr="00A815FD">
        <w:rPr>
          <w:rFonts w:ascii="Times New Roman" w:hAnsi="Times New Roman"/>
          <w:b/>
          <w:sz w:val="24"/>
          <w:szCs w:val="24"/>
        </w:rPr>
        <w:t>5.</w:t>
      </w:r>
      <w:r w:rsidR="00521546">
        <w:rPr>
          <w:rFonts w:ascii="Times New Roman" w:hAnsi="Times New Roman"/>
          <w:b/>
          <w:sz w:val="24"/>
          <w:szCs w:val="24"/>
        </w:rPr>
        <w:t>7.</w:t>
      </w:r>
      <w:r w:rsidRPr="00A815FD">
        <w:rPr>
          <w:rFonts w:ascii="Times New Roman" w:hAnsi="Times New Roman"/>
          <w:bCs/>
          <w:sz w:val="24"/>
          <w:szCs w:val="24"/>
        </w:rPr>
        <w:t xml:space="preserve"> Os documentos que compõem a habilitação do licitante melhor classificado somente serão disponibilizados para avaliação do pregoeiro e para acesso público, após o encerramento do envio de lances.</w:t>
      </w:r>
    </w:p>
    <w:p w14:paraId="514225A3" w14:textId="32CEA4AB" w:rsidR="00913488" w:rsidRPr="00FE6A26" w:rsidRDefault="006B4978" w:rsidP="00FE6A26">
      <w:pPr>
        <w:spacing w:after="0" w:line="360" w:lineRule="auto"/>
        <w:ind w:left="425" w:right="312"/>
        <w:jc w:val="both"/>
        <w:rPr>
          <w:rFonts w:ascii="Times New Roman" w:hAnsi="Times New Roman"/>
          <w:bCs/>
          <w:sz w:val="24"/>
          <w:szCs w:val="24"/>
        </w:rPr>
      </w:pPr>
      <w:r w:rsidRPr="00FE6A26">
        <w:rPr>
          <w:rFonts w:ascii="Times New Roman" w:hAnsi="Times New Roman"/>
          <w:b/>
          <w:sz w:val="24"/>
          <w:szCs w:val="24"/>
        </w:rPr>
        <w:t>5.</w:t>
      </w:r>
      <w:r w:rsidR="00521546">
        <w:rPr>
          <w:rFonts w:ascii="Times New Roman" w:hAnsi="Times New Roman"/>
          <w:b/>
          <w:sz w:val="24"/>
          <w:szCs w:val="24"/>
        </w:rPr>
        <w:t>8</w:t>
      </w:r>
      <w:r w:rsidR="00913488" w:rsidRPr="00FE6A26">
        <w:rPr>
          <w:rFonts w:ascii="Times New Roman" w:hAnsi="Times New Roman"/>
          <w:b/>
          <w:sz w:val="24"/>
          <w:szCs w:val="24"/>
        </w:rPr>
        <w:t xml:space="preserve">. </w:t>
      </w:r>
      <w:r w:rsidR="00913488" w:rsidRPr="00FE6A26">
        <w:rPr>
          <w:rFonts w:ascii="Times New Roman" w:hAnsi="Times New Roman"/>
          <w:bCs/>
          <w:sz w:val="24"/>
          <w:szCs w:val="24"/>
        </w:rPr>
        <w:t>O prazo de validade da proposta será de 60 dias úteis, a contar da data de abertura da sessão do pregão, estabelecida no preâmbulo desse edital.</w:t>
      </w:r>
    </w:p>
    <w:p w14:paraId="795C56C0" w14:textId="71A484B3" w:rsidR="00D569BA" w:rsidRPr="00FE6A26" w:rsidRDefault="006B4978" w:rsidP="00FE6A26">
      <w:pPr>
        <w:spacing w:after="0" w:line="360" w:lineRule="auto"/>
        <w:ind w:left="425" w:right="312"/>
        <w:jc w:val="both"/>
        <w:rPr>
          <w:rFonts w:ascii="Times New Roman" w:hAnsi="Times New Roman"/>
          <w:sz w:val="24"/>
          <w:szCs w:val="24"/>
        </w:rPr>
      </w:pPr>
      <w:r w:rsidRPr="00FE6A26">
        <w:rPr>
          <w:rFonts w:ascii="Times New Roman" w:hAnsi="Times New Roman"/>
          <w:b/>
          <w:sz w:val="24"/>
          <w:szCs w:val="24"/>
        </w:rPr>
        <w:lastRenderedPageBreak/>
        <w:t>5.9.1</w:t>
      </w:r>
      <w:r w:rsidR="00D569BA" w:rsidRPr="00FE6A26">
        <w:rPr>
          <w:rFonts w:ascii="Times New Roman" w:hAnsi="Times New Roman"/>
          <w:b/>
          <w:sz w:val="24"/>
          <w:szCs w:val="24"/>
        </w:rPr>
        <w:t>.</w:t>
      </w:r>
      <w:r w:rsidR="00D569BA" w:rsidRPr="00FE6A26">
        <w:rPr>
          <w:rFonts w:ascii="Times New Roman" w:hAnsi="Times New Roman"/>
          <w:sz w:val="24"/>
          <w:szCs w:val="24"/>
        </w:rPr>
        <w:t xml:space="preserve"> Os preços propostos serão considerados completos e suficientes para o fornecimento e execução dos serviços necessários, sendo desconsiderada qualquer reivindicação de pagamento adicional devido a erro ou má interpretação por parte do licitante.</w:t>
      </w:r>
    </w:p>
    <w:p w14:paraId="3CACCE6B" w14:textId="19E76F31" w:rsidR="00C113B8" w:rsidRPr="00FE6A26" w:rsidRDefault="006B4978" w:rsidP="00FE6A26">
      <w:pPr>
        <w:spacing w:after="0" w:line="360" w:lineRule="auto"/>
        <w:ind w:left="425" w:right="312"/>
        <w:jc w:val="both"/>
        <w:rPr>
          <w:rFonts w:ascii="Times New Roman" w:hAnsi="Times New Roman"/>
          <w:sz w:val="24"/>
          <w:szCs w:val="24"/>
        </w:rPr>
      </w:pPr>
      <w:r w:rsidRPr="00FE6A26">
        <w:rPr>
          <w:rFonts w:ascii="Times New Roman" w:hAnsi="Times New Roman"/>
          <w:b/>
          <w:bCs/>
          <w:sz w:val="24"/>
          <w:szCs w:val="24"/>
        </w:rPr>
        <w:t>5.9</w:t>
      </w:r>
      <w:r w:rsidR="00C113B8" w:rsidRPr="00FE6A26">
        <w:rPr>
          <w:rFonts w:ascii="Times New Roman" w:hAnsi="Times New Roman"/>
          <w:b/>
          <w:bCs/>
          <w:sz w:val="24"/>
          <w:szCs w:val="24"/>
        </w:rPr>
        <w:t>.2.</w:t>
      </w:r>
      <w:r w:rsidR="00C113B8" w:rsidRPr="00FE6A26">
        <w:rPr>
          <w:rFonts w:ascii="Times New Roman" w:hAnsi="Times New Roman"/>
          <w:sz w:val="24"/>
          <w:szCs w:val="24"/>
        </w:rPr>
        <w:t xml:space="preserve"> O valor total do lote, onde deverão estar incluídas quaisquer vantagens, abatimentos, impostos, taxas e contribuições sociais, obrigações trabalhistas, previdenciárias, fiscais e comerciais, que eventualmente incidam sobre a operação ou ainda, despesas com transporte ou terceiros, para a perfeita execução do objeto no Município de Porto Vera Cruz-RS, que correrão por conta da licitante vencedora. </w:t>
      </w:r>
    </w:p>
    <w:p w14:paraId="71AAB4D4" w14:textId="75D254BF" w:rsidR="00913488" w:rsidRPr="00FE6A26" w:rsidRDefault="006B4978" w:rsidP="00FE6A26">
      <w:pPr>
        <w:tabs>
          <w:tab w:val="left" w:pos="1134"/>
        </w:tabs>
        <w:spacing w:after="0" w:line="360" w:lineRule="auto"/>
        <w:ind w:left="425" w:right="312"/>
        <w:jc w:val="both"/>
        <w:rPr>
          <w:rFonts w:ascii="Times New Roman" w:hAnsi="Times New Roman"/>
          <w:bCs/>
          <w:sz w:val="24"/>
          <w:szCs w:val="24"/>
        </w:rPr>
      </w:pPr>
      <w:r w:rsidRPr="00FE6A26">
        <w:rPr>
          <w:rFonts w:ascii="Times New Roman" w:hAnsi="Times New Roman"/>
          <w:b/>
          <w:sz w:val="24"/>
          <w:szCs w:val="24"/>
        </w:rPr>
        <w:t>5.10</w:t>
      </w:r>
      <w:r w:rsidR="00913488" w:rsidRPr="00FE6A26">
        <w:rPr>
          <w:rFonts w:ascii="Times New Roman" w:hAnsi="Times New Roman"/>
          <w:b/>
          <w:sz w:val="24"/>
          <w:szCs w:val="24"/>
        </w:rPr>
        <w:t xml:space="preserve">. </w:t>
      </w:r>
      <w:r w:rsidR="00913488" w:rsidRPr="00FE6A26">
        <w:rPr>
          <w:rFonts w:ascii="Times New Roman" w:hAnsi="Times New Roman"/>
          <w:bCs/>
          <w:sz w:val="24"/>
          <w:szCs w:val="24"/>
        </w:rPr>
        <w:t xml:space="preserve">Os licitantes deverão registrar suas propostas no sistema eletrônico, observando as diretrizes do Anexo II – Modelo de Proposta e de planilha de quantitativos e custos unitários, com </w:t>
      </w:r>
      <w:r w:rsidR="00913488" w:rsidRPr="00FE6A26">
        <w:rPr>
          <w:rFonts w:ascii="Times New Roman" w:hAnsi="Times New Roman"/>
          <w:sz w:val="24"/>
          <w:szCs w:val="24"/>
        </w:rPr>
        <w:t xml:space="preserve">a indicação </w:t>
      </w:r>
      <w:r w:rsidR="00913488" w:rsidRPr="00FE6A26">
        <w:rPr>
          <w:rFonts w:ascii="Times New Roman" w:hAnsi="Times New Roman"/>
          <w:bCs/>
          <w:sz w:val="24"/>
          <w:szCs w:val="24"/>
        </w:rPr>
        <w:t>dos valores unitários e total,</w:t>
      </w:r>
      <w:r w:rsidRPr="00FE6A26">
        <w:rPr>
          <w:rFonts w:ascii="Times New Roman" w:hAnsi="Times New Roman"/>
          <w:bCs/>
          <w:sz w:val="24"/>
          <w:szCs w:val="24"/>
        </w:rPr>
        <w:t xml:space="preserve"> considerando todos os impostos, encargos sociais e trabalhistas, mencionando todas as características do mesmo, além do prazo de entrega; </w:t>
      </w:r>
      <w:r w:rsidR="00913488" w:rsidRPr="00FE6A26">
        <w:rPr>
          <w:rFonts w:ascii="Times New Roman" w:hAnsi="Times New Roman"/>
          <w:bCs/>
          <w:sz w:val="24"/>
          <w:szCs w:val="24"/>
        </w:rPr>
        <w:t>que deverão ser detalhados em planilha de quantitativos e custos unitários.</w:t>
      </w:r>
    </w:p>
    <w:p w14:paraId="3C092B07" w14:textId="180A3995" w:rsidR="00913488" w:rsidRPr="00FE6A26" w:rsidRDefault="006B4978" w:rsidP="00FE6A26">
      <w:pPr>
        <w:tabs>
          <w:tab w:val="left" w:pos="1134"/>
        </w:tabs>
        <w:spacing w:after="0" w:line="360" w:lineRule="auto"/>
        <w:ind w:left="425" w:right="312"/>
        <w:jc w:val="both"/>
        <w:rPr>
          <w:rFonts w:ascii="Times New Roman" w:hAnsi="Times New Roman"/>
          <w:bCs/>
          <w:sz w:val="24"/>
          <w:szCs w:val="24"/>
        </w:rPr>
      </w:pPr>
      <w:r w:rsidRPr="00FE6A26">
        <w:rPr>
          <w:rFonts w:ascii="Times New Roman" w:hAnsi="Times New Roman"/>
          <w:b/>
          <w:sz w:val="24"/>
          <w:szCs w:val="24"/>
        </w:rPr>
        <w:t>5.11</w:t>
      </w:r>
      <w:r w:rsidR="00913488" w:rsidRPr="00FE6A26">
        <w:rPr>
          <w:rFonts w:ascii="Times New Roman" w:hAnsi="Times New Roman"/>
          <w:b/>
          <w:sz w:val="24"/>
          <w:szCs w:val="24"/>
        </w:rPr>
        <w:t xml:space="preserve">. </w:t>
      </w:r>
      <w:r w:rsidR="00913488" w:rsidRPr="00FE6A26">
        <w:rPr>
          <w:rFonts w:ascii="Times New Roman" w:hAnsi="Times New Roman"/>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0B70284A" w14:textId="4988945E" w:rsidR="00D569BA" w:rsidRPr="00FE6A26" w:rsidRDefault="006F42A5" w:rsidP="00FE6A26">
      <w:pPr>
        <w:spacing w:after="0" w:line="360" w:lineRule="auto"/>
        <w:ind w:left="425" w:right="312"/>
        <w:jc w:val="both"/>
        <w:rPr>
          <w:rFonts w:ascii="Times New Roman" w:hAnsi="Times New Roman"/>
          <w:b/>
          <w:sz w:val="24"/>
          <w:szCs w:val="24"/>
        </w:rPr>
      </w:pPr>
      <w:r w:rsidRPr="00FE6A26">
        <w:rPr>
          <w:rFonts w:ascii="Times New Roman" w:hAnsi="Times New Roman"/>
          <w:b/>
          <w:bCs/>
          <w:sz w:val="24"/>
          <w:szCs w:val="24"/>
        </w:rPr>
        <w:t>5</w:t>
      </w:r>
      <w:r w:rsidR="00913488" w:rsidRPr="00FE6A26">
        <w:rPr>
          <w:rFonts w:ascii="Times New Roman" w:hAnsi="Times New Roman"/>
          <w:b/>
          <w:bCs/>
          <w:sz w:val="24"/>
          <w:szCs w:val="24"/>
        </w:rPr>
        <w:t>.</w:t>
      </w:r>
      <w:r w:rsidRPr="00FE6A26">
        <w:rPr>
          <w:rFonts w:ascii="Times New Roman" w:hAnsi="Times New Roman"/>
          <w:b/>
          <w:bCs/>
          <w:sz w:val="24"/>
          <w:szCs w:val="24"/>
        </w:rPr>
        <w:t>12</w:t>
      </w:r>
      <w:r w:rsidR="00913488" w:rsidRPr="00FE6A26">
        <w:rPr>
          <w:rFonts w:ascii="Times New Roman" w:hAnsi="Times New Roman"/>
          <w:bCs/>
          <w:sz w:val="24"/>
          <w:szCs w:val="24"/>
        </w:rPr>
        <w:t xml:space="preserve">. Não serão aceitas as propostas superiores ao máximo </w:t>
      </w:r>
      <w:r w:rsidRPr="00FE6A26">
        <w:rPr>
          <w:rFonts w:ascii="Times New Roman" w:hAnsi="Times New Roman"/>
          <w:bCs/>
          <w:sz w:val="24"/>
          <w:szCs w:val="24"/>
        </w:rPr>
        <w:t xml:space="preserve">de </w:t>
      </w:r>
      <w:r w:rsidR="00FE6A26" w:rsidRPr="00FE6A26">
        <w:rPr>
          <w:rFonts w:ascii="Times New Roman" w:hAnsi="Times New Roman"/>
          <w:bCs/>
          <w:sz w:val="24"/>
          <w:szCs w:val="24"/>
        </w:rPr>
        <w:t>referência</w:t>
      </w:r>
      <w:r w:rsidR="00913488" w:rsidRPr="00FE6A26">
        <w:rPr>
          <w:rFonts w:ascii="Times New Roman" w:hAnsi="Times New Roman"/>
          <w:bCs/>
          <w:sz w:val="24"/>
          <w:szCs w:val="24"/>
        </w:rPr>
        <w:t xml:space="preserve"> </w:t>
      </w:r>
      <w:r w:rsidR="00FE6A26" w:rsidRPr="00FE6A26">
        <w:rPr>
          <w:rFonts w:ascii="Times New Roman" w:hAnsi="Times New Roman"/>
          <w:bCs/>
          <w:sz w:val="24"/>
          <w:szCs w:val="24"/>
        </w:rPr>
        <w:t xml:space="preserve">de </w:t>
      </w:r>
      <w:r w:rsidR="00FE6A26" w:rsidRPr="0034509B">
        <w:rPr>
          <w:rFonts w:ascii="Times New Roman" w:hAnsi="Times New Roman"/>
          <w:bCs/>
          <w:sz w:val="24"/>
          <w:szCs w:val="24"/>
        </w:rPr>
        <w:t>R</w:t>
      </w:r>
      <w:r w:rsidR="00913488" w:rsidRPr="0034509B">
        <w:rPr>
          <w:rFonts w:ascii="Times New Roman" w:hAnsi="Times New Roman"/>
          <w:b/>
          <w:sz w:val="24"/>
          <w:szCs w:val="24"/>
        </w:rPr>
        <w:t xml:space="preserve">$ </w:t>
      </w:r>
      <w:r w:rsidR="00D14AD2" w:rsidRPr="0034509B">
        <w:rPr>
          <w:rFonts w:ascii="Times New Roman" w:hAnsi="Times New Roman"/>
          <w:b/>
          <w:sz w:val="24"/>
          <w:szCs w:val="24"/>
        </w:rPr>
        <w:t>340.662,17</w:t>
      </w:r>
      <w:r w:rsidR="003D6C0A" w:rsidRPr="0034509B">
        <w:rPr>
          <w:rFonts w:ascii="Times New Roman" w:hAnsi="Times New Roman"/>
          <w:b/>
          <w:sz w:val="24"/>
          <w:szCs w:val="24"/>
        </w:rPr>
        <w:t xml:space="preserve"> </w:t>
      </w:r>
      <w:r w:rsidR="00FE6A26" w:rsidRPr="0034509B">
        <w:rPr>
          <w:rFonts w:ascii="Times New Roman" w:hAnsi="Times New Roman"/>
          <w:b/>
          <w:sz w:val="24"/>
          <w:szCs w:val="24"/>
        </w:rPr>
        <w:t>(</w:t>
      </w:r>
      <w:r w:rsidR="00D14AD2" w:rsidRPr="0034509B">
        <w:rPr>
          <w:rFonts w:ascii="Times New Roman" w:hAnsi="Times New Roman"/>
          <w:b/>
          <w:sz w:val="24"/>
          <w:szCs w:val="24"/>
        </w:rPr>
        <w:t>trezentos e quarenta mil seiscentos e sessenta e dois reais e dezessete centavos</w:t>
      </w:r>
      <w:r w:rsidR="00FE6A26" w:rsidRPr="0034509B">
        <w:rPr>
          <w:rFonts w:ascii="Times New Roman" w:hAnsi="Times New Roman"/>
          <w:b/>
          <w:sz w:val="24"/>
          <w:szCs w:val="24"/>
        </w:rPr>
        <w:t>).</w:t>
      </w:r>
      <w:r w:rsidR="00913488" w:rsidRPr="00FE6A26">
        <w:rPr>
          <w:rFonts w:ascii="Times New Roman" w:hAnsi="Times New Roman"/>
          <w:b/>
          <w:sz w:val="24"/>
          <w:szCs w:val="24"/>
        </w:rPr>
        <w:t xml:space="preserve"> </w:t>
      </w:r>
    </w:p>
    <w:p w14:paraId="0BC79EE4" w14:textId="655D3D2C" w:rsidR="00D569BA" w:rsidRPr="00FE6A26" w:rsidRDefault="006F42A5" w:rsidP="00FE6A26">
      <w:pPr>
        <w:spacing w:after="0" w:line="360" w:lineRule="auto"/>
        <w:ind w:left="425" w:right="312"/>
        <w:jc w:val="both"/>
        <w:rPr>
          <w:rFonts w:ascii="Times New Roman" w:hAnsi="Times New Roman"/>
          <w:sz w:val="24"/>
          <w:szCs w:val="24"/>
        </w:rPr>
      </w:pPr>
      <w:r w:rsidRPr="00FE6A26">
        <w:rPr>
          <w:rFonts w:ascii="Times New Roman" w:hAnsi="Times New Roman"/>
          <w:b/>
          <w:bCs/>
          <w:sz w:val="24"/>
          <w:szCs w:val="24"/>
        </w:rPr>
        <w:t>5</w:t>
      </w:r>
      <w:r w:rsidR="00D569BA" w:rsidRPr="00FE6A26">
        <w:rPr>
          <w:rFonts w:ascii="Times New Roman" w:hAnsi="Times New Roman"/>
          <w:b/>
          <w:bCs/>
          <w:sz w:val="24"/>
          <w:szCs w:val="24"/>
        </w:rPr>
        <w:t>.</w:t>
      </w:r>
      <w:r w:rsidRPr="00FE6A26">
        <w:rPr>
          <w:rFonts w:ascii="Times New Roman" w:hAnsi="Times New Roman"/>
          <w:b/>
          <w:bCs/>
          <w:sz w:val="24"/>
          <w:szCs w:val="24"/>
        </w:rPr>
        <w:t>13</w:t>
      </w:r>
      <w:r w:rsidR="00D569BA" w:rsidRPr="00FE6A26">
        <w:rPr>
          <w:rFonts w:ascii="Times New Roman" w:hAnsi="Times New Roman"/>
          <w:b/>
          <w:bCs/>
          <w:sz w:val="24"/>
          <w:szCs w:val="24"/>
        </w:rPr>
        <w:t>.</w:t>
      </w:r>
      <w:r w:rsidR="00D569BA" w:rsidRPr="00FE6A26">
        <w:rPr>
          <w:rFonts w:ascii="Times New Roman" w:hAnsi="Times New Roman"/>
          <w:sz w:val="24"/>
          <w:szCs w:val="24"/>
        </w:rPr>
        <w:t xml:space="preserve"> Após a negociação do preço, o pregoeiro solicitará ao licitante melhor classificado que, no prazo de até 02 (duas) horas, envie a proposta adequada ao último lance ofertado após a negociação realizada.</w:t>
      </w:r>
    </w:p>
    <w:p w14:paraId="65E3B730" w14:textId="748432CC" w:rsidR="00D569BA" w:rsidRPr="00FE6A26" w:rsidRDefault="006F42A5" w:rsidP="00FE6A26">
      <w:pPr>
        <w:spacing w:after="0" w:line="360" w:lineRule="auto"/>
        <w:ind w:left="425" w:right="312"/>
        <w:jc w:val="both"/>
        <w:rPr>
          <w:rFonts w:ascii="Times New Roman" w:hAnsi="Times New Roman"/>
          <w:sz w:val="24"/>
          <w:szCs w:val="24"/>
        </w:rPr>
      </w:pPr>
      <w:r w:rsidRPr="00FE6A26">
        <w:rPr>
          <w:rFonts w:ascii="Times New Roman" w:hAnsi="Times New Roman"/>
          <w:b/>
          <w:bCs/>
          <w:sz w:val="24"/>
          <w:szCs w:val="24"/>
        </w:rPr>
        <w:t>5.14</w:t>
      </w:r>
      <w:r w:rsidR="00D569BA" w:rsidRPr="00FE6A26">
        <w:rPr>
          <w:rFonts w:ascii="Times New Roman" w:hAnsi="Times New Roman"/>
          <w:b/>
          <w:bCs/>
          <w:sz w:val="24"/>
          <w:szCs w:val="24"/>
        </w:rPr>
        <w:t>.</w:t>
      </w:r>
      <w:r w:rsidR="00D569BA" w:rsidRPr="00FE6A26">
        <w:rPr>
          <w:rFonts w:ascii="Times New Roman" w:hAnsi="Times New Roman"/>
          <w:sz w:val="24"/>
          <w:szCs w:val="24"/>
        </w:rPr>
        <w:t xml:space="preserve"> </w:t>
      </w:r>
      <w:r w:rsidR="000E56B6" w:rsidRPr="00FE6A26">
        <w:rPr>
          <w:rFonts w:ascii="Times New Roman" w:hAnsi="Times New Roman"/>
          <w:sz w:val="24"/>
          <w:szCs w:val="24"/>
        </w:rPr>
        <w:t>A proposta final/ readequada deverá ser</w:t>
      </w:r>
      <w:r w:rsidR="00D569BA" w:rsidRPr="00FE6A26">
        <w:rPr>
          <w:rFonts w:ascii="Times New Roman" w:hAnsi="Times New Roman"/>
          <w:sz w:val="24"/>
          <w:szCs w:val="24"/>
        </w:rPr>
        <w:t xml:space="preserve"> conforme </w:t>
      </w:r>
      <w:r w:rsidR="00D569BA" w:rsidRPr="00FE6A26">
        <w:rPr>
          <w:rFonts w:ascii="Times New Roman" w:hAnsi="Times New Roman"/>
          <w:b/>
          <w:bCs/>
          <w:sz w:val="24"/>
          <w:szCs w:val="24"/>
        </w:rPr>
        <w:t xml:space="preserve">relatório de VENCEDORES </w:t>
      </w:r>
      <w:r w:rsidR="00FE6A26" w:rsidRPr="00FE6A26">
        <w:rPr>
          <w:rFonts w:ascii="Times New Roman" w:hAnsi="Times New Roman"/>
          <w:b/>
          <w:bCs/>
          <w:sz w:val="24"/>
          <w:szCs w:val="24"/>
        </w:rPr>
        <w:t>DO PROCESSO</w:t>
      </w:r>
      <w:r w:rsidR="00D569BA" w:rsidRPr="00FE6A26">
        <w:rPr>
          <w:rFonts w:ascii="Times New Roman" w:hAnsi="Times New Roman"/>
          <w:sz w:val="24"/>
          <w:szCs w:val="24"/>
        </w:rPr>
        <w:t xml:space="preserve">, emitido pelo próprio sistema, deverá constar, sob pena de desclassificação da proposta: </w:t>
      </w:r>
    </w:p>
    <w:p w14:paraId="129F1B31" w14:textId="77777777" w:rsidR="00D569BA" w:rsidRPr="00FE6A26" w:rsidRDefault="00D569BA" w:rsidP="00FE6A26">
      <w:pPr>
        <w:spacing w:after="0" w:line="360" w:lineRule="auto"/>
        <w:ind w:left="425" w:right="312"/>
        <w:jc w:val="both"/>
        <w:rPr>
          <w:rFonts w:ascii="Times New Roman" w:hAnsi="Times New Roman"/>
          <w:sz w:val="24"/>
          <w:szCs w:val="24"/>
        </w:rPr>
      </w:pPr>
      <w:r w:rsidRPr="00FE6A26">
        <w:rPr>
          <w:rFonts w:ascii="Times New Roman" w:hAnsi="Times New Roman"/>
          <w:b/>
          <w:bCs/>
          <w:sz w:val="24"/>
          <w:szCs w:val="24"/>
        </w:rPr>
        <w:t>a)</w:t>
      </w:r>
      <w:r w:rsidRPr="00FE6A26">
        <w:rPr>
          <w:rFonts w:ascii="Times New Roman" w:hAnsi="Times New Roman"/>
          <w:sz w:val="24"/>
          <w:szCs w:val="24"/>
        </w:rPr>
        <w:t xml:space="preserve"> nome da empresa e/ou pessoa física; </w:t>
      </w:r>
    </w:p>
    <w:p w14:paraId="26891FB5" w14:textId="77777777" w:rsidR="00D569BA" w:rsidRPr="00FE6A26" w:rsidRDefault="00D569BA" w:rsidP="00FE6A26">
      <w:pPr>
        <w:spacing w:after="0" w:line="360" w:lineRule="auto"/>
        <w:ind w:left="425" w:right="312"/>
        <w:jc w:val="both"/>
        <w:rPr>
          <w:rFonts w:ascii="Times New Roman" w:hAnsi="Times New Roman"/>
          <w:sz w:val="24"/>
          <w:szCs w:val="24"/>
        </w:rPr>
      </w:pPr>
      <w:r w:rsidRPr="00FE6A26">
        <w:rPr>
          <w:rFonts w:ascii="Times New Roman" w:hAnsi="Times New Roman"/>
          <w:b/>
          <w:bCs/>
          <w:sz w:val="24"/>
          <w:szCs w:val="24"/>
        </w:rPr>
        <w:t>b)</w:t>
      </w:r>
      <w:r w:rsidRPr="00FE6A26">
        <w:rPr>
          <w:rFonts w:ascii="Times New Roman" w:hAnsi="Times New Roman"/>
          <w:sz w:val="24"/>
          <w:szCs w:val="24"/>
        </w:rPr>
        <w:t xml:space="preserve"> número de CNPJ e/ou CPF; </w:t>
      </w:r>
    </w:p>
    <w:p w14:paraId="46C47127" w14:textId="52161C8C" w:rsidR="00913488" w:rsidRPr="00FE6A26" w:rsidRDefault="00D569BA" w:rsidP="00FE6A26">
      <w:pPr>
        <w:spacing w:after="0" w:line="360" w:lineRule="auto"/>
        <w:ind w:left="425" w:right="312"/>
        <w:jc w:val="both"/>
        <w:rPr>
          <w:rFonts w:ascii="Times New Roman" w:hAnsi="Times New Roman"/>
          <w:sz w:val="24"/>
          <w:szCs w:val="24"/>
        </w:rPr>
      </w:pPr>
      <w:r w:rsidRPr="00FE6A26">
        <w:rPr>
          <w:rFonts w:ascii="Times New Roman" w:hAnsi="Times New Roman"/>
          <w:b/>
          <w:bCs/>
          <w:sz w:val="24"/>
          <w:szCs w:val="24"/>
        </w:rPr>
        <w:t>c)</w:t>
      </w:r>
      <w:r w:rsidRPr="00FE6A26">
        <w:rPr>
          <w:rFonts w:ascii="Times New Roman" w:hAnsi="Times New Roman"/>
          <w:sz w:val="24"/>
          <w:szCs w:val="24"/>
        </w:rPr>
        <w:t xml:space="preserve"> numeração do item;</w:t>
      </w:r>
    </w:p>
    <w:p w14:paraId="6A44C833" w14:textId="77777777" w:rsidR="00D045DB" w:rsidRPr="00FE6A26" w:rsidRDefault="00D569BA" w:rsidP="00FE6A26">
      <w:pPr>
        <w:spacing w:after="0" w:line="360" w:lineRule="auto"/>
        <w:ind w:left="425" w:right="312"/>
        <w:jc w:val="both"/>
        <w:rPr>
          <w:rFonts w:ascii="Times New Roman" w:hAnsi="Times New Roman"/>
          <w:sz w:val="24"/>
          <w:szCs w:val="24"/>
        </w:rPr>
      </w:pPr>
      <w:r w:rsidRPr="00FE6A26">
        <w:rPr>
          <w:rFonts w:ascii="Times New Roman" w:hAnsi="Times New Roman"/>
          <w:b/>
          <w:bCs/>
          <w:sz w:val="24"/>
          <w:szCs w:val="24"/>
        </w:rPr>
        <w:t>d)</w:t>
      </w:r>
      <w:r w:rsidRPr="00FE6A26">
        <w:rPr>
          <w:rFonts w:ascii="Times New Roman" w:hAnsi="Times New Roman"/>
          <w:sz w:val="24"/>
          <w:szCs w:val="24"/>
        </w:rPr>
        <w:t xml:space="preserve"> descrição completa do serviço ofertado;</w:t>
      </w:r>
    </w:p>
    <w:p w14:paraId="2FE89D9A" w14:textId="56A3F041" w:rsidR="00D045DB" w:rsidRPr="00FE6A26" w:rsidRDefault="00D569BA" w:rsidP="00FE6A26">
      <w:pPr>
        <w:spacing w:after="0" w:line="360" w:lineRule="auto"/>
        <w:ind w:left="425" w:right="312"/>
        <w:jc w:val="both"/>
        <w:rPr>
          <w:rFonts w:ascii="Times New Roman" w:hAnsi="Times New Roman"/>
          <w:sz w:val="24"/>
          <w:szCs w:val="24"/>
        </w:rPr>
      </w:pPr>
      <w:r w:rsidRPr="00FE6A26">
        <w:rPr>
          <w:rFonts w:ascii="Times New Roman" w:hAnsi="Times New Roman"/>
          <w:b/>
          <w:bCs/>
          <w:sz w:val="24"/>
          <w:szCs w:val="24"/>
        </w:rPr>
        <w:t>e)</w:t>
      </w:r>
      <w:r w:rsidRPr="00FE6A26">
        <w:rPr>
          <w:rFonts w:ascii="Times New Roman" w:hAnsi="Times New Roman"/>
          <w:sz w:val="24"/>
          <w:szCs w:val="24"/>
        </w:rPr>
        <w:t xml:space="preserve"> valor unitário de cada item; </w:t>
      </w:r>
    </w:p>
    <w:p w14:paraId="48A7920E" w14:textId="77777777" w:rsidR="00D045DB" w:rsidRPr="00FE6A26" w:rsidRDefault="00D569BA" w:rsidP="00FE6A26">
      <w:pPr>
        <w:spacing w:after="0" w:line="360" w:lineRule="auto"/>
        <w:ind w:left="425" w:right="312"/>
        <w:jc w:val="both"/>
        <w:rPr>
          <w:rFonts w:ascii="Times New Roman" w:hAnsi="Times New Roman"/>
          <w:sz w:val="24"/>
          <w:szCs w:val="24"/>
        </w:rPr>
      </w:pPr>
      <w:r w:rsidRPr="00FE6A26">
        <w:rPr>
          <w:rFonts w:ascii="Times New Roman" w:hAnsi="Times New Roman"/>
          <w:b/>
          <w:bCs/>
          <w:sz w:val="24"/>
          <w:szCs w:val="24"/>
        </w:rPr>
        <w:t>f)</w:t>
      </w:r>
      <w:r w:rsidRPr="00FE6A26">
        <w:rPr>
          <w:rFonts w:ascii="Times New Roman" w:hAnsi="Times New Roman"/>
          <w:sz w:val="24"/>
          <w:szCs w:val="24"/>
        </w:rPr>
        <w:t xml:space="preserve"> valor total para cada item, ou seja, a multiplicação das quantidades pelos respectivos preços unitários, expresso em reais, com 2(duas) casas decimais, englobando a tributação, os custos de entrega e quaisquer outras despesas incidentes para o cumprimento das obrigações assumidas.</w:t>
      </w:r>
    </w:p>
    <w:p w14:paraId="7935B530" w14:textId="63321CB4" w:rsidR="00913488" w:rsidRPr="00FE6A26" w:rsidRDefault="00D569BA" w:rsidP="00FE6A26">
      <w:pPr>
        <w:spacing w:after="0" w:line="360" w:lineRule="auto"/>
        <w:ind w:left="425" w:right="312"/>
        <w:jc w:val="both"/>
        <w:rPr>
          <w:rFonts w:ascii="Times New Roman" w:hAnsi="Times New Roman"/>
          <w:sz w:val="24"/>
          <w:szCs w:val="24"/>
        </w:rPr>
      </w:pPr>
      <w:r w:rsidRPr="00FE6A26">
        <w:rPr>
          <w:rFonts w:ascii="Times New Roman" w:hAnsi="Times New Roman"/>
          <w:b/>
          <w:bCs/>
          <w:sz w:val="24"/>
          <w:szCs w:val="24"/>
        </w:rPr>
        <w:lastRenderedPageBreak/>
        <w:t xml:space="preserve"> g)</w:t>
      </w:r>
      <w:r w:rsidRPr="00FE6A26">
        <w:rPr>
          <w:rFonts w:ascii="Times New Roman" w:hAnsi="Times New Roman"/>
          <w:sz w:val="24"/>
          <w:szCs w:val="24"/>
        </w:rPr>
        <w:t xml:space="preserve"> valor total geral para cada lote e valor total global para todos os lotes</w:t>
      </w:r>
      <w:r w:rsidR="00D045DB" w:rsidRPr="00FE6A26">
        <w:rPr>
          <w:rFonts w:ascii="Times New Roman" w:hAnsi="Times New Roman"/>
          <w:sz w:val="24"/>
          <w:szCs w:val="24"/>
        </w:rPr>
        <w:t>.</w:t>
      </w:r>
    </w:p>
    <w:p w14:paraId="7B35CCD6" w14:textId="4EAE9766" w:rsidR="00D045DB" w:rsidRPr="00FE6A26" w:rsidRDefault="00FE6A26" w:rsidP="00FE6A26">
      <w:pPr>
        <w:spacing w:after="0" w:line="360" w:lineRule="auto"/>
        <w:ind w:left="425" w:right="312"/>
        <w:jc w:val="both"/>
        <w:rPr>
          <w:rFonts w:ascii="Times New Roman" w:hAnsi="Times New Roman"/>
          <w:sz w:val="24"/>
          <w:szCs w:val="24"/>
        </w:rPr>
      </w:pPr>
      <w:r w:rsidRPr="00FE6A26">
        <w:rPr>
          <w:rFonts w:ascii="Times New Roman" w:hAnsi="Times New Roman"/>
          <w:b/>
          <w:bCs/>
          <w:sz w:val="24"/>
          <w:szCs w:val="24"/>
        </w:rPr>
        <w:t>5</w:t>
      </w:r>
      <w:r w:rsidR="00D045DB" w:rsidRPr="00FE6A26">
        <w:rPr>
          <w:rFonts w:ascii="Times New Roman" w:hAnsi="Times New Roman"/>
          <w:b/>
          <w:bCs/>
          <w:sz w:val="24"/>
          <w:szCs w:val="24"/>
        </w:rPr>
        <w:t>.</w:t>
      </w:r>
      <w:r w:rsidRPr="00FE6A26">
        <w:rPr>
          <w:rFonts w:ascii="Times New Roman" w:hAnsi="Times New Roman"/>
          <w:b/>
          <w:bCs/>
          <w:sz w:val="24"/>
          <w:szCs w:val="24"/>
        </w:rPr>
        <w:t>15</w:t>
      </w:r>
      <w:r w:rsidR="00D045DB" w:rsidRPr="00FE6A26">
        <w:rPr>
          <w:rFonts w:ascii="Times New Roman" w:hAnsi="Times New Roman"/>
          <w:b/>
          <w:bCs/>
          <w:sz w:val="24"/>
          <w:szCs w:val="24"/>
        </w:rPr>
        <w:t>.</w:t>
      </w:r>
      <w:r w:rsidR="00D045DB" w:rsidRPr="00FE6A26">
        <w:rPr>
          <w:rFonts w:ascii="Times New Roman" w:hAnsi="Times New Roman"/>
          <w:sz w:val="24"/>
          <w:szCs w:val="24"/>
        </w:rPr>
        <w:t xml:space="preserve"> As despesas decorrentes das especificações e exigências contidas no Termo de Referência e demais documentos técnicos disponíveis em arquivos anexos a este edital, devem ser estritamente observadas. </w:t>
      </w:r>
    </w:p>
    <w:p w14:paraId="276563F2" w14:textId="1596BEFA" w:rsidR="00D045DB" w:rsidRPr="00FE6A26" w:rsidRDefault="00FE6A26" w:rsidP="00FE6A26">
      <w:pPr>
        <w:spacing w:after="0" w:line="360" w:lineRule="auto"/>
        <w:ind w:left="425" w:right="312"/>
        <w:jc w:val="both"/>
        <w:rPr>
          <w:rFonts w:ascii="Times New Roman" w:hAnsi="Times New Roman"/>
          <w:sz w:val="24"/>
          <w:szCs w:val="24"/>
        </w:rPr>
      </w:pPr>
      <w:r w:rsidRPr="000352D4">
        <w:rPr>
          <w:rFonts w:ascii="Times New Roman" w:hAnsi="Times New Roman"/>
          <w:b/>
          <w:bCs/>
          <w:sz w:val="24"/>
          <w:szCs w:val="24"/>
        </w:rPr>
        <w:t>5</w:t>
      </w:r>
      <w:r w:rsidR="00D045DB" w:rsidRPr="000352D4">
        <w:rPr>
          <w:rFonts w:ascii="Times New Roman" w:hAnsi="Times New Roman"/>
          <w:b/>
          <w:bCs/>
          <w:sz w:val="24"/>
          <w:szCs w:val="24"/>
        </w:rPr>
        <w:t>.1</w:t>
      </w:r>
      <w:r w:rsidRPr="000352D4">
        <w:rPr>
          <w:rFonts w:ascii="Times New Roman" w:hAnsi="Times New Roman"/>
          <w:b/>
          <w:bCs/>
          <w:sz w:val="24"/>
          <w:szCs w:val="24"/>
        </w:rPr>
        <w:t>6</w:t>
      </w:r>
      <w:r w:rsidR="00D045DB" w:rsidRPr="000352D4">
        <w:rPr>
          <w:rFonts w:ascii="Times New Roman" w:hAnsi="Times New Roman"/>
          <w:b/>
          <w:bCs/>
          <w:sz w:val="24"/>
          <w:szCs w:val="24"/>
        </w:rPr>
        <w:t>.</w:t>
      </w:r>
      <w:r w:rsidR="00D045DB" w:rsidRPr="000352D4">
        <w:rPr>
          <w:rFonts w:ascii="Times New Roman" w:hAnsi="Times New Roman"/>
          <w:sz w:val="24"/>
          <w:szCs w:val="24"/>
        </w:rPr>
        <w:t xml:space="preserve"> A proposta deverá avaliar o MENOR VALOR GLOBAL PARA TODOS OS LOTES, sendo que é imprescindível que apenas 1 (uma) empresa vença todos os lotes, conforme justificativa constante no Termo de Referência</w:t>
      </w:r>
      <w:r w:rsidR="000352D4" w:rsidRPr="000352D4">
        <w:rPr>
          <w:rFonts w:ascii="Times New Roman" w:hAnsi="Times New Roman"/>
          <w:sz w:val="24"/>
          <w:szCs w:val="24"/>
        </w:rPr>
        <w:t>.</w:t>
      </w:r>
      <w:r w:rsidR="000352D4">
        <w:rPr>
          <w:rFonts w:ascii="Times New Roman" w:hAnsi="Times New Roman"/>
          <w:sz w:val="24"/>
          <w:szCs w:val="24"/>
        </w:rPr>
        <w:t xml:space="preserve"> (Anexo I)</w:t>
      </w:r>
    </w:p>
    <w:p w14:paraId="707FE7E2" w14:textId="77777777" w:rsidR="00D14AD2" w:rsidRDefault="00FE6A26" w:rsidP="00FE6A26">
      <w:pPr>
        <w:spacing w:after="0" w:line="360" w:lineRule="auto"/>
        <w:ind w:left="425" w:right="312"/>
        <w:jc w:val="both"/>
        <w:rPr>
          <w:rFonts w:ascii="Times New Roman" w:hAnsi="Times New Roman"/>
          <w:sz w:val="24"/>
          <w:szCs w:val="24"/>
        </w:rPr>
      </w:pPr>
      <w:r w:rsidRPr="00FE6A26">
        <w:rPr>
          <w:rFonts w:ascii="Times New Roman" w:hAnsi="Times New Roman"/>
          <w:b/>
          <w:bCs/>
          <w:sz w:val="24"/>
          <w:szCs w:val="24"/>
        </w:rPr>
        <w:t>5</w:t>
      </w:r>
      <w:r w:rsidR="00D045DB" w:rsidRPr="00FE6A26">
        <w:rPr>
          <w:rFonts w:ascii="Times New Roman" w:hAnsi="Times New Roman"/>
          <w:b/>
          <w:bCs/>
          <w:sz w:val="24"/>
          <w:szCs w:val="24"/>
        </w:rPr>
        <w:t>.1</w:t>
      </w:r>
      <w:r w:rsidRPr="00FE6A26">
        <w:rPr>
          <w:rFonts w:ascii="Times New Roman" w:hAnsi="Times New Roman"/>
          <w:b/>
          <w:bCs/>
          <w:sz w:val="24"/>
          <w:szCs w:val="24"/>
        </w:rPr>
        <w:t>7</w:t>
      </w:r>
      <w:r w:rsidR="00D045DB" w:rsidRPr="00FE6A26">
        <w:rPr>
          <w:rFonts w:ascii="Times New Roman" w:hAnsi="Times New Roman"/>
          <w:b/>
          <w:bCs/>
          <w:sz w:val="24"/>
          <w:szCs w:val="24"/>
        </w:rPr>
        <w:t>.</w:t>
      </w:r>
      <w:r w:rsidR="00D045DB" w:rsidRPr="00FE6A26">
        <w:rPr>
          <w:rFonts w:ascii="Times New Roman" w:hAnsi="Times New Roman"/>
          <w:sz w:val="24"/>
          <w:szCs w:val="24"/>
        </w:rPr>
        <w:t xml:space="preserve"> De acordo com o § 4º, do art. 59, da Lei Federal nº 14.133/2021, serão consideradas inexequíveis as propostas cujos valores forem inferiores a 75% (setenta e cinco por cento) do valor orçado pela Administração. </w:t>
      </w:r>
    </w:p>
    <w:p w14:paraId="5339A746" w14:textId="17B0B0EB" w:rsidR="00D045DB" w:rsidRPr="00FE6A26" w:rsidRDefault="00FE6A26" w:rsidP="00FE6A26">
      <w:pPr>
        <w:spacing w:after="0" w:line="360" w:lineRule="auto"/>
        <w:ind w:left="425" w:right="312"/>
        <w:jc w:val="both"/>
        <w:rPr>
          <w:rFonts w:ascii="Times New Roman" w:hAnsi="Times New Roman"/>
          <w:sz w:val="24"/>
          <w:szCs w:val="24"/>
        </w:rPr>
      </w:pPr>
      <w:r w:rsidRPr="00FE6A26">
        <w:rPr>
          <w:rFonts w:ascii="Times New Roman" w:hAnsi="Times New Roman"/>
          <w:b/>
          <w:bCs/>
          <w:sz w:val="24"/>
          <w:szCs w:val="24"/>
        </w:rPr>
        <w:t>5</w:t>
      </w:r>
      <w:r w:rsidR="00D045DB" w:rsidRPr="00FE6A26">
        <w:rPr>
          <w:rFonts w:ascii="Times New Roman" w:hAnsi="Times New Roman"/>
          <w:b/>
          <w:bCs/>
          <w:sz w:val="24"/>
          <w:szCs w:val="24"/>
        </w:rPr>
        <w:t>.1</w:t>
      </w:r>
      <w:r w:rsidRPr="00FE6A26">
        <w:rPr>
          <w:rFonts w:ascii="Times New Roman" w:hAnsi="Times New Roman"/>
          <w:b/>
          <w:bCs/>
          <w:sz w:val="24"/>
          <w:szCs w:val="24"/>
        </w:rPr>
        <w:t>8</w:t>
      </w:r>
      <w:r w:rsidR="00D045DB" w:rsidRPr="00FE6A26">
        <w:rPr>
          <w:rFonts w:ascii="Times New Roman" w:hAnsi="Times New Roman"/>
          <w:b/>
          <w:bCs/>
          <w:sz w:val="24"/>
          <w:szCs w:val="24"/>
        </w:rPr>
        <w:t>.</w:t>
      </w:r>
      <w:r w:rsidR="00D045DB" w:rsidRPr="00FE6A26">
        <w:rPr>
          <w:rFonts w:ascii="Times New Roman" w:hAnsi="Times New Roman"/>
          <w:sz w:val="24"/>
          <w:szCs w:val="24"/>
        </w:rPr>
        <w:t xml:space="preserve"> no presente caso, será oportunizada a demonstração, por parte da licitante, através de documentação inequívoca, da exequibilidade da proposta, no prazo de 01 (uma) hora, através de manifestação do pregoeiro no chat do sistema </w:t>
      </w:r>
      <w:r w:rsidR="003F1BBF" w:rsidRPr="00FE6A26">
        <w:rPr>
          <w:rFonts w:ascii="Times New Roman" w:hAnsi="Times New Roman"/>
          <w:sz w:val="24"/>
          <w:szCs w:val="24"/>
        </w:rPr>
        <w:t>Portal de Compras Públicas;</w:t>
      </w:r>
    </w:p>
    <w:p w14:paraId="0D7097A8" w14:textId="282BA02B" w:rsidR="00D045DB" w:rsidRPr="00FE6A26" w:rsidRDefault="00FE6A26" w:rsidP="00FE6A26">
      <w:pPr>
        <w:spacing w:after="0" w:line="360" w:lineRule="auto"/>
        <w:ind w:left="425" w:right="312"/>
        <w:jc w:val="both"/>
        <w:rPr>
          <w:rFonts w:ascii="Times New Roman" w:hAnsi="Times New Roman"/>
          <w:sz w:val="24"/>
          <w:szCs w:val="24"/>
        </w:rPr>
      </w:pPr>
      <w:r w:rsidRPr="00FE6A26">
        <w:rPr>
          <w:rFonts w:ascii="Times New Roman" w:hAnsi="Times New Roman"/>
          <w:b/>
          <w:bCs/>
          <w:sz w:val="24"/>
          <w:szCs w:val="24"/>
        </w:rPr>
        <w:t>5</w:t>
      </w:r>
      <w:r w:rsidR="00D045DB" w:rsidRPr="00FE6A26">
        <w:rPr>
          <w:rFonts w:ascii="Times New Roman" w:hAnsi="Times New Roman"/>
          <w:b/>
          <w:bCs/>
          <w:sz w:val="24"/>
          <w:szCs w:val="24"/>
        </w:rPr>
        <w:t>.1</w:t>
      </w:r>
      <w:r w:rsidRPr="00FE6A26">
        <w:rPr>
          <w:rFonts w:ascii="Times New Roman" w:hAnsi="Times New Roman"/>
          <w:b/>
          <w:bCs/>
          <w:sz w:val="24"/>
          <w:szCs w:val="24"/>
        </w:rPr>
        <w:t>9</w:t>
      </w:r>
      <w:r w:rsidR="00D045DB" w:rsidRPr="00FE6A26">
        <w:rPr>
          <w:rFonts w:ascii="Times New Roman" w:hAnsi="Times New Roman"/>
          <w:b/>
          <w:bCs/>
          <w:sz w:val="24"/>
          <w:szCs w:val="24"/>
        </w:rPr>
        <w:t>.</w:t>
      </w:r>
      <w:r w:rsidR="00D045DB" w:rsidRPr="00FE6A26">
        <w:rPr>
          <w:rFonts w:ascii="Times New Roman" w:hAnsi="Times New Roman"/>
          <w:sz w:val="24"/>
          <w:szCs w:val="24"/>
        </w:rPr>
        <w:t xml:space="preserve"> O prazo poderá ser prorrogado, mediante justificativa da licitante, desde que aceita pelo pregoeiro.</w:t>
      </w:r>
    </w:p>
    <w:p w14:paraId="6AFB1C22" w14:textId="078C8F3B" w:rsidR="00D045DB" w:rsidRPr="00FE6A26" w:rsidRDefault="00FE6A26" w:rsidP="00FE6A26">
      <w:pPr>
        <w:spacing w:after="0" w:line="360" w:lineRule="auto"/>
        <w:ind w:left="425" w:right="312"/>
        <w:jc w:val="both"/>
        <w:rPr>
          <w:rFonts w:ascii="Times New Roman" w:hAnsi="Times New Roman"/>
          <w:sz w:val="24"/>
          <w:szCs w:val="24"/>
        </w:rPr>
      </w:pPr>
      <w:r w:rsidRPr="00FE6A26">
        <w:rPr>
          <w:rFonts w:ascii="Times New Roman" w:hAnsi="Times New Roman"/>
          <w:b/>
          <w:bCs/>
          <w:sz w:val="24"/>
          <w:szCs w:val="24"/>
        </w:rPr>
        <w:t>5</w:t>
      </w:r>
      <w:r w:rsidR="00D045DB" w:rsidRPr="00FE6A26">
        <w:rPr>
          <w:rFonts w:ascii="Times New Roman" w:hAnsi="Times New Roman"/>
          <w:b/>
          <w:bCs/>
          <w:sz w:val="24"/>
          <w:szCs w:val="24"/>
        </w:rPr>
        <w:t>.</w:t>
      </w:r>
      <w:r w:rsidRPr="00FE6A26">
        <w:rPr>
          <w:rFonts w:ascii="Times New Roman" w:hAnsi="Times New Roman"/>
          <w:b/>
          <w:bCs/>
          <w:sz w:val="24"/>
          <w:szCs w:val="24"/>
        </w:rPr>
        <w:t>20</w:t>
      </w:r>
      <w:r w:rsidR="00D045DB" w:rsidRPr="00D14AD2">
        <w:rPr>
          <w:rFonts w:ascii="Times New Roman" w:hAnsi="Times New Roman"/>
          <w:b/>
          <w:bCs/>
          <w:sz w:val="24"/>
          <w:szCs w:val="24"/>
        </w:rPr>
        <w:t>.</w:t>
      </w:r>
      <w:r w:rsidR="00D045DB" w:rsidRPr="00FE6A26">
        <w:rPr>
          <w:rFonts w:ascii="Times New Roman" w:hAnsi="Times New Roman"/>
          <w:sz w:val="24"/>
          <w:szCs w:val="24"/>
        </w:rPr>
        <w:t xml:space="preserve"> A documentação enviada pela licitante poderá ser submetida à análise do Setor de Compras da Secretaria Municipal de Finanças, bem como da Secretaria requisitante, para fins de compatibilização dos valores com a realidade do mercado</w:t>
      </w:r>
      <w:r w:rsidR="00D14AD2">
        <w:rPr>
          <w:rFonts w:ascii="Times New Roman" w:hAnsi="Times New Roman"/>
          <w:sz w:val="24"/>
          <w:szCs w:val="24"/>
        </w:rPr>
        <w:t>.</w:t>
      </w:r>
    </w:p>
    <w:p w14:paraId="148402C1" w14:textId="367B1A5B" w:rsidR="00D045DB" w:rsidRPr="00FE6A26" w:rsidRDefault="00FE6A26" w:rsidP="00FE6A26">
      <w:pPr>
        <w:spacing w:after="0" w:line="360" w:lineRule="auto"/>
        <w:ind w:left="425" w:right="312"/>
        <w:jc w:val="both"/>
        <w:rPr>
          <w:rFonts w:ascii="Times New Roman" w:hAnsi="Times New Roman"/>
          <w:sz w:val="24"/>
          <w:szCs w:val="24"/>
        </w:rPr>
      </w:pPr>
      <w:r w:rsidRPr="00FE6A26">
        <w:rPr>
          <w:rFonts w:ascii="Times New Roman" w:hAnsi="Times New Roman"/>
          <w:b/>
          <w:bCs/>
          <w:sz w:val="24"/>
          <w:szCs w:val="24"/>
        </w:rPr>
        <w:t>5</w:t>
      </w:r>
      <w:r w:rsidR="00D045DB" w:rsidRPr="00FE6A26">
        <w:rPr>
          <w:rFonts w:ascii="Times New Roman" w:hAnsi="Times New Roman"/>
          <w:b/>
          <w:bCs/>
          <w:sz w:val="24"/>
          <w:szCs w:val="24"/>
        </w:rPr>
        <w:t>.</w:t>
      </w:r>
      <w:r w:rsidRPr="00FE6A26">
        <w:rPr>
          <w:rFonts w:ascii="Times New Roman" w:hAnsi="Times New Roman"/>
          <w:b/>
          <w:bCs/>
          <w:sz w:val="24"/>
          <w:szCs w:val="24"/>
        </w:rPr>
        <w:t>21</w:t>
      </w:r>
      <w:r w:rsidR="00D045DB" w:rsidRPr="00FE6A26">
        <w:rPr>
          <w:rFonts w:ascii="Times New Roman" w:hAnsi="Times New Roman"/>
          <w:b/>
          <w:bCs/>
          <w:sz w:val="24"/>
          <w:szCs w:val="24"/>
        </w:rPr>
        <w:t>.</w:t>
      </w:r>
      <w:r w:rsidR="00D045DB" w:rsidRPr="00FE6A26">
        <w:rPr>
          <w:rFonts w:ascii="Times New Roman" w:hAnsi="Times New Roman"/>
          <w:sz w:val="24"/>
          <w:szCs w:val="24"/>
        </w:rPr>
        <w:t xml:space="preserve">  Ausente a devida demonstração da exequibilidade da proposta, esta será desclassificada.</w:t>
      </w:r>
    </w:p>
    <w:p w14:paraId="6F61EDDB" w14:textId="77777777" w:rsidR="00D045DB" w:rsidRPr="00B5308E" w:rsidRDefault="00D045DB" w:rsidP="00913488">
      <w:pPr>
        <w:spacing w:line="360" w:lineRule="auto"/>
        <w:jc w:val="both"/>
        <w:rPr>
          <w:rFonts w:ascii="Times New Roman" w:hAnsi="Times New Roman"/>
          <w:b/>
          <w:sz w:val="24"/>
          <w:szCs w:val="24"/>
          <w:u w:val="single"/>
        </w:rPr>
      </w:pPr>
    </w:p>
    <w:p w14:paraId="1C74F258" w14:textId="6F7A7175" w:rsidR="00913488" w:rsidRPr="009E502B" w:rsidRDefault="009E502B" w:rsidP="009E502B">
      <w:pPr>
        <w:spacing w:line="360" w:lineRule="auto"/>
        <w:ind w:left="426" w:right="310"/>
        <w:jc w:val="both"/>
        <w:rPr>
          <w:rFonts w:ascii="Times New Roman" w:hAnsi="Times New Roman"/>
          <w:b/>
          <w:sz w:val="24"/>
          <w:szCs w:val="24"/>
        </w:rPr>
      </w:pPr>
      <w:r w:rsidRPr="009E502B">
        <w:rPr>
          <w:rFonts w:ascii="Times New Roman" w:hAnsi="Times New Roman"/>
          <w:b/>
          <w:sz w:val="24"/>
          <w:szCs w:val="24"/>
        </w:rPr>
        <w:t>6</w:t>
      </w:r>
      <w:r w:rsidR="00913488" w:rsidRPr="009E502B">
        <w:rPr>
          <w:rFonts w:ascii="Times New Roman" w:hAnsi="Times New Roman"/>
          <w:b/>
          <w:sz w:val="24"/>
          <w:szCs w:val="24"/>
        </w:rPr>
        <w:t>. DOCUMENTOS DE HABILITAÇÃO</w:t>
      </w:r>
    </w:p>
    <w:p w14:paraId="5D66D509" w14:textId="1660AC91" w:rsidR="00D045DB" w:rsidRPr="00B5308E" w:rsidRDefault="009E502B" w:rsidP="009E502B">
      <w:pPr>
        <w:spacing w:line="360" w:lineRule="auto"/>
        <w:ind w:left="426" w:right="310"/>
        <w:jc w:val="both"/>
        <w:rPr>
          <w:rFonts w:ascii="Times New Roman" w:hAnsi="Times New Roman"/>
          <w:sz w:val="24"/>
          <w:szCs w:val="24"/>
        </w:rPr>
      </w:pPr>
      <w:r>
        <w:rPr>
          <w:rFonts w:ascii="Times New Roman" w:hAnsi="Times New Roman"/>
          <w:b/>
          <w:bCs/>
          <w:sz w:val="24"/>
          <w:szCs w:val="24"/>
        </w:rPr>
        <w:t>6</w:t>
      </w:r>
      <w:r w:rsidR="00D045DB" w:rsidRPr="00B5308E">
        <w:rPr>
          <w:rFonts w:ascii="Times New Roman" w:hAnsi="Times New Roman"/>
          <w:b/>
          <w:bCs/>
          <w:sz w:val="24"/>
          <w:szCs w:val="24"/>
        </w:rPr>
        <w:t>.1.</w:t>
      </w:r>
      <w:r w:rsidR="00D045DB" w:rsidRPr="00B5308E">
        <w:rPr>
          <w:rFonts w:ascii="Times New Roman" w:hAnsi="Times New Roman"/>
          <w:sz w:val="24"/>
          <w:szCs w:val="24"/>
        </w:rPr>
        <w:t xml:space="preserve"> Será exigida a apresentação dos documentos de habilitação apenas pelo licitante vencedor</w:t>
      </w:r>
      <w:r w:rsidR="003369F1">
        <w:rPr>
          <w:rFonts w:ascii="Times New Roman" w:hAnsi="Times New Roman"/>
          <w:sz w:val="24"/>
          <w:szCs w:val="24"/>
        </w:rPr>
        <w:t>.</w:t>
      </w:r>
      <w:r w:rsidR="00D045DB" w:rsidRPr="00B5308E">
        <w:rPr>
          <w:rFonts w:ascii="Times New Roman" w:hAnsi="Times New Roman"/>
          <w:sz w:val="24"/>
          <w:szCs w:val="24"/>
        </w:rPr>
        <w:t xml:space="preserve"> Para fins de habilitação neste pregão, a licitante deverá enviar os seguintes documentos,</w:t>
      </w:r>
      <w:r w:rsidR="00915F6D" w:rsidRPr="00B5308E">
        <w:rPr>
          <w:rFonts w:ascii="Times New Roman" w:hAnsi="Times New Roman"/>
          <w:sz w:val="24"/>
          <w:szCs w:val="24"/>
        </w:rPr>
        <w:t xml:space="preserve"> especialmente quanto à existência de sanção que impeça a participação no certame ou a futura contratação</w:t>
      </w:r>
      <w:r w:rsidR="00D14AD2">
        <w:rPr>
          <w:rFonts w:ascii="Times New Roman" w:hAnsi="Times New Roman"/>
          <w:sz w:val="24"/>
          <w:szCs w:val="24"/>
        </w:rPr>
        <w:t>:</w:t>
      </w:r>
      <w:r w:rsidR="00D045DB" w:rsidRPr="00B5308E">
        <w:rPr>
          <w:rFonts w:ascii="Times New Roman" w:hAnsi="Times New Roman"/>
          <w:sz w:val="24"/>
          <w:szCs w:val="24"/>
        </w:rPr>
        <w:t xml:space="preserve"> </w:t>
      </w:r>
    </w:p>
    <w:p w14:paraId="056B0BD2" w14:textId="0039151F" w:rsidR="00EC4B3E" w:rsidRPr="00B5308E" w:rsidRDefault="00EC4B3E" w:rsidP="009E502B">
      <w:pPr>
        <w:spacing w:line="360" w:lineRule="auto"/>
        <w:ind w:left="426" w:right="310"/>
        <w:jc w:val="both"/>
        <w:rPr>
          <w:rFonts w:ascii="Times New Roman" w:hAnsi="Times New Roman"/>
          <w:sz w:val="24"/>
          <w:szCs w:val="24"/>
        </w:rPr>
      </w:pPr>
      <w:r w:rsidRPr="00B5308E">
        <w:rPr>
          <w:rFonts w:ascii="Times New Roman" w:hAnsi="Times New Roman"/>
          <w:b/>
          <w:bCs/>
          <w:sz w:val="24"/>
          <w:szCs w:val="24"/>
        </w:rPr>
        <w:t>a)</w:t>
      </w:r>
      <w:r w:rsidRPr="00B5308E">
        <w:rPr>
          <w:rFonts w:ascii="Times New Roman" w:hAnsi="Times New Roman"/>
          <w:sz w:val="24"/>
          <w:szCs w:val="24"/>
        </w:rPr>
        <w:t xml:space="preserve"> </w:t>
      </w:r>
      <w:r w:rsidR="003F1BBF" w:rsidRPr="00B5308E">
        <w:rPr>
          <w:rFonts w:ascii="Times New Roman" w:hAnsi="Times New Roman"/>
          <w:sz w:val="24"/>
          <w:szCs w:val="24"/>
        </w:rPr>
        <w:t>As empresas</w:t>
      </w:r>
      <w:r w:rsidRPr="00B5308E">
        <w:rPr>
          <w:rFonts w:ascii="Times New Roman" w:hAnsi="Times New Roman"/>
          <w:sz w:val="24"/>
          <w:szCs w:val="24"/>
        </w:rPr>
        <w:t xml:space="preserve"> licitantes </w:t>
      </w:r>
      <w:r w:rsidR="000E56B6" w:rsidRPr="00B5308E">
        <w:rPr>
          <w:rFonts w:ascii="Times New Roman" w:hAnsi="Times New Roman"/>
          <w:b/>
          <w:bCs/>
          <w:sz w:val="24"/>
          <w:szCs w:val="24"/>
        </w:rPr>
        <w:t xml:space="preserve">deverão </w:t>
      </w:r>
      <w:r w:rsidR="000E56B6" w:rsidRPr="00B5308E">
        <w:rPr>
          <w:rFonts w:ascii="Times New Roman" w:hAnsi="Times New Roman"/>
          <w:sz w:val="24"/>
          <w:szCs w:val="24"/>
        </w:rPr>
        <w:t>encaminhar</w:t>
      </w:r>
      <w:r w:rsidRPr="00B5308E">
        <w:rPr>
          <w:rFonts w:ascii="Times New Roman" w:hAnsi="Times New Roman"/>
          <w:sz w:val="24"/>
          <w:szCs w:val="24"/>
        </w:rPr>
        <w:t xml:space="preserve">, </w:t>
      </w:r>
      <w:r w:rsidRPr="00B5308E">
        <w:rPr>
          <w:rFonts w:ascii="Times New Roman" w:hAnsi="Times New Roman"/>
          <w:b/>
          <w:bCs/>
          <w:sz w:val="24"/>
          <w:szCs w:val="24"/>
        </w:rPr>
        <w:t>exclusivamente por meio do sistema,</w:t>
      </w:r>
      <w:r w:rsidRPr="00B5308E">
        <w:rPr>
          <w:rFonts w:ascii="Times New Roman" w:hAnsi="Times New Roman"/>
          <w:sz w:val="24"/>
          <w:szCs w:val="24"/>
        </w:rPr>
        <w:t xml:space="preserve"> os documentos de habilitação exigidos no Edital, até a data e o horário estabelecidos, quando, então, encerrar-se-á automaticamente a etapa de envio dessa documentação.</w:t>
      </w:r>
    </w:p>
    <w:p w14:paraId="3A3D3393" w14:textId="08C18DC9" w:rsidR="00C73851" w:rsidRPr="00B5308E" w:rsidRDefault="00C73851" w:rsidP="009E502B">
      <w:pPr>
        <w:spacing w:line="360" w:lineRule="auto"/>
        <w:ind w:left="426" w:right="310"/>
        <w:jc w:val="both"/>
        <w:rPr>
          <w:rFonts w:ascii="Times New Roman" w:hAnsi="Times New Roman"/>
          <w:sz w:val="24"/>
          <w:szCs w:val="24"/>
        </w:rPr>
      </w:pPr>
      <w:r w:rsidRPr="00B5308E">
        <w:rPr>
          <w:rFonts w:ascii="Times New Roman" w:hAnsi="Times New Roman"/>
          <w:b/>
          <w:bCs/>
          <w:sz w:val="24"/>
          <w:szCs w:val="24"/>
        </w:rPr>
        <w:t>b)</w:t>
      </w:r>
      <w:r w:rsidRPr="00B5308E">
        <w:rPr>
          <w:rFonts w:ascii="Times New Roman" w:hAnsi="Times New Roman"/>
          <w:sz w:val="24"/>
          <w:szCs w:val="24"/>
        </w:rPr>
        <w:t xml:space="preserve"> Cadastro Nacional de Empresas Inidôneas e Suspensas – CEIS, mantido pela Controladoria-Geral da União (</w:t>
      </w:r>
      <w:hyperlink r:id="rId13" w:history="1">
        <w:r w:rsidRPr="00B5308E">
          <w:rPr>
            <w:rStyle w:val="Hyperlink"/>
            <w:rFonts w:ascii="Times New Roman" w:hAnsi="Times New Roman"/>
            <w:color w:val="auto"/>
            <w:sz w:val="24"/>
            <w:szCs w:val="24"/>
          </w:rPr>
          <w:t>www.portaldatransparencia.gov.br/ceis</w:t>
        </w:r>
      </w:hyperlink>
      <w:r w:rsidRPr="00B5308E">
        <w:rPr>
          <w:rFonts w:ascii="Times New Roman" w:hAnsi="Times New Roman"/>
          <w:sz w:val="24"/>
          <w:szCs w:val="24"/>
        </w:rPr>
        <w:t xml:space="preserve">); </w:t>
      </w:r>
    </w:p>
    <w:p w14:paraId="31A016D3" w14:textId="5443A284" w:rsidR="00C73851" w:rsidRPr="00B5308E" w:rsidRDefault="00C73851" w:rsidP="009E502B">
      <w:pPr>
        <w:spacing w:line="360" w:lineRule="auto"/>
        <w:ind w:left="426" w:right="310"/>
        <w:jc w:val="both"/>
        <w:rPr>
          <w:rFonts w:ascii="Times New Roman" w:hAnsi="Times New Roman"/>
          <w:sz w:val="24"/>
          <w:szCs w:val="24"/>
        </w:rPr>
      </w:pPr>
      <w:r w:rsidRPr="00B5308E">
        <w:rPr>
          <w:rFonts w:ascii="Times New Roman" w:hAnsi="Times New Roman"/>
          <w:b/>
          <w:bCs/>
          <w:sz w:val="24"/>
          <w:szCs w:val="24"/>
        </w:rPr>
        <w:t>c)</w:t>
      </w:r>
      <w:r w:rsidRPr="00B5308E">
        <w:rPr>
          <w:rFonts w:ascii="Times New Roman" w:hAnsi="Times New Roman"/>
          <w:sz w:val="24"/>
          <w:szCs w:val="24"/>
        </w:rPr>
        <w:t xml:space="preserve"> Cadastro Nacional de Condenações Cíveis por Atos de Improbidade Administrativa, mantido pelo Conselho Nacional de Justiça (</w:t>
      </w:r>
      <w:hyperlink r:id="rId14" w:history="1">
        <w:r w:rsidRPr="00B5308E">
          <w:rPr>
            <w:rStyle w:val="Hyperlink"/>
            <w:rFonts w:ascii="Times New Roman" w:hAnsi="Times New Roman"/>
            <w:color w:val="auto"/>
            <w:sz w:val="24"/>
            <w:szCs w:val="24"/>
          </w:rPr>
          <w:t>www.cnj.jus.br/improbidade_adm/consultar_requerido.php</w:t>
        </w:r>
      </w:hyperlink>
      <w:r w:rsidRPr="00B5308E">
        <w:rPr>
          <w:rFonts w:ascii="Times New Roman" w:hAnsi="Times New Roman"/>
          <w:sz w:val="24"/>
          <w:szCs w:val="24"/>
        </w:rPr>
        <w:t>)</w:t>
      </w:r>
      <w:r w:rsidR="00D14AD2">
        <w:rPr>
          <w:rFonts w:ascii="Times New Roman" w:hAnsi="Times New Roman"/>
          <w:sz w:val="24"/>
          <w:szCs w:val="24"/>
        </w:rPr>
        <w:t>;</w:t>
      </w:r>
      <w:r w:rsidRPr="00B5308E">
        <w:rPr>
          <w:rFonts w:ascii="Times New Roman" w:hAnsi="Times New Roman"/>
          <w:sz w:val="24"/>
          <w:szCs w:val="24"/>
        </w:rPr>
        <w:t xml:space="preserve"> </w:t>
      </w:r>
    </w:p>
    <w:p w14:paraId="438F5FEE" w14:textId="2DA5A214" w:rsidR="00C73851" w:rsidRPr="00B5308E" w:rsidRDefault="00C73851" w:rsidP="009E502B">
      <w:pPr>
        <w:spacing w:line="360" w:lineRule="auto"/>
        <w:ind w:left="426" w:right="310"/>
        <w:jc w:val="both"/>
        <w:rPr>
          <w:rFonts w:ascii="Times New Roman" w:hAnsi="Times New Roman"/>
          <w:sz w:val="24"/>
          <w:szCs w:val="24"/>
        </w:rPr>
      </w:pPr>
      <w:r w:rsidRPr="00B5308E">
        <w:rPr>
          <w:rFonts w:ascii="Times New Roman" w:hAnsi="Times New Roman"/>
          <w:b/>
          <w:bCs/>
          <w:sz w:val="24"/>
          <w:szCs w:val="24"/>
        </w:rPr>
        <w:lastRenderedPageBreak/>
        <w:t>d)</w:t>
      </w:r>
      <w:r w:rsidRPr="00B5308E">
        <w:rPr>
          <w:rFonts w:ascii="Times New Roman" w:hAnsi="Times New Roman"/>
          <w:sz w:val="24"/>
          <w:szCs w:val="24"/>
        </w:rPr>
        <w:t xml:space="preserve"> Lista de Inidôneos, mantida pelo Tribunal de Contas da União – TCU (</w:t>
      </w:r>
      <w:hyperlink r:id="rId15" w:history="1">
        <w:r w:rsidRPr="00B5308E">
          <w:rPr>
            <w:rStyle w:val="Hyperlink"/>
            <w:rFonts w:ascii="Times New Roman" w:hAnsi="Times New Roman"/>
            <w:color w:val="auto"/>
            <w:sz w:val="24"/>
            <w:szCs w:val="24"/>
          </w:rPr>
          <w:t>https://contas.tcu.gov.br/ords/f?p=INABILITADO:CERTIDAO:0</w:t>
        </w:r>
      </w:hyperlink>
      <w:r w:rsidRPr="00B5308E">
        <w:rPr>
          <w:rFonts w:ascii="Times New Roman" w:hAnsi="Times New Roman"/>
          <w:sz w:val="24"/>
          <w:szCs w:val="24"/>
        </w:rPr>
        <w:t xml:space="preserve">:); </w:t>
      </w:r>
    </w:p>
    <w:p w14:paraId="33D9A494" w14:textId="41BE7832" w:rsidR="00C73851" w:rsidRPr="00B5308E" w:rsidRDefault="00C73851" w:rsidP="009E502B">
      <w:pPr>
        <w:spacing w:line="360" w:lineRule="auto"/>
        <w:ind w:left="426" w:right="310"/>
        <w:jc w:val="both"/>
        <w:rPr>
          <w:rFonts w:ascii="Times New Roman" w:hAnsi="Times New Roman"/>
          <w:sz w:val="24"/>
          <w:szCs w:val="24"/>
        </w:rPr>
      </w:pPr>
      <w:r w:rsidRPr="00B5308E">
        <w:rPr>
          <w:rFonts w:ascii="Times New Roman" w:hAnsi="Times New Roman"/>
          <w:b/>
          <w:bCs/>
          <w:sz w:val="24"/>
          <w:szCs w:val="24"/>
        </w:rPr>
        <w:t>e)</w:t>
      </w:r>
      <w:r w:rsidRPr="00B5308E">
        <w:rPr>
          <w:rFonts w:ascii="Times New Roman" w:hAnsi="Times New Roman"/>
          <w:sz w:val="24"/>
          <w:szCs w:val="24"/>
        </w:rPr>
        <w:t xml:space="preserve"> Para a consulta de licitantes pessoa jurídica poderá haver a substituição das consultas das alíneas “b”, “c” e “d” acima pela Consulta Consolidada de Pessoa Jurídica do TCU (</w:t>
      </w:r>
      <w:hyperlink r:id="rId16" w:history="1">
        <w:r w:rsidRPr="00B5308E">
          <w:rPr>
            <w:rStyle w:val="Hyperlink"/>
            <w:rFonts w:ascii="Times New Roman" w:hAnsi="Times New Roman"/>
            <w:color w:val="auto"/>
            <w:sz w:val="24"/>
            <w:szCs w:val="24"/>
          </w:rPr>
          <w:t>https://certidoesapf.apps.tcu.gov.br/</w:t>
        </w:r>
      </w:hyperlink>
      <w:r w:rsidRPr="00B5308E">
        <w:rPr>
          <w:rFonts w:ascii="Times New Roman" w:hAnsi="Times New Roman"/>
          <w:sz w:val="24"/>
          <w:szCs w:val="24"/>
        </w:rPr>
        <w:t>)</w:t>
      </w:r>
      <w:r w:rsidR="00D14AD2">
        <w:rPr>
          <w:rFonts w:ascii="Times New Roman" w:hAnsi="Times New Roman"/>
          <w:sz w:val="24"/>
          <w:szCs w:val="24"/>
        </w:rPr>
        <w:t>;</w:t>
      </w:r>
      <w:r w:rsidRPr="00B5308E">
        <w:rPr>
          <w:rFonts w:ascii="Times New Roman" w:hAnsi="Times New Roman"/>
          <w:sz w:val="24"/>
          <w:szCs w:val="24"/>
        </w:rPr>
        <w:t xml:space="preserve"> </w:t>
      </w:r>
    </w:p>
    <w:p w14:paraId="5F81A15D" w14:textId="4315F2A0" w:rsidR="00C73851" w:rsidRPr="00B5308E" w:rsidRDefault="00C73851" w:rsidP="009E502B">
      <w:pPr>
        <w:spacing w:line="360" w:lineRule="auto"/>
        <w:ind w:left="426" w:right="310"/>
        <w:jc w:val="both"/>
        <w:rPr>
          <w:rFonts w:ascii="Times New Roman" w:hAnsi="Times New Roman"/>
          <w:sz w:val="24"/>
          <w:szCs w:val="24"/>
        </w:rPr>
      </w:pPr>
      <w:r w:rsidRPr="00B5308E">
        <w:rPr>
          <w:rFonts w:ascii="Times New Roman" w:hAnsi="Times New Roman"/>
          <w:b/>
          <w:bCs/>
          <w:sz w:val="24"/>
          <w:szCs w:val="24"/>
        </w:rPr>
        <w:t>d)</w:t>
      </w:r>
      <w:r w:rsidRPr="00B5308E">
        <w:rPr>
          <w:rFonts w:ascii="Times New Roman" w:hAnsi="Times New Roman"/>
          <w:sz w:val="24"/>
          <w:szCs w:val="24"/>
        </w:rPr>
        <w:t xml:space="preserve"> </w:t>
      </w:r>
      <w:r w:rsidR="000E56B6" w:rsidRPr="00B5308E">
        <w:rPr>
          <w:rFonts w:ascii="Times New Roman" w:hAnsi="Times New Roman"/>
          <w:sz w:val="24"/>
          <w:szCs w:val="24"/>
        </w:rPr>
        <w:t xml:space="preserve"> os documentos acima deverão ser apresentados </w:t>
      </w:r>
      <w:r w:rsidRPr="00B5308E">
        <w:rPr>
          <w:rFonts w:ascii="Times New Roman" w:hAnsi="Times New Roman"/>
          <w:sz w:val="24"/>
          <w:szCs w:val="24"/>
        </w:rPr>
        <w:t>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00D14AD2">
        <w:rPr>
          <w:rFonts w:ascii="Times New Roman" w:hAnsi="Times New Roman"/>
          <w:sz w:val="24"/>
          <w:szCs w:val="24"/>
        </w:rPr>
        <w:t>;</w:t>
      </w:r>
      <w:r w:rsidRPr="00B5308E">
        <w:rPr>
          <w:rFonts w:ascii="Times New Roman" w:hAnsi="Times New Roman"/>
          <w:sz w:val="24"/>
          <w:szCs w:val="24"/>
        </w:rPr>
        <w:t xml:space="preserve"> </w:t>
      </w:r>
    </w:p>
    <w:p w14:paraId="41006FC4" w14:textId="5D9E34D5" w:rsidR="00C73851" w:rsidRPr="00B5308E" w:rsidRDefault="00C73851" w:rsidP="009E502B">
      <w:pPr>
        <w:spacing w:line="360" w:lineRule="auto"/>
        <w:ind w:left="426" w:right="310"/>
        <w:jc w:val="both"/>
        <w:rPr>
          <w:rFonts w:ascii="Times New Roman" w:hAnsi="Times New Roman"/>
          <w:sz w:val="24"/>
          <w:szCs w:val="24"/>
        </w:rPr>
      </w:pPr>
      <w:r w:rsidRPr="00B5308E">
        <w:rPr>
          <w:rFonts w:ascii="Times New Roman" w:hAnsi="Times New Roman"/>
          <w:b/>
          <w:bCs/>
          <w:sz w:val="24"/>
          <w:szCs w:val="24"/>
        </w:rPr>
        <w:t>e)</w:t>
      </w:r>
      <w:r w:rsidRPr="00B5308E">
        <w:rPr>
          <w:rFonts w:ascii="Times New Roman" w:hAnsi="Times New Roman"/>
          <w:sz w:val="24"/>
          <w:szCs w:val="24"/>
        </w:rPr>
        <w:t xml:space="preserve"> Constatada a existência de sanção, o Pregoeiro reputará o licitante inabilitado, por falta de condição de participação</w:t>
      </w:r>
      <w:r w:rsidR="00D14AD2">
        <w:rPr>
          <w:rFonts w:ascii="Times New Roman" w:hAnsi="Times New Roman"/>
          <w:sz w:val="24"/>
          <w:szCs w:val="24"/>
        </w:rPr>
        <w:t>;</w:t>
      </w:r>
    </w:p>
    <w:p w14:paraId="6A956E9F" w14:textId="396B186E" w:rsidR="00C73851" w:rsidRPr="00B5308E" w:rsidRDefault="00C73851" w:rsidP="009E502B">
      <w:pPr>
        <w:spacing w:line="360" w:lineRule="auto"/>
        <w:ind w:left="426" w:right="310"/>
        <w:jc w:val="both"/>
        <w:rPr>
          <w:rFonts w:ascii="Times New Roman" w:hAnsi="Times New Roman"/>
          <w:sz w:val="24"/>
          <w:szCs w:val="24"/>
        </w:rPr>
      </w:pPr>
      <w:r w:rsidRPr="00B5308E">
        <w:rPr>
          <w:rFonts w:ascii="Times New Roman" w:hAnsi="Times New Roman"/>
          <w:b/>
          <w:bCs/>
          <w:sz w:val="24"/>
          <w:szCs w:val="24"/>
        </w:rPr>
        <w:t xml:space="preserve"> f)</w:t>
      </w:r>
      <w:r w:rsidRPr="00B5308E">
        <w:rPr>
          <w:rFonts w:ascii="Times New Roman" w:hAnsi="Times New Roman"/>
          <w:sz w:val="24"/>
          <w:szCs w:val="24"/>
        </w:rPr>
        <w:t xml:space="preserve"> No caso de inabilitação, haverá nova verificação, pelo sistema, da eventual ocorrência do empate ficto, previsto nos </w:t>
      </w:r>
      <w:proofErr w:type="spellStart"/>
      <w:r w:rsidRPr="00B5308E">
        <w:rPr>
          <w:rFonts w:ascii="Times New Roman" w:hAnsi="Times New Roman"/>
          <w:sz w:val="24"/>
          <w:szCs w:val="24"/>
        </w:rPr>
        <w:t>arts</w:t>
      </w:r>
      <w:proofErr w:type="spellEnd"/>
      <w:r w:rsidRPr="00B5308E">
        <w:rPr>
          <w:rFonts w:ascii="Times New Roman" w:hAnsi="Times New Roman"/>
          <w:sz w:val="24"/>
          <w:szCs w:val="24"/>
        </w:rPr>
        <w:t>. 44 e 45 da Lei Complementar nº 123, de 2006, seguindo-se a disciplina antes estabelecida para aceitação da proposta subsequente</w:t>
      </w:r>
      <w:r w:rsidR="00D14AD2">
        <w:rPr>
          <w:rFonts w:ascii="Times New Roman" w:hAnsi="Times New Roman"/>
          <w:sz w:val="24"/>
          <w:szCs w:val="24"/>
        </w:rPr>
        <w:t>;</w:t>
      </w:r>
      <w:r w:rsidRPr="00B5308E">
        <w:rPr>
          <w:rFonts w:ascii="Times New Roman" w:hAnsi="Times New Roman"/>
          <w:sz w:val="24"/>
          <w:szCs w:val="24"/>
        </w:rPr>
        <w:t xml:space="preserve"> </w:t>
      </w:r>
    </w:p>
    <w:p w14:paraId="0145C7BA" w14:textId="5C538DBF" w:rsidR="00C73851" w:rsidRPr="00B5308E" w:rsidRDefault="00C73851" w:rsidP="009E502B">
      <w:pPr>
        <w:spacing w:line="360" w:lineRule="auto"/>
        <w:ind w:left="426" w:right="310"/>
        <w:jc w:val="both"/>
        <w:rPr>
          <w:rFonts w:ascii="Times New Roman" w:hAnsi="Times New Roman"/>
          <w:sz w:val="24"/>
          <w:szCs w:val="24"/>
        </w:rPr>
      </w:pPr>
      <w:r w:rsidRPr="00B5308E">
        <w:rPr>
          <w:rFonts w:ascii="Times New Roman" w:hAnsi="Times New Roman"/>
          <w:b/>
          <w:bCs/>
          <w:sz w:val="24"/>
          <w:szCs w:val="24"/>
        </w:rPr>
        <w:t>g)</w:t>
      </w:r>
      <w:r w:rsidRPr="00B5308E">
        <w:rPr>
          <w:rFonts w:ascii="Times New Roman" w:hAnsi="Times New Roman"/>
          <w:sz w:val="24"/>
          <w:szCs w:val="24"/>
        </w:rPr>
        <w:t xml:space="preserve"> Caso atendidas as condições de participação, a habilitação dos licitantes será verificada por meio do </w:t>
      </w:r>
      <w:r w:rsidRPr="00B5308E">
        <w:rPr>
          <w:rFonts w:ascii="Times New Roman" w:hAnsi="Times New Roman"/>
          <w:b/>
          <w:bCs/>
          <w:sz w:val="24"/>
          <w:szCs w:val="24"/>
        </w:rPr>
        <w:t>PORTAL DE COMPRAS PÚBLICAS,</w:t>
      </w:r>
      <w:r w:rsidRPr="00B5308E">
        <w:rPr>
          <w:rFonts w:ascii="Times New Roman" w:hAnsi="Times New Roman"/>
          <w:sz w:val="24"/>
          <w:szCs w:val="24"/>
        </w:rPr>
        <w:t xml:space="preserve"> em relação à habilitação jurídica, à regularidade fiscal e trabalhista, à qualificação econômica financeira e habilitação técnica</w:t>
      </w:r>
      <w:r w:rsidR="00D14AD2">
        <w:rPr>
          <w:rFonts w:ascii="Times New Roman" w:hAnsi="Times New Roman"/>
          <w:sz w:val="24"/>
          <w:szCs w:val="24"/>
        </w:rPr>
        <w:t>;</w:t>
      </w:r>
    </w:p>
    <w:p w14:paraId="7B9FF789" w14:textId="0563F7FB" w:rsidR="00C73851" w:rsidRPr="00B5308E" w:rsidRDefault="00C73851" w:rsidP="009E502B">
      <w:pPr>
        <w:spacing w:line="360" w:lineRule="auto"/>
        <w:ind w:left="426" w:right="310"/>
        <w:jc w:val="both"/>
        <w:rPr>
          <w:rFonts w:ascii="Times New Roman" w:hAnsi="Times New Roman"/>
          <w:sz w:val="24"/>
          <w:szCs w:val="24"/>
        </w:rPr>
      </w:pPr>
      <w:r w:rsidRPr="00B5308E">
        <w:rPr>
          <w:rFonts w:ascii="Times New Roman" w:hAnsi="Times New Roman"/>
          <w:b/>
          <w:bCs/>
          <w:sz w:val="24"/>
          <w:szCs w:val="24"/>
        </w:rPr>
        <w:t xml:space="preserve"> h)</w:t>
      </w:r>
      <w:r w:rsidRPr="00B5308E">
        <w:rPr>
          <w:rFonts w:ascii="Times New Roman" w:hAnsi="Times New Roman"/>
          <w:sz w:val="24"/>
          <w:szCs w:val="24"/>
        </w:rPr>
        <w:t xml:space="preserve"> É dever do licitante atualizar previamente as comprovações constantes do </w:t>
      </w:r>
      <w:r w:rsidRPr="00B5308E">
        <w:rPr>
          <w:rFonts w:ascii="Times New Roman" w:hAnsi="Times New Roman"/>
          <w:b/>
          <w:bCs/>
          <w:sz w:val="24"/>
          <w:szCs w:val="24"/>
        </w:rPr>
        <w:t>PORTAL DE COMPRAS PÚBLICAS,</w:t>
      </w:r>
      <w:r w:rsidRPr="00B5308E">
        <w:rPr>
          <w:rFonts w:ascii="Times New Roman" w:hAnsi="Times New Roman"/>
          <w:sz w:val="24"/>
          <w:szCs w:val="24"/>
        </w:rPr>
        <w:t xml:space="preserve"> para que estejam vigentes na data de abertura da sessão pública, ou encaminhar, em conjunto com a apresentação da proposta inicial, a respectiva documentação</w:t>
      </w:r>
      <w:r w:rsidR="00D14AD2">
        <w:rPr>
          <w:rFonts w:ascii="Times New Roman" w:hAnsi="Times New Roman"/>
          <w:sz w:val="24"/>
          <w:szCs w:val="24"/>
        </w:rPr>
        <w:t>;</w:t>
      </w:r>
    </w:p>
    <w:p w14:paraId="5FA986E1" w14:textId="4710D976" w:rsidR="00C73851" w:rsidRPr="00B5308E" w:rsidRDefault="00C66D1B" w:rsidP="009E502B">
      <w:pPr>
        <w:spacing w:line="360" w:lineRule="auto"/>
        <w:ind w:left="426" w:right="310"/>
        <w:jc w:val="both"/>
        <w:rPr>
          <w:rFonts w:ascii="Times New Roman" w:hAnsi="Times New Roman"/>
          <w:sz w:val="24"/>
          <w:szCs w:val="24"/>
        </w:rPr>
      </w:pPr>
      <w:r w:rsidRPr="00B5308E">
        <w:rPr>
          <w:rFonts w:ascii="Times New Roman" w:hAnsi="Times New Roman"/>
          <w:b/>
          <w:bCs/>
          <w:sz w:val="24"/>
          <w:szCs w:val="24"/>
        </w:rPr>
        <w:t>i)</w:t>
      </w:r>
      <w:r w:rsidR="00C73851" w:rsidRPr="00B5308E">
        <w:rPr>
          <w:rFonts w:ascii="Times New Roman" w:hAnsi="Times New Roman"/>
          <w:sz w:val="24"/>
          <w:szCs w:val="24"/>
        </w:rPr>
        <w:t xml:space="preserve"> Havendo a necessidade de envio de documentos de habilitação complementares, necessários à confirmação daqueles exigidos neste Edital e já apresentados, o licitante será convocado a encaminhá-los, em formato digital, via sistema, </w:t>
      </w:r>
      <w:r w:rsidR="00C73851" w:rsidRPr="00B5308E">
        <w:rPr>
          <w:rFonts w:ascii="Times New Roman" w:hAnsi="Times New Roman"/>
          <w:b/>
          <w:bCs/>
          <w:sz w:val="24"/>
          <w:szCs w:val="24"/>
        </w:rPr>
        <w:t>no prazo de 02 (duas) horas</w:t>
      </w:r>
      <w:r w:rsidR="00C73851" w:rsidRPr="00B5308E">
        <w:rPr>
          <w:rFonts w:ascii="Times New Roman" w:hAnsi="Times New Roman"/>
          <w:sz w:val="24"/>
          <w:szCs w:val="24"/>
        </w:rPr>
        <w:t>, sob pena de inabilitação</w:t>
      </w:r>
      <w:r w:rsidR="00D14AD2">
        <w:rPr>
          <w:rFonts w:ascii="Times New Roman" w:hAnsi="Times New Roman"/>
          <w:sz w:val="24"/>
          <w:szCs w:val="24"/>
        </w:rPr>
        <w:t>;</w:t>
      </w:r>
      <w:r w:rsidR="00C73851" w:rsidRPr="00B5308E">
        <w:rPr>
          <w:rFonts w:ascii="Times New Roman" w:hAnsi="Times New Roman"/>
          <w:sz w:val="24"/>
          <w:szCs w:val="24"/>
        </w:rPr>
        <w:t xml:space="preserve"> </w:t>
      </w:r>
    </w:p>
    <w:p w14:paraId="7FADE3DB" w14:textId="21E72E88" w:rsidR="00C66D1B" w:rsidRPr="00B5308E" w:rsidRDefault="00C66D1B" w:rsidP="009E502B">
      <w:pPr>
        <w:spacing w:line="360" w:lineRule="auto"/>
        <w:ind w:left="426" w:right="310"/>
        <w:jc w:val="both"/>
        <w:rPr>
          <w:rFonts w:ascii="Times New Roman" w:hAnsi="Times New Roman"/>
          <w:sz w:val="24"/>
          <w:szCs w:val="24"/>
        </w:rPr>
      </w:pPr>
      <w:r w:rsidRPr="00B5308E">
        <w:rPr>
          <w:rFonts w:ascii="Times New Roman" w:hAnsi="Times New Roman"/>
          <w:b/>
          <w:bCs/>
          <w:sz w:val="24"/>
          <w:szCs w:val="24"/>
        </w:rPr>
        <w:t>j)</w:t>
      </w:r>
      <w:r w:rsidRPr="00B5308E">
        <w:rPr>
          <w:rFonts w:ascii="Times New Roman" w:hAnsi="Times New Roman"/>
          <w:sz w:val="24"/>
          <w:szCs w:val="24"/>
        </w:rPr>
        <w:t xml:space="preserve"> </w:t>
      </w:r>
      <w:r w:rsidR="00C73851" w:rsidRPr="00B5308E">
        <w:rPr>
          <w:rFonts w:ascii="Times New Roman" w:hAnsi="Times New Roman"/>
          <w:sz w:val="24"/>
          <w:szCs w:val="24"/>
        </w:rPr>
        <w:t xml:space="preserve">Somente haverá a necessidade de comprovação do preenchimento de requisitos mediante apresentação dos documentos originais </w:t>
      </w:r>
      <w:proofErr w:type="spellStart"/>
      <w:r w:rsidR="00C73851" w:rsidRPr="00B5308E">
        <w:rPr>
          <w:rFonts w:ascii="Times New Roman" w:hAnsi="Times New Roman"/>
          <w:sz w:val="24"/>
          <w:szCs w:val="24"/>
        </w:rPr>
        <w:t>não-digitais</w:t>
      </w:r>
      <w:proofErr w:type="spellEnd"/>
      <w:r w:rsidR="00C73851" w:rsidRPr="00B5308E">
        <w:rPr>
          <w:rFonts w:ascii="Times New Roman" w:hAnsi="Times New Roman"/>
          <w:sz w:val="24"/>
          <w:szCs w:val="24"/>
        </w:rPr>
        <w:t xml:space="preserve"> quando houver dúvida em relação à integridade do documento digital</w:t>
      </w:r>
      <w:r w:rsidR="00D14AD2">
        <w:rPr>
          <w:rFonts w:ascii="Times New Roman" w:hAnsi="Times New Roman"/>
          <w:sz w:val="24"/>
          <w:szCs w:val="24"/>
        </w:rPr>
        <w:t>;</w:t>
      </w:r>
      <w:r w:rsidR="00C73851" w:rsidRPr="00B5308E">
        <w:rPr>
          <w:rFonts w:ascii="Times New Roman" w:hAnsi="Times New Roman"/>
          <w:sz w:val="24"/>
          <w:szCs w:val="24"/>
        </w:rPr>
        <w:t xml:space="preserve"> </w:t>
      </w:r>
    </w:p>
    <w:p w14:paraId="7198A34C" w14:textId="7D450A87" w:rsidR="00C66D1B" w:rsidRPr="00B5308E" w:rsidRDefault="00C66D1B" w:rsidP="009E502B">
      <w:pPr>
        <w:spacing w:line="360" w:lineRule="auto"/>
        <w:ind w:left="426" w:right="310"/>
        <w:jc w:val="both"/>
        <w:rPr>
          <w:rFonts w:ascii="Times New Roman" w:hAnsi="Times New Roman"/>
          <w:sz w:val="24"/>
          <w:szCs w:val="24"/>
        </w:rPr>
      </w:pPr>
      <w:r w:rsidRPr="00B5308E">
        <w:rPr>
          <w:rFonts w:ascii="Times New Roman" w:hAnsi="Times New Roman"/>
          <w:b/>
          <w:bCs/>
          <w:sz w:val="24"/>
          <w:szCs w:val="24"/>
        </w:rPr>
        <w:t>k)</w:t>
      </w:r>
      <w:r w:rsidR="00C73851" w:rsidRPr="00B5308E">
        <w:rPr>
          <w:rFonts w:ascii="Times New Roman" w:hAnsi="Times New Roman"/>
          <w:sz w:val="24"/>
          <w:szCs w:val="24"/>
        </w:rPr>
        <w:t xml:space="preserve"> Não serão aceitos documentos de habilitação com indicação de CNPJ/CPF diferentes, salvo aqueles legalmente permitidos</w:t>
      </w:r>
      <w:r w:rsidR="00D14AD2">
        <w:rPr>
          <w:rFonts w:ascii="Times New Roman" w:hAnsi="Times New Roman"/>
          <w:sz w:val="24"/>
          <w:szCs w:val="24"/>
        </w:rPr>
        <w:t>;</w:t>
      </w:r>
      <w:r w:rsidR="00C73851" w:rsidRPr="00B5308E">
        <w:rPr>
          <w:rFonts w:ascii="Times New Roman" w:hAnsi="Times New Roman"/>
          <w:sz w:val="24"/>
          <w:szCs w:val="24"/>
        </w:rPr>
        <w:t xml:space="preserve"> </w:t>
      </w:r>
    </w:p>
    <w:p w14:paraId="307503EE" w14:textId="2E594D72" w:rsidR="00FF36CB" w:rsidRDefault="00C66D1B" w:rsidP="009E502B">
      <w:pPr>
        <w:spacing w:line="360" w:lineRule="auto"/>
        <w:ind w:left="426" w:right="310"/>
        <w:jc w:val="both"/>
        <w:rPr>
          <w:rFonts w:ascii="Times New Roman" w:hAnsi="Times New Roman"/>
          <w:sz w:val="24"/>
          <w:szCs w:val="24"/>
        </w:rPr>
      </w:pPr>
      <w:r w:rsidRPr="00B5308E">
        <w:rPr>
          <w:rFonts w:ascii="Times New Roman" w:hAnsi="Times New Roman"/>
          <w:b/>
          <w:bCs/>
          <w:sz w:val="24"/>
          <w:szCs w:val="24"/>
        </w:rPr>
        <w:lastRenderedPageBreak/>
        <w:t>l)</w:t>
      </w:r>
      <w:r w:rsidR="00C73851" w:rsidRPr="00B5308E">
        <w:rPr>
          <w:rFonts w:ascii="Times New Roman" w:hAnsi="Times New Roman"/>
          <w:sz w:val="24"/>
          <w:szCs w:val="24"/>
        </w:rPr>
        <w:t xml:space="preserve"> Se o licitante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r w:rsidR="00D14AD2">
        <w:rPr>
          <w:rFonts w:ascii="Times New Roman" w:hAnsi="Times New Roman"/>
          <w:sz w:val="24"/>
          <w:szCs w:val="24"/>
        </w:rPr>
        <w:t>;</w:t>
      </w:r>
    </w:p>
    <w:p w14:paraId="2938C7D7" w14:textId="2986CCE2" w:rsidR="00C66D1B" w:rsidRPr="00B5308E" w:rsidRDefault="00C66D1B" w:rsidP="009E502B">
      <w:pPr>
        <w:spacing w:line="360" w:lineRule="auto"/>
        <w:ind w:left="426" w:right="310"/>
        <w:jc w:val="both"/>
        <w:rPr>
          <w:rFonts w:ascii="Times New Roman" w:hAnsi="Times New Roman"/>
          <w:sz w:val="24"/>
          <w:szCs w:val="24"/>
        </w:rPr>
      </w:pPr>
      <w:r w:rsidRPr="00B5308E">
        <w:rPr>
          <w:rFonts w:ascii="Times New Roman" w:hAnsi="Times New Roman"/>
          <w:b/>
          <w:bCs/>
          <w:sz w:val="24"/>
          <w:szCs w:val="24"/>
        </w:rPr>
        <w:t>m)</w:t>
      </w:r>
      <w:r w:rsidR="00C73851" w:rsidRPr="00B5308E">
        <w:rPr>
          <w:rFonts w:ascii="Times New Roman" w:hAnsi="Times New Roman"/>
          <w:sz w:val="24"/>
          <w:szCs w:val="24"/>
        </w:rPr>
        <w:t xml:space="preserve"> Serão aceitos registros de CNPJ de licitante matriz e filial com diferenças de números de documentos pertinentes ao CND e ao CRF/FGTS, quando for comprovada a centralização do recolhimento dessas contribuições</w:t>
      </w:r>
      <w:r w:rsidR="00D14AD2">
        <w:rPr>
          <w:rFonts w:ascii="Times New Roman" w:hAnsi="Times New Roman"/>
          <w:sz w:val="24"/>
          <w:szCs w:val="24"/>
        </w:rPr>
        <w:t>;</w:t>
      </w:r>
      <w:r w:rsidR="00C73851" w:rsidRPr="00B5308E">
        <w:rPr>
          <w:rFonts w:ascii="Times New Roman" w:hAnsi="Times New Roman"/>
          <w:sz w:val="24"/>
          <w:szCs w:val="24"/>
        </w:rPr>
        <w:t xml:space="preserve"> </w:t>
      </w:r>
    </w:p>
    <w:p w14:paraId="3AF95165" w14:textId="04963122" w:rsidR="00C66D1B" w:rsidRPr="00B5308E" w:rsidRDefault="00C66D1B" w:rsidP="009E502B">
      <w:pPr>
        <w:spacing w:line="360" w:lineRule="auto"/>
        <w:ind w:left="426" w:right="310"/>
        <w:jc w:val="both"/>
        <w:rPr>
          <w:rFonts w:ascii="Times New Roman" w:hAnsi="Times New Roman"/>
          <w:sz w:val="24"/>
          <w:szCs w:val="24"/>
        </w:rPr>
      </w:pPr>
      <w:r w:rsidRPr="00B5308E">
        <w:rPr>
          <w:rFonts w:ascii="Times New Roman" w:hAnsi="Times New Roman"/>
          <w:b/>
          <w:bCs/>
          <w:sz w:val="24"/>
          <w:szCs w:val="24"/>
        </w:rPr>
        <w:t>n)</w:t>
      </w:r>
      <w:r w:rsidR="00C73851" w:rsidRPr="00B5308E">
        <w:rPr>
          <w:rFonts w:ascii="Times New Roman" w:hAnsi="Times New Roman"/>
          <w:sz w:val="24"/>
          <w:szCs w:val="24"/>
        </w:rPr>
        <w:t xml:space="preserve"> Os licitantes </w:t>
      </w:r>
      <w:r w:rsidR="00C73851" w:rsidRPr="00B5308E">
        <w:rPr>
          <w:rFonts w:ascii="Times New Roman" w:hAnsi="Times New Roman"/>
          <w:b/>
          <w:bCs/>
          <w:sz w:val="24"/>
          <w:szCs w:val="24"/>
        </w:rPr>
        <w:t>deverão encaminhar,</w:t>
      </w:r>
      <w:r w:rsidR="00C73851" w:rsidRPr="00B5308E">
        <w:rPr>
          <w:rFonts w:ascii="Times New Roman" w:hAnsi="Times New Roman"/>
          <w:sz w:val="24"/>
          <w:szCs w:val="24"/>
        </w:rPr>
        <w:t xml:space="preserve"> nos termos deste Edital, a documentação relacionada nos itens a seguir, para fins de habilitação:</w:t>
      </w:r>
    </w:p>
    <w:p w14:paraId="7640106B" w14:textId="2FB804C4" w:rsidR="00C66D1B" w:rsidRPr="00B5308E" w:rsidRDefault="00C66D1B" w:rsidP="009E502B">
      <w:pPr>
        <w:spacing w:line="360" w:lineRule="auto"/>
        <w:ind w:left="426" w:right="310"/>
        <w:jc w:val="both"/>
        <w:rPr>
          <w:rFonts w:ascii="Times New Roman" w:hAnsi="Times New Roman"/>
          <w:sz w:val="24"/>
          <w:szCs w:val="24"/>
        </w:rPr>
      </w:pPr>
      <w:r w:rsidRPr="00B5308E">
        <w:rPr>
          <w:rFonts w:ascii="Times New Roman" w:hAnsi="Times New Roman"/>
          <w:b/>
          <w:bCs/>
          <w:sz w:val="24"/>
          <w:szCs w:val="24"/>
        </w:rPr>
        <w:t>n.1)</w:t>
      </w:r>
      <w:r w:rsidRPr="00B5308E">
        <w:rPr>
          <w:rFonts w:ascii="Times New Roman" w:hAnsi="Times New Roman"/>
          <w:sz w:val="24"/>
          <w:szCs w:val="24"/>
        </w:rPr>
        <w:t xml:space="preserve"> Declaração que atende ao disposto no art. 7º, inciso XXXIII, da Constituição Federal, conforme o modelo do Decreto Federal nº 4.358/02 </w:t>
      </w:r>
      <w:r w:rsidRPr="00B5308E">
        <w:rPr>
          <w:rFonts w:ascii="Times New Roman" w:hAnsi="Times New Roman"/>
          <w:b/>
          <w:bCs/>
          <w:sz w:val="24"/>
          <w:szCs w:val="24"/>
        </w:rPr>
        <w:t>(Modelo de Declaração Conjunta – Anexo I</w:t>
      </w:r>
      <w:r w:rsidR="000352D4">
        <w:rPr>
          <w:rFonts w:ascii="Times New Roman" w:hAnsi="Times New Roman"/>
          <w:b/>
          <w:bCs/>
          <w:sz w:val="24"/>
          <w:szCs w:val="24"/>
        </w:rPr>
        <w:t>V</w:t>
      </w:r>
      <w:r w:rsidRPr="00B5308E">
        <w:rPr>
          <w:rFonts w:ascii="Times New Roman" w:hAnsi="Times New Roman"/>
          <w:b/>
          <w:bCs/>
          <w:sz w:val="24"/>
          <w:szCs w:val="24"/>
        </w:rPr>
        <w:t>)</w:t>
      </w:r>
      <w:r w:rsidR="00D14AD2">
        <w:rPr>
          <w:rFonts w:ascii="Times New Roman" w:hAnsi="Times New Roman"/>
          <w:b/>
          <w:bCs/>
          <w:sz w:val="24"/>
          <w:szCs w:val="24"/>
        </w:rPr>
        <w:t>;</w:t>
      </w:r>
      <w:r w:rsidRPr="00B5308E">
        <w:rPr>
          <w:rFonts w:ascii="Times New Roman" w:hAnsi="Times New Roman"/>
          <w:sz w:val="24"/>
          <w:szCs w:val="24"/>
        </w:rPr>
        <w:t xml:space="preserve"> </w:t>
      </w:r>
    </w:p>
    <w:p w14:paraId="2AB64394" w14:textId="522E04BB" w:rsidR="00C66D1B" w:rsidRPr="00B5308E" w:rsidRDefault="00C66D1B" w:rsidP="009E502B">
      <w:pPr>
        <w:spacing w:line="360" w:lineRule="auto"/>
        <w:ind w:left="426" w:right="310"/>
        <w:jc w:val="both"/>
        <w:rPr>
          <w:rFonts w:ascii="Times New Roman" w:hAnsi="Times New Roman"/>
          <w:sz w:val="24"/>
          <w:szCs w:val="24"/>
        </w:rPr>
      </w:pPr>
      <w:r w:rsidRPr="00B5308E">
        <w:rPr>
          <w:rFonts w:ascii="Times New Roman" w:hAnsi="Times New Roman"/>
          <w:b/>
          <w:bCs/>
          <w:sz w:val="24"/>
          <w:szCs w:val="24"/>
        </w:rPr>
        <w:t>n.2)</w:t>
      </w:r>
      <w:r w:rsidRPr="00B5308E">
        <w:rPr>
          <w:rFonts w:ascii="Times New Roman" w:hAnsi="Times New Roman"/>
          <w:sz w:val="24"/>
          <w:szCs w:val="24"/>
        </w:rPr>
        <w:t xml:space="preserve"> Declaração que atende ao disposto no art. 18, inciso XII, da Lei Federal nº 12.708/2012, conforme o modelo. </w:t>
      </w:r>
      <w:r w:rsidRPr="00B5308E">
        <w:rPr>
          <w:rFonts w:ascii="Times New Roman" w:hAnsi="Times New Roman"/>
          <w:b/>
          <w:bCs/>
          <w:sz w:val="24"/>
          <w:szCs w:val="24"/>
        </w:rPr>
        <w:t>(Modelo de Declaração Conjunta – Anexo I</w:t>
      </w:r>
      <w:r w:rsidR="000352D4">
        <w:rPr>
          <w:rFonts w:ascii="Times New Roman" w:hAnsi="Times New Roman"/>
          <w:b/>
          <w:bCs/>
          <w:sz w:val="24"/>
          <w:szCs w:val="24"/>
        </w:rPr>
        <w:t>V</w:t>
      </w:r>
      <w:r w:rsidRPr="00B5308E">
        <w:rPr>
          <w:rFonts w:ascii="Times New Roman" w:hAnsi="Times New Roman"/>
          <w:b/>
          <w:bCs/>
          <w:sz w:val="24"/>
          <w:szCs w:val="24"/>
        </w:rPr>
        <w:t>)</w:t>
      </w:r>
      <w:r w:rsidR="00D14AD2">
        <w:rPr>
          <w:rFonts w:ascii="Times New Roman" w:hAnsi="Times New Roman"/>
          <w:b/>
          <w:bCs/>
          <w:sz w:val="24"/>
          <w:szCs w:val="24"/>
        </w:rPr>
        <w:t>;</w:t>
      </w:r>
      <w:r w:rsidRPr="00B5308E">
        <w:rPr>
          <w:rFonts w:ascii="Times New Roman" w:hAnsi="Times New Roman"/>
          <w:sz w:val="24"/>
          <w:szCs w:val="24"/>
        </w:rPr>
        <w:t xml:space="preserve"> </w:t>
      </w:r>
    </w:p>
    <w:p w14:paraId="3DFED4AE" w14:textId="14970949" w:rsidR="00C66D1B" w:rsidRPr="00B5308E" w:rsidRDefault="00C66D1B" w:rsidP="009E502B">
      <w:pPr>
        <w:spacing w:line="360" w:lineRule="auto"/>
        <w:ind w:left="426" w:right="310"/>
        <w:jc w:val="both"/>
        <w:rPr>
          <w:rFonts w:ascii="Times New Roman" w:hAnsi="Times New Roman"/>
          <w:b/>
          <w:bCs/>
          <w:sz w:val="24"/>
          <w:szCs w:val="24"/>
        </w:rPr>
      </w:pPr>
      <w:r w:rsidRPr="00B5308E">
        <w:rPr>
          <w:rFonts w:ascii="Times New Roman" w:hAnsi="Times New Roman"/>
          <w:b/>
          <w:bCs/>
          <w:sz w:val="24"/>
          <w:szCs w:val="24"/>
        </w:rPr>
        <w:t>n.3)</w:t>
      </w:r>
      <w:r w:rsidRPr="00B5308E">
        <w:rPr>
          <w:rFonts w:ascii="Times New Roman" w:hAnsi="Times New Roman"/>
          <w:sz w:val="24"/>
          <w:szCs w:val="24"/>
        </w:rPr>
        <w:t xml:space="preserve"> Declaração que cumpre com as exigências de reserva de cargos para pessoa com deficiência e para reabilitado da Previdência Social, previstas em lei e em outras normas específicas. (</w:t>
      </w:r>
      <w:r w:rsidRPr="00B5308E">
        <w:rPr>
          <w:rFonts w:ascii="Times New Roman" w:hAnsi="Times New Roman"/>
          <w:b/>
          <w:bCs/>
          <w:sz w:val="24"/>
          <w:szCs w:val="24"/>
        </w:rPr>
        <w:t>Modelo de Declaração Conjunta – Anexo I</w:t>
      </w:r>
      <w:r w:rsidR="000352D4">
        <w:rPr>
          <w:rFonts w:ascii="Times New Roman" w:hAnsi="Times New Roman"/>
          <w:b/>
          <w:bCs/>
          <w:sz w:val="24"/>
          <w:szCs w:val="24"/>
        </w:rPr>
        <w:t>V</w:t>
      </w:r>
      <w:r w:rsidRPr="00B5308E">
        <w:rPr>
          <w:rFonts w:ascii="Times New Roman" w:hAnsi="Times New Roman"/>
          <w:b/>
          <w:bCs/>
          <w:sz w:val="24"/>
          <w:szCs w:val="24"/>
        </w:rPr>
        <w:t>)</w:t>
      </w:r>
      <w:r w:rsidR="00D14AD2">
        <w:rPr>
          <w:rFonts w:ascii="Times New Roman" w:hAnsi="Times New Roman"/>
          <w:b/>
          <w:bCs/>
          <w:sz w:val="24"/>
          <w:szCs w:val="24"/>
        </w:rPr>
        <w:t>.</w:t>
      </w:r>
    </w:p>
    <w:p w14:paraId="2E7CA576" w14:textId="77777777" w:rsidR="00C73851" w:rsidRPr="00B5308E" w:rsidRDefault="00C73851" w:rsidP="009E502B">
      <w:pPr>
        <w:spacing w:line="360" w:lineRule="auto"/>
        <w:ind w:left="426" w:right="310"/>
        <w:jc w:val="both"/>
        <w:rPr>
          <w:rFonts w:ascii="Times New Roman" w:hAnsi="Times New Roman"/>
          <w:b/>
          <w:sz w:val="24"/>
          <w:szCs w:val="24"/>
          <w:u w:val="single"/>
        </w:rPr>
      </w:pPr>
    </w:p>
    <w:p w14:paraId="504741E2" w14:textId="3E57A83B" w:rsidR="00913488" w:rsidRPr="00B5308E" w:rsidRDefault="00FF36CB" w:rsidP="009E502B">
      <w:pPr>
        <w:tabs>
          <w:tab w:val="left" w:pos="1134"/>
        </w:tabs>
        <w:spacing w:line="360" w:lineRule="auto"/>
        <w:ind w:left="426" w:right="310"/>
        <w:jc w:val="both"/>
        <w:rPr>
          <w:rFonts w:ascii="Times New Roman" w:hAnsi="Times New Roman"/>
          <w:b/>
          <w:sz w:val="24"/>
          <w:szCs w:val="24"/>
        </w:rPr>
      </w:pPr>
      <w:r>
        <w:rPr>
          <w:rFonts w:ascii="Times New Roman" w:hAnsi="Times New Roman"/>
          <w:b/>
          <w:sz w:val="24"/>
          <w:szCs w:val="24"/>
        </w:rPr>
        <w:t>6</w:t>
      </w:r>
      <w:r w:rsidR="00913488" w:rsidRPr="00B5308E">
        <w:rPr>
          <w:rFonts w:ascii="Times New Roman" w:hAnsi="Times New Roman"/>
          <w:b/>
          <w:sz w:val="24"/>
          <w:szCs w:val="24"/>
        </w:rPr>
        <w:t>.</w:t>
      </w:r>
      <w:r w:rsidR="00D045DB" w:rsidRPr="00B5308E">
        <w:rPr>
          <w:rFonts w:ascii="Times New Roman" w:hAnsi="Times New Roman"/>
          <w:b/>
          <w:sz w:val="24"/>
          <w:szCs w:val="24"/>
        </w:rPr>
        <w:t>1</w:t>
      </w:r>
      <w:r w:rsidR="00913488" w:rsidRPr="00B5308E">
        <w:rPr>
          <w:rFonts w:ascii="Times New Roman" w:hAnsi="Times New Roman"/>
          <w:b/>
          <w:sz w:val="24"/>
          <w:szCs w:val="24"/>
        </w:rPr>
        <w:t>.</w:t>
      </w:r>
      <w:r w:rsidR="00D045DB" w:rsidRPr="00B5308E">
        <w:rPr>
          <w:rFonts w:ascii="Times New Roman" w:hAnsi="Times New Roman"/>
          <w:b/>
          <w:sz w:val="24"/>
          <w:szCs w:val="24"/>
        </w:rPr>
        <w:t>1.</w:t>
      </w:r>
      <w:r w:rsidR="00913488" w:rsidRPr="00B5308E">
        <w:rPr>
          <w:rFonts w:ascii="Times New Roman" w:hAnsi="Times New Roman"/>
          <w:b/>
          <w:sz w:val="24"/>
          <w:szCs w:val="24"/>
        </w:rPr>
        <w:t xml:space="preserve"> </w:t>
      </w:r>
      <w:r w:rsidR="00D045DB" w:rsidRPr="00B5308E">
        <w:rPr>
          <w:rFonts w:ascii="Times New Roman" w:hAnsi="Times New Roman"/>
          <w:b/>
          <w:sz w:val="24"/>
          <w:szCs w:val="24"/>
        </w:rPr>
        <w:t>Habilitação Jurídica</w:t>
      </w:r>
    </w:p>
    <w:p w14:paraId="08B0DD50" w14:textId="77777777" w:rsidR="00DA4EB3" w:rsidRPr="00B5308E" w:rsidRDefault="00DA4EB3" w:rsidP="009E502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a)</w:t>
      </w:r>
      <w:r w:rsidRPr="00B5308E">
        <w:rPr>
          <w:rFonts w:ascii="Times New Roman" w:hAnsi="Times New Roman"/>
          <w:sz w:val="24"/>
          <w:szCs w:val="24"/>
        </w:rPr>
        <w:t xml:space="preserve"> No caso de empresário individual: inscrição no Registro Público de Empresas Mercantis, a cargo da Junta Comercial da respectiva sede; </w:t>
      </w:r>
    </w:p>
    <w:p w14:paraId="63DBB059" w14:textId="5BBC9D1C" w:rsidR="00DA4EB3" w:rsidRPr="00B5308E" w:rsidRDefault="00DA4EB3" w:rsidP="009E502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b)</w:t>
      </w:r>
      <w:r w:rsidRPr="00B5308E">
        <w:rPr>
          <w:rFonts w:ascii="Times New Roman" w:hAnsi="Times New Roman"/>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Pr="000352D4">
          <w:rPr>
            <w:rStyle w:val="Hyperlink"/>
            <w:rFonts w:ascii="Times New Roman" w:hAnsi="Times New Roman"/>
            <w:color w:val="auto"/>
            <w:sz w:val="24"/>
            <w:szCs w:val="24"/>
            <w:u w:val="none"/>
          </w:rPr>
          <w:t>www.portaldoempreendedor.gov.br</w:t>
        </w:r>
      </w:hyperlink>
      <w:r w:rsidRPr="000352D4">
        <w:rPr>
          <w:rFonts w:ascii="Times New Roman" w:hAnsi="Times New Roman"/>
          <w:sz w:val="24"/>
          <w:szCs w:val="24"/>
        </w:rPr>
        <w:t>;</w:t>
      </w:r>
      <w:r w:rsidRPr="00B5308E">
        <w:rPr>
          <w:rFonts w:ascii="Times New Roman" w:hAnsi="Times New Roman"/>
          <w:sz w:val="24"/>
          <w:szCs w:val="24"/>
        </w:rPr>
        <w:t xml:space="preserve"> </w:t>
      </w:r>
    </w:p>
    <w:p w14:paraId="0B31FEDA" w14:textId="77777777" w:rsidR="00C66D1B" w:rsidRPr="00B5308E" w:rsidRDefault="00DA4EB3" w:rsidP="009E502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c)</w:t>
      </w:r>
      <w:r w:rsidRPr="00B5308E">
        <w:rPr>
          <w:rFonts w:ascii="Times New Roman" w:hAnsi="Times New Roman"/>
          <w:sz w:val="24"/>
          <w:szCs w:val="24"/>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48448C64" w14:textId="6A147AE6" w:rsidR="00DA4EB3" w:rsidRPr="00B5308E" w:rsidRDefault="00DA4EB3" w:rsidP="009E502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d)</w:t>
      </w:r>
      <w:r w:rsidRPr="00B5308E">
        <w:rPr>
          <w:rFonts w:ascii="Times New Roman" w:hAnsi="Times New Roman"/>
          <w:sz w:val="24"/>
          <w:szCs w:val="24"/>
        </w:rPr>
        <w:t xml:space="preserve"> inscrição no Registro Público de Empresas Mercantis onde opera, com averbação no Registro onde tem sede a matriz, no caso de ser o participante sucursal, filial ou agência</w:t>
      </w:r>
      <w:r w:rsidR="00C66D1B" w:rsidRPr="00B5308E">
        <w:rPr>
          <w:rFonts w:ascii="Times New Roman" w:hAnsi="Times New Roman"/>
          <w:sz w:val="24"/>
          <w:szCs w:val="24"/>
        </w:rPr>
        <w:t>;</w:t>
      </w:r>
    </w:p>
    <w:p w14:paraId="0D8D403F" w14:textId="6DF6097F" w:rsidR="00DA4EB3" w:rsidRPr="00B5308E" w:rsidRDefault="00DA4EB3" w:rsidP="009E502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lastRenderedPageBreak/>
        <w:t>e)</w:t>
      </w:r>
      <w:r w:rsidRPr="00B5308E">
        <w:rPr>
          <w:rFonts w:ascii="Times New Roman" w:hAnsi="Times New Roman"/>
          <w:sz w:val="24"/>
          <w:szCs w:val="24"/>
        </w:rPr>
        <w:t xml:space="preserve"> No caso de sociedade simples: inscrição do ato constitutivo no Registro Civil das Pessoas Jurídicas do local de sua sede, acompanhada de prova da indicação dos seus administradores</w:t>
      </w:r>
      <w:r w:rsidR="00D14AD2">
        <w:rPr>
          <w:rFonts w:ascii="Times New Roman" w:hAnsi="Times New Roman"/>
          <w:sz w:val="24"/>
          <w:szCs w:val="24"/>
        </w:rPr>
        <w:t>.</w:t>
      </w:r>
    </w:p>
    <w:p w14:paraId="20F1D34D" w14:textId="2C3D85C8" w:rsidR="00913488" w:rsidRPr="00B5308E" w:rsidRDefault="00DA4EB3" w:rsidP="009E502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5.1.2</w:t>
      </w:r>
      <w:r w:rsidR="00254B82" w:rsidRPr="00B5308E">
        <w:rPr>
          <w:rFonts w:ascii="Times New Roman" w:hAnsi="Times New Roman"/>
          <w:sz w:val="24"/>
          <w:szCs w:val="24"/>
        </w:rPr>
        <w:t xml:space="preserve">. </w:t>
      </w:r>
      <w:r w:rsidRPr="00B5308E">
        <w:rPr>
          <w:rFonts w:ascii="Times New Roman" w:hAnsi="Times New Roman"/>
          <w:sz w:val="24"/>
          <w:szCs w:val="24"/>
        </w:rPr>
        <w:t xml:space="preserve">Os documentos acima </w:t>
      </w:r>
      <w:r w:rsidRPr="00B5308E">
        <w:rPr>
          <w:rFonts w:ascii="Times New Roman" w:hAnsi="Times New Roman"/>
          <w:b/>
          <w:bCs/>
          <w:sz w:val="24"/>
          <w:szCs w:val="24"/>
        </w:rPr>
        <w:t>deverão</w:t>
      </w:r>
      <w:r w:rsidRPr="00B5308E">
        <w:rPr>
          <w:rFonts w:ascii="Times New Roman" w:hAnsi="Times New Roman"/>
          <w:sz w:val="24"/>
          <w:szCs w:val="24"/>
        </w:rPr>
        <w:t xml:space="preserve"> estar acompanhados de todas as alterações ou da consolidação respectiva, </w:t>
      </w:r>
      <w:r w:rsidRPr="00B5308E">
        <w:rPr>
          <w:rFonts w:ascii="Times New Roman" w:hAnsi="Times New Roman"/>
          <w:b/>
          <w:bCs/>
          <w:sz w:val="24"/>
          <w:szCs w:val="24"/>
        </w:rPr>
        <w:t>bem como da cópia de documento de identidade do dirigente</w:t>
      </w:r>
      <w:r w:rsidRPr="00B5308E">
        <w:rPr>
          <w:rFonts w:ascii="Times New Roman" w:hAnsi="Times New Roman"/>
          <w:sz w:val="24"/>
          <w:szCs w:val="24"/>
        </w:rPr>
        <w:t>, proprietário ou sócio da empresa.</w:t>
      </w:r>
    </w:p>
    <w:p w14:paraId="3287684A" w14:textId="77777777" w:rsidR="00254B82" w:rsidRPr="00B5308E" w:rsidRDefault="00254B82" w:rsidP="009E502B">
      <w:pPr>
        <w:tabs>
          <w:tab w:val="left" w:pos="1134"/>
        </w:tabs>
        <w:spacing w:line="360" w:lineRule="auto"/>
        <w:ind w:left="426" w:right="310"/>
        <w:jc w:val="both"/>
        <w:rPr>
          <w:rFonts w:ascii="Times New Roman" w:hAnsi="Times New Roman"/>
          <w:b/>
          <w:sz w:val="24"/>
          <w:szCs w:val="24"/>
        </w:rPr>
      </w:pPr>
    </w:p>
    <w:p w14:paraId="7843E2A6" w14:textId="2BBAA85F" w:rsidR="00913488" w:rsidRPr="00B5308E" w:rsidRDefault="00FF36CB" w:rsidP="009E502B">
      <w:pPr>
        <w:tabs>
          <w:tab w:val="left" w:pos="1134"/>
        </w:tabs>
        <w:spacing w:line="360" w:lineRule="auto"/>
        <w:ind w:left="426" w:right="310"/>
        <w:jc w:val="both"/>
        <w:rPr>
          <w:rFonts w:ascii="Times New Roman" w:hAnsi="Times New Roman"/>
          <w:b/>
          <w:sz w:val="24"/>
          <w:szCs w:val="24"/>
        </w:rPr>
      </w:pPr>
      <w:r>
        <w:rPr>
          <w:rFonts w:ascii="Times New Roman" w:hAnsi="Times New Roman"/>
          <w:b/>
          <w:sz w:val="24"/>
          <w:szCs w:val="24"/>
        </w:rPr>
        <w:t>6</w:t>
      </w:r>
      <w:r w:rsidR="00D045DB" w:rsidRPr="00B5308E">
        <w:rPr>
          <w:rFonts w:ascii="Times New Roman" w:hAnsi="Times New Roman"/>
          <w:b/>
          <w:sz w:val="24"/>
          <w:szCs w:val="24"/>
        </w:rPr>
        <w:t>.2. Habilitação Fiscal, Social E Trabalhista</w:t>
      </w:r>
    </w:p>
    <w:p w14:paraId="3EDF26D0" w14:textId="77E4760E" w:rsidR="00BA32F6" w:rsidRPr="00B5308E" w:rsidRDefault="00BA32F6" w:rsidP="009E502B">
      <w:pPr>
        <w:pStyle w:val="NormalWeb"/>
        <w:spacing w:before="0" w:beforeAutospacing="0" w:after="0" w:afterAutospacing="0" w:line="360" w:lineRule="auto"/>
        <w:ind w:left="426" w:right="310"/>
        <w:jc w:val="both"/>
      </w:pPr>
      <w:r w:rsidRPr="00B5308E">
        <w:rPr>
          <w:b/>
        </w:rPr>
        <w:t>a)</w:t>
      </w:r>
      <w:r w:rsidRPr="00B5308E">
        <w:t xml:space="preserve"> comprovante de inscrição no Cadastro Nacional de Pessoa Física (CPF), se o licitante for pessoa natural, ou no Cadastro Nacional da Pessoa Jurídica (CNPJ/MF), se o licitante for pessoa jurídica;</w:t>
      </w:r>
    </w:p>
    <w:p w14:paraId="5F5AE48D" w14:textId="026CFECB" w:rsidR="00913488" w:rsidRPr="00B5308E" w:rsidRDefault="00BA32F6" w:rsidP="009E502B">
      <w:pPr>
        <w:pStyle w:val="NormalWeb"/>
        <w:spacing w:before="0" w:beforeAutospacing="0" w:after="0" w:afterAutospacing="0" w:line="360" w:lineRule="auto"/>
        <w:ind w:left="426" w:right="310"/>
        <w:jc w:val="both"/>
      </w:pPr>
      <w:bookmarkStart w:id="2" w:name="art68i"/>
      <w:bookmarkStart w:id="3" w:name="art68ii"/>
      <w:bookmarkEnd w:id="2"/>
      <w:bookmarkEnd w:id="3"/>
      <w:r w:rsidRPr="00B5308E">
        <w:rPr>
          <w:b/>
          <w:bCs/>
        </w:rPr>
        <w:t>b</w:t>
      </w:r>
      <w:r w:rsidR="00913488" w:rsidRPr="00B5308E">
        <w:rPr>
          <w:b/>
          <w:bCs/>
        </w:rPr>
        <w:t>)</w:t>
      </w:r>
      <w:r w:rsidR="00913488" w:rsidRPr="00B5308E">
        <w:t xml:space="preserve"> comprovante de inscrição no cadastro de contribuintes estadual e/ou municipal, se houver, relativo ao domicílio ou sede do licitante, </w:t>
      </w:r>
      <w:r w:rsidR="00913488" w:rsidRPr="00B5308E">
        <w:rPr>
          <w:b/>
          <w:bCs/>
        </w:rPr>
        <w:t>pertinente ao seu ramo de atividade e compatível com o objeto contratual</w:t>
      </w:r>
      <w:r w:rsidR="00913488" w:rsidRPr="00B5308E">
        <w:t>;</w:t>
      </w:r>
    </w:p>
    <w:p w14:paraId="1EC2F80F" w14:textId="3B55C8A4" w:rsidR="004C1FEB" w:rsidRPr="00B5308E" w:rsidRDefault="00BA32F6" w:rsidP="009E502B">
      <w:pPr>
        <w:pStyle w:val="NormalWeb"/>
        <w:spacing w:before="0" w:beforeAutospacing="0" w:after="0" w:afterAutospacing="0" w:line="360" w:lineRule="auto"/>
        <w:ind w:left="426" w:right="310"/>
        <w:jc w:val="both"/>
      </w:pPr>
      <w:bookmarkStart w:id="4" w:name="art68iii"/>
      <w:bookmarkEnd w:id="4"/>
      <w:r w:rsidRPr="00B5308E">
        <w:rPr>
          <w:b/>
          <w:bCs/>
        </w:rPr>
        <w:t>c</w:t>
      </w:r>
      <w:r w:rsidR="00913488" w:rsidRPr="00B5308E">
        <w:rPr>
          <w:b/>
          <w:bCs/>
        </w:rPr>
        <w:t>)</w:t>
      </w:r>
      <w:r w:rsidR="00913488" w:rsidRPr="00B5308E">
        <w:t xml:space="preserve"> prova de regularidade </w:t>
      </w:r>
      <w:r w:rsidR="00254B82" w:rsidRPr="00B5308E">
        <w:rPr>
          <w:b/>
          <w:bCs/>
        </w:rPr>
        <w:t>(CND)</w:t>
      </w:r>
      <w:r w:rsidR="00254B82" w:rsidRPr="00B5308E">
        <w:t xml:space="preserve"> </w:t>
      </w:r>
      <w:r w:rsidR="00913488" w:rsidRPr="00B5308E">
        <w:t xml:space="preserve">perante a </w:t>
      </w:r>
      <w:r w:rsidR="00913488" w:rsidRPr="00B5308E">
        <w:rPr>
          <w:b/>
          <w:bCs/>
        </w:rPr>
        <w:t xml:space="preserve">Fazenda </w:t>
      </w:r>
      <w:r w:rsidR="004C1FEB" w:rsidRPr="00B5308E">
        <w:rPr>
          <w:b/>
          <w:bCs/>
        </w:rPr>
        <w:t>F</w:t>
      </w:r>
      <w:r w:rsidR="00913488" w:rsidRPr="00B5308E">
        <w:rPr>
          <w:b/>
          <w:bCs/>
        </w:rPr>
        <w:t>ederal</w:t>
      </w:r>
      <w:r w:rsidR="004C1FEB" w:rsidRPr="00B5308E">
        <w:t>;</w:t>
      </w:r>
    </w:p>
    <w:p w14:paraId="26AA2192" w14:textId="391A26F8" w:rsidR="004C1FEB" w:rsidRPr="00B5308E" w:rsidRDefault="00BA32F6" w:rsidP="009E502B">
      <w:pPr>
        <w:pStyle w:val="NormalWeb"/>
        <w:spacing w:before="0" w:beforeAutospacing="0" w:after="0" w:afterAutospacing="0" w:line="360" w:lineRule="auto"/>
        <w:ind w:left="426" w:right="310"/>
        <w:jc w:val="both"/>
      </w:pPr>
      <w:r w:rsidRPr="00B5308E">
        <w:rPr>
          <w:b/>
          <w:bCs/>
        </w:rPr>
        <w:t>d</w:t>
      </w:r>
      <w:r w:rsidR="004C1FEB" w:rsidRPr="00B5308E">
        <w:rPr>
          <w:b/>
          <w:bCs/>
        </w:rPr>
        <w:t>)</w:t>
      </w:r>
      <w:r w:rsidR="004C1FEB" w:rsidRPr="00B5308E">
        <w:t xml:space="preserve">prova de regularidade </w:t>
      </w:r>
      <w:r w:rsidR="00254B82" w:rsidRPr="00B5308E">
        <w:rPr>
          <w:b/>
          <w:bCs/>
        </w:rPr>
        <w:t>(CND)</w:t>
      </w:r>
      <w:r w:rsidR="00254B82" w:rsidRPr="00B5308E">
        <w:t xml:space="preserve"> </w:t>
      </w:r>
      <w:r w:rsidR="004C1FEB" w:rsidRPr="00B5308E">
        <w:t>perante</w:t>
      </w:r>
      <w:r w:rsidR="00AE0F78" w:rsidRPr="00B5308E">
        <w:t xml:space="preserve"> </w:t>
      </w:r>
      <w:r w:rsidR="00AE0F78" w:rsidRPr="00B5308E">
        <w:rPr>
          <w:b/>
          <w:bCs/>
        </w:rPr>
        <w:t>Fazenda</w:t>
      </w:r>
      <w:r w:rsidR="004C1FEB" w:rsidRPr="00B5308E">
        <w:rPr>
          <w:b/>
          <w:bCs/>
        </w:rPr>
        <w:t xml:space="preserve"> E</w:t>
      </w:r>
      <w:r w:rsidR="00913488" w:rsidRPr="00B5308E">
        <w:rPr>
          <w:b/>
          <w:bCs/>
        </w:rPr>
        <w:t>stadual</w:t>
      </w:r>
      <w:r w:rsidR="004C1FEB" w:rsidRPr="00B5308E">
        <w:t>;</w:t>
      </w:r>
    </w:p>
    <w:p w14:paraId="3CFEE4F1" w14:textId="12D74972" w:rsidR="00913488" w:rsidRPr="00B5308E" w:rsidRDefault="00BA32F6" w:rsidP="009E502B">
      <w:pPr>
        <w:pStyle w:val="NormalWeb"/>
        <w:spacing w:before="0" w:beforeAutospacing="0" w:after="0" w:afterAutospacing="0" w:line="360" w:lineRule="auto"/>
        <w:ind w:left="426" w:right="310"/>
        <w:jc w:val="both"/>
      </w:pPr>
      <w:r w:rsidRPr="00B5308E">
        <w:rPr>
          <w:b/>
          <w:bCs/>
        </w:rPr>
        <w:t>e</w:t>
      </w:r>
      <w:r w:rsidR="004C1FEB" w:rsidRPr="00B5308E">
        <w:rPr>
          <w:b/>
          <w:bCs/>
        </w:rPr>
        <w:t>)</w:t>
      </w:r>
      <w:r w:rsidR="004C1FEB" w:rsidRPr="00B5308E">
        <w:t xml:space="preserve"> prova de regularidade </w:t>
      </w:r>
      <w:r w:rsidR="00254B82" w:rsidRPr="00B5308E">
        <w:rPr>
          <w:b/>
          <w:bCs/>
        </w:rPr>
        <w:t xml:space="preserve">(CND) </w:t>
      </w:r>
      <w:r w:rsidR="00254B82" w:rsidRPr="00B5308E">
        <w:t>perante</w:t>
      </w:r>
      <w:r w:rsidR="00254B82" w:rsidRPr="00B5308E">
        <w:rPr>
          <w:b/>
          <w:bCs/>
        </w:rPr>
        <w:t xml:space="preserve"> </w:t>
      </w:r>
      <w:r w:rsidR="00DA4EB3" w:rsidRPr="00B5308E">
        <w:rPr>
          <w:b/>
          <w:bCs/>
        </w:rPr>
        <w:t xml:space="preserve">Fazenda </w:t>
      </w:r>
      <w:r w:rsidR="004C1FEB" w:rsidRPr="00B5308E">
        <w:rPr>
          <w:b/>
          <w:bCs/>
        </w:rPr>
        <w:t>M</w:t>
      </w:r>
      <w:r w:rsidR="00913488" w:rsidRPr="00B5308E">
        <w:rPr>
          <w:b/>
          <w:bCs/>
        </w:rPr>
        <w:t xml:space="preserve">unicipal </w:t>
      </w:r>
      <w:r w:rsidR="00913488" w:rsidRPr="00B5308E">
        <w:t>do domicílio ou sede do licitante, nos termos do art. 193 do Código Tributário Nacional, ou outra equivalente, na forma da lei;</w:t>
      </w:r>
    </w:p>
    <w:p w14:paraId="19A1C4B9" w14:textId="39AE893F" w:rsidR="00913488" w:rsidRPr="00B5308E" w:rsidRDefault="00BA32F6" w:rsidP="009E502B">
      <w:pPr>
        <w:pStyle w:val="NormalWeb"/>
        <w:spacing w:before="0" w:beforeAutospacing="0" w:after="0" w:afterAutospacing="0" w:line="360" w:lineRule="auto"/>
        <w:ind w:left="426" w:right="310"/>
        <w:jc w:val="both"/>
      </w:pPr>
      <w:bookmarkStart w:id="5" w:name="art68iv"/>
      <w:bookmarkEnd w:id="5"/>
      <w:r w:rsidRPr="00B5308E">
        <w:rPr>
          <w:b/>
          <w:bCs/>
        </w:rPr>
        <w:t>f</w:t>
      </w:r>
      <w:r w:rsidR="00913488" w:rsidRPr="00B5308E">
        <w:rPr>
          <w:b/>
          <w:bCs/>
        </w:rPr>
        <w:t>)</w:t>
      </w:r>
      <w:r w:rsidR="00913488" w:rsidRPr="00B5308E">
        <w:t xml:space="preserve"> prova de regularidade relativa </w:t>
      </w:r>
      <w:r w:rsidR="00913488" w:rsidRPr="00B5308E">
        <w:rPr>
          <w:b/>
          <w:bCs/>
        </w:rPr>
        <w:t>ao FGTS</w:t>
      </w:r>
      <w:r w:rsidR="00913488" w:rsidRPr="00B5308E">
        <w:t xml:space="preserve">, </w:t>
      </w:r>
      <w:r w:rsidR="00254B82" w:rsidRPr="00B5308E">
        <w:t xml:space="preserve">Fundo de Garantia por Tempo de Serviço, </w:t>
      </w:r>
      <w:r w:rsidR="00913488" w:rsidRPr="00B5308E">
        <w:t>que demonstre cumprimento dos encargos sociais instituídos por lei;</w:t>
      </w:r>
    </w:p>
    <w:p w14:paraId="6E04B882" w14:textId="77D3F652" w:rsidR="00913488" w:rsidRPr="00B5308E" w:rsidRDefault="00BA32F6" w:rsidP="009E502B">
      <w:pPr>
        <w:pStyle w:val="NormalWeb"/>
        <w:spacing w:before="0" w:beforeAutospacing="0" w:after="0" w:afterAutospacing="0" w:line="360" w:lineRule="auto"/>
        <w:ind w:left="426" w:right="310"/>
        <w:jc w:val="both"/>
      </w:pPr>
      <w:bookmarkStart w:id="6" w:name="art68v"/>
      <w:bookmarkEnd w:id="6"/>
      <w:r w:rsidRPr="00B5308E">
        <w:rPr>
          <w:b/>
          <w:bCs/>
        </w:rPr>
        <w:t>g</w:t>
      </w:r>
      <w:r w:rsidR="00913488" w:rsidRPr="00B5308E">
        <w:rPr>
          <w:b/>
          <w:bCs/>
        </w:rPr>
        <w:t>)</w:t>
      </w:r>
      <w:bookmarkStart w:id="7" w:name="art68vi"/>
      <w:bookmarkEnd w:id="7"/>
      <w:r w:rsidR="008F55AD" w:rsidRPr="00B5308E">
        <w:t xml:space="preserve"> Prova de inexistência de </w:t>
      </w:r>
      <w:r w:rsidR="008F55AD" w:rsidRPr="00B5308E">
        <w:rPr>
          <w:b/>
          <w:bCs/>
        </w:rPr>
        <w:t>débitos inadimplidos perante a Justiça do Trabalho</w:t>
      </w:r>
      <w:r w:rsidR="008F55AD" w:rsidRPr="00B5308E">
        <w:t>, mediante a apresentação de certidão negativa ou positiva com efeito de negativa, nos termos do Título VII-A da Consolidação das Leis do Trabalho, aprovada pelo Decreto-Lei nº 5.452, de 1º de maio de 1943</w:t>
      </w:r>
      <w:r w:rsidR="00254B82" w:rsidRPr="00B5308E">
        <w:t>.</w:t>
      </w:r>
    </w:p>
    <w:p w14:paraId="6EA16C4A" w14:textId="77777777" w:rsidR="004C1FEB" w:rsidRPr="00B5308E" w:rsidRDefault="004C1FEB" w:rsidP="009E502B">
      <w:pPr>
        <w:pStyle w:val="NormalWeb"/>
        <w:spacing w:before="0" w:beforeAutospacing="0" w:after="0" w:afterAutospacing="0" w:line="360" w:lineRule="auto"/>
        <w:ind w:left="426" w:right="310"/>
        <w:jc w:val="both"/>
      </w:pPr>
    </w:p>
    <w:p w14:paraId="6B207281" w14:textId="721C3346" w:rsidR="00913488" w:rsidRPr="00B5308E" w:rsidRDefault="00FF36CB" w:rsidP="009E502B">
      <w:pPr>
        <w:pStyle w:val="Corpodetexto"/>
        <w:tabs>
          <w:tab w:val="left" w:pos="1215"/>
        </w:tabs>
        <w:spacing w:after="0" w:line="360" w:lineRule="auto"/>
        <w:ind w:left="426" w:right="310"/>
        <w:jc w:val="both"/>
        <w:rPr>
          <w:rFonts w:ascii="Times New Roman" w:hAnsi="Times New Roman"/>
          <w:b/>
          <w:bCs/>
          <w:sz w:val="24"/>
          <w:szCs w:val="24"/>
        </w:rPr>
      </w:pPr>
      <w:bookmarkStart w:id="8" w:name="art68§1"/>
      <w:bookmarkEnd w:id="8"/>
      <w:r>
        <w:rPr>
          <w:rFonts w:ascii="Times New Roman" w:hAnsi="Times New Roman"/>
          <w:b/>
          <w:bCs/>
          <w:sz w:val="24"/>
          <w:szCs w:val="24"/>
        </w:rPr>
        <w:t>6</w:t>
      </w:r>
      <w:r w:rsidR="004C1FEB" w:rsidRPr="00B5308E">
        <w:rPr>
          <w:rFonts w:ascii="Times New Roman" w:hAnsi="Times New Roman"/>
          <w:b/>
          <w:bCs/>
          <w:sz w:val="24"/>
          <w:szCs w:val="24"/>
        </w:rPr>
        <w:t>.1.3. Habilitação Econômico-Financeira:</w:t>
      </w:r>
    </w:p>
    <w:p w14:paraId="0E107390" w14:textId="7ECB7964" w:rsidR="004C1FEB" w:rsidRPr="00B5308E" w:rsidRDefault="004C1FEB" w:rsidP="009E502B">
      <w:pPr>
        <w:spacing w:line="360" w:lineRule="auto"/>
        <w:ind w:left="426" w:right="310"/>
        <w:jc w:val="both"/>
        <w:rPr>
          <w:rFonts w:ascii="Times New Roman" w:hAnsi="Times New Roman"/>
          <w:b/>
          <w:sz w:val="24"/>
          <w:szCs w:val="24"/>
        </w:rPr>
      </w:pPr>
      <w:r w:rsidRPr="00B5308E">
        <w:rPr>
          <w:rFonts w:ascii="Times New Roman" w:hAnsi="Times New Roman"/>
          <w:b/>
          <w:sz w:val="24"/>
          <w:szCs w:val="24"/>
        </w:rPr>
        <w:t xml:space="preserve">a) </w:t>
      </w:r>
      <w:r w:rsidRPr="00B5308E">
        <w:rPr>
          <w:rFonts w:ascii="Times New Roman" w:hAnsi="Times New Roman"/>
          <w:b/>
          <w:bCs/>
          <w:sz w:val="24"/>
          <w:szCs w:val="24"/>
        </w:rPr>
        <w:t>certidão negativa de falência</w:t>
      </w:r>
      <w:r w:rsidR="00DA4EB3" w:rsidRPr="00B5308E">
        <w:rPr>
          <w:rFonts w:ascii="Times New Roman" w:hAnsi="Times New Roman"/>
          <w:b/>
          <w:bCs/>
          <w:sz w:val="24"/>
          <w:szCs w:val="24"/>
        </w:rPr>
        <w:t>, concordata ou recuperação judicial,</w:t>
      </w:r>
      <w:r w:rsidRPr="00B5308E">
        <w:rPr>
          <w:rFonts w:ascii="Times New Roman" w:hAnsi="Times New Roman"/>
          <w:sz w:val="24"/>
          <w:szCs w:val="24"/>
        </w:rPr>
        <w:t xml:space="preserve"> expedida pelo distribuidor da sede da pessoa jurídica, em prazo não superior a</w:t>
      </w:r>
      <w:r w:rsidR="001B6498" w:rsidRPr="00B5308E">
        <w:rPr>
          <w:rFonts w:ascii="Times New Roman" w:hAnsi="Times New Roman"/>
          <w:sz w:val="24"/>
          <w:szCs w:val="24"/>
        </w:rPr>
        <w:t xml:space="preserve"> 90</w:t>
      </w:r>
      <w:r w:rsidRPr="00B5308E">
        <w:rPr>
          <w:rFonts w:ascii="Times New Roman" w:hAnsi="Times New Roman"/>
          <w:sz w:val="24"/>
          <w:szCs w:val="24"/>
        </w:rPr>
        <w:t xml:space="preserve"> dias da data </w:t>
      </w:r>
      <w:r w:rsidR="001B6498" w:rsidRPr="00B5308E">
        <w:rPr>
          <w:rFonts w:ascii="Times New Roman" w:hAnsi="Times New Roman"/>
          <w:sz w:val="24"/>
          <w:szCs w:val="24"/>
        </w:rPr>
        <w:t xml:space="preserve">de emissão </w:t>
      </w:r>
      <w:r w:rsidRPr="00B5308E">
        <w:rPr>
          <w:rFonts w:ascii="Times New Roman" w:hAnsi="Times New Roman"/>
          <w:sz w:val="24"/>
          <w:szCs w:val="24"/>
        </w:rPr>
        <w:t>do documento;</w:t>
      </w:r>
    </w:p>
    <w:p w14:paraId="56D5B77F" w14:textId="66B4BB09" w:rsidR="00913488" w:rsidRPr="00B5308E" w:rsidRDefault="004C1FEB" w:rsidP="009E502B">
      <w:pPr>
        <w:spacing w:line="360" w:lineRule="auto"/>
        <w:ind w:left="426" w:right="310"/>
        <w:jc w:val="both"/>
        <w:rPr>
          <w:rFonts w:ascii="Times New Roman" w:hAnsi="Times New Roman"/>
          <w:sz w:val="24"/>
          <w:szCs w:val="24"/>
        </w:rPr>
      </w:pPr>
      <w:bookmarkStart w:id="9" w:name="_Hlk508883518"/>
      <w:r w:rsidRPr="00B5308E">
        <w:rPr>
          <w:rFonts w:ascii="Times New Roman" w:hAnsi="Times New Roman"/>
          <w:b/>
          <w:sz w:val="24"/>
          <w:szCs w:val="24"/>
        </w:rPr>
        <w:t>b</w:t>
      </w:r>
      <w:r w:rsidR="00913488" w:rsidRPr="00B5308E">
        <w:rPr>
          <w:rFonts w:ascii="Times New Roman" w:hAnsi="Times New Roman"/>
          <w:b/>
          <w:sz w:val="24"/>
          <w:szCs w:val="24"/>
        </w:rPr>
        <w:t>)</w:t>
      </w:r>
      <w:r w:rsidR="00913488" w:rsidRPr="00B5308E">
        <w:rPr>
          <w:rFonts w:ascii="Times New Roman" w:hAnsi="Times New Roman"/>
          <w:sz w:val="24"/>
          <w:szCs w:val="24"/>
        </w:rPr>
        <w:t xml:space="preserve"> balanço patrimonial, demonstração de resultado de exercício e demais demonstrações contábeis dos 2 (dois) últimos exercícios sociais; </w:t>
      </w:r>
    </w:p>
    <w:p w14:paraId="74E3124F" w14:textId="77777777" w:rsidR="009D5054" w:rsidRPr="00B5308E" w:rsidRDefault="009D5054" w:rsidP="009E502B">
      <w:pPr>
        <w:spacing w:line="360" w:lineRule="auto"/>
        <w:ind w:left="426" w:right="310"/>
        <w:jc w:val="both"/>
        <w:rPr>
          <w:rFonts w:ascii="Times New Roman" w:hAnsi="Times New Roman"/>
          <w:sz w:val="24"/>
          <w:szCs w:val="24"/>
        </w:rPr>
      </w:pPr>
      <w:r w:rsidRPr="00B5308E">
        <w:rPr>
          <w:rFonts w:ascii="Times New Roman" w:hAnsi="Times New Roman"/>
          <w:b/>
          <w:bCs/>
          <w:sz w:val="24"/>
          <w:szCs w:val="24"/>
        </w:rPr>
        <w:t>b.1)</w:t>
      </w:r>
      <w:r w:rsidRPr="00B5308E">
        <w:rPr>
          <w:rFonts w:ascii="Times New Roman" w:hAnsi="Times New Roman"/>
          <w:sz w:val="24"/>
          <w:szCs w:val="24"/>
        </w:rPr>
        <w:t xml:space="preserve"> se companhia aberta, além dos demonstrativos citados, deverá apresentar a demonstração do valor adicionado; </w:t>
      </w:r>
    </w:p>
    <w:p w14:paraId="7C66C5D5" w14:textId="77777777" w:rsidR="009D5054" w:rsidRPr="00B5308E" w:rsidRDefault="009D5054" w:rsidP="009E502B">
      <w:pPr>
        <w:spacing w:line="360" w:lineRule="auto"/>
        <w:ind w:left="426" w:right="310"/>
        <w:jc w:val="both"/>
        <w:rPr>
          <w:rFonts w:ascii="Times New Roman" w:hAnsi="Times New Roman"/>
          <w:sz w:val="24"/>
          <w:szCs w:val="24"/>
        </w:rPr>
      </w:pPr>
      <w:r w:rsidRPr="00B5308E">
        <w:rPr>
          <w:rFonts w:ascii="Times New Roman" w:hAnsi="Times New Roman"/>
          <w:b/>
          <w:bCs/>
          <w:sz w:val="24"/>
          <w:szCs w:val="24"/>
        </w:rPr>
        <w:lastRenderedPageBreak/>
        <w:t>b.2)</w:t>
      </w:r>
      <w:r w:rsidRPr="00B5308E">
        <w:rPr>
          <w:rFonts w:ascii="Times New Roman" w:hAnsi="Times New Roman"/>
          <w:sz w:val="24"/>
          <w:szCs w:val="24"/>
        </w:rPr>
        <w:t xml:space="preserve"> as empresas criadas no exercício financeiro da dispensa deverão atender a todas as exigências da habilitação e poderão substituir os demonstrativos contábeis pelo balanço de abertura.</w:t>
      </w:r>
    </w:p>
    <w:p w14:paraId="2C80D190" w14:textId="77777777" w:rsidR="009D5054" w:rsidRPr="00B5308E" w:rsidRDefault="009D5054" w:rsidP="009E502B">
      <w:pPr>
        <w:spacing w:line="360" w:lineRule="auto"/>
        <w:ind w:left="426" w:right="310"/>
        <w:jc w:val="both"/>
        <w:rPr>
          <w:rFonts w:ascii="Times New Roman" w:hAnsi="Times New Roman"/>
          <w:sz w:val="24"/>
          <w:szCs w:val="24"/>
        </w:rPr>
      </w:pPr>
      <w:r w:rsidRPr="00B5308E">
        <w:rPr>
          <w:rFonts w:ascii="Times New Roman" w:hAnsi="Times New Roman"/>
          <w:b/>
          <w:bCs/>
          <w:sz w:val="24"/>
          <w:szCs w:val="24"/>
        </w:rPr>
        <w:t xml:space="preserve"> b.3)</w:t>
      </w:r>
      <w:r w:rsidRPr="00B5308E">
        <w:rPr>
          <w:rFonts w:ascii="Times New Roman" w:hAnsi="Times New Roman"/>
          <w:sz w:val="24"/>
          <w:szCs w:val="24"/>
        </w:rPr>
        <w:t xml:space="preserve"> os documentos referidos acima limitar-se-ão ao último exercício no caso de a pessoa jurídica ter sido constituída há menos de 2 (dois) anos. </w:t>
      </w:r>
    </w:p>
    <w:p w14:paraId="70E17C01" w14:textId="77777777" w:rsidR="002A165C" w:rsidRDefault="009D5054" w:rsidP="009E502B">
      <w:pPr>
        <w:spacing w:line="360" w:lineRule="auto"/>
        <w:ind w:left="426" w:right="310"/>
        <w:jc w:val="both"/>
        <w:rPr>
          <w:rFonts w:ascii="Times New Roman" w:hAnsi="Times New Roman"/>
          <w:sz w:val="24"/>
          <w:szCs w:val="24"/>
        </w:rPr>
      </w:pPr>
      <w:r w:rsidRPr="00B5308E">
        <w:rPr>
          <w:rFonts w:ascii="Times New Roman" w:hAnsi="Times New Roman"/>
          <w:b/>
          <w:bCs/>
          <w:sz w:val="24"/>
          <w:szCs w:val="24"/>
        </w:rPr>
        <w:t>c)</w:t>
      </w:r>
      <w:r w:rsidRPr="00B5308E">
        <w:rPr>
          <w:rFonts w:ascii="Times New Roman" w:hAnsi="Times New Roman"/>
          <w:sz w:val="24"/>
          <w:szCs w:val="24"/>
        </w:rPr>
        <w:t xml:space="preserve"> é admissível o balanço intermediário, se decorrer de lei ou contrato social/estatuto social. </w:t>
      </w:r>
    </w:p>
    <w:p w14:paraId="0D84D6E7" w14:textId="28F2422D" w:rsidR="009D5054" w:rsidRPr="00B5308E" w:rsidRDefault="009D5054" w:rsidP="009E502B">
      <w:pPr>
        <w:spacing w:line="360" w:lineRule="auto"/>
        <w:ind w:left="426" w:right="310"/>
        <w:jc w:val="both"/>
        <w:rPr>
          <w:rFonts w:ascii="Times New Roman" w:hAnsi="Times New Roman"/>
          <w:sz w:val="24"/>
          <w:szCs w:val="24"/>
        </w:rPr>
      </w:pPr>
      <w:r w:rsidRPr="002A165C">
        <w:rPr>
          <w:rFonts w:ascii="Times New Roman" w:hAnsi="Times New Roman"/>
          <w:b/>
          <w:bCs/>
          <w:sz w:val="24"/>
          <w:szCs w:val="24"/>
        </w:rPr>
        <w:t>d)</w:t>
      </w:r>
      <w:r w:rsidRPr="00B5308E">
        <w:rPr>
          <w:rFonts w:ascii="Times New Roman" w:hAnsi="Times New Roman"/>
          <w:sz w:val="24"/>
          <w:szCs w:val="24"/>
        </w:rPr>
        <w:t xml:space="preserve"> declaração assinada pelo contador, que comprove a boa situação financeira da empresa, cujos índices mínimos aceitáveis devem ser apurados pela aplicação da seguinte fórmula: </w:t>
      </w:r>
    </w:p>
    <w:p w14:paraId="5CC72E67" w14:textId="7C2B2852" w:rsidR="009D5054" w:rsidRPr="00B5308E" w:rsidRDefault="009D5054" w:rsidP="009E502B">
      <w:pPr>
        <w:spacing w:line="360" w:lineRule="auto"/>
        <w:ind w:left="426" w:right="310"/>
        <w:jc w:val="both"/>
        <w:rPr>
          <w:rFonts w:ascii="Times New Roman" w:hAnsi="Times New Roman"/>
          <w:sz w:val="24"/>
          <w:szCs w:val="24"/>
        </w:rPr>
      </w:pPr>
      <w:r w:rsidRPr="00B5308E">
        <w:rPr>
          <w:rFonts w:ascii="Times New Roman" w:hAnsi="Times New Roman"/>
          <w:sz w:val="24"/>
          <w:szCs w:val="24"/>
        </w:rPr>
        <w:t xml:space="preserve">                                         AC </w:t>
      </w:r>
    </w:p>
    <w:p w14:paraId="6004E7B5" w14:textId="77777777" w:rsidR="009D5054" w:rsidRPr="00B5308E" w:rsidRDefault="009D5054" w:rsidP="009E502B">
      <w:pPr>
        <w:spacing w:line="360" w:lineRule="auto"/>
        <w:ind w:left="426" w:right="310"/>
        <w:jc w:val="both"/>
        <w:rPr>
          <w:rFonts w:ascii="Times New Roman" w:hAnsi="Times New Roman"/>
          <w:sz w:val="24"/>
          <w:szCs w:val="24"/>
        </w:rPr>
      </w:pPr>
      <w:r w:rsidRPr="00B5308E">
        <w:rPr>
          <w:rFonts w:ascii="Times New Roman" w:hAnsi="Times New Roman"/>
          <w:sz w:val="24"/>
          <w:szCs w:val="24"/>
        </w:rPr>
        <w:t xml:space="preserve">LIQUIDEZ CORRENTE: --------- = índice mínimo: 1,00 </w:t>
      </w:r>
    </w:p>
    <w:p w14:paraId="3E78307F" w14:textId="5237B5F5" w:rsidR="009D5054" w:rsidRPr="00B5308E" w:rsidRDefault="009D5054" w:rsidP="009E502B">
      <w:pPr>
        <w:spacing w:line="360" w:lineRule="auto"/>
        <w:ind w:left="426" w:right="310"/>
        <w:jc w:val="both"/>
        <w:rPr>
          <w:rFonts w:ascii="Times New Roman" w:hAnsi="Times New Roman"/>
          <w:sz w:val="24"/>
          <w:szCs w:val="24"/>
        </w:rPr>
      </w:pPr>
      <w:r w:rsidRPr="00B5308E">
        <w:rPr>
          <w:rFonts w:ascii="Times New Roman" w:hAnsi="Times New Roman"/>
          <w:sz w:val="24"/>
          <w:szCs w:val="24"/>
        </w:rPr>
        <w:t xml:space="preserve">                                          PC </w:t>
      </w:r>
    </w:p>
    <w:p w14:paraId="57B827C2" w14:textId="77777777" w:rsidR="00913488" w:rsidRPr="00B5308E" w:rsidRDefault="00913488" w:rsidP="009E502B">
      <w:pPr>
        <w:ind w:left="426" w:right="310"/>
        <w:rPr>
          <w:rFonts w:ascii="Times New Roman" w:hAnsi="Times New Roman"/>
          <w:sz w:val="24"/>
          <w:szCs w:val="24"/>
        </w:rPr>
      </w:pPr>
      <w:r w:rsidRPr="00B5308E">
        <w:rPr>
          <w:rFonts w:ascii="Times New Roman" w:hAnsi="Times New Roman"/>
          <w:sz w:val="24"/>
          <w:szCs w:val="24"/>
        </w:rPr>
        <w:t xml:space="preserve">                                                                             PC + PNC </w:t>
      </w:r>
    </w:p>
    <w:p w14:paraId="20D143AF" w14:textId="4508418A" w:rsidR="00913488" w:rsidRPr="00B5308E" w:rsidRDefault="00913488" w:rsidP="00FF36CB">
      <w:pPr>
        <w:ind w:left="426" w:right="310"/>
        <w:rPr>
          <w:rFonts w:ascii="Times New Roman" w:hAnsi="Times New Roman"/>
          <w:sz w:val="24"/>
          <w:szCs w:val="24"/>
        </w:rPr>
      </w:pPr>
      <w:r w:rsidRPr="00B5308E">
        <w:rPr>
          <w:rFonts w:ascii="Times New Roman" w:hAnsi="Times New Roman"/>
          <w:sz w:val="24"/>
          <w:szCs w:val="24"/>
        </w:rPr>
        <w:t xml:space="preserve">                                                                        </w:t>
      </w:r>
    </w:p>
    <w:p w14:paraId="69D966F7" w14:textId="77777777" w:rsidR="00913488" w:rsidRPr="00B5308E" w:rsidRDefault="00913488" w:rsidP="009E502B">
      <w:pPr>
        <w:ind w:left="426" w:right="310"/>
        <w:jc w:val="both"/>
        <w:rPr>
          <w:rFonts w:ascii="Times New Roman" w:hAnsi="Times New Roman"/>
          <w:sz w:val="24"/>
          <w:szCs w:val="24"/>
        </w:rPr>
      </w:pPr>
    </w:p>
    <w:p w14:paraId="544FEF64" w14:textId="6415430B" w:rsidR="00913488" w:rsidRPr="00B5308E" w:rsidRDefault="00FF36CB" w:rsidP="009E502B">
      <w:pPr>
        <w:spacing w:line="360" w:lineRule="auto"/>
        <w:ind w:left="426" w:right="310"/>
        <w:jc w:val="both"/>
        <w:rPr>
          <w:rFonts w:ascii="Times New Roman" w:hAnsi="Times New Roman"/>
          <w:sz w:val="24"/>
          <w:szCs w:val="24"/>
        </w:rPr>
      </w:pPr>
      <w:r>
        <w:rPr>
          <w:rFonts w:ascii="Times New Roman" w:hAnsi="Times New Roman"/>
          <w:b/>
          <w:sz w:val="24"/>
          <w:szCs w:val="24"/>
        </w:rPr>
        <w:t>6</w:t>
      </w:r>
      <w:r w:rsidR="00913488" w:rsidRPr="00B5308E">
        <w:rPr>
          <w:rFonts w:ascii="Times New Roman" w:hAnsi="Times New Roman"/>
          <w:b/>
          <w:sz w:val="24"/>
          <w:szCs w:val="24"/>
        </w:rPr>
        <w:t>.3.1.</w:t>
      </w:r>
      <w:r w:rsidR="00913488" w:rsidRPr="00B5308E">
        <w:rPr>
          <w:rFonts w:ascii="Times New Roman" w:hAnsi="Times New Roman"/>
          <w:bCs/>
          <w:sz w:val="24"/>
          <w:szCs w:val="24"/>
        </w:rPr>
        <w:t xml:space="preserve"> É</w:t>
      </w:r>
      <w:r w:rsidR="00913488" w:rsidRPr="00B5308E">
        <w:rPr>
          <w:rFonts w:ascii="Times New Roman" w:hAnsi="Times New Roman"/>
          <w:b/>
          <w:sz w:val="24"/>
          <w:szCs w:val="24"/>
        </w:rPr>
        <w:t xml:space="preserve"> </w:t>
      </w:r>
      <w:r w:rsidR="00913488" w:rsidRPr="00B5308E">
        <w:rPr>
          <w:rFonts w:ascii="Times New Roman" w:hAnsi="Times New Roman"/>
          <w:sz w:val="24"/>
          <w:szCs w:val="24"/>
        </w:rPr>
        <w:t>vedada a substituição do balanço por balancete ou balanço provisório.</w:t>
      </w:r>
      <w:bookmarkEnd w:id="9"/>
    </w:p>
    <w:p w14:paraId="199FAB1E" w14:textId="5FD48377" w:rsidR="00913488" w:rsidRPr="00B5308E" w:rsidRDefault="00FF36CB" w:rsidP="009E502B">
      <w:pPr>
        <w:spacing w:line="360" w:lineRule="auto"/>
        <w:ind w:left="426" w:right="310"/>
        <w:jc w:val="both"/>
        <w:rPr>
          <w:rFonts w:ascii="Times New Roman" w:hAnsi="Times New Roman"/>
          <w:sz w:val="24"/>
          <w:szCs w:val="24"/>
        </w:rPr>
      </w:pPr>
      <w:r>
        <w:rPr>
          <w:rFonts w:ascii="Times New Roman" w:hAnsi="Times New Roman"/>
          <w:b/>
          <w:bCs/>
          <w:sz w:val="24"/>
          <w:szCs w:val="24"/>
        </w:rPr>
        <w:t>6</w:t>
      </w:r>
      <w:r w:rsidR="00913488" w:rsidRPr="00B5308E">
        <w:rPr>
          <w:rFonts w:ascii="Times New Roman" w:hAnsi="Times New Roman"/>
          <w:b/>
          <w:bCs/>
          <w:sz w:val="24"/>
          <w:szCs w:val="24"/>
        </w:rPr>
        <w:t>.3.2.</w:t>
      </w:r>
      <w:r w:rsidR="00913488" w:rsidRPr="00B5308E">
        <w:rPr>
          <w:rFonts w:ascii="Times New Roman" w:hAnsi="Times New Roman"/>
          <w:sz w:val="24"/>
          <w:szCs w:val="24"/>
        </w:rPr>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14:paraId="1D7464EF" w14:textId="65D1AEE7" w:rsidR="00913488" w:rsidRPr="00B5308E" w:rsidRDefault="00FF36CB" w:rsidP="009E502B">
      <w:pPr>
        <w:pStyle w:val="Default"/>
        <w:spacing w:line="360" w:lineRule="auto"/>
        <w:ind w:left="426" w:right="310"/>
        <w:jc w:val="both"/>
        <w:rPr>
          <w:rFonts w:ascii="Times New Roman" w:hAnsi="Times New Roman" w:cs="Times New Roman"/>
          <w:color w:val="auto"/>
        </w:rPr>
      </w:pPr>
      <w:r>
        <w:rPr>
          <w:rFonts w:ascii="Times New Roman" w:hAnsi="Times New Roman" w:cs="Times New Roman"/>
          <w:b/>
          <w:bCs/>
          <w:color w:val="auto"/>
        </w:rPr>
        <w:t>6</w:t>
      </w:r>
      <w:r w:rsidR="00913488" w:rsidRPr="00B5308E">
        <w:rPr>
          <w:rFonts w:ascii="Times New Roman" w:hAnsi="Times New Roman" w:cs="Times New Roman"/>
          <w:b/>
          <w:bCs/>
          <w:color w:val="auto"/>
        </w:rPr>
        <w:t>.3.3.</w:t>
      </w:r>
      <w:r w:rsidR="00913488" w:rsidRPr="00B5308E">
        <w:rPr>
          <w:rFonts w:ascii="Times New Roman" w:hAnsi="Times New Roman" w:cs="Times New Roman"/>
          <w:color w:val="auto"/>
        </w:rPr>
        <w:t xml:space="preserve"> As empresas criadas no exercício financeiro da licitação deverão atender a todas as exigências da habilitação e ficarão autorizadas a substituir os demonstrativos contábeis pelo balanço de abertura.</w:t>
      </w:r>
    </w:p>
    <w:p w14:paraId="1703F162" w14:textId="0752EE0C" w:rsidR="00913488" w:rsidRDefault="00FF36CB" w:rsidP="00FF36CB">
      <w:pPr>
        <w:tabs>
          <w:tab w:val="left" w:pos="993"/>
        </w:tabs>
        <w:spacing w:after="0" w:line="360" w:lineRule="auto"/>
        <w:ind w:left="425" w:right="312"/>
        <w:jc w:val="both"/>
        <w:rPr>
          <w:rFonts w:ascii="Times New Roman" w:hAnsi="Times New Roman"/>
          <w:sz w:val="24"/>
          <w:szCs w:val="24"/>
        </w:rPr>
      </w:pPr>
      <w:r>
        <w:rPr>
          <w:rFonts w:ascii="Times New Roman" w:hAnsi="Times New Roman"/>
          <w:b/>
          <w:sz w:val="24"/>
          <w:szCs w:val="24"/>
        </w:rPr>
        <w:t>6</w:t>
      </w:r>
      <w:r w:rsidR="001B6498" w:rsidRPr="00B5308E">
        <w:rPr>
          <w:rFonts w:ascii="Times New Roman" w:hAnsi="Times New Roman"/>
          <w:b/>
          <w:sz w:val="24"/>
          <w:szCs w:val="24"/>
        </w:rPr>
        <w:t>.3.4</w:t>
      </w:r>
      <w:r w:rsidR="00913488" w:rsidRPr="00B5308E">
        <w:rPr>
          <w:rFonts w:ascii="Times New Roman" w:hAnsi="Times New Roman"/>
          <w:b/>
          <w:sz w:val="24"/>
          <w:szCs w:val="24"/>
        </w:rPr>
        <w:t>.</w:t>
      </w:r>
      <w:r w:rsidR="00913488" w:rsidRPr="00B5308E">
        <w:rPr>
          <w:rFonts w:ascii="Times New Roman" w:hAnsi="Times New Roman"/>
          <w:bCs/>
          <w:sz w:val="24"/>
          <w:szCs w:val="24"/>
        </w:rPr>
        <w:t xml:space="preserve"> </w:t>
      </w:r>
      <w:r w:rsidR="00913488" w:rsidRPr="00B5308E">
        <w:rPr>
          <w:rFonts w:ascii="Times New Roman" w:hAnsi="Times New Roman"/>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14:paraId="1382EB80" w14:textId="77777777" w:rsidR="00FF36CB" w:rsidRPr="00B5308E" w:rsidRDefault="00FF36CB" w:rsidP="00FF36CB">
      <w:pPr>
        <w:tabs>
          <w:tab w:val="left" w:pos="993"/>
        </w:tabs>
        <w:spacing w:after="0" w:line="360" w:lineRule="auto"/>
        <w:ind w:left="425" w:right="312"/>
        <w:jc w:val="both"/>
        <w:rPr>
          <w:rFonts w:ascii="Times New Roman" w:hAnsi="Times New Roman"/>
          <w:sz w:val="24"/>
          <w:szCs w:val="24"/>
        </w:rPr>
      </w:pPr>
    </w:p>
    <w:p w14:paraId="0D500177" w14:textId="5F1BB554" w:rsidR="00913488" w:rsidRPr="00B5308E" w:rsidRDefault="00FF36CB" w:rsidP="009E502B">
      <w:pPr>
        <w:pStyle w:val="Default"/>
        <w:spacing w:line="360" w:lineRule="auto"/>
        <w:ind w:left="426" w:right="310"/>
        <w:jc w:val="both"/>
        <w:rPr>
          <w:rFonts w:ascii="Times New Roman" w:hAnsi="Times New Roman" w:cs="Times New Roman"/>
          <w:b/>
          <w:bCs/>
          <w:color w:val="auto"/>
        </w:rPr>
      </w:pPr>
      <w:bookmarkStart w:id="10" w:name="_Hlk108091864"/>
      <w:r>
        <w:rPr>
          <w:rFonts w:ascii="Times New Roman" w:hAnsi="Times New Roman" w:cs="Times New Roman"/>
          <w:b/>
          <w:bCs/>
          <w:color w:val="auto"/>
        </w:rPr>
        <w:t>6</w:t>
      </w:r>
      <w:r w:rsidR="001B6498" w:rsidRPr="00B5308E">
        <w:rPr>
          <w:rFonts w:ascii="Times New Roman" w:hAnsi="Times New Roman" w:cs="Times New Roman"/>
          <w:b/>
          <w:bCs/>
          <w:color w:val="auto"/>
        </w:rPr>
        <w:t>.4. Qualificação Técnico-Profissional E Técnico-Operacional</w:t>
      </w:r>
    </w:p>
    <w:p w14:paraId="39B4C7CC" w14:textId="65C00925" w:rsidR="009D5054" w:rsidRPr="00B5308E" w:rsidRDefault="009D5054" w:rsidP="009E502B">
      <w:pPr>
        <w:pStyle w:val="Default"/>
        <w:spacing w:line="360" w:lineRule="auto"/>
        <w:ind w:left="426" w:right="310"/>
        <w:jc w:val="both"/>
        <w:rPr>
          <w:rFonts w:ascii="Times New Roman" w:hAnsi="Times New Roman" w:cs="Times New Roman"/>
          <w:color w:val="auto"/>
        </w:rPr>
      </w:pPr>
      <w:r w:rsidRPr="00B5308E">
        <w:rPr>
          <w:rFonts w:ascii="Times New Roman" w:hAnsi="Times New Roman" w:cs="Times New Roman"/>
          <w:color w:val="auto"/>
        </w:rPr>
        <w:t>Para segurança da contratação, nos termos da legislação vigente, deverá ser solicitada aptidão e experiência mínima e anterior através da seguinte documentação:</w:t>
      </w:r>
    </w:p>
    <w:p w14:paraId="2B18F56D" w14:textId="030EBFF3" w:rsidR="009D5054" w:rsidRPr="00B5308E" w:rsidRDefault="009D5054" w:rsidP="009E502B">
      <w:pPr>
        <w:pStyle w:val="Default"/>
        <w:spacing w:line="360" w:lineRule="auto"/>
        <w:ind w:left="426" w:right="310"/>
        <w:jc w:val="both"/>
        <w:rPr>
          <w:rFonts w:ascii="Times New Roman" w:hAnsi="Times New Roman" w:cs="Times New Roman"/>
          <w:color w:val="auto"/>
        </w:rPr>
      </w:pPr>
      <w:r w:rsidRPr="00B5308E">
        <w:rPr>
          <w:rFonts w:ascii="Times New Roman" w:hAnsi="Times New Roman" w:cs="Times New Roman"/>
          <w:b/>
          <w:bCs/>
          <w:color w:val="auto"/>
        </w:rPr>
        <w:t>a)</w:t>
      </w:r>
      <w:r w:rsidRPr="00B5308E">
        <w:rPr>
          <w:rFonts w:ascii="Times New Roman" w:hAnsi="Times New Roman" w:cs="Times New Roman"/>
          <w:color w:val="auto"/>
        </w:rPr>
        <w:t xml:space="preserve"> Apresentação de no mínimo 1 (um) atestado ou declaração de capacidade técnica, expedido por pessoa jurídica de direito p</w:t>
      </w:r>
      <w:r w:rsidR="00DD3251" w:rsidRPr="00B5308E">
        <w:rPr>
          <w:rFonts w:ascii="Times New Roman" w:hAnsi="Times New Roman" w:cs="Times New Roman"/>
          <w:color w:val="auto"/>
        </w:rPr>
        <w:t>ú</w:t>
      </w:r>
      <w:r w:rsidRPr="00B5308E">
        <w:rPr>
          <w:rFonts w:ascii="Times New Roman" w:hAnsi="Times New Roman" w:cs="Times New Roman"/>
          <w:color w:val="auto"/>
        </w:rPr>
        <w:t xml:space="preserve">blico ou privado, usuária do serviço em questão, obrigatoriamente pertinente e compatível com o objeto desta licitação, entendendo-se como pertinente e compatível sistema </w:t>
      </w:r>
      <w:r w:rsidRPr="00B5308E">
        <w:rPr>
          <w:rFonts w:ascii="Times New Roman" w:hAnsi="Times New Roman" w:cs="Times New Roman"/>
          <w:color w:val="auto"/>
        </w:rPr>
        <w:lastRenderedPageBreak/>
        <w:t xml:space="preserve">desenvolvido para web ou Nuvem, com funcionamento sem o uso de emuladores, acessível nos principais navegadores do mercado </w:t>
      </w:r>
      <w:r w:rsidRPr="00B5308E">
        <w:rPr>
          <w:rFonts w:ascii="Times New Roman" w:hAnsi="Times New Roman" w:cs="Times New Roman"/>
          <w:b/>
          <w:bCs/>
          <w:color w:val="auto"/>
        </w:rPr>
        <w:t>(Microsoft Edge; Firefox, Chrome e Safari),</w:t>
      </w:r>
      <w:r w:rsidRPr="00B5308E">
        <w:rPr>
          <w:rFonts w:ascii="Times New Roman" w:hAnsi="Times New Roman" w:cs="Times New Roman"/>
          <w:color w:val="auto"/>
        </w:rPr>
        <w:t xml:space="preserve"> comprovando que a proponente implantou e/ou que mantêm em funcionamento tais sistemas, em condições, qualidade e características semelhantes ao objeto desta licitação. </w:t>
      </w:r>
    </w:p>
    <w:p w14:paraId="6D680B17" w14:textId="77777777" w:rsidR="00DD3251" w:rsidRPr="00B5308E" w:rsidRDefault="009D5054" w:rsidP="009E502B">
      <w:pPr>
        <w:pStyle w:val="Default"/>
        <w:spacing w:line="360" w:lineRule="auto"/>
        <w:ind w:left="426" w:right="310"/>
        <w:jc w:val="both"/>
        <w:rPr>
          <w:rFonts w:ascii="Times New Roman" w:hAnsi="Times New Roman" w:cs="Times New Roman"/>
          <w:color w:val="auto"/>
        </w:rPr>
      </w:pPr>
      <w:r w:rsidRPr="00B5308E">
        <w:rPr>
          <w:rFonts w:ascii="Times New Roman" w:hAnsi="Times New Roman" w:cs="Times New Roman"/>
          <w:b/>
          <w:bCs/>
          <w:color w:val="auto"/>
        </w:rPr>
        <w:t>b)</w:t>
      </w:r>
      <w:r w:rsidRPr="00B5308E">
        <w:rPr>
          <w:rFonts w:ascii="Times New Roman" w:hAnsi="Times New Roman" w:cs="Times New Roman"/>
          <w:color w:val="auto"/>
        </w:rPr>
        <w:t xml:space="preserve"> Declaração da proponente, de que a mesma tem acesso e total conhecimento sobre os programas fontes, estando apta a realizar os serviços de customização e manutenção dos programas ofertados. </w:t>
      </w:r>
    </w:p>
    <w:p w14:paraId="501233C0" w14:textId="28D423A4" w:rsidR="009D5054" w:rsidRPr="00B5308E" w:rsidRDefault="009D5054" w:rsidP="009E502B">
      <w:pPr>
        <w:pStyle w:val="Default"/>
        <w:spacing w:line="360" w:lineRule="auto"/>
        <w:ind w:left="426" w:right="310"/>
        <w:jc w:val="both"/>
        <w:rPr>
          <w:rFonts w:ascii="Times New Roman" w:hAnsi="Times New Roman" w:cs="Times New Roman"/>
          <w:color w:val="auto"/>
        </w:rPr>
      </w:pPr>
      <w:r w:rsidRPr="00B5308E">
        <w:rPr>
          <w:rFonts w:ascii="Times New Roman" w:hAnsi="Times New Roman" w:cs="Times New Roman"/>
          <w:b/>
          <w:bCs/>
          <w:color w:val="auto"/>
        </w:rPr>
        <w:t>c)</w:t>
      </w:r>
      <w:r w:rsidRPr="00B5308E">
        <w:rPr>
          <w:rFonts w:ascii="Times New Roman" w:hAnsi="Times New Roman" w:cs="Times New Roman"/>
          <w:color w:val="auto"/>
        </w:rPr>
        <w:t xml:space="preserve"> Declaração Formal de Atendimento dos Requisitos Técnicos e de Capacidade Operativa – Declaração formal da licitante, de que a mesma disporá, por ocasião da futura contratação, de todos os equipamentos, pessoal técnico e operacional necessários a execução dos serviços, incluindo que o fornecedor disponibilizará datacenter (próprio ou terceirizado) com capacidade de processamento </w:t>
      </w:r>
      <w:r w:rsidRPr="00B5308E">
        <w:rPr>
          <w:rFonts w:ascii="Times New Roman" w:hAnsi="Times New Roman" w:cs="Times New Roman"/>
          <w:b/>
          <w:bCs/>
          <w:color w:val="auto"/>
        </w:rPr>
        <w:t>(links, servidores, no breaks, fontes alternativas de energia (grupo gerador), softwares de virtualização, segurança, sistema de climatização)</w:t>
      </w:r>
      <w:r w:rsidRPr="00B5308E">
        <w:rPr>
          <w:rFonts w:ascii="Times New Roman" w:hAnsi="Times New Roman" w:cs="Times New Roman"/>
          <w:color w:val="auto"/>
        </w:rPr>
        <w:t xml:space="preserve">, para alocação dos sistemas objeto desta licitação, conforme orientações do termo de referência, garantindo ainda que não haverá nenhum tipo de paralisação dos serviços por falta dos equipamentos ou de pessoal. </w:t>
      </w:r>
    </w:p>
    <w:p w14:paraId="02E1341E" w14:textId="77777777" w:rsidR="009D5054" w:rsidRPr="00D14AD2" w:rsidRDefault="009D5054" w:rsidP="009E502B">
      <w:pPr>
        <w:pStyle w:val="Default"/>
        <w:spacing w:line="360" w:lineRule="auto"/>
        <w:ind w:left="426" w:right="310"/>
        <w:jc w:val="both"/>
        <w:rPr>
          <w:rFonts w:ascii="Times New Roman" w:hAnsi="Times New Roman" w:cs="Times New Roman"/>
          <w:color w:val="auto"/>
        </w:rPr>
      </w:pPr>
      <w:r w:rsidRPr="00D14AD2">
        <w:rPr>
          <w:rFonts w:ascii="Times New Roman" w:hAnsi="Times New Roman" w:cs="Times New Roman"/>
          <w:b/>
          <w:bCs/>
          <w:color w:val="auto"/>
        </w:rPr>
        <w:t>Observações</w:t>
      </w:r>
      <w:r w:rsidRPr="00D14AD2">
        <w:rPr>
          <w:rFonts w:ascii="Times New Roman" w:hAnsi="Times New Roman" w:cs="Times New Roman"/>
          <w:color w:val="auto"/>
        </w:rPr>
        <w:t xml:space="preserve">: </w:t>
      </w:r>
    </w:p>
    <w:p w14:paraId="4E1F0804" w14:textId="77777777" w:rsidR="009D5054" w:rsidRPr="00B5308E" w:rsidRDefault="009D5054" w:rsidP="009E502B">
      <w:pPr>
        <w:pStyle w:val="Default"/>
        <w:spacing w:line="360" w:lineRule="auto"/>
        <w:ind w:left="426" w:right="310"/>
        <w:jc w:val="both"/>
        <w:rPr>
          <w:rFonts w:ascii="Times New Roman" w:hAnsi="Times New Roman" w:cs="Times New Roman"/>
          <w:color w:val="auto"/>
        </w:rPr>
      </w:pPr>
      <w:r w:rsidRPr="00B5308E">
        <w:rPr>
          <w:rFonts w:ascii="Times New Roman" w:hAnsi="Times New Roman" w:cs="Times New Roman"/>
          <w:b/>
          <w:bCs/>
          <w:color w:val="auto"/>
        </w:rPr>
        <w:t>I –</w:t>
      </w:r>
      <w:r w:rsidRPr="00B5308E">
        <w:rPr>
          <w:rFonts w:ascii="Times New Roman" w:hAnsi="Times New Roman" w:cs="Times New Roman"/>
          <w:color w:val="auto"/>
        </w:rPr>
        <w:t xml:space="preserve"> O datacenter será de responsabilidade da contratada em atenção a proteção da propriedade intelectual dos softwares ofertados, por se tratar de sistemas em web (sem compilação). </w:t>
      </w:r>
    </w:p>
    <w:p w14:paraId="27BC221D" w14:textId="77777777" w:rsidR="009D5054" w:rsidRPr="00B5308E" w:rsidRDefault="009D5054" w:rsidP="009E502B">
      <w:pPr>
        <w:pStyle w:val="Default"/>
        <w:spacing w:line="360" w:lineRule="auto"/>
        <w:ind w:left="426" w:right="310"/>
        <w:jc w:val="both"/>
        <w:rPr>
          <w:rFonts w:ascii="Times New Roman" w:hAnsi="Times New Roman" w:cs="Times New Roman"/>
          <w:color w:val="auto"/>
        </w:rPr>
      </w:pPr>
      <w:r w:rsidRPr="00B5308E">
        <w:rPr>
          <w:rFonts w:ascii="Times New Roman" w:hAnsi="Times New Roman" w:cs="Times New Roman"/>
          <w:b/>
          <w:bCs/>
          <w:color w:val="auto"/>
        </w:rPr>
        <w:t>II –</w:t>
      </w:r>
      <w:r w:rsidRPr="00B5308E">
        <w:rPr>
          <w:rFonts w:ascii="Times New Roman" w:hAnsi="Times New Roman" w:cs="Times New Roman"/>
          <w:color w:val="auto"/>
        </w:rPr>
        <w:t xml:space="preserve"> Em busca de ampliar a concorrência, é permitido terceirizar o datacenter. No entanto, a proponente deve assegurar que o datacenter terceirizado atenda aos objetivos da licitação e às exigências estabelecidas no termo de referência. </w:t>
      </w:r>
    </w:p>
    <w:p w14:paraId="54401D33" w14:textId="73E40C9E" w:rsidR="009D5054" w:rsidRPr="00B5308E" w:rsidRDefault="009D5054" w:rsidP="009E502B">
      <w:pPr>
        <w:pStyle w:val="Default"/>
        <w:spacing w:line="360" w:lineRule="auto"/>
        <w:ind w:left="426" w:right="310"/>
        <w:jc w:val="both"/>
        <w:rPr>
          <w:rFonts w:ascii="Times New Roman" w:hAnsi="Times New Roman" w:cs="Times New Roman"/>
          <w:color w:val="auto"/>
        </w:rPr>
      </w:pPr>
      <w:r w:rsidRPr="00B5308E">
        <w:rPr>
          <w:rFonts w:ascii="Times New Roman" w:hAnsi="Times New Roman" w:cs="Times New Roman"/>
          <w:b/>
          <w:bCs/>
          <w:color w:val="auto"/>
        </w:rPr>
        <w:t>III –</w:t>
      </w:r>
      <w:r w:rsidRPr="00B5308E">
        <w:rPr>
          <w:rFonts w:ascii="Times New Roman" w:hAnsi="Times New Roman" w:cs="Times New Roman"/>
          <w:color w:val="auto"/>
        </w:rPr>
        <w:t xml:space="preserve"> A documentação apresentada poderá ser objeto de diligência por parte da pregoeira e equipe de apoio ou da equipe técnica, com vistas a dirimir dúvidas em relação ao tipo de serviço prestado.</w:t>
      </w:r>
    </w:p>
    <w:p w14:paraId="350EA354" w14:textId="623403A3" w:rsidR="00D20E87" w:rsidRPr="00B5308E" w:rsidRDefault="00FF36CB" w:rsidP="009E502B">
      <w:pPr>
        <w:pStyle w:val="Default"/>
        <w:spacing w:line="360" w:lineRule="auto"/>
        <w:ind w:left="426" w:right="310"/>
        <w:jc w:val="both"/>
        <w:rPr>
          <w:rFonts w:ascii="Times New Roman" w:hAnsi="Times New Roman" w:cs="Times New Roman"/>
          <w:b/>
          <w:bCs/>
          <w:color w:val="auto"/>
        </w:rPr>
      </w:pPr>
      <w:r>
        <w:rPr>
          <w:rFonts w:ascii="Times New Roman" w:hAnsi="Times New Roman" w:cs="Times New Roman"/>
          <w:b/>
          <w:bCs/>
          <w:color w:val="auto"/>
        </w:rPr>
        <w:t>6</w:t>
      </w:r>
      <w:r w:rsidR="00D20E87" w:rsidRPr="00B5308E">
        <w:rPr>
          <w:rFonts w:ascii="Times New Roman" w:hAnsi="Times New Roman" w:cs="Times New Roman"/>
          <w:b/>
          <w:bCs/>
          <w:color w:val="auto"/>
        </w:rPr>
        <w:t xml:space="preserve">.5. No caso de algum documento, ser assinado por procurador deverá ser apresentado também: </w:t>
      </w:r>
    </w:p>
    <w:p w14:paraId="61601444" w14:textId="77777777" w:rsidR="00D20E87" w:rsidRPr="00B5308E" w:rsidRDefault="00D20E87" w:rsidP="009E502B">
      <w:pPr>
        <w:pStyle w:val="Default"/>
        <w:spacing w:line="360" w:lineRule="auto"/>
        <w:ind w:left="426" w:right="310"/>
        <w:jc w:val="both"/>
        <w:rPr>
          <w:rFonts w:ascii="Times New Roman" w:hAnsi="Times New Roman" w:cs="Times New Roman"/>
          <w:color w:val="auto"/>
        </w:rPr>
      </w:pPr>
      <w:r w:rsidRPr="00B5308E">
        <w:rPr>
          <w:rFonts w:ascii="Times New Roman" w:hAnsi="Times New Roman" w:cs="Times New Roman"/>
          <w:b/>
          <w:bCs/>
          <w:color w:val="auto"/>
        </w:rPr>
        <w:t>a)</w:t>
      </w:r>
      <w:r w:rsidRPr="00B5308E">
        <w:rPr>
          <w:rFonts w:ascii="Times New Roman" w:hAnsi="Times New Roman" w:cs="Times New Roman"/>
          <w:color w:val="auto"/>
        </w:rPr>
        <w:t xml:space="preserve"> instrumento público ou particular de procuração, este com a firma do outorgante reconhecida ou assinado digitalmente através de certificado digital (ICP-Brasil), em que conste os requisitos mínimos previstos no art. 654, § 1º, do Código Civil, em especial o nome da empresa outorgante e de todas as pessoas com poderes para a outorga de procuração, o nome do outorgado e a indicação de amplos poderes para formular propostas, dar lances, bem como praticar todos os demais atos inerentes ao certame; </w:t>
      </w:r>
    </w:p>
    <w:p w14:paraId="0EC4F0F4" w14:textId="5A55106B" w:rsidR="00D20E87" w:rsidRPr="00B5308E" w:rsidRDefault="00D20E87" w:rsidP="009E502B">
      <w:pPr>
        <w:pStyle w:val="Default"/>
        <w:spacing w:line="360" w:lineRule="auto"/>
        <w:ind w:left="426" w:right="310"/>
        <w:jc w:val="both"/>
        <w:rPr>
          <w:rFonts w:ascii="Times New Roman" w:hAnsi="Times New Roman" w:cs="Times New Roman"/>
          <w:color w:val="auto"/>
        </w:rPr>
      </w:pPr>
      <w:r w:rsidRPr="00B5308E">
        <w:rPr>
          <w:rFonts w:ascii="Times New Roman" w:hAnsi="Times New Roman" w:cs="Times New Roman"/>
          <w:b/>
          <w:bCs/>
          <w:color w:val="auto"/>
        </w:rPr>
        <w:t>b)</w:t>
      </w:r>
      <w:r w:rsidRPr="00B5308E">
        <w:rPr>
          <w:rFonts w:ascii="Times New Roman" w:hAnsi="Times New Roman" w:cs="Times New Roman"/>
          <w:color w:val="auto"/>
        </w:rPr>
        <w:t xml:space="preserve"> cópia de documento de identidade do procurador</w:t>
      </w:r>
      <w:r w:rsidR="00FF36CB">
        <w:rPr>
          <w:rFonts w:ascii="Times New Roman" w:hAnsi="Times New Roman" w:cs="Times New Roman"/>
          <w:color w:val="auto"/>
        </w:rPr>
        <w:t>.</w:t>
      </w:r>
    </w:p>
    <w:p w14:paraId="7FDFD363" w14:textId="4BC18696" w:rsidR="00D20E87" w:rsidRPr="00B5308E" w:rsidRDefault="00FF36CB" w:rsidP="009E502B">
      <w:pPr>
        <w:pStyle w:val="Default"/>
        <w:spacing w:line="360" w:lineRule="auto"/>
        <w:ind w:left="426" w:right="310"/>
        <w:jc w:val="both"/>
        <w:rPr>
          <w:rFonts w:ascii="Times New Roman" w:hAnsi="Times New Roman" w:cs="Times New Roman"/>
          <w:color w:val="auto"/>
        </w:rPr>
      </w:pPr>
      <w:r>
        <w:rPr>
          <w:rFonts w:ascii="Times New Roman" w:hAnsi="Times New Roman" w:cs="Times New Roman"/>
          <w:b/>
          <w:bCs/>
          <w:color w:val="auto"/>
        </w:rPr>
        <w:lastRenderedPageBreak/>
        <w:t>6</w:t>
      </w:r>
      <w:r w:rsidR="00D20E87" w:rsidRPr="00B5308E">
        <w:rPr>
          <w:rFonts w:ascii="Times New Roman" w:hAnsi="Times New Roman" w:cs="Times New Roman"/>
          <w:b/>
          <w:bCs/>
          <w:color w:val="auto"/>
        </w:rPr>
        <w:t>.6.</w:t>
      </w:r>
      <w:r w:rsidR="00D20E87" w:rsidRPr="00B5308E">
        <w:rPr>
          <w:rFonts w:ascii="Times New Roman" w:hAnsi="Times New Roman" w:cs="Times New Roman"/>
          <w:color w:val="auto"/>
        </w:rPr>
        <w:t xml:space="preserve"> Para as declarações que não constarem prazo de validade será considerado o prazo de </w:t>
      </w:r>
      <w:r w:rsidR="00D20E87" w:rsidRPr="00B5308E">
        <w:rPr>
          <w:rFonts w:ascii="Times New Roman" w:hAnsi="Times New Roman" w:cs="Times New Roman"/>
          <w:b/>
          <w:bCs/>
          <w:color w:val="auto"/>
        </w:rPr>
        <w:t xml:space="preserve">60 (sessenta) dias a contar da data de </w:t>
      </w:r>
      <w:r w:rsidRPr="00B5308E">
        <w:rPr>
          <w:rFonts w:ascii="Times New Roman" w:hAnsi="Times New Roman" w:cs="Times New Roman"/>
          <w:b/>
          <w:bCs/>
          <w:color w:val="auto"/>
        </w:rPr>
        <w:t>emissão</w:t>
      </w:r>
      <w:r w:rsidRPr="00B5308E">
        <w:rPr>
          <w:rFonts w:ascii="Times New Roman" w:hAnsi="Times New Roman" w:cs="Times New Roman"/>
          <w:color w:val="auto"/>
        </w:rPr>
        <w:t>,</w:t>
      </w:r>
      <w:r w:rsidR="00D20E87" w:rsidRPr="00B5308E">
        <w:rPr>
          <w:rFonts w:ascii="Times New Roman" w:hAnsi="Times New Roman" w:cs="Times New Roman"/>
          <w:color w:val="auto"/>
        </w:rPr>
        <w:t xml:space="preserve"> exceto o comprovante de inscrição no CNPJ e Atestado(s) de Capacidade Técnica. </w:t>
      </w:r>
    </w:p>
    <w:p w14:paraId="0D45E5B8" w14:textId="676CE60E" w:rsidR="00D20E87" w:rsidRPr="00B5308E" w:rsidRDefault="00FF36CB" w:rsidP="009E502B">
      <w:pPr>
        <w:pStyle w:val="Default"/>
        <w:spacing w:line="360" w:lineRule="auto"/>
        <w:ind w:left="426" w:right="310"/>
        <w:jc w:val="both"/>
        <w:rPr>
          <w:rFonts w:ascii="Times New Roman" w:hAnsi="Times New Roman" w:cs="Times New Roman"/>
          <w:color w:val="auto"/>
        </w:rPr>
      </w:pPr>
      <w:r>
        <w:rPr>
          <w:rFonts w:ascii="Times New Roman" w:hAnsi="Times New Roman" w:cs="Times New Roman"/>
          <w:b/>
          <w:bCs/>
          <w:color w:val="auto"/>
        </w:rPr>
        <w:t>6</w:t>
      </w:r>
      <w:r w:rsidR="00D20E87" w:rsidRPr="00B5308E">
        <w:rPr>
          <w:rFonts w:ascii="Times New Roman" w:hAnsi="Times New Roman" w:cs="Times New Roman"/>
          <w:b/>
          <w:bCs/>
          <w:color w:val="auto"/>
        </w:rPr>
        <w:t>.7.</w:t>
      </w:r>
      <w:r w:rsidR="00D20E87" w:rsidRPr="00B5308E">
        <w:rPr>
          <w:rFonts w:ascii="Times New Roman" w:hAnsi="Times New Roman" w:cs="Times New Roman"/>
          <w:color w:val="auto"/>
        </w:rPr>
        <w:t xml:space="preserve"> O licitante enquadrado como microempreendedor individual que pretenda auferir os benefícios do tratamento diferenciado previstos na Lei Complementar n</w:t>
      </w:r>
      <w:r w:rsidR="008D2BD3" w:rsidRPr="00B5308E">
        <w:rPr>
          <w:rFonts w:ascii="Times New Roman" w:hAnsi="Times New Roman" w:cs="Times New Roman"/>
          <w:color w:val="auto"/>
        </w:rPr>
        <w:t>°</w:t>
      </w:r>
      <w:r w:rsidR="00D20E87" w:rsidRPr="00B5308E">
        <w:rPr>
          <w:rFonts w:ascii="Times New Roman" w:hAnsi="Times New Roman" w:cs="Times New Roman"/>
          <w:color w:val="auto"/>
        </w:rPr>
        <w:t xml:space="preserve">123, de 2006, estará dispensado da prova de inscrição nos cadastros de contribuintes estadual e municipal. </w:t>
      </w:r>
    </w:p>
    <w:p w14:paraId="28924EA3" w14:textId="5EE99276" w:rsidR="00D20E87" w:rsidRPr="00B5308E" w:rsidRDefault="00FF36CB" w:rsidP="009E502B">
      <w:pPr>
        <w:pStyle w:val="Default"/>
        <w:spacing w:line="360" w:lineRule="auto"/>
        <w:ind w:left="426" w:right="310"/>
        <w:jc w:val="both"/>
        <w:rPr>
          <w:rFonts w:ascii="Times New Roman" w:hAnsi="Times New Roman" w:cs="Times New Roman"/>
          <w:color w:val="auto"/>
        </w:rPr>
      </w:pPr>
      <w:r>
        <w:rPr>
          <w:rFonts w:ascii="Times New Roman" w:hAnsi="Times New Roman" w:cs="Times New Roman"/>
          <w:b/>
          <w:bCs/>
          <w:color w:val="auto"/>
        </w:rPr>
        <w:t>6</w:t>
      </w:r>
      <w:r w:rsidR="00D20E87" w:rsidRPr="00B5308E">
        <w:rPr>
          <w:rFonts w:ascii="Times New Roman" w:hAnsi="Times New Roman" w:cs="Times New Roman"/>
          <w:b/>
          <w:bCs/>
          <w:color w:val="auto"/>
        </w:rPr>
        <w:t>.8</w:t>
      </w:r>
      <w:r w:rsidR="00D20E87" w:rsidRPr="00840E41">
        <w:rPr>
          <w:rFonts w:ascii="Times New Roman" w:hAnsi="Times New Roman" w:cs="Times New Roman"/>
          <w:b/>
          <w:bCs/>
          <w:color w:val="auto"/>
        </w:rPr>
        <w:t>.</w:t>
      </w:r>
      <w:r w:rsidR="00D20E87" w:rsidRPr="00B5308E">
        <w:rPr>
          <w:rFonts w:ascii="Times New Roman" w:hAnsi="Times New Roman" w:cs="Times New Roman"/>
          <w:color w:val="auto"/>
        </w:rPr>
        <w:t xml:space="preserve"> A existência de restrição relativamente à regularidade fiscal e trabalhista não impede que a licitante qualificada como microempresa ou empresa de pequeno porte seja declarada vencedora, uma vez que atenda a todas as demais exigências do edital. </w:t>
      </w:r>
    </w:p>
    <w:p w14:paraId="7B41AE78" w14:textId="656B6F95" w:rsidR="00D20E87" w:rsidRPr="00B5308E" w:rsidRDefault="00FF36CB" w:rsidP="009E502B">
      <w:pPr>
        <w:pStyle w:val="Default"/>
        <w:spacing w:line="360" w:lineRule="auto"/>
        <w:ind w:left="426" w:right="310"/>
        <w:jc w:val="both"/>
        <w:rPr>
          <w:rFonts w:ascii="Times New Roman" w:hAnsi="Times New Roman" w:cs="Times New Roman"/>
          <w:color w:val="auto"/>
        </w:rPr>
      </w:pPr>
      <w:r>
        <w:rPr>
          <w:rFonts w:ascii="Times New Roman" w:hAnsi="Times New Roman" w:cs="Times New Roman"/>
          <w:b/>
          <w:bCs/>
          <w:color w:val="auto"/>
        </w:rPr>
        <w:t>6</w:t>
      </w:r>
      <w:r w:rsidR="00D20E87" w:rsidRPr="00B5308E">
        <w:rPr>
          <w:rFonts w:ascii="Times New Roman" w:hAnsi="Times New Roman" w:cs="Times New Roman"/>
          <w:b/>
          <w:bCs/>
          <w:color w:val="auto"/>
        </w:rPr>
        <w:t>.8.1</w:t>
      </w:r>
      <w:r w:rsidR="00D20E87" w:rsidRPr="00840E41">
        <w:rPr>
          <w:rFonts w:ascii="Times New Roman" w:hAnsi="Times New Roman" w:cs="Times New Roman"/>
          <w:b/>
          <w:bCs/>
          <w:color w:val="auto"/>
        </w:rPr>
        <w:t>.</w:t>
      </w:r>
      <w:r w:rsidR="00D20E87" w:rsidRPr="00B5308E">
        <w:rPr>
          <w:rFonts w:ascii="Times New Roman" w:hAnsi="Times New Roman" w:cs="Times New Roman"/>
          <w:color w:val="auto"/>
        </w:rPr>
        <w:t xml:space="preserve"> A declaração do vencedor acontecerá no momento imediatamente posterior à fase de habilitação. </w:t>
      </w:r>
    </w:p>
    <w:p w14:paraId="23106460" w14:textId="763EB5DF" w:rsidR="008D2BD3" w:rsidRPr="00B5308E" w:rsidRDefault="00FF36CB" w:rsidP="009E502B">
      <w:pPr>
        <w:pStyle w:val="Default"/>
        <w:spacing w:line="360" w:lineRule="auto"/>
        <w:ind w:left="426" w:right="310"/>
        <w:jc w:val="both"/>
        <w:rPr>
          <w:rFonts w:ascii="Times New Roman" w:hAnsi="Times New Roman" w:cs="Times New Roman"/>
          <w:color w:val="auto"/>
        </w:rPr>
      </w:pPr>
      <w:r>
        <w:rPr>
          <w:rFonts w:ascii="Times New Roman" w:hAnsi="Times New Roman" w:cs="Times New Roman"/>
          <w:b/>
          <w:bCs/>
          <w:color w:val="auto"/>
        </w:rPr>
        <w:t>6</w:t>
      </w:r>
      <w:r w:rsidR="00D20E87" w:rsidRPr="00B5308E">
        <w:rPr>
          <w:rFonts w:ascii="Times New Roman" w:hAnsi="Times New Roman" w:cs="Times New Roman"/>
          <w:b/>
          <w:bCs/>
          <w:color w:val="auto"/>
        </w:rPr>
        <w:t>.9.</w:t>
      </w:r>
      <w:r w:rsidR="00D20E87" w:rsidRPr="00B5308E">
        <w:rPr>
          <w:rFonts w:ascii="Times New Roman" w:hAnsi="Times New Roman" w:cs="Times New Roman"/>
          <w:color w:val="auto"/>
        </w:rPr>
        <w:t xml:space="preserve"> Caso a proposta mais vantajosa seja ofertada por licitante qualificada como microempresa ou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w:t>
      </w:r>
      <w:r w:rsidR="008D2BD3" w:rsidRPr="00B5308E">
        <w:rPr>
          <w:rFonts w:ascii="Times New Roman" w:hAnsi="Times New Roman" w:cs="Times New Roman"/>
          <w:color w:val="auto"/>
        </w:rPr>
        <w:t>poderá ser prorrogado por igual período, a critério da administração pública, quando requerida pelo licitante, mediante apresentação de justificativa.</w:t>
      </w:r>
    </w:p>
    <w:p w14:paraId="495954D7" w14:textId="09E54C02" w:rsidR="00DD3251" w:rsidRPr="00B5308E" w:rsidRDefault="00FF36CB" w:rsidP="009E502B">
      <w:pPr>
        <w:pStyle w:val="Default"/>
        <w:spacing w:line="360" w:lineRule="auto"/>
        <w:ind w:left="426" w:right="310"/>
        <w:jc w:val="both"/>
        <w:rPr>
          <w:rFonts w:ascii="Times New Roman" w:hAnsi="Times New Roman" w:cs="Times New Roman"/>
          <w:color w:val="auto"/>
        </w:rPr>
      </w:pPr>
      <w:r>
        <w:rPr>
          <w:rFonts w:ascii="Times New Roman" w:hAnsi="Times New Roman" w:cs="Times New Roman"/>
          <w:b/>
          <w:bCs/>
          <w:color w:val="auto"/>
        </w:rPr>
        <w:t>6</w:t>
      </w:r>
      <w:r w:rsidR="00116B83" w:rsidRPr="00B5308E">
        <w:rPr>
          <w:rFonts w:ascii="Times New Roman" w:hAnsi="Times New Roman" w:cs="Times New Roman"/>
          <w:b/>
          <w:bCs/>
          <w:color w:val="auto"/>
        </w:rPr>
        <w:t>.10</w:t>
      </w:r>
      <w:r w:rsidR="00116B83" w:rsidRPr="00840E41">
        <w:rPr>
          <w:rFonts w:ascii="Times New Roman" w:hAnsi="Times New Roman" w:cs="Times New Roman"/>
          <w:b/>
          <w:bCs/>
          <w:color w:val="auto"/>
        </w:rPr>
        <w:t>.</w:t>
      </w:r>
      <w:r w:rsidR="00116B83" w:rsidRPr="00B5308E">
        <w:rPr>
          <w:rFonts w:ascii="Times New Roman" w:hAnsi="Times New Roman" w:cs="Times New Roman"/>
          <w:color w:val="auto"/>
        </w:rPr>
        <w:t xml:space="preserve"> A </w:t>
      </w:r>
      <w:r w:rsidR="00116B83" w:rsidRPr="00B5308E">
        <w:rPr>
          <w:rFonts w:ascii="Times New Roman" w:hAnsi="Times New Roman" w:cs="Times New Roman"/>
          <w:b/>
          <w:bCs/>
          <w:color w:val="auto"/>
        </w:rPr>
        <w:t>não-regularização</w:t>
      </w:r>
      <w:r w:rsidR="00116B83" w:rsidRPr="00B5308E">
        <w:rPr>
          <w:rFonts w:ascii="Times New Roman" w:hAnsi="Times New Roman" w:cs="Times New Roman"/>
          <w:color w:val="auto"/>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1C985206" w14:textId="1F84E1F8" w:rsidR="00116B83" w:rsidRPr="00B5308E" w:rsidRDefault="00FF36CB" w:rsidP="009E502B">
      <w:pPr>
        <w:pStyle w:val="Default"/>
        <w:spacing w:line="360" w:lineRule="auto"/>
        <w:ind w:left="426" w:right="310"/>
        <w:jc w:val="both"/>
        <w:rPr>
          <w:rFonts w:ascii="Times New Roman" w:hAnsi="Times New Roman" w:cs="Times New Roman"/>
          <w:color w:val="auto"/>
        </w:rPr>
      </w:pPr>
      <w:r>
        <w:rPr>
          <w:rFonts w:ascii="Times New Roman" w:hAnsi="Times New Roman" w:cs="Times New Roman"/>
          <w:b/>
          <w:bCs/>
          <w:color w:val="auto"/>
        </w:rPr>
        <w:t>6</w:t>
      </w:r>
      <w:r w:rsidR="00116B83" w:rsidRPr="00B5308E">
        <w:rPr>
          <w:rFonts w:ascii="Times New Roman" w:hAnsi="Times New Roman" w:cs="Times New Roman"/>
          <w:b/>
          <w:bCs/>
          <w:color w:val="auto"/>
        </w:rPr>
        <w:t>.11.</w:t>
      </w:r>
      <w:r w:rsidR="00116B83" w:rsidRPr="00B5308E">
        <w:rPr>
          <w:rFonts w:ascii="Times New Roman" w:hAnsi="Times New Roman" w:cs="Times New Roman"/>
          <w:color w:val="auto"/>
        </w:rPr>
        <w:t xml:space="preserve"> Havendo necessidade de analisar minuciosamente os documentos exigidos, o Pregoeiro suspenderá a sessão, informando no “chat” a nova data e horário para sua continuidade. </w:t>
      </w:r>
    </w:p>
    <w:p w14:paraId="0FEE1B9C" w14:textId="1E6DE2F6" w:rsidR="00116B83" w:rsidRPr="00B5308E" w:rsidRDefault="00FF36CB" w:rsidP="009E502B">
      <w:pPr>
        <w:pStyle w:val="Default"/>
        <w:spacing w:line="360" w:lineRule="auto"/>
        <w:ind w:left="426" w:right="310"/>
        <w:jc w:val="both"/>
        <w:rPr>
          <w:rFonts w:ascii="Times New Roman" w:hAnsi="Times New Roman" w:cs="Times New Roman"/>
          <w:color w:val="auto"/>
        </w:rPr>
      </w:pPr>
      <w:r>
        <w:rPr>
          <w:rFonts w:ascii="Times New Roman" w:hAnsi="Times New Roman" w:cs="Times New Roman"/>
          <w:b/>
          <w:bCs/>
          <w:color w:val="auto"/>
        </w:rPr>
        <w:t>6</w:t>
      </w:r>
      <w:r w:rsidR="00116B83" w:rsidRPr="00B5308E">
        <w:rPr>
          <w:rFonts w:ascii="Times New Roman" w:hAnsi="Times New Roman" w:cs="Times New Roman"/>
          <w:b/>
          <w:bCs/>
          <w:color w:val="auto"/>
        </w:rPr>
        <w:t>.12.</w:t>
      </w:r>
      <w:r w:rsidR="00116B83" w:rsidRPr="00B5308E">
        <w:rPr>
          <w:rFonts w:ascii="Times New Roman" w:hAnsi="Times New Roman" w:cs="Times New Roman"/>
          <w:color w:val="auto"/>
        </w:rPr>
        <w:t xml:space="preserve"> Será inabilitado o licitante que não comprovar sua habilitação, seja por não apresentar quaisquer dos documentos exigidos para tanto, ou apresentá-los em desacordo com o estabelecido neste Edital.</w:t>
      </w:r>
    </w:p>
    <w:p w14:paraId="7FC122EA" w14:textId="7967155F" w:rsidR="00116B83" w:rsidRPr="00B5308E" w:rsidRDefault="00FF36CB" w:rsidP="009E502B">
      <w:pPr>
        <w:pStyle w:val="Default"/>
        <w:spacing w:line="360" w:lineRule="auto"/>
        <w:ind w:left="426" w:right="310"/>
        <w:jc w:val="both"/>
        <w:rPr>
          <w:rFonts w:ascii="Times New Roman" w:hAnsi="Times New Roman" w:cs="Times New Roman"/>
          <w:color w:val="auto"/>
        </w:rPr>
      </w:pPr>
      <w:r>
        <w:rPr>
          <w:rFonts w:ascii="Times New Roman" w:hAnsi="Times New Roman" w:cs="Times New Roman"/>
          <w:b/>
          <w:bCs/>
          <w:color w:val="auto"/>
        </w:rPr>
        <w:t>6</w:t>
      </w:r>
      <w:r w:rsidR="00116B83" w:rsidRPr="00B5308E">
        <w:rPr>
          <w:rFonts w:ascii="Times New Roman" w:hAnsi="Times New Roman" w:cs="Times New Roman"/>
          <w:b/>
          <w:bCs/>
          <w:color w:val="auto"/>
        </w:rPr>
        <w:t>.13.</w:t>
      </w:r>
      <w:r w:rsidR="00116B83" w:rsidRPr="00B5308E">
        <w:rPr>
          <w:rFonts w:ascii="Times New Roman" w:hAnsi="Times New Roman" w:cs="Times New Roman"/>
          <w:color w:val="auto"/>
        </w:rPr>
        <w:t xml:space="preserve"> 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 </w:t>
      </w:r>
    </w:p>
    <w:p w14:paraId="0CA97648" w14:textId="14885CB3" w:rsidR="00116B83" w:rsidRPr="00B5308E" w:rsidRDefault="00FF36CB" w:rsidP="009E502B">
      <w:pPr>
        <w:pStyle w:val="Default"/>
        <w:spacing w:line="360" w:lineRule="auto"/>
        <w:ind w:left="426" w:right="310"/>
        <w:jc w:val="both"/>
        <w:rPr>
          <w:rFonts w:ascii="Times New Roman" w:hAnsi="Times New Roman" w:cs="Times New Roman"/>
          <w:color w:val="auto"/>
        </w:rPr>
      </w:pPr>
      <w:r>
        <w:rPr>
          <w:rFonts w:ascii="Times New Roman" w:hAnsi="Times New Roman" w:cs="Times New Roman"/>
          <w:b/>
          <w:bCs/>
          <w:color w:val="auto"/>
        </w:rPr>
        <w:lastRenderedPageBreak/>
        <w:t>6</w:t>
      </w:r>
      <w:r w:rsidR="00116B83" w:rsidRPr="00B5308E">
        <w:rPr>
          <w:rFonts w:ascii="Times New Roman" w:hAnsi="Times New Roman" w:cs="Times New Roman"/>
          <w:b/>
          <w:bCs/>
          <w:color w:val="auto"/>
        </w:rPr>
        <w:t>.14.</w:t>
      </w:r>
      <w:r w:rsidR="00116B83" w:rsidRPr="00B5308E">
        <w:rPr>
          <w:rFonts w:ascii="Times New Roman" w:hAnsi="Times New Roman" w:cs="Times New Roman"/>
          <w:color w:val="auto"/>
        </w:rPr>
        <w:t xml:space="preserve"> Constatado o atendimento às exigências de habilitação fixadas no Edital, o licitante será declarado vencedor.</w:t>
      </w:r>
    </w:p>
    <w:p w14:paraId="6384BC55" w14:textId="77777777" w:rsidR="00DD3251" w:rsidRPr="00B5308E" w:rsidRDefault="00DD3251" w:rsidP="00913488">
      <w:pPr>
        <w:pStyle w:val="Default"/>
        <w:spacing w:line="360" w:lineRule="auto"/>
        <w:jc w:val="both"/>
        <w:rPr>
          <w:rFonts w:ascii="Times New Roman" w:hAnsi="Times New Roman" w:cs="Times New Roman"/>
          <w:color w:val="auto"/>
        </w:rPr>
      </w:pPr>
    </w:p>
    <w:p w14:paraId="4E2F9EB7" w14:textId="47F156E0" w:rsidR="001B6498" w:rsidRPr="00CC678B" w:rsidRDefault="00CC678B" w:rsidP="00CC678B">
      <w:pPr>
        <w:pStyle w:val="Default"/>
        <w:spacing w:line="360" w:lineRule="auto"/>
        <w:ind w:left="426" w:right="310"/>
        <w:jc w:val="both"/>
        <w:rPr>
          <w:rFonts w:ascii="Times New Roman" w:hAnsi="Times New Roman" w:cs="Times New Roman"/>
          <w:color w:val="auto"/>
        </w:rPr>
      </w:pPr>
      <w:r>
        <w:rPr>
          <w:rFonts w:ascii="Times New Roman" w:hAnsi="Times New Roman" w:cs="Times New Roman"/>
          <w:b/>
          <w:bCs/>
          <w:color w:val="auto"/>
        </w:rPr>
        <w:t>7</w:t>
      </w:r>
      <w:r w:rsidR="001B6498" w:rsidRPr="00CC678B">
        <w:rPr>
          <w:rFonts w:ascii="Times New Roman" w:hAnsi="Times New Roman" w:cs="Times New Roman"/>
          <w:b/>
          <w:bCs/>
          <w:color w:val="auto"/>
        </w:rPr>
        <w:t>. VEDAÇÕES</w:t>
      </w:r>
      <w:r w:rsidR="001B6498" w:rsidRPr="00CC678B">
        <w:rPr>
          <w:rFonts w:ascii="Times New Roman" w:hAnsi="Times New Roman" w:cs="Times New Roman"/>
          <w:color w:val="auto"/>
        </w:rPr>
        <w:t xml:space="preserve"> </w:t>
      </w:r>
    </w:p>
    <w:p w14:paraId="1A3D0089" w14:textId="331BE5A7" w:rsidR="00F301D5" w:rsidRPr="00B5308E" w:rsidRDefault="00CC678B" w:rsidP="00CC678B">
      <w:pPr>
        <w:pStyle w:val="Default"/>
        <w:spacing w:line="360" w:lineRule="auto"/>
        <w:ind w:left="426" w:right="310"/>
        <w:jc w:val="both"/>
        <w:rPr>
          <w:rFonts w:ascii="Times New Roman" w:hAnsi="Times New Roman" w:cs="Times New Roman"/>
          <w:color w:val="auto"/>
        </w:rPr>
      </w:pPr>
      <w:r>
        <w:rPr>
          <w:rFonts w:ascii="Times New Roman" w:hAnsi="Times New Roman" w:cs="Times New Roman"/>
          <w:b/>
          <w:bCs/>
          <w:color w:val="auto"/>
        </w:rPr>
        <w:t>7</w:t>
      </w:r>
      <w:r w:rsidR="001B6498" w:rsidRPr="00B5308E">
        <w:rPr>
          <w:rFonts w:ascii="Times New Roman" w:hAnsi="Times New Roman" w:cs="Times New Roman"/>
          <w:b/>
          <w:bCs/>
          <w:color w:val="auto"/>
        </w:rPr>
        <w:t>.1.</w:t>
      </w:r>
      <w:r w:rsidR="001B6498" w:rsidRPr="00B5308E">
        <w:rPr>
          <w:rFonts w:ascii="Times New Roman" w:hAnsi="Times New Roman" w:cs="Times New Roman"/>
          <w:color w:val="auto"/>
        </w:rPr>
        <w:t xml:space="preserve"> Não poderão disputar licitação ou participar da execução de contrato, direta ou indiretamente: </w:t>
      </w:r>
    </w:p>
    <w:p w14:paraId="3E16768F" w14:textId="77777777" w:rsidR="00F301D5" w:rsidRPr="00B5308E" w:rsidRDefault="001B6498" w:rsidP="00CC678B">
      <w:pPr>
        <w:pStyle w:val="Default"/>
        <w:spacing w:line="360" w:lineRule="auto"/>
        <w:ind w:left="426" w:right="310"/>
        <w:jc w:val="both"/>
        <w:rPr>
          <w:rFonts w:ascii="Times New Roman" w:hAnsi="Times New Roman" w:cs="Times New Roman"/>
          <w:color w:val="auto"/>
        </w:rPr>
      </w:pPr>
      <w:r w:rsidRPr="00B5308E">
        <w:rPr>
          <w:rFonts w:ascii="Times New Roman" w:hAnsi="Times New Roman" w:cs="Times New Roman"/>
          <w:b/>
          <w:bCs/>
          <w:color w:val="auto"/>
        </w:rPr>
        <w:t>a)</w:t>
      </w:r>
      <w:r w:rsidRPr="00B5308E">
        <w:rPr>
          <w:rFonts w:ascii="Times New Roman" w:hAnsi="Times New Roman" w:cs="Times New Roman"/>
          <w:color w:val="auto"/>
        </w:rPr>
        <w:t xml:space="preserve"> pessoa física ou jurídica que se encontre, ao tempo da licitação, impossibilitada de participar da licitação em decorrência de sanção que lhe foi imposta;</w:t>
      </w:r>
    </w:p>
    <w:p w14:paraId="163FB319" w14:textId="79D54BEA" w:rsidR="00F301D5" w:rsidRPr="00B5308E" w:rsidRDefault="001B6498" w:rsidP="00CC678B">
      <w:pPr>
        <w:pStyle w:val="Default"/>
        <w:spacing w:line="360" w:lineRule="auto"/>
        <w:ind w:left="426" w:right="310"/>
        <w:jc w:val="both"/>
        <w:rPr>
          <w:rFonts w:ascii="Times New Roman" w:hAnsi="Times New Roman" w:cs="Times New Roman"/>
          <w:color w:val="auto"/>
        </w:rPr>
      </w:pPr>
      <w:r w:rsidRPr="00B5308E">
        <w:rPr>
          <w:rFonts w:ascii="Times New Roman" w:hAnsi="Times New Roman" w:cs="Times New Roman"/>
          <w:b/>
          <w:bCs/>
          <w:color w:val="auto"/>
        </w:rPr>
        <w:t>b)</w:t>
      </w:r>
      <w:r w:rsidRPr="00B5308E">
        <w:rPr>
          <w:rFonts w:ascii="Times New Roman" w:hAnsi="Times New Roman" w:cs="Times New Roman"/>
          <w:color w:val="auto"/>
        </w:rPr>
        <w:t xml:space="preserve"> aquele que mantenha vínculo de natureza técnica, comercial, econômica, financeira, trabalhista ou civil com dirigente do órgão ou entidade contratante ou com agente público que desempenhe função na</w:t>
      </w:r>
      <w:r w:rsidR="00CC678B">
        <w:rPr>
          <w:rFonts w:ascii="Times New Roman" w:hAnsi="Times New Roman" w:cs="Times New Roman"/>
          <w:color w:val="auto"/>
        </w:rPr>
        <w:t xml:space="preserve"> </w:t>
      </w:r>
      <w:r w:rsidRPr="00B5308E">
        <w:rPr>
          <w:rFonts w:ascii="Times New Roman" w:hAnsi="Times New Roman" w:cs="Times New Roman"/>
          <w:color w:val="auto"/>
        </w:rPr>
        <w:t>licitação ou atue na fiscalização ou na gestão do contrato, ou que deles seja cônjuge, companh</w:t>
      </w:r>
      <w:r w:rsidR="00F301D5" w:rsidRPr="00B5308E">
        <w:rPr>
          <w:rFonts w:ascii="Times New Roman" w:hAnsi="Times New Roman" w:cs="Times New Roman"/>
          <w:color w:val="auto"/>
        </w:rPr>
        <w:t>eiro</w:t>
      </w:r>
      <w:r w:rsidR="00CC678B">
        <w:rPr>
          <w:rFonts w:ascii="Times New Roman" w:hAnsi="Times New Roman" w:cs="Times New Roman"/>
          <w:color w:val="auto"/>
        </w:rPr>
        <w:t xml:space="preserve"> </w:t>
      </w:r>
      <w:r w:rsidR="00F301D5" w:rsidRPr="00B5308E">
        <w:rPr>
          <w:rFonts w:ascii="Times New Roman" w:hAnsi="Times New Roman" w:cs="Times New Roman"/>
          <w:color w:val="auto"/>
        </w:rPr>
        <w:t>ou parente em linha reta, colateral ou por afinidade, até o terceiro grau;</w:t>
      </w:r>
    </w:p>
    <w:p w14:paraId="7000D449" w14:textId="7EBA4969" w:rsidR="00F301D5" w:rsidRPr="00B5308E" w:rsidRDefault="00F301D5" w:rsidP="00CC678B">
      <w:pPr>
        <w:pStyle w:val="Default"/>
        <w:spacing w:line="360" w:lineRule="auto"/>
        <w:ind w:left="426" w:right="310"/>
        <w:jc w:val="both"/>
        <w:rPr>
          <w:rFonts w:ascii="Times New Roman" w:hAnsi="Times New Roman" w:cs="Times New Roman"/>
          <w:color w:val="auto"/>
        </w:rPr>
      </w:pPr>
      <w:r w:rsidRPr="00B5308E">
        <w:rPr>
          <w:rFonts w:ascii="Times New Roman" w:hAnsi="Times New Roman" w:cs="Times New Roman"/>
          <w:b/>
          <w:bCs/>
          <w:color w:val="auto"/>
        </w:rPr>
        <w:t>c)</w:t>
      </w:r>
      <w:r w:rsidRPr="00B5308E">
        <w:rPr>
          <w:rFonts w:ascii="Times New Roman" w:hAnsi="Times New Roman" w:cs="Times New Roman"/>
          <w:color w:val="auto"/>
        </w:rPr>
        <w:t xml:space="preserve"> empresas controladoras, controladas ou coligadas, nos termos da Lei nº 6.404, de 15 de dezembro de 1976, concorrendo entre si; </w:t>
      </w:r>
    </w:p>
    <w:p w14:paraId="3A68A629" w14:textId="77777777" w:rsidR="00F301D5" w:rsidRPr="00B5308E" w:rsidRDefault="00F301D5" w:rsidP="00CC678B">
      <w:pPr>
        <w:pStyle w:val="Default"/>
        <w:spacing w:line="360" w:lineRule="auto"/>
        <w:ind w:left="426" w:right="310"/>
        <w:jc w:val="both"/>
        <w:rPr>
          <w:rFonts w:ascii="Times New Roman" w:hAnsi="Times New Roman" w:cs="Times New Roman"/>
          <w:color w:val="auto"/>
        </w:rPr>
      </w:pPr>
      <w:r w:rsidRPr="00B5308E">
        <w:rPr>
          <w:rFonts w:ascii="Times New Roman" w:hAnsi="Times New Roman" w:cs="Times New Roman"/>
          <w:b/>
          <w:bCs/>
          <w:color w:val="auto"/>
        </w:rPr>
        <w:t>d)</w:t>
      </w:r>
      <w:r w:rsidRPr="00B5308E">
        <w:rPr>
          <w:rFonts w:ascii="Times New Roman" w:hAnsi="Times New Roman" w:cs="Times New Roman"/>
          <w:color w:val="auto"/>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5FF2D58B" w14:textId="5BBB47A3" w:rsidR="00F301D5" w:rsidRPr="00B5308E" w:rsidRDefault="00F301D5" w:rsidP="00CC678B">
      <w:pPr>
        <w:pStyle w:val="Default"/>
        <w:spacing w:line="360" w:lineRule="auto"/>
        <w:ind w:left="426" w:right="310"/>
        <w:jc w:val="both"/>
        <w:rPr>
          <w:rFonts w:ascii="Times New Roman" w:hAnsi="Times New Roman" w:cs="Times New Roman"/>
          <w:color w:val="auto"/>
        </w:rPr>
      </w:pPr>
      <w:r w:rsidRPr="00B5308E">
        <w:rPr>
          <w:rFonts w:ascii="Times New Roman" w:hAnsi="Times New Roman" w:cs="Times New Roman"/>
          <w:b/>
          <w:bCs/>
          <w:color w:val="auto"/>
        </w:rPr>
        <w:t>e)</w:t>
      </w:r>
      <w:r w:rsidRPr="00B5308E">
        <w:rPr>
          <w:rFonts w:ascii="Times New Roman" w:hAnsi="Times New Roman" w:cs="Times New Roman"/>
          <w:color w:val="auto"/>
        </w:rPr>
        <w:t xml:space="preserve"> agente público do órgão licitante, devendo ser observadas as situações que possam configurar conflito de interesses no exercício ou após o exercício do cargo ou emprego, nos termos da legislação que disciplina a matéria.</w:t>
      </w:r>
    </w:p>
    <w:p w14:paraId="51EC736D" w14:textId="48ED9862" w:rsidR="00F301D5" w:rsidRPr="00B5308E" w:rsidRDefault="00CC678B" w:rsidP="00CC678B">
      <w:pPr>
        <w:pStyle w:val="Default"/>
        <w:spacing w:line="360" w:lineRule="auto"/>
        <w:ind w:left="426" w:right="310"/>
        <w:jc w:val="both"/>
        <w:rPr>
          <w:rFonts w:ascii="Times New Roman" w:hAnsi="Times New Roman" w:cs="Times New Roman"/>
          <w:color w:val="auto"/>
        </w:rPr>
      </w:pPr>
      <w:r>
        <w:rPr>
          <w:rFonts w:ascii="Times New Roman" w:hAnsi="Times New Roman" w:cs="Times New Roman"/>
          <w:b/>
          <w:bCs/>
          <w:color w:val="auto"/>
        </w:rPr>
        <w:t>7</w:t>
      </w:r>
      <w:r w:rsidR="00F301D5" w:rsidRPr="00B5308E">
        <w:rPr>
          <w:rFonts w:ascii="Times New Roman" w:hAnsi="Times New Roman" w:cs="Times New Roman"/>
          <w:b/>
          <w:bCs/>
          <w:color w:val="auto"/>
        </w:rPr>
        <w:t>.2.</w:t>
      </w:r>
      <w:r w:rsidR="00F301D5" w:rsidRPr="00B5308E">
        <w:rPr>
          <w:rFonts w:ascii="Times New Roman" w:hAnsi="Times New Roman" w:cs="Times New Roman"/>
          <w:color w:val="auto"/>
        </w:rPr>
        <w:t xml:space="preserve"> O impedimento de que trata a alínea “a” do item </w:t>
      </w:r>
      <w:r w:rsidR="00840E41">
        <w:rPr>
          <w:rFonts w:ascii="Times New Roman" w:hAnsi="Times New Roman" w:cs="Times New Roman"/>
          <w:color w:val="auto"/>
        </w:rPr>
        <w:t>7</w:t>
      </w:r>
      <w:r w:rsidR="00F301D5" w:rsidRPr="00B5308E">
        <w:rPr>
          <w:rFonts w:ascii="Times New Roman" w:hAnsi="Times New Roman" w:cs="Times New Roman"/>
          <w:color w:val="auto"/>
        </w:rPr>
        <w:t xml:space="preserve">.1,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C3E6A43" w14:textId="0D3B5213" w:rsidR="001B6498" w:rsidRPr="00B5308E" w:rsidRDefault="00CC678B" w:rsidP="00CC678B">
      <w:pPr>
        <w:pStyle w:val="Default"/>
        <w:spacing w:line="360" w:lineRule="auto"/>
        <w:ind w:left="426" w:right="310"/>
        <w:jc w:val="both"/>
        <w:rPr>
          <w:rFonts w:ascii="Times New Roman" w:hAnsi="Times New Roman" w:cs="Times New Roman"/>
          <w:color w:val="auto"/>
        </w:rPr>
      </w:pPr>
      <w:r>
        <w:rPr>
          <w:rFonts w:ascii="Times New Roman" w:hAnsi="Times New Roman" w:cs="Times New Roman"/>
          <w:b/>
          <w:bCs/>
          <w:color w:val="auto"/>
        </w:rPr>
        <w:t>7</w:t>
      </w:r>
      <w:r w:rsidR="00F301D5" w:rsidRPr="00B5308E">
        <w:rPr>
          <w:rFonts w:ascii="Times New Roman" w:hAnsi="Times New Roman" w:cs="Times New Roman"/>
          <w:b/>
          <w:bCs/>
          <w:color w:val="auto"/>
        </w:rPr>
        <w:t>.3.</w:t>
      </w:r>
      <w:r w:rsidR="00F301D5" w:rsidRPr="00B5308E">
        <w:rPr>
          <w:rFonts w:ascii="Times New Roman" w:hAnsi="Times New Roman" w:cs="Times New Roman"/>
          <w:color w:val="auto"/>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bookmarkEnd w:id="10"/>
    <w:p w14:paraId="21162D59" w14:textId="77777777" w:rsidR="00913488" w:rsidRPr="00B5308E" w:rsidRDefault="00913488" w:rsidP="00913488">
      <w:pPr>
        <w:pStyle w:val="NormalWeb"/>
        <w:spacing w:before="0" w:beforeAutospacing="0" w:after="0" w:afterAutospacing="0" w:line="360" w:lineRule="auto"/>
        <w:jc w:val="both"/>
      </w:pPr>
    </w:p>
    <w:p w14:paraId="17139749" w14:textId="12BE25A1" w:rsidR="00913488" w:rsidRPr="00CC678B" w:rsidRDefault="00CC678B" w:rsidP="00CC678B">
      <w:pPr>
        <w:spacing w:line="360" w:lineRule="auto"/>
        <w:ind w:left="426" w:right="310"/>
        <w:jc w:val="both"/>
        <w:rPr>
          <w:rFonts w:ascii="Times New Roman" w:hAnsi="Times New Roman"/>
          <w:b/>
          <w:sz w:val="24"/>
          <w:szCs w:val="24"/>
        </w:rPr>
      </w:pPr>
      <w:r w:rsidRPr="00CC678B">
        <w:rPr>
          <w:rFonts w:ascii="Times New Roman" w:hAnsi="Times New Roman"/>
          <w:b/>
          <w:sz w:val="24"/>
          <w:szCs w:val="24"/>
        </w:rPr>
        <w:t>8</w:t>
      </w:r>
      <w:r w:rsidR="00913488" w:rsidRPr="00CC678B">
        <w:rPr>
          <w:rFonts w:ascii="Times New Roman" w:hAnsi="Times New Roman"/>
          <w:b/>
          <w:sz w:val="24"/>
          <w:szCs w:val="24"/>
        </w:rPr>
        <w:t>. ABERTURA DA SESSÃO PÚBLICA</w:t>
      </w:r>
    </w:p>
    <w:p w14:paraId="659F9971" w14:textId="5DCF389C" w:rsidR="00913488" w:rsidRPr="00CC678B" w:rsidRDefault="00CC678B" w:rsidP="00CC678B">
      <w:pPr>
        <w:tabs>
          <w:tab w:val="left" w:pos="1134"/>
        </w:tabs>
        <w:spacing w:line="360" w:lineRule="auto"/>
        <w:ind w:left="426" w:right="310"/>
        <w:jc w:val="both"/>
        <w:rPr>
          <w:rFonts w:ascii="Times New Roman" w:hAnsi="Times New Roman"/>
          <w:bCs/>
          <w:sz w:val="24"/>
          <w:szCs w:val="24"/>
        </w:rPr>
      </w:pPr>
      <w:r>
        <w:rPr>
          <w:rFonts w:ascii="Times New Roman" w:hAnsi="Times New Roman"/>
          <w:b/>
          <w:sz w:val="24"/>
          <w:szCs w:val="24"/>
        </w:rPr>
        <w:lastRenderedPageBreak/>
        <w:t>8</w:t>
      </w:r>
      <w:r w:rsidR="00913488" w:rsidRPr="00CC678B">
        <w:rPr>
          <w:rFonts w:ascii="Times New Roman" w:hAnsi="Times New Roman"/>
          <w:b/>
          <w:sz w:val="24"/>
          <w:szCs w:val="24"/>
        </w:rPr>
        <w:t xml:space="preserve">.1. </w:t>
      </w:r>
      <w:r w:rsidR="00913488" w:rsidRPr="00CC678B">
        <w:rPr>
          <w:rFonts w:ascii="Times New Roman" w:hAnsi="Times New Roman"/>
          <w:bCs/>
          <w:sz w:val="24"/>
          <w:szCs w:val="24"/>
        </w:rPr>
        <w:t>No dia e hora indicados no preâmbulo, o pregoeiro abrirá a sessão pública, mediante a utilização de sua chave e senha.</w:t>
      </w:r>
    </w:p>
    <w:p w14:paraId="36CE80A8" w14:textId="44A874FC" w:rsidR="00913488" w:rsidRPr="00CC678B" w:rsidRDefault="00CC678B" w:rsidP="00CC678B">
      <w:pPr>
        <w:tabs>
          <w:tab w:val="left" w:pos="1134"/>
        </w:tabs>
        <w:spacing w:line="360" w:lineRule="auto"/>
        <w:ind w:left="426" w:right="310"/>
        <w:jc w:val="both"/>
        <w:rPr>
          <w:rFonts w:ascii="Times New Roman" w:hAnsi="Times New Roman"/>
          <w:bCs/>
          <w:sz w:val="24"/>
          <w:szCs w:val="24"/>
        </w:rPr>
      </w:pPr>
      <w:r>
        <w:rPr>
          <w:rFonts w:ascii="Times New Roman" w:hAnsi="Times New Roman"/>
          <w:b/>
          <w:sz w:val="24"/>
          <w:szCs w:val="24"/>
        </w:rPr>
        <w:t>8</w:t>
      </w:r>
      <w:r w:rsidR="00913488" w:rsidRPr="00CC678B">
        <w:rPr>
          <w:rFonts w:ascii="Times New Roman" w:hAnsi="Times New Roman"/>
          <w:b/>
          <w:sz w:val="24"/>
          <w:szCs w:val="24"/>
        </w:rPr>
        <w:t xml:space="preserve">.2. </w:t>
      </w:r>
      <w:r w:rsidR="00913488" w:rsidRPr="00CC678B">
        <w:rPr>
          <w:rFonts w:ascii="Times New Roman" w:hAnsi="Times New Roman"/>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00913488" w:rsidRPr="00CC678B">
        <w:rPr>
          <w:rFonts w:ascii="Times New Roman" w:hAnsi="Times New Roman"/>
          <w:sz w:val="24"/>
          <w:szCs w:val="24"/>
        </w:rPr>
        <w:t>da inobservância de mensagens emitidas pelo sistema ou de sua desconexão, conforme item 2.3.2 deste Edital.</w:t>
      </w:r>
    </w:p>
    <w:p w14:paraId="2B2A897F" w14:textId="52603CE0" w:rsidR="00913488" w:rsidRPr="00CC678B" w:rsidRDefault="00CC678B" w:rsidP="00CC678B">
      <w:pPr>
        <w:tabs>
          <w:tab w:val="left" w:pos="1134"/>
        </w:tabs>
        <w:spacing w:line="360" w:lineRule="auto"/>
        <w:ind w:left="426" w:right="310"/>
        <w:jc w:val="both"/>
        <w:rPr>
          <w:rFonts w:ascii="Times New Roman" w:hAnsi="Times New Roman"/>
          <w:bCs/>
          <w:sz w:val="24"/>
          <w:szCs w:val="24"/>
        </w:rPr>
      </w:pPr>
      <w:r>
        <w:rPr>
          <w:rFonts w:ascii="Times New Roman" w:hAnsi="Times New Roman"/>
          <w:b/>
          <w:sz w:val="24"/>
          <w:szCs w:val="24"/>
        </w:rPr>
        <w:t>8</w:t>
      </w:r>
      <w:r w:rsidR="00913488" w:rsidRPr="00CC678B">
        <w:rPr>
          <w:rFonts w:ascii="Times New Roman" w:hAnsi="Times New Roman"/>
          <w:b/>
          <w:sz w:val="24"/>
          <w:szCs w:val="24"/>
        </w:rPr>
        <w:t xml:space="preserve">.3. </w:t>
      </w:r>
      <w:r w:rsidR="00913488" w:rsidRPr="00CC678B">
        <w:rPr>
          <w:rFonts w:ascii="Times New Roman" w:hAnsi="Times New Roman"/>
          <w:bCs/>
          <w:sz w:val="24"/>
          <w:szCs w:val="24"/>
        </w:rPr>
        <w:t xml:space="preserve">A comunicação entre o pregoeiro e os licitantes ocorrerá </w:t>
      </w:r>
      <w:r w:rsidR="00892CD2" w:rsidRPr="00CC678B">
        <w:rPr>
          <w:rFonts w:ascii="Times New Roman" w:hAnsi="Times New Roman"/>
          <w:bCs/>
          <w:sz w:val="24"/>
          <w:szCs w:val="24"/>
        </w:rPr>
        <w:t xml:space="preserve">exclusivamente </w:t>
      </w:r>
      <w:r w:rsidR="00913488" w:rsidRPr="00CC678B">
        <w:rPr>
          <w:rFonts w:ascii="Times New Roman" w:hAnsi="Times New Roman"/>
          <w:bCs/>
          <w:sz w:val="24"/>
          <w:szCs w:val="24"/>
        </w:rPr>
        <w:t>mediante troca de mensagens em campo próprio do sistema eletrônico.</w:t>
      </w:r>
    </w:p>
    <w:p w14:paraId="25C6830B" w14:textId="70F1731F" w:rsidR="00F301D5" w:rsidRDefault="00CC678B" w:rsidP="00CC678B">
      <w:pPr>
        <w:tabs>
          <w:tab w:val="left" w:pos="1134"/>
        </w:tabs>
        <w:spacing w:after="0" w:line="360" w:lineRule="auto"/>
        <w:ind w:left="425" w:right="312"/>
        <w:jc w:val="both"/>
        <w:rPr>
          <w:rFonts w:ascii="Times New Roman" w:hAnsi="Times New Roman"/>
          <w:bCs/>
          <w:sz w:val="24"/>
          <w:szCs w:val="24"/>
        </w:rPr>
      </w:pPr>
      <w:r>
        <w:rPr>
          <w:rFonts w:ascii="Times New Roman" w:hAnsi="Times New Roman"/>
          <w:b/>
          <w:sz w:val="24"/>
          <w:szCs w:val="24"/>
        </w:rPr>
        <w:t>8</w:t>
      </w:r>
      <w:r w:rsidR="00913488" w:rsidRPr="00CC678B">
        <w:rPr>
          <w:rFonts w:ascii="Times New Roman" w:hAnsi="Times New Roman"/>
          <w:b/>
          <w:sz w:val="24"/>
          <w:szCs w:val="24"/>
        </w:rPr>
        <w:t xml:space="preserve">.4. </w:t>
      </w:r>
      <w:r w:rsidR="00913488" w:rsidRPr="00CC678B">
        <w:rPr>
          <w:rFonts w:ascii="Times New Roman" w:hAnsi="Times New Roman"/>
          <w:bCs/>
          <w:sz w:val="24"/>
          <w:szCs w:val="24"/>
        </w:rPr>
        <w:t>Iniciada a sessão, as propostas de preços contendo a descrição do objeto e do valor estarão disponíveis na internet.</w:t>
      </w:r>
    </w:p>
    <w:p w14:paraId="79DA5FCC" w14:textId="77777777" w:rsidR="00CC678B" w:rsidRPr="00CC678B" w:rsidRDefault="00CC678B" w:rsidP="00CC678B">
      <w:pPr>
        <w:tabs>
          <w:tab w:val="left" w:pos="1134"/>
        </w:tabs>
        <w:spacing w:after="0" w:line="360" w:lineRule="auto"/>
        <w:ind w:left="425" w:right="312"/>
        <w:jc w:val="both"/>
        <w:rPr>
          <w:rFonts w:ascii="Times New Roman" w:hAnsi="Times New Roman"/>
          <w:bCs/>
          <w:sz w:val="24"/>
          <w:szCs w:val="24"/>
        </w:rPr>
      </w:pPr>
    </w:p>
    <w:p w14:paraId="789C0D0D" w14:textId="37BA699A" w:rsidR="00913488" w:rsidRPr="00CC678B" w:rsidRDefault="00CC678B" w:rsidP="00CC678B">
      <w:pPr>
        <w:spacing w:line="360" w:lineRule="auto"/>
        <w:ind w:left="426" w:right="310"/>
        <w:jc w:val="both"/>
        <w:rPr>
          <w:rFonts w:ascii="Times New Roman" w:hAnsi="Times New Roman"/>
          <w:b/>
          <w:sz w:val="24"/>
          <w:szCs w:val="24"/>
        </w:rPr>
      </w:pPr>
      <w:r>
        <w:rPr>
          <w:rFonts w:ascii="Times New Roman" w:hAnsi="Times New Roman"/>
          <w:b/>
          <w:sz w:val="24"/>
          <w:szCs w:val="24"/>
        </w:rPr>
        <w:t>9</w:t>
      </w:r>
      <w:r w:rsidR="00913488" w:rsidRPr="00CC678B">
        <w:rPr>
          <w:rFonts w:ascii="Times New Roman" w:hAnsi="Times New Roman"/>
          <w:b/>
          <w:sz w:val="24"/>
          <w:szCs w:val="24"/>
        </w:rPr>
        <w:t>. CLASSIFICAÇÃO INICIAL DAS PROPOSTAS E FORMULAÇÃO DE LANCES</w:t>
      </w:r>
    </w:p>
    <w:p w14:paraId="15AD95AD" w14:textId="045B99CA" w:rsidR="00913488" w:rsidRPr="00CC678B" w:rsidRDefault="00CC678B" w:rsidP="00CC678B">
      <w:pPr>
        <w:tabs>
          <w:tab w:val="left" w:pos="1134"/>
        </w:tabs>
        <w:spacing w:line="360" w:lineRule="auto"/>
        <w:ind w:left="426" w:right="310"/>
        <w:jc w:val="both"/>
        <w:rPr>
          <w:rFonts w:ascii="Times New Roman" w:hAnsi="Times New Roman"/>
          <w:bCs/>
          <w:sz w:val="24"/>
          <w:szCs w:val="24"/>
        </w:rPr>
      </w:pPr>
      <w:r>
        <w:rPr>
          <w:rFonts w:ascii="Times New Roman" w:hAnsi="Times New Roman"/>
          <w:b/>
          <w:sz w:val="24"/>
          <w:szCs w:val="24"/>
        </w:rPr>
        <w:t>9</w:t>
      </w:r>
      <w:r w:rsidR="00913488" w:rsidRPr="00CC678B">
        <w:rPr>
          <w:rFonts w:ascii="Times New Roman" w:hAnsi="Times New Roman"/>
          <w:b/>
          <w:sz w:val="24"/>
          <w:szCs w:val="24"/>
        </w:rPr>
        <w:t xml:space="preserve">.1. </w:t>
      </w:r>
      <w:r w:rsidR="00913488" w:rsidRPr="00CC678B">
        <w:rPr>
          <w:rFonts w:ascii="Times New Roman" w:hAnsi="Times New Roman"/>
          <w:bCs/>
          <w:sz w:val="24"/>
          <w:szCs w:val="24"/>
        </w:rPr>
        <w:t>O pregoeiro verificará as propostas apresentadas e desclassificará fundamentadamente aquelas que não estejam em conformidade com os requisitos estabelecidos no edital.</w:t>
      </w:r>
    </w:p>
    <w:p w14:paraId="3F53BB54" w14:textId="0ED5D2F3" w:rsidR="00913488" w:rsidRPr="00CC678B" w:rsidRDefault="00CC678B" w:rsidP="00CC678B">
      <w:pPr>
        <w:tabs>
          <w:tab w:val="left" w:pos="1134"/>
        </w:tabs>
        <w:spacing w:line="360" w:lineRule="auto"/>
        <w:ind w:left="426" w:right="310"/>
        <w:jc w:val="both"/>
        <w:rPr>
          <w:rFonts w:ascii="Times New Roman" w:hAnsi="Times New Roman"/>
          <w:sz w:val="24"/>
          <w:szCs w:val="24"/>
        </w:rPr>
      </w:pPr>
      <w:r>
        <w:rPr>
          <w:rFonts w:ascii="Times New Roman" w:hAnsi="Times New Roman"/>
          <w:b/>
          <w:sz w:val="24"/>
          <w:szCs w:val="24"/>
        </w:rPr>
        <w:t>9</w:t>
      </w:r>
      <w:r w:rsidR="00913488" w:rsidRPr="00CC678B">
        <w:rPr>
          <w:rFonts w:ascii="Times New Roman" w:hAnsi="Times New Roman"/>
          <w:b/>
          <w:sz w:val="24"/>
          <w:szCs w:val="24"/>
        </w:rPr>
        <w:t xml:space="preserve">.2. </w:t>
      </w:r>
      <w:r w:rsidR="00913488" w:rsidRPr="00CC678B">
        <w:rPr>
          <w:rFonts w:ascii="Times New Roman" w:hAnsi="Times New Roman"/>
          <w:sz w:val="24"/>
          <w:szCs w:val="24"/>
        </w:rPr>
        <w:t>Serão desclassificadas as propostas que:</w:t>
      </w:r>
    </w:p>
    <w:p w14:paraId="0A46692D" w14:textId="77777777" w:rsidR="00913488" w:rsidRPr="00CC678B" w:rsidRDefault="00913488" w:rsidP="00CC678B">
      <w:pPr>
        <w:pStyle w:val="NormalWeb"/>
        <w:spacing w:before="0" w:beforeAutospacing="0" w:after="0" w:afterAutospacing="0" w:line="360" w:lineRule="auto"/>
        <w:ind w:left="426" w:right="310"/>
        <w:jc w:val="both"/>
      </w:pPr>
      <w:r w:rsidRPr="00CC678B">
        <w:rPr>
          <w:b/>
          <w:bCs/>
        </w:rPr>
        <w:t xml:space="preserve">a) </w:t>
      </w:r>
      <w:r w:rsidRPr="00CC678B">
        <w:t>contiverem vícios insanáveis;</w:t>
      </w:r>
    </w:p>
    <w:p w14:paraId="4A3D86CA" w14:textId="77777777" w:rsidR="00913488" w:rsidRPr="00CC678B" w:rsidRDefault="00913488" w:rsidP="00CC678B">
      <w:pPr>
        <w:pStyle w:val="NormalWeb"/>
        <w:spacing w:before="0" w:beforeAutospacing="0" w:after="0" w:afterAutospacing="0" w:line="360" w:lineRule="auto"/>
        <w:ind w:left="426" w:right="310"/>
        <w:jc w:val="both"/>
      </w:pPr>
      <w:bookmarkStart w:id="11" w:name="art59ii"/>
      <w:bookmarkEnd w:id="11"/>
      <w:r w:rsidRPr="00CC678B">
        <w:rPr>
          <w:b/>
          <w:bCs/>
        </w:rPr>
        <w:t>b)</w:t>
      </w:r>
      <w:r w:rsidRPr="00CC678B">
        <w:t xml:space="preserve"> não obedecerem às especificações técnicas pormenorizadas no edital;</w:t>
      </w:r>
    </w:p>
    <w:p w14:paraId="3568CA00" w14:textId="77777777" w:rsidR="00913488" w:rsidRPr="00CC678B" w:rsidRDefault="00913488" w:rsidP="00CC678B">
      <w:pPr>
        <w:pStyle w:val="NormalWeb"/>
        <w:spacing w:before="0" w:beforeAutospacing="0" w:after="0" w:afterAutospacing="0" w:line="360" w:lineRule="auto"/>
        <w:ind w:left="426" w:right="310"/>
        <w:jc w:val="both"/>
      </w:pPr>
      <w:bookmarkStart w:id="12" w:name="art59iii"/>
      <w:bookmarkEnd w:id="12"/>
      <w:r w:rsidRPr="00CC678B">
        <w:rPr>
          <w:b/>
          <w:bCs/>
        </w:rPr>
        <w:t>c)</w:t>
      </w:r>
      <w:r w:rsidRPr="00CC678B">
        <w:t xml:space="preserve"> apresentarem preços inexequíveis ou permanecerem acima do orçamento estimado para a contratação após a fase de lances;</w:t>
      </w:r>
    </w:p>
    <w:p w14:paraId="101A3AF1" w14:textId="77777777" w:rsidR="00913488" w:rsidRPr="00CC678B" w:rsidRDefault="00913488" w:rsidP="00CC678B">
      <w:pPr>
        <w:pStyle w:val="NormalWeb"/>
        <w:spacing w:before="0" w:beforeAutospacing="0" w:after="0" w:afterAutospacing="0" w:line="360" w:lineRule="auto"/>
        <w:ind w:left="426" w:right="310"/>
        <w:jc w:val="both"/>
      </w:pPr>
      <w:bookmarkStart w:id="13" w:name="art59iv"/>
      <w:bookmarkEnd w:id="13"/>
      <w:r w:rsidRPr="00CC678B">
        <w:rPr>
          <w:b/>
          <w:bCs/>
        </w:rPr>
        <w:t>d)</w:t>
      </w:r>
      <w:r w:rsidRPr="00CC678B">
        <w:t xml:space="preserve"> não tiverem sua exequibilidade demonstrada, quando exigido pela Administração;</w:t>
      </w:r>
    </w:p>
    <w:p w14:paraId="5953FA54" w14:textId="77777777" w:rsidR="00913488" w:rsidRPr="00CC678B" w:rsidRDefault="00913488" w:rsidP="00CC678B">
      <w:pPr>
        <w:pStyle w:val="NormalWeb"/>
        <w:spacing w:before="0" w:beforeAutospacing="0" w:after="0" w:afterAutospacing="0" w:line="360" w:lineRule="auto"/>
        <w:ind w:left="426" w:right="310"/>
        <w:jc w:val="both"/>
      </w:pPr>
      <w:bookmarkStart w:id="14" w:name="art59v"/>
      <w:bookmarkEnd w:id="14"/>
      <w:r w:rsidRPr="00CC678B">
        <w:rPr>
          <w:b/>
          <w:bCs/>
        </w:rPr>
        <w:t>e)</w:t>
      </w:r>
      <w:r w:rsidRPr="00CC678B">
        <w:t xml:space="preserve"> apresentarem desconformidade com quaisquer outras exigências do edital, desde que insanável.</w:t>
      </w:r>
    </w:p>
    <w:p w14:paraId="05B74D00" w14:textId="762CC96E" w:rsidR="00913488" w:rsidRPr="00CC678B" w:rsidRDefault="00CC678B" w:rsidP="00CC678B">
      <w:pPr>
        <w:pStyle w:val="NormalWeb"/>
        <w:spacing w:before="0" w:beforeAutospacing="0" w:after="0" w:afterAutospacing="0" w:line="360" w:lineRule="auto"/>
        <w:ind w:left="426" w:right="310"/>
        <w:jc w:val="both"/>
      </w:pPr>
      <w:r>
        <w:rPr>
          <w:b/>
          <w:bCs/>
        </w:rPr>
        <w:t>9</w:t>
      </w:r>
      <w:r w:rsidR="00913488" w:rsidRPr="00CC678B">
        <w:rPr>
          <w:b/>
          <w:bCs/>
        </w:rPr>
        <w:t>.3</w:t>
      </w:r>
      <w:r w:rsidR="00F301D5" w:rsidRPr="00CC678B">
        <w:rPr>
          <w:b/>
          <w:bCs/>
        </w:rPr>
        <w:t>.</w:t>
      </w:r>
      <w:r w:rsidR="00913488" w:rsidRPr="00CC678B">
        <w:t xml:space="preserve"> A verificação da conformidade das propostas poderá ser feita exclusivamente em relação à proposta mais bem classificada.</w:t>
      </w:r>
    </w:p>
    <w:p w14:paraId="64119C5D" w14:textId="2305795C" w:rsidR="00913488" w:rsidRPr="00CC678B" w:rsidRDefault="00CC678B" w:rsidP="00CC678B">
      <w:pPr>
        <w:tabs>
          <w:tab w:val="left" w:pos="1134"/>
        </w:tabs>
        <w:spacing w:line="360" w:lineRule="auto"/>
        <w:ind w:left="426" w:right="310"/>
        <w:jc w:val="both"/>
        <w:rPr>
          <w:rFonts w:ascii="Times New Roman" w:hAnsi="Times New Roman"/>
          <w:sz w:val="24"/>
          <w:szCs w:val="24"/>
        </w:rPr>
      </w:pPr>
      <w:bookmarkStart w:id="15" w:name="art59§2"/>
      <w:bookmarkEnd w:id="15"/>
      <w:r>
        <w:rPr>
          <w:rFonts w:ascii="Times New Roman" w:hAnsi="Times New Roman"/>
          <w:b/>
          <w:bCs/>
          <w:sz w:val="24"/>
          <w:szCs w:val="24"/>
        </w:rPr>
        <w:t>9</w:t>
      </w:r>
      <w:r w:rsidR="00913488" w:rsidRPr="00CC678B">
        <w:rPr>
          <w:rFonts w:ascii="Times New Roman" w:hAnsi="Times New Roman"/>
          <w:b/>
          <w:bCs/>
          <w:sz w:val="24"/>
          <w:szCs w:val="24"/>
        </w:rPr>
        <w:t>.4</w:t>
      </w:r>
      <w:r w:rsidR="00F301D5" w:rsidRPr="00CC678B">
        <w:rPr>
          <w:rFonts w:ascii="Times New Roman" w:hAnsi="Times New Roman"/>
          <w:b/>
          <w:bCs/>
          <w:sz w:val="24"/>
          <w:szCs w:val="24"/>
        </w:rPr>
        <w:t>.</w:t>
      </w:r>
      <w:r w:rsidR="00913488" w:rsidRPr="00CC678B">
        <w:rPr>
          <w:rFonts w:ascii="Times New Roman" w:hAnsi="Times New Roman"/>
          <w:b/>
          <w:bCs/>
          <w:sz w:val="24"/>
          <w:szCs w:val="24"/>
        </w:rPr>
        <w:t xml:space="preserve"> </w:t>
      </w:r>
      <w:r w:rsidR="00913488" w:rsidRPr="00CC678B">
        <w:rPr>
          <w:rFonts w:ascii="Times New Roman" w:hAnsi="Times New Roman"/>
          <w:sz w:val="24"/>
          <w:szCs w:val="24"/>
        </w:rPr>
        <w:t>Quaisquer inserções na proposta que visem modificar, extinguir ou criar direitos, sem previsão no edital, serão tidas como inexistentes, aproveitando-se a proposta no que não for conflitante com o instrumento convocatório.</w:t>
      </w:r>
    </w:p>
    <w:p w14:paraId="12A891CD" w14:textId="5DFBCB54" w:rsidR="00913488" w:rsidRPr="00B5308E" w:rsidRDefault="00E16B3D" w:rsidP="00E16B3D">
      <w:pPr>
        <w:tabs>
          <w:tab w:val="left" w:pos="1134"/>
        </w:tabs>
        <w:spacing w:line="360" w:lineRule="auto"/>
        <w:ind w:left="426" w:right="310"/>
        <w:jc w:val="both"/>
        <w:rPr>
          <w:rFonts w:ascii="Times New Roman" w:hAnsi="Times New Roman"/>
          <w:bCs/>
          <w:sz w:val="24"/>
          <w:szCs w:val="24"/>
        </w:rPr>
      </w:pPr>
      <w:r>
        <w:rPr>
          <w:rFonts w:ascii="Times New Roman" w:hAnsi="Times New Roman"/>
          <w:b/>
          <w:sz w:val="24"/>
          <w:szCs w:val="24"/>
        </w:rPr>
        <w:lastRenderedPageBreak/>
        <w:t>9</w:t>
      </w:r>
      <w:r w:rsidR="00913488" w:rsidRPr="00B5308E">
        <w:rPr>
          <w:rFonts w:ascii="Times New Roman" w:hAnsi="Times New Roman"/>
          <w:b/>
          <w:sz w:val="24"/>
          <w:szCs w:val="24"/>
        </w:rPr>
        <w:t>.5</w:t>
      </w:r>
      <w:r w:rsidR="00840E41">
        <w:rPr>
          <w:rFonts w:ascii="Times New Roman" w:hAnsi="Times New Roman"/>
          <w:b/>
          <w:sz w:val="24"/>
          <w:szCs w:val="24"/>
        </w:rPr>
        <w:t>.</w:t>
      </w:r>
      <w:r w:rsidR="00913488" w:rsidRPr="00B5308E">
        <w:rPr>
          <w:rFonts w:ascii="Times New Roman" w:hAnsi="Times New Roman"/>
          <w:bCs/>
          <w:sz w:val="24"/>
          <w:szCs w:val="24"/>
        </w:rPr>
        <w:t xml:space="preserve"> As propostas classificadas serão ordenadas pelo sistema e o pregoeiro dará início à fase competitiva, oportunidade em que todos os licitantes poderão encaminhar lances exclusivamente por meio do sistema eletrônico.</w:t>
      </w:r>
    </w:p>
    <w:p w14:paraId="67EE1C2B" w14:textId="1FB44CA7" w:rsidR="00913488" w:rsidRPr="00B5308E" w:rsidRDefault="00E16B3D" w:rsidP="00E16B3D">
      <w:pPr>
        <w:tabs>
          <w:tab w:val="left" w:pos="1134"/>
        </w:tabs>
        <w:spacing w:line="360" w:lineRule="auto"/>
        <w:ind w:left="426" w:right="310"/>
        <w:jc w:val="both"/>
        <w:rPr>
          <w:rFonts w:ascii="Times New Roman" w:hAnsi="Times New Roman"/>
          <w:bCs/>
          <w:sz w:val="24"/>
          <w:szCs w:val="24"/>
        </w:rPr>
      </w:pPr>
      <w:r>
        <w:rPr>
          <w:rFonts w:ascii="Times New Roman" w:hAnsi="Times New Roman"/>
          <w:b/>
          <w:sz w:val="24"/>
          <w:szCs w:val="24"/>
        </w:rPr>
        <w:t>9</w:t>
      </w:r>
      <w:r w:rsidR="00913488" w:rsidRPr="00B5308E">
        <w:rPr>
          <w:rFonts w:ascii="Times New Roman" w:hAnsi="Times New Roman"/>
          <w:b/>
          <w:sz w:val="24"/>
          <w:szCs w:val="24"/>
        </w:rPr>
        <w:t>.6</w:t>
      </w:r>
      <w:r w:rsidR="00840E41">
        <w:rPr>
          <w:rFonts w:ascii="Times New Roman" w:hAnsi="Times New Roman"/>
          <w:b/>
          <w:sz w:val="24"/>
          <w:szCs w:val="24"/>
        </w:rPr>
        <w:t>.</w:t>
      </w:r>
      <w:r w:rsidR="00913488" w:rsidRPr="00B5308E">
        <w:rPr>
          <w:rFonts w:ascii="Times New Roman" w:hAnsi="Times New Roman"/>
          <w:b/>
          <w:sz w:val="24"/>
          <w:szCs w:val="24"/>
        </w:rPr>
        <w:t xml:space="preserve"> </w:t>
      </w:r>
      <w:r w:rsidR="00913488" w:rsidRPr="00B5308E">
        <w:rPr>
          <w:rFonts w:ascii="Times New Roman" w:hAnsi="Times New Roman"/>
          <w:bCs/>
          <w:sz w:val="24"/>
          <w:szCs w:val="24"/>
        </w:rPr>
        <w:t>Somente poderão participar da fase competitiva os autores das propostas classificadas.</w:t>
      </w:r>
    </w:p>
    <w:p w14:paraId="34BB8E64" w14:textId="62ED752A" w:rsidR="00913488" w:rsidRPr="00B5308E" w:rsidRDefault="00E16B3D" w:rsidP="00E16B3D">
      <w:pPr>
        <w:tabs>
          <w:tab w:val="left" w:pos="1134"/>
        </w:tabs>
        <w:spacing w:line="360" w:lineRule="auto"/>
        <w:ind w:left="426" w:right="310"/>
        <w:jc w:val="both"/>
        <w:rPr>
          <w:rFonts w:ascii="Times New Roman" w:hAnsi="Times New Roman"/>
          <w:bCs/>
          <w:sz w:val="24"/>
          <w:szCs w:val="24"/>
        </w:rPr>
      </w:pPr>
      <w:r>
        <w:rPr>
          <w:rFonts w:ascii="Times New Roman" w:hAnsi="Times New Roman"/>
          <w:b/>
          <w:sz w:val="24"/>
          <w:szCs w:val="24"/>
        </w:rPr>
        <w:t>9</w:t>
      </w:r>
      <w:r w:rsidR="00913488" w:rsidRPr="00B5308E">
        <w:rPr>
          <w:rFonts w:ascii="Times New Roman" w:hAnsi="Times New Roman"/>
          <w:b/>
          <w:sz w:val="24"/>
          <w:szCs w:val="24"/>
        </w:rPr>
        <w:t>.7</w:t>
      </w:r>
      <w:r w:rsidR="00840E41">
        <w:rPr>
          <w:rFonts w:ascii="Times New Roman" w:hAnsi="Times New Roman"/>
          <w:b/>
          <w:sz w:val="24"/>
          <w:szCs w:val="24"/>
        </w:rPr>
        <w:t>.</w:t>
      </w:r>
      <w:r w:rsidR="00913488" w:rsidRPr="00B5308E">
        <w:rPr>
          <w:rFonts w:ascii="Times New Roman" w:hAnsi="Times New Roman"/>
          <w:b/>
          <w:sz w:val="24"/>
          <w:szCs w:val="24"/>
        </w:rPr>
        <w:t xml:space="preserve"> </w:t>
      </w:r>
      <w:r w:rsidR="00913488" w:rsidRPr="00B5308E">
        <w:rPr>
          <w:rFonts w:ascii="Times New Roman" w:hAnsi="Times New Roman"/>
          <w:sz w:val="24"/>
          <w:szCs w:val="24"/>
        </w:rPr>
        <w:t>Os licitantes poderão oferecer lances sucessivos e serão informados, em tempo real, do valor do menor lance registrado, vedada a identificação do seu autor, observando o fixado para duração da etapa competitiva</w:t>
      </w:r>
      <w:r w:rsidR="00913488" w:rsidRPr="00B5308E">
        <w:rPr>
          <w:rFonts w:ascii="Times New Roman" w:hAnsi="Times New Roman"/>
          <w:bCs/>
          <w:sz w:val="24"/>
          <w:szCs w:val="24"/>
        </w:rPr>
        <w:t>, e as seguintes regras:</w:t>
      </w:r>
    </w:p>
    <w:p w14:paraId="1A5253F8" w14:textId="4AB4A592" w:rsidR="00913488" w:rsidRPr="00B5308E" w:rsidRDefault="00E16B3D" w:rsidP="00E16B3D">
      <w:pPr>
        <w:tabs>
          <w:tab w:val="left" w:pos="1134"/>
        </w:tabs>
        <w:spacing w:line="360" w:lineRule="auto"/>
        <w:ind w:left="426" w:right="310"/>
        <w:jc w:val="both"/>
        <w:rPr>
          <w:rFonts w:ascii="Times New Roman" w:hAnsi="Times New Roman"/>
          <w:bCs/>
          <w:sz w:val="24"/>
          <w:szCs w:val="24"/>
        </w:rPr>
      </w:pPr>
      <w:r>
        <w:rPr>
          <w:rFonts w:ascii="Times New Roman" w:hAnsi="Times New Roman"/>
          <w:b/>
          <w:sz w:val="24"/>
          <w:szCs w:val="24"/>
        </w:rPr>
        <w:t>9</w:t>
      </w:r>
      <w:r w:rsidR="00913488" w:rsidRPr="00B5308E">
        <w:rPr>
          <w:rFonts w:ascii="Times New Roman" w:hAnsi="Times New Roman"/>
          <w:b/>
          <w:sz w:val="24"/>
          <w:szCs w:val="24"/>
        </w:rPr>
        <w:t>.7.1</w:t>
      </w:r>
      <w:r w:rsidR="00840E41">
        <w:rPr>
          <w:rFonts w:ascii="Times New Roman" w:hAnsi="Times New Roman"/>
          <w:b/>
          <w:sz w:val="24"/>
          <w:szCs w:val="24"/>
        </w:rPr>
        <w:t>.</w:t>
      </w:r>
      <w:r w:rsidR="00913488" w:rsidRPr="00B5308E">
        <w:rPr>
          <w:rFonts w:ascii="Times New Roman" w:hAnsi="Times New Roman"/>
          <w:bCs/>
          <w:sz w:val="24"/>
          <w:szCs w:val="24"/>
        </w:rPr>
        <w:t xml:space="preserve"> O licitante será imediatamente informado do recebimento do lance e do valor consignado no registro.</w:t>
      </w:r>
    </w:p>
    <w:p w14:paraId="636C0910" w14:textId="0F40BFAA" w:rsidR="00913488" w:rsidRPr="00B5308E" w:rsidRDefault="00E16B3D" w:rsidP="00E16B3D">
      <w:pPr>
        <w:tabs>
          <w:tab w:val="left" w:pos="1134"/>
        </w:tabs>
        <w:spacing w:line="360" w:lineRule="auto"/>
        <w:ind w:left="426" w:right="310"/>
        <w:jc w:val="both"/>
        <w:rPr>
          <w:rFonts w:ascii="Times New Roman" w:hAnsi="Times New Roman"/>
          <w:sz w:val="24"/>
          <w:szCs w:val="24"/>
        </w:rPr>
      </w:pPr>
      <w:r>
        <w:rPr>
          <w:rFonts w:ascii="Times New Roman" w:hAnsi="Times New Roman"/>
          <w:b/>
          <w:bCs/>
          <w:sz w:val="24"/>
          <w:szCs w:val="24"/>
        </w:rPr>
        <w:t>9</w:t>
      </w:r>
      <w:r w:rsidR="00913488" w:rsidRPr="00B5308E">
        <w:rPr>
          <w:rFonts w:ascii="Times New Roman" w:hAnsi="Times New Roman"/>
          <w:b/>
          <w:bCs/>
          <w:sz w:val="24"/>
          <w:szCs w:val="24"/>
        </w:rPr>
        <w:t>.7.2</w:t>
      </w:r>
      <w:r w:rsidR="00840E41">
        <w:rPr>
          <w:rFonts w:ascii="Times New Roman" w:hAnsi="Times New Roman"/>
          <w:b/>
          <w:bCs/>
          <w:sz w:val="24"/>
          <w:szCs w:val="24"/>
        </w:rPr>
        <w:t>.</w:t>
      </w:r>
      <w:r w:rsidR="00913488" w:rsidRPr="00B5308E">
        <w:rPr>
          <w:rFonts w:ascii="Times New Roman" w:hAnsi="Times New Roman"/>
          <w:b/>
          <w:bCs/>
          <w:sz w:val="24"/>
          <w:szCs w:val="24"/>
        </w:rPr>
        <w:t xml:space="preserve"> </w:t>
      </w:r>
      <w:r w:rsidR="00913488" w:rsidRPr="00B5308E">
        <w:rPr>
          <w:rFonts w:ascii="Times New Roman" w:hAnsi="Times New Roman"/>
          <w:sz w:val="24"/>
          <w:szCs w:val="24"/>
        </w:rPr>
        <w:t>O licitante somente poderá oferecer valor inferior ao último lance por ele ofertado e registrado pelo sistema.</w:t>
      </w:r>
    </w:p>
    <w:p w14:paraId="42A49EF4" w14:textId="42058645" w:rsidR="00913488" w:rsidRPr="00B5308E" w:rsidRDefault="00E16B3D" w:rsidP="00E16B3D">
      <w:pPr>
        <w:tabs>
          <w:tab w:val="left" w:pos="1134"/>
        </w:tabs>
        <w:spacing w:line="360" w:lineRule="auto"/>
        <w:ind w:left="426" w:right="310"/>
        <w:jc w:val="both"/>
        <w:rPr>
          <w:rFonts w:ascii="Times New Roman" w:hAnsi="Times New Roman"/>
          <w:bCs/>
          <w:sz w:val="24"/>
          <w:szCs w:val="24"/>
        </w:rPr>
      </w:pPr>
      <w:r>
        <w:rPr>
          <w:rFonts w:ascii="Times New Roman" w:hAnsi="Times New Roman"/>
          <w:b/>
          <w:bCs/>
          <w:sz w:val="24"/>
          <w:szCs w:val="24"/>
        </w:rPr>
        <w:t>9</w:t>
      </w:r>
      <w:r w:rsidR="00913488" w:rsidRPr="00B5308E">
        <w:rPr>
          <w:rFonts w:ascii="Times New Roman" w:hAnsi="Times New Roman"/>
          <w:b/>
          <w:bCs/>
          <w:sz w:val="24"/>
          <w:szCs w:val="24"/>
        </w:rPr>
        <w:t>.7.3</w:t>
      </w:r>
      <w:r w:rsidR="00840E41">
        <w:rPr>
          <w:rFonts w:ascii="Times New Roman" w:hAnsi="Times New Roman"/>
          <w:b/>
          <w:bCs/>
          <w:sz w:val="24"/>
          <w:szCs w:val="24"/>
        </w:rPr>
        <w:t>.</w:t>
      </w:r>
      <w:r w:rsidR="00913488" w:rsidRPr="00B5308E">
        <w:rPr>
          <w:rFonts w:ascii="Times New Roman" w:hAnsi="Times New Roman"/>
          <w:b/>
          <w:bCs/>
          <w:sz w:val="24"/>
          <w:szCs w:val="24"/>
        </w:rPr>
        <w:t xml:space="preserve"> </w:t>
      </w:r>
      <w:r w:rsidR="00913488" w:rsidRPr="00B5308E">
        <w:rPr>
          <w:rFonts w:ascii="Times New Roman" w:hAnsi="Times New Roman"/>
          <w:sz w:val="24"/>
          <w:szCs w:val="24"/>
        </w:rPr>
        <w:t>Não serão aceitos dois ou mais lances iguais e prevalecerá aquele que for recebido e registrado primeiro.</w:t>
      </w:r>
    </w:p>
    <w:p w14:paraId="4072BEF2" w14:textId="070AB157" w:rsidR="00913488" w:rsidRPr="00B5308E" w:rsidRDefault="00E16B3D" w:rsidP="00E16B3D">
      <w:pPr>
        <w:tabs>
          <w:tab w:val="left" w:pos="1134"/>
        </w:tabs>
        <w:spacing w:line="360" w:lineRule="auto"/>
        <w:ind w:left="426" w:right="310"/>
        <w:jc w:val="both"/>
        <w:rPr>
          <w:rFonts w:ascii="Times New Roman" w:hAnsi="Times New Roman"/>
          <w:sz w:val="24"/>
          <w:szCs w:val="24"/>
        </w:rPr>
      </w:pPr>
      <w:r>
        <w:rPr>
          <w:rFonts w:ascii="Times New Roman" w:hAnsi="Times New Roman"/>
          <w:b/>
          <w:bCs/>
          <w:sz w:val="24"/>
          <w:szCs w:val="24"/>
        </w:rPr>
        <w:t>9</w:t>
      </w:r>
      <w:r w:rsidR="00913488" w:rsidRPr="00B5308E">
        <w:rPr>
          <w:rFonts w:ascii="Times New Roman" w:hAnsi="Times New Roman"/>
          <w:b/>
          <w:bCs/>
          <w:sz w:val="24"/>
          <w:szCs w:val="24"/>
        </w:rPr>
        <w:t>.7.4</w:t>
      </w:r>
      <w:r w:rsidR="00D70CA4" w:rsidRPr="00B5308E">
        <w:rPr>
          <w:rFonts w:ascii="Times New Roman" w:hAnsi="Times New Roman"/>
          <w:b/>
          <w:bCs/>
          <w:sz w:val="24"/>
          <w:szCs w:val="24"/>
        </w:rPr>
        <w:t>.</w:t>
      </w:r>
      <w:r w:rsidR="00913488" w:rsidRPr="00B5308E">
        <w:rPr>
          <w:rFonts w:ascii="Times New Roman" w:hAnsi="Times New Roman"/>
          <w:b/>
          <w:bCs/>
          <w:sz w:val="24"/>
          <w:szCs w:val="24"/>
        </w:rPr>
        <w:t xml:space="preserve"> </w:t>
      </w:r>
      <w:r w:rsidR="00913488" w:rsidRPr="00B5308E">
        <w:rPr>
          <w:rFonts w:ascii="Times New Roman" w:hAnsi="Times New Roman"/>
          <w:sz w:val="24"/>
          <w:szCs w:val="24"/>
        </w:rPr>
        <w:t xml:space="preserve">O intervalo mínimo de diferença de valores entre os lances será de </w:t>
      </w:r>
      <w:r w:rsidR="00840E41">
        <w:rPr>
          <w:rFonts w:ascii="Times New Roman" w:hAnsi="Times New Roman"/>
          <w:b/>
          <w:sz w:val="24"/>
          <w:szCs w:val="24"/>
        </w:rPr>
        <w:t>100</w:t>
      </w:r>
      <w:r w:rsidR="00913488" w:rsidRPr="00E16B3D">
        <w:rPr>
          <w:rFonts w:ascii="Times New Roman" w:hAnsi="Times New Roman"/>
          <w:b/>
          <w:sz w:val="24"/>
          <w:szCs w:val="24"/>
        </w:rPr>
        <w:t xml:space="preserve">,00 </w:t>
      </w:r>
      <w:r w:rsidRPr="00E16B3D">
        <w:rPr>
          <w:rFonts w:ascii="Times New Roman" w:hAnsi="Times New Roman"/>
          <w:b/>
          <w:sz w:val="24"/>
          <w:szCs w:val="24"/>
        </w:rPr>
        <w:t>(</w:t>
      </w:r>
      <w:r w:rsidR="00840E41">
        <w:rPr>
          <w:rFonts w:ascii="Times New Roman" w:hAnsi="Times New Roman"/>
          <w:b/>
          <w:sz w:val="24"/>
          <w:szCs w:val="24"/>
        </w:rPr>
        <w:t>cem</w:t>
      </w:r>
      <w:r w:rsidR="00913488" w:rsidRPr="00E16B3D">
        <w:rPr>
          <w:rFonts w:ascii="Times New Roman" w:hAnsi="Times New Roman"/>
          <w:b/>
          <w:sz w:val="24"/>
          <w:szCs w:val="24"/>
        </w:rPr>
        <w:t xml:space="preserve"> </w:t>
      </w:r>
      <w:r w:rsidRPr="00E16B3D">
        <w:rPr>
          <w:rFonts w:ascii="Times New Roman" w:hAnsi="Times New Roman"/>
          <w:b/>
          <w:sz w:val="24"/>
          <w:szCs w:val="24"/>
        </w:rPr>
        <w:t>reais)</w:t>
      </w:r>
      <w:r w:rsidR="00913488" w:rsidRPr="00E16B3D">
        <w:rPr>
          <w:rFonts w:ascii="Times New Roman" w:hAnsi="Times New Roman"/>
          <w:sz w:val="24"/>
          <w:szCs w:val="24"/>
        </w:rPr>
        <w:t>,</w:t>
      </w:r>
      <w:r w:rsidR="00913488" w:rsidRPr="00B5308E">
        <w:rPr>
          <w:rFonts w:ascii="Times New Roman" w:hAnsi="Times New Roman"/>
          <w:sz w:val="24"/>
          <w:szCs w:val="24"/>
        </w:rPr>
        <w:t xml:space="preserve"> que incidirá tanto em relação aos lances intermediários, quanto em relação do lance que cobrir a melhor oferta.</w:t>
      </w:r>
    </w:p>
    <w:p w14:paraId="0D142E9F" w14:textId="357B9BF4" w:rsidR="00913488" w:rsidRPr="00B5308E" w:rsidRDefault="00E16B3D" w:rsidP="00E16B3D">
      <w:pPr>
        <w:pStyle w:val="NormalWeb"/>
        <w:spacing w:before="0" w:beforeAutospacing="0" w:after="0" w:afterAutospacing="0" w:line="360" w:lineRule="auto"/>
        <w:ind w:left="426" w:right="310"/>
        <w:jc w:val="both"/>
      </w:pPr>
      <w:r>
        <w:rPr>
          <w:b/>
          <w:bCs/>
        </w:rPr>
        <w:t>9</w:t>
      </w:r>
      <w:r w:rsidR="00913488" w:rsidRPr="00B5308E">
        <w:rPr>
          <w:b/>
          <w:bCs/>
        </w:rPr>
        <w:t>.7.5</w:t>
      </w:r>
      <w:r w:rsidR="00D70CA4" w:rsidRPr="00B5308E">
        <w:rPr>
          <w:b/>
          <w:bCs/>
        </w:rPr>
        <w:t xml:space="preserve">. </w:t>
      </w:r>
      <w:r w:rsidR="00913488" w:rsidRPr="00B5308E">
        <w:t>Serão considerados intermediários os lances iguais ou superiores ao menor já ofertado.</w:t>
      </w:r>
    </w:p>
    <w:p w14:paraId="5A4D4208" w14:textId="68FCD0AB" w:rsidR="00913488" w:rsidRPr="00B5308E" w:rsidRDefault="00E16B3D" w:rsidP="00E16B3D">
      <w:pPr>
        <w:pStyle w:val="NormalWeb"/>
        <w:spacing w:before="0" w:beforeAutospacing="0" w:after="0" w:afterAutospacing="0" w:line="360" w:lineRule="auto"/>
        <w:ind w:left="426" w:right="310"/>
        <w:jc w:val="both"/>
      </w:pPr>
      <w:bookmarkStart w:id="16" w:name="art56§3ii"/>
      <w:bookmarkEnd w:id="16"/>
      <w:r>
        <w:rPr>
          <w:b/>
          <w:bCs/>
        </w:rPr>
        <w:t>9</w:t>
      </w:r>
      <w:r w:rsidR="00913488" w:rsidRPr="00B5308E">
        <w:rPr>
          <w:b/>
          <w:bCs/>
        </w:rPr>
        <w:t>.7.6</w:t>
      </w:r>
      <w:r w:rsidR="00840E41">
        <w:rPr>
          <w:b/>
          <w:bCs/>
        </w:rPr>
        <w:t>.</w:t>
      </w:r>
      <w:r w:rsidR="00913488" w:rsidRPr="00B5308E">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14:paraId="60EB168E" w14:textId="2FB13228" w:rsidR="00913488" w:rsidRPr="00B5308E" w:rsidRDefault="00E16B3D" w:rsidP="00E16B3D">
      <w:pPr>
        <w:pStyle w:val="NormalWeb"/>
        <w:spacing w:before="0" w:beforeAutospacing="0" w:after="0" w:afterAutospacing="0" w:line="360" w:lineRule="auto"/>
        <w:ind w:left="426" w:right="310"/>
        <w:jc w:val="both"/>
      </w:pPr>
      <w:r>
        <w:rPr>
          <w:b/>
          <w:bCs/>
        </w:rPr>
        <w:t>9</w:t>
      </w:r>
      <w:r w:rsidR="00913488" w:rsidRPr="00B5308E">
        <w:rPr>
          <w:b/>
          <w:bCs/>
        </w:rPr>
        <w:t>.8</w:t>
      </w:r>
      <w:r w:rsidR="00913488" w:rsidRPr="00B5308E">
        <w:t xml:space="preserve"> A Administração poderá realizar diligências para aferir a exequibilidade das propostas ou exigir dos licitantes que ela seja demonstrada.</w:t>
      </w:r>
      <w:bookmarkStart w:id="17" w:name="art58§4"/>
      <w:bookmarkEnd w:id="17"/>
    </w:p>
    <w:p w14:paraId="35CD23C6" w14:textId="4C33A908" w:rsidR="00913488" w:rsidRPr="00B5308E" w:rsidRDefault="00E16B3D" w:rsidP="00E16B3D">
      <w:pPr>
        <w:pStyle w:val="NormalWeb"/>
        <w:spacing w:before="0" w:beforeAutospacing="0" w:after="0" w:afterAutospacing="0" w:line="360" w:lineRule="auto"/>
        <w:ind w:left="426" w:right="310"/>
        <w:jc w:val="both"/>
      </w:pPr>
      <w:r>
        <w:rPr>
          <w:b/>
          <w:bCs/>
        </w:rPr>
        <w:t>9</w:t>
      </w:r>
      <w:r w:rsidR="00913488" w:rsidRPr="00B5308E">
        <w:rPr>
          <w:b/>
          <w:bCs/>
        </w:rPr>
        <w:t xml:space="preserve">.9 </w:t>
      </w:r>
      <w:r w:rsidR="00913488" w:rsidRPr="00B5308E">
        <w:t>O valor da proposta será reajustado pelo índice IPCA</w:t>
      </w:r>
      <w:r w:rsidR="00D70CA4" w:rsidRPr="00B5308E">
        <w:t>/IBGE</w:t>
      </w:r>
      <w:r w:rsidR="00913488" w:rsidRPr="00B5308E">
        <w:t xml:space="preserve"> com data-base vinculada à data do orçamento estimado.</w:t>
      </w:r>
    </w:p>
    <w:p w14:paraId="3870E8D4" w14:textId="15F2EBF5" w:rsidR="003F1BBF" w:rsidRPr="00B5308E" w:rsidRDefault="00E16B3D" w:rsidP="00E16B3D">
      <w:pPr>
        <w:pStyle w:val="NormalWeb"/>
        <w:spacing w:before="0" w:beforeAutospacing="0" w:after="0" w:afterAutospacing="0" w:line="360" w:lineRule="auto"/>
        <w:ind w:left="426" w:right="310"/>
        <w:jc w:val="both"/>
      </w:pPr>
      <w:r>
        <w:rPr>
          <w:b/>
          <w:bCs/>
        </w:rPr>
        <w:t>9</w:t>
      </w:r>
      <w:r w:rsidR="003F1BBF" w:rsidRPr="00B5308E">
        <w:rPr>
          <w:b/>
          <w:bCs/>
        </w:rPr>
        <w:t>.10.</w:t>
      </w:r>
      <w:r w:rsidR="003F1BBF" w:rsidRPr="00B5308E">
        <w:t xml:space="preserve"> A não desclassificação da proposta não impede o seu julgamento definitivo em sentido contrário, levado a efeito na fase de aceitação.</w:t>
      </w:r>
    </w:p>
    <w:p w14:paraId="52EB2F44" w14:textId="42E53E24" w:rsidR="003F1BBF" w:rsidRPr="00B5308E" w:rsidRDefault="00E16B3D" w:rsidP="00E16B3D">
      <w:pPr>
        <w:pStyle w:val="NormalWeb"/>
        <w:spacing w:before="0" w:beforeAutospacing="0" w:after="0" w:afterAutospacing="0" w:line="360" w:lineRule="auto"/>
        <w:ind w:left="426" w:right="310"/>
        <w:jc w:val="both"/>
      </w:pPr>
      <w:r>
        <w:rPr>
          <w:b/>
          <w:bCs/>
        </w:rPr>
        <w:t>9</w:t>
      </w:r>
      <w:r w:rsidR="003F1BBF" w:rsidRPr="00B5308E">
        <w:rPr>
          <w:b/>
          <w:bCs/>
        </w:rPr>
        <w:t>.11.</w:t>
      </w:r>
      <w:r w:rsidR="003F1BBF" w:rsidRPr="00B5308E">
        <w:t xml:space="preserve"> O sistema ordenará automaticamente as propostas classificadas, sendo que somente estas participarão da fase de lances</w:t>
      </w:r>
      <w:r w:rsidR="00840E41">
        <w:t>.</w:t>
      </w:r>
    </w:p>
    <w:p w14:paraId="3D8EFA11" w14:textId="2F40A098" w:rsidR="003F1BBF" w:rsidRPr="00B5308E" w:rsidRDefault="00E16B3D" w:rsidP="00E16B3D">
      <w:pPr>
        <w:pStyle w:val="NormalWeb"/>
        <w:spacing w:before="0" w:beforeAutospacing="0" w:after="0" w:afterAutospacing="0" w:line="360" w:lineRule="auto"/>
        <w:ind w:left="426" w:right="310"/>
        <w:jc w:val="both"/>
      </w:pPr>
      <w:r>
        <w:rPr>
          <w:b/>
          <w:bCs/>
        </w:rPr>
        <w:t>9</w:t>
      </w:r>
      <w:r w:rsidR="003F1BBF" w:rsidRPr="00B5308E">
        <w:rPr>
          <w:b/>
          <w:bCs/>
        </w:rPr>
        <w:t>.12.</w:t>
      </w:r>
      <w:r w:rsidR="003F1BBF" w:rsidRPr="00B5308E">
        <w:t xml:space="preserve"> O sistema disponibilizará campo próprio para troca de mensagens entre o Pregoeiro e os licitantes</w:t>
      </w:r>
      <w:r w:rsidR="00840E41">
        <w:t>.</w:t>
      </w:r>
    </w:p>
    <w:p w14:paraId="19E222C5" w14:textId="3FFA8A1F" w:rsidR="00913488" w:rsidRPr="00B5308E" w:rsidRDefault="00E16B3D" w:rsidP="00E16B3D">
      <w:pPr>
        <w:pStyle w:val="NormalWeb"/>
        <w:spacing w:before="0" w:beforeAutospacing="0" w:after="0" w:afterAutospacing="0" w:line="360" w:lineRule="auto"/>
        <w:ind w:left="426" w:right="310"/>
        <w:jc w:val="both"/>
        <w:rPr>
          <w:b/>
          <w:bCs/>
        </w:rPr>
      </w:pPr>
      <w:r>
        <w:rPr>
          <w:b/>
          <w:bCs/>
        </w:rPr>
        <w:t>9</w:t>
      </w:r>
      <w:r w:rsidR="00462BD2" w:rsidRPr="00B5308E">
        <w:rPr>
          <w:b/>
          <w:bCs/>
        </w:rPr>
        <w:t>.13.</w:t>
      </w:r>
      <w:r w:rsidR="003F1BBF" w:rsidRPr="00B5308E">
        <w:t xml:space="preserve"> O lance deverá ser </w:t>
      </w:r>
      <w:r w:rsidR="003F1BBF" w:rsidRPr="00E16B3D">
        <w:rPr>
          <w:b/>
          <w:bCs/>
        </w:rPr>
        <w:t>ofertado pelo valor total do lote</w:t>
      </w:r>
      <w:r w:rsidR="00462BD2" w:rsidRPr="00E16B3D">
        <w:rPr>
          <w:b/>
          <w:bCs/>
        </w:rPr>
        <w:t>.</w:t>
      </w:r>
    </w:p>
    <w:p w14:paraId="281566B6" w14:textId="32EF7358" w:rsidR="00462BD2" w:rsidRPr="00B5308E" w:rsidRDefault="00E16B3D" w:rsidP="00E16B3D">
      <w:pPr>
        <w:pStyle w:val="NormalWeb"/>
        <w:spacing w:before="0" w:beforeAutospacing="0" w:after="0" w:afterAutospacing="0" w:line="360" w:lineRule="auto"/>
        <w:ind w:left="426" w:right="310"/>
        <w:jc w:val="both"/>
      </w:pPr>
      <w:r>
        <w:rPr>
          <w:b/>
          <w:bCs/>
        </w:rPr>
        <w:lastRenderedPageBreak/>
        <w:t>9</w:t>
      </w:r>
      <w:r w:rsidR="00462BD2" w:rsidRPr="00B5308E">
        <w:rPr>
          <w:b/>
          <w:bCs/>
        </w:rPr>
        <w:t>.14.</w:t>
      </w:r>
      <w:r w:rsidR="00462BD2" w:rsidRPr="00B5308E">
        <w:t xml:space="preserve"> Caso o licitante não apresente lances, concorrerá com o valor de sua proposta.</w:t>
      </w:r>
    </w:p>
    <w:p w14:paraId="7CC3DDB9" w14:textId="77777777" w:rsidR="00462BD2" w:rsidRPr="00B5308E" w:rsidRDefault="00462BD2" w:rsidP="00913488">
      <w:pPr>
        <w:pStyle w:val="NormalWeb"/>
        <w:spacing w:before="0" w:beforeAutospacing="0" w:after="0" w:afterAutospacing="0" w:line="360" w:lineRule="auto"/>
        <w:jc w:val="both"/>
        <w:rPr>
          <w:b/>
        </w:rPr>
      </w:pPr>
    </w:p>
    <w:p w14:paraId="135CB01E" w14:textId="5524B52C" w:rsidR="00913488" w:rsidRPr="00E16B3D" w:rsidRDefault="00F42D6C" w:rsidP="00542B40">
      <w:pPr>
        <w:tabs>
          <w:tab w:val="left" w:pos="1134"/>
        </w:tabs>
        <w:spacing w:line="360" w:lineRule="auto"/>
        <w:ind w:left="426" w:right="310"/>
        <w:jc w:val="both"/>
        <w:rPr>
          <w:rFonts w:ascii="Times New Roman" w:hAnsi="Times New Roman"/>
          <w:b/>
          <w:sz w:val="24"/>
          <w:szCs w:val="24"/>
        </w:rPr>
      </w:pPr>
      <w:r>
        <w:rPr>
          <w:rFonts w:ascii="Times New Roman" w:hAnsi="Times New Roman"/>
          <w:b/>
          <w:sz w:val="24"/>
          <w:szCs w:val="24"/>
        </w:rPr>
        <w:t>10</w:t>
      </w:r>
      <w:r w:rsidR="00913488" w:rsidRPr="00E16B3D">
        <w:rPr>
          <w:rFonts w:ascii="Times New Roman" w:hAnsi="Times New Roman"/>
          <w:b/>
          <w:sz w:val="24"/>
          <w:szCs w:val="24"/>
        </w:rPr>
        <w:t>. MODO DE DISPUTA</w:t>
      </w:r>
    </w:p>
    <w:p w14:paraId="65DD2C7D" w14:textId="203FB077" w:rsidR="00913488" w:rsidRPr="00B5308E" w:rsidRDefault="00F42D6C" w:rsidP="00542B40">
      <w:pPr>
        <w:tabs>
          <w:tab w:val="left" w:pos="1134"/>
        </w:tabs>
        <w:spacing w:line="360" w:lineRule="auto"/>
        <w:ind w:left="426" w:right="310"/>
        <w:jc w:val="both"/>
        <w:rPr>
          <w:rFonts w:ascii="Times New Roman" w:hAnsi="Times New Roman"/>
          <w:bCs/>
          <w:sz w:val="24"/>
          <w:szCs w:val="24"/>
        </w:rPr>
      </w:pPr>
      <w:r>
        <w:rPr>
          <w:rFonts w:ascii="Times New Roman" w:hAnsi="Times New Roman"/>
          <w:b/>
          <w:sz w:val="24"/>
          <w:szCs w:val="24"/>
        </w:rPr>
        <w:t>10</w:t>
      </w:r>
      <w:r w:rsidR="00913488" w:rsidRPr="00B5308E">
        <w:rPr>
          <w:rFonts w:ascii="Times New Roman" w:hAnsi="Times New Roman"/>
          <w:b/>
          <w:sz w:val="24"/>
          <w:szCs w:val="24"/>
        </w:rPr>
        <w:t xml:space="preserve">.1. </w:t>
      </w:r>
      <w:r w:rsidR="00913488" w:rsidRPr="00B5308E">
        <w:rPr>
          <w:rFonts w:ascii="Times New Roman" w:hAnsi="Times New Roman"/>
          <w:bCs/>
          <w:sz w:val="24"/>
          <w:szCs w:val="24"/>
        </w:rPr>
        <w:t xml:space="preserve">Será adotado o modo de disputa aberto, em que os licitantes apresentarão lances públicos e sucessivos, observando as regras constantes no item </w:t>
      </w:r>
      <w:r w:rsidR="00176256">
        <w:rPr>
          <w:rFonts w:ascii="Times New Roman" w:hAnsi="Times New Roman"/>
          <w:bCs/>
          <w:sz w:val="24"/>
          <w:szCs w:val="24"/>
        </w:rPr>
        <w:t>9</w:t>
      </w:r>
      <w:r w:rsidR="00913488" w:rsidRPr="00B5308E">
        <w:rPr>
          <w:rFonts w:ascii="Times New Roman" w:hAnsi="Times New Roman"/>
          <w:bCs/>
          <w:sz w:val="24"/>
          <w:szCs w:val="24"/>
        </w:rPr>
        <w:t>.</w:t>
      </w:r>
    </w:p>
    <w:p w14:paraId="71009D16" w14:textId="450EA08C" w:rsidR="00913488" w:rsidRPr="00B5308E" w:rsidRDefault="00F42D6C" w:rsidP="00542B40">
      <w:pPr>
        <w:spacing w:line="360" w:lineRule="auto"/>
        <w:ind w:left="426" w:right="310"/>
        <w:jc w:val="both"/>
        <w:rPr>
          <w:rFonts w:ascii="Times New Roman" w:hAnsi="Times New Roman"/>
          <w:sz w:val="24"/>
          <w:szCs w:val="24"/>
        </w:rPr>
      </w:pPr>
      <w:r>
        <w:rPr>
          <w:rFonts w:ascii="Times New Roman" w:hAnsi="Times New Roman"/>
          <w:b/>
          <w:sz w:val="24"/>
          <w:szCs w:val="24"/>
        </w:rPr>
        <w:t>10</w:t>
      </w:r>
      <w:r w:rsidR="00913488" w:rsidRPr="00B5308E">
        <w:rPr>
          <w:rFonts w:ascii="Times New Roman" w:hAnsi="Times New Roman"/>
          <w:b/>
          <w:sz w:val="24"/>
          <w:szCs w:val="24"/>
        </w:rPr>
        <w:t xml:space="preserve">.2. </w:t>
      </w:r>
      <w:r w:rsidR="00913488" w:rsidRPr="00B5308E">
        <w:rPr>
          <w:rFonts w:ascii="Times New Roman" w:hAnsi="Times New Roman"/>
          <w:bCs/>
          <w:sz w:val="24"/>
          <w:szCs w:val="24"/>
        </w:rPr>
        <w:t xml:space="preserve">A etapa competitiva de envio de lances na sessão pública </w:t>
      </w:r>
      <w:r w:rsidR="00913488" w:rsidRPr="00B5308E">
        <w:rPr>
          <w:rFonts w:ascii="Times New Roman" w:hAnsi="Times New Roman"/>
          <w:sz w:val="24"/>
          <w:szCs w:val="24"/>
        </w:rPr>
        <w:t>durará 10 (dez) minutos e, após isso, será prorrogada automaticamente pelo sistema quando houver lance ofertado nos últimos 02 (dois) minutos do período de duração da sessão pública.</w:t>
      </w:r>
    </w:p>
    <w:p w14:paraId="3F97417D" w14:textId="1BA2E5DF" w:rsidR="00913488" w:rsidRPr="00B5308E" w:rsidRDefault="00F42D6C" w:rsidP="00542B40">
      <w:pPr>
        <w:tabs>
          <w:tab w:val="left" w:pos="1134"/>
        </w:tabs>
        <w:spacing w:line="360" w:lineRule="auto"/>
        <w:ind w:left="426" w:right="310"/>
        <w:jc w:val="both"/>
        <w:rPr>
          <w:rFonts w:ascii="Times New Roman" w:hAnsi="Times New Roman"/>
          <w:sz w:val="24"/>
          <w:szCs w:val="24"/>
        </w:rPr>
      </w:pPr>
      <w:r>
        <w:rPr>
          <w:rFonts w:ascii="Times New Roman" w:hAnsi="Times New Roman"/>
          <w:b/>
          <w:sz w:val="24"/>
          <w:szCs w:val="24"/>
        </w:rPr>
        <w:t>10</w:t>
      </w:r>
      <w:r w:rsidR="00913488" w:rsidRPr="00B5308E">
        <w:rPr>
          <w:rFonts w:ascii="Times New Roman" w:hAnsi="Times New Roman"/>
          <w:b/>
          <w:sz w:val="24"/>
          <w:szCs w:val="24"/>
        </w:rPr>
        <w:t xml:space="preserve">.3. </w:t>
      </w:r>
      <w:r w:rsidR="00913488" w:rsidRPr="00B5308E">
        <w:rPr>
          <w:rFonts w:ascii="Times New Roman" w:hAnsi="Times New Roman"/>
          <w:sz w:val="24"/>
          <w:szCs w:val="24"/>
        </w:rPr>
        <w:t>A prorrogação automática da etapa de envio de lances será de 02 (dois) minutos e ocorrerá sucessivamente sempre que houver lances enviados nesse período de prorrogação, inclusive quando se tratar de lances intermediários.</w:t>
      </w:r>
    </w:p>
    <w:p w14:paraId="28B832DA" w14:textId="02F84141" w:rsidR="00913488" w:rsidRPr="00B5308E" w:rsidRDefault="00F42D6C" w:rsidP="00542B40">
      <w:pPr>
        <w:tabs>
          <w:tab w:val="left" w:pos="1134"/>
        </w:tabs>
        <w:spacing w:line="360" w:lineRule="auto"/>
        <w:ind w:left="426" w:right="310"/>
        <w:jc w:val="both"/>
        <w:rPr>
          <w:rFonts w:ascii="Times New Roman" w:hAnsi="Times New Roman"/>
          <w:sz w:val="24"/>
          <w:szCs w:val="24"/>
        </w:rPr>
      </w:pPr>
      <w:r>
        <w:rPr>
          <w:rFonts w:ascii="Times New Roman" w:hAnsi="Times New Roman"/>
          <w:b/>
          <w:bCs/>
          <w:sz w:val="24"/>
          <w:szCs w:val="24"/>
        </w:rPr>
        <w:t>10</w:t>
      </w:r>
      <w:r w:rsidR="00913488" w:rsidRPr="00B5308E">
        <w:rPr>
          <w:rFonts w:ascii="Times New Roman" w:hAnsi="Times New Roman"/>
          <w:b/>
          <w:bCs/>
          <w:sz w:val="24"/>
          <w:szCs w:val="24"/>
        </w:rPr>
        <w:t xml:space="preserve">.4. </w:t>
      </w:r>
      <w:r w:rsidR="00913488" w:rsidRPr="00B5308E">
        <w:rPr>
          <w:rFonts w:ascii="Times New Roman" w:hAnsi="Times New Roman"/>
          <w:sz w:val="24"/>
          <w:szCs w:val="24"/>
        </w:rPr>
        <w:t>Na hipótese de não haver novos lances, a sessão pública será encerrada automaticamente.</w:t>
      </w:r>
    </w:p>
    <w:p w14:paraId="3D8391E3" w14:textId="69F844FB" w:rsidR="00913488" w:rsidRPr="00B5308E" w:rsidRDefault="00F42D6C" w:rsidP="00542B40">
      <w:pPr>
        <w:tabs>
          <w:tab w:val="left" w:pos="1134"/>
        </w:tabs>
        <w:spacing w:line="360" w:lineRule="auto"/>
        <w:ind w:left="426" w:right="310"/>
        <w:jc w:val="both"/>
        <w:rPr>
          <w:rFonts w:ascii="Times New Roman" w:hAnsi="Times New Roman"/>
          <w:bCs/>
          <w:sz w:val="24"/>
          <w:szCs w:val="24"/>
        </w:rPr>
      </w:pPr>
      <w:r>
        <w:rPr>
          <w:rFonts w:ascii="Times New Roman" w:hAnsi="Times New Roman"/>
          <w:b/>
          <w:bCs/>
          <w:sz w:val="24"/>
          <w:szCs w:val="24"/>
        </w:rPr>
        <w:t>10</w:t>
      </w:r>
      <w:r w:rsidR="00913488" w:rsidRPr="00B5308E">
        <w:rPr>
          <w:rFonts w:ascii="Times New Roman" w:hAnsi="Times New Roman"/>
          <w:b/>
          <w:bCs/>
          <w:sz w:val="24"/>
          <w:szCs w:val="24"/>
        </w:rPr>
        <w:t>.5.</w:t>
      </w:r>
      <w:r w:rsidR="00913488" w:rsidRPr="00B5308E">
        <w:rPr>
          <w:rFonts w:ascii="Times New Roman" w:hAnsi="Times New Roman"/>
          <w:sz w:val="24"/>
          <w:szCs w:val="24"/>
        </w:rP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14:paraId="7B80903F" w14:textId="4F1B5D66" w:rsidR="00913488" w:rsidRPr="00B5308E" w:rsidRDefault="00F42D6C" w:rsidP="00542B40">
      <w:pPr>
        <w:tabs>
          <w:tab w:val="left" w:pos="1134"/>
        </w:tabs>
        <w:spacing w:line="360" w:lineRule="auto"/>
        <w:ind w:left="426" w:right="310"/>
        <w:jc w:val="both"/>
        <w:rPr>
          <w:rFonts w:ascii="Times New Roman" w:hAnsi="Times New Roman"/>
          <w:sz w:val="24"/>
          <w:szCs w:val="24"/>
        </w:rPr>
      </w:pPr>
      <w:r>
        <w:rPr>
          <w:rFonts w:ascii="Times New Roman" w:hAnsi="Times New Roman"/>
          <w:b/>
          <w:sz w:val="24"/>
          <w:szCs w:val="24"/>
        </w:rPr>
        <w:t>10</w:t>
      </w:r>
      <w:r w:rsidR="00913488" w:rsidRPr="00B5308E">
        <w:rPr>
          <w:rFonts w:ascii="Times New Roman" w:hAnsi="Times New Roman"/>
          <w:b/>
          <w:sz w:val="24"/>
          <w:szCs w:val="24"/>
        </w:rPr>
        <w:t xml:space="preserve">.6. </w:t>
      </w:r>
      <w:r w:rsidR="00913488" w:rsidRPr="00B5308E">
        <w:rPr>
          <w:rFonts w:ascii="Times New Roman" w:hAnsi="Times New Roman"/>
          <w:sz w:val="24"/>
          <w:szCs w:val="24"/>
        </w:rPr>
        <w:t>Na hipótese de o sistema eletrônico desconectar para o pregoeiro no decorrer da etapa de envio de lances da sessão pública e permanecer acessível aos licitantes, os lances continuarão sendo recebidos, sem prejuízo dos atos realizados.</w:t>
      </w:r>
    </w:p>
    <w:p w14:paraId="0E2AB87A" w14:textId="0F806D21" w:rsidR="00913488" w:rsidRPr="00B5308E" w:rsidRDefault="00F42D6C" w:rsidP="00542B40">
      <w:pPr>
        <w:tabs>
          <w:tab w:val="left" w:pos="1134"/>
        </w:tabs>
        <w:spacing w:line="360" w:lineRule="auto"/>
        <w:ind w:left="426" w:right="310"/>
        <w:jc w:val="both"/>
        <w:rPr>
          <w:rFonts w:ascii="Times New Roman" w:hAnsi="Times New Roman"/>
          <w:sz w:val="24"/>
          <w:szCs w:val="24"/>
        </w:rPr>
      </w:pPr>
      <w:r>
        <w:rPr>
          <w:rFonts w:ascii="Times New Roman" w:hAnsi="Times New Roman"/>
          <w:b/>
          <w:bCs/>
          <w:sz w:val="24"/>
          <w:szCs w:val="24"/>
        </w:rPr>
        <w:t>10</w:t>
      </w:r>
      <w:r w:rsidR="00913488" w:rsidRPr="00B5308E">
        <w:rPr>
          <w:rFonts w:ascii="Times New Roman" w:hAnsi="Times New Roman"/>
          <w:b/>
          <w:bCs/>
          <w:sz w:val="24"/>
          <w:szCs w:val="24"/>
        </w:rPr>
        <w:t xml:space="preserve">.7. </w:t>
      </w:r>
      <w:r w:rsidR="00913488" w:rsidRPr="00B5308E">
        <w:rPr>
          <w:rFonts w:ascii="Times New Roman" w:hAnsi="Times New Roman"/>
          <w:sz w:val="24"/>
          <w:szCs w:val="24"/>
        </w:rPr>
        <w:t>Quando a desconexão do sistema eletrônico para o pregoeiro persistir por tempo superior a 30 (trinta) minutos, a sessão pública será suspensa e reiniciada somente decorridas 24 (vinte e quatro) horas após a comunicação do fato aos participantes, no mesmo endereço eletrônico que ocorreu a sessão.</w:t>
      </w:r>
    </w:p>
    <w:p w14:paraId="2585A4D2" w14:textId="77777777" w:rsidR="00F74D45" w:rsidRPr="00B5308E" w:rsidRDefault="00F74D45" w:rsidP="00913488">
      <w:pPr>
        <w:tabs>
          <w:tab w:val="left" w:pos="1134"/>
        </w:tabs>
        <w:spacing w:line="360" w:lineRule="auto"/>
        <w:jc w:val="both"/>
        <w:rPr>
          <w:rFonts w:ascii="Times New Roman" w:hAnsi="Times New Roman"/>
          <w:sz w:val="24"/>
          <w:szCs w:val="24"/>
        </w:rPr>
      </w:pPr>
    </w:p>
    <w:p w14:paraId="510E3273" w14:textId="5790EF84" w:rsidR="00F74D45" w:rsidRPr="007E583B" w:rsidRDefault="00F74D45" w:rsidP="007E583B">
      <w:pPr>
        <w:tabs>
          <w:tab w:val="left" w:pos="1134"/>
        </w:tabs>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Pr>
          <w:rFonts w:ascii="Times New Roman" w:hAnsi="Times New Roman"/>
          <w:b/>
          <w:bCs/>
          <w:sz w:val="24"/>
          <w:szCs w:val="24"/>
        </w:rPr>
        <w:t>1</w:t>
      </w:r>
      <w:r w:rsidRPr="007E583B">
        <w:rPr>
          <w:rFonts w:ascii="Times New Roman" w:hAnsi="Times New Roman"/>
          <w:b/>
          <w:bCs/>
          <w:sz w:val="24"/>
          <w:szCs w:val="24"/>
        </w:rPr>
        <w:t>. DA ACEITABILIDADE DA PROPOSTA VENCEDORA</w:t>
      </w:r>
      <w:r w:rsidRPr="007E583B">
        <w:rPr>
          <w:rFonts w:ascii="Times New Roman" w:hAnsi="Times New Roman"/>
          <w:sz w:val="24"/>
          <w:szCs w:val="24"/>
        </w:rPr>
        <w:t xml:space="preserve"> </w:t>
      </w:r>
    </w:p>
    <w:p w14:paraId="223E6601" w14:textId="647A2FC1" w:rsidR="00F74D45" w:rsidRPr="00B5308E" w:rsidRDefault="00A83C1F"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1</w:t>
      </w:r>
      <w:r w:rsidRPr="00B5308E">
        <w:rPr>
          <w:rFonts w:ascii="Times New Roman" w:hAnsi="Times New Roman"/>
          <w:b/>
          <w:bCs/>
          <w:sz w:val="24"/>
          <w:szCs w:val="24"/>
        </w:rPr>
        <w:t>.1.</w:t>
      </w:r>
      <w:r w:rsidRPr="00B5308E">
        <w:rPr>
          <w:rFonts w:ascii="Times New Roman" w:hAnsi="Times New Roman"/>
          <w:sz w:val="24"/>
          <w:szCs w:val="24"/>
        </w:rPr>
        <w:t xml:space="preserve"> </w:t>
      </w:r>
      <w:r w:rsidR="00F74D45" w:rsidRPr="00B5308E">
        <w:rPr>
          <w:rFonts w:ascii="Times New Roman" w:hAnsi="Times New Roman"/>
          <w:sz w:val="24"/>
          <w:szCs w:val="24"/>
        </w:rPr>
        <w:t xml:space="preserve">Encerrada a etapa de negociação, o pregoeiro examinará a proposta classificada em primeiro lugar quanto à adequação ao objeto e à compatibilidade do preço em relação ao máximo estipulado para contratação neste Edital e em seus anexos. </w:t>
      </w:r>
    </w:p>
    <w:p w14:paraId="694786EC" w14:textId="5A82292B" w:rsidR="00A83C1F" w:rsidRPr="00B5308E" w:rsidRDefault="00A83C1F"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lastRenderedPageBreak/>
        <w:t>1</w:t>
      </w:r>
      <w:r w:rsidR="007E583B">
        <w:rPr>
          <w:rFonts w:ascii="Times New Roman" w:hAnsi="Times New Roman"/>
          <w:b/>
          <w:bCs/>
          <w:sz w:val="24"/>
          <w:szCs w:val="24"/>
        </w:rPr>
        <w:t>1</w:t>
      </w:r>
      <w:r w:rsidR="00F74D45" w:rsidRPr="00B5308E">
        <w:rPr>
          <w:rFonts w:ascii="Times New Roman" w:hAnsi="Times New Roman"/>
          <w:b/>
          <w:bCs/>
          <w:sz w:val="24"/>
          <w:szCs w:val="24"/>
        </w:rPr>
        <w:t>.2</w:t>
      </w:r>
      <w:r w:rsidRPr="00B5308E">
        <w:rPr>
          <w:rFonts w:ascii="Times New Roman" w:hAnsi="Times New Roman"/>
          <w:b/>
          <w:bCs/>
          <w:sz w:val="24"/>
          <w:szCs w:val="24"/>
        </w:rPr>
        <w:t>.</w:t>
      </w:r>
      <w:r w:rsidR="00F74D45" w:rsidRPr="00B5308E">
        <w:rPr>
          <w:rFonts w:ascii="Times New Roman" w:hAnsi="Times New Roman"/>
          <w:sz w:val="24"/>
          <w:szCs w:val="24"/>
        </w:rPr>
        <w:t xml:space="preserve"> Será desclassificada a proposta ou o lance vencedor, apresentar preço final superior ao preço máximo fixado (Acórdão nº 1455/2018 – TCU – Plenário), desconto menor do que o mínimo exigido ou que apresentar preço inexequível.</w:t>
      </w:r>
    </w:p>
    <w:p w14:paraId="53A2C869" w14:textId="44AEF412" w:rsidR="00A83C1F" w:rsidRPr="00B5308E" w:rsidRDefault="00A83C1F"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1</w:t>
      </w:r>
      <w:r w:rsidR="00F74D45" w:rsidRPr="00B5308E">
        <w:rPr>
          <w:rFonts w:ascii="Times New Roman" w:hAnsi="Times New Roman"/>
          <w:b/>
          <w:bCs/>
          <w:sz w:val="24"/>
          <w:szCs w:val="24"/>
        </w:rPr>
        <w:t>.2.1</w:t>
      </w:r>
      <w:r w:rsidRPr="00B5308E">
        <w:rPr>
          <w:rFonts w:ascii="Times New Roman" w:hAnsi="Times New Roman"/>
          <w:b/>
          <w:bCs/>
          <w:sz w:val="24"/>
          <w:szCs w:val="24"/>
        </w:rPr>
        <w:t>.</w:t>
      </w:r>
      <w:r w:rsidR="00F74D45" w:rsidRPr="00B5308E">
        <w:rPr>
          <w:rFonts w:ascii="Times New Roman" w:hAnsi="Times New Roman"/>
          <w:sz w:val="24"/>
          <w:szCs w:val="24"/>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nos termos do artigo 59, III e §3º, da Lei Federal 14.133/2021. </w:t>
      </w:r>
    </w:p>
    <w:p w14:paraId="2965C9D9" w14:textId="29294F58" w:rsidR="00A83C1F" w:rsidRPr="00B5308E" w:rsidRDefault="00A83C1F"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1</w:t>
      </w:r>
      <w:r w:rsidR="00F74D45" w:rsidRPr="00B5308E">
        <w:rPr>
          <w:rFonts w:ascii="Times New Roman" w:hAnsi="Times New Roman"/>
          <w:b/>
          <w:bCs/>
          <w:sz w:val="24"/>
          <w:szCs w:val="24"/>
        </w:rPr>
        <w:t>.2.2</w:t>
      </w:r>
      <w:r w:rsidRPr="00B5308E">
        <w:rPr>
          <w:rFonts w:ascii="Times New Roman" w:hAnsi="Times New Roman"/>
          <w:b/>
          <w:bCs/>
          <w:sz w:val="24"/>
          <w:szCs w:val="24"/>
        </w:rPr>
        <w:t>.</w:t>
      </w:r>
      <w:r w:rsidR="00F74D45" w:rsidRPr="00B5308E">
        <w:rPr>
          <w:rFonts w:ascii="Times New Roman" w:hAnsi="Times New Roman"/>
          <w:sz w:val="24"/>
          <w:szCs w:val="24"/>
        </w:rPr>
        <w:t xml:space="preserve"> A inexequibilidade, só será considerada após diligência do Pregoeiro, que comprove: </w:t>
      </w:r>
    </w:p>
    <w:p w14:paraId="523C224C" w14:textId="77777777" w:rsidR="00A83C1F" w:rsidRPr="00B5308E" w:rsidRDefault="00F74D45"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a)</w:t>
      </w:r>
      <w:r w:rsidRPr="00B5308E">
        <w:rPr>
          <w:rFonts w:ascii="Times New Roman" w:hAnsi="Times New Roman"/>
          <w:sz w:val="24"/>
          <w:szCs w:val="24"/>
        </w:rPr>
        <w:t xml:space="preserve"> que o custo do licitante ultrapassa o valor da proposta; ou</w:t>
      </w:r>
    </w:p>
    <w:p w14:paraId="7533C753" w14:textId="28A107A4" w:rsidR="00A83C1F" w:rsidRPr="00B5308E" w:rsidRDefault="00F74D45"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b)</w:t>
      </w:r>
      <w:r w:rsidRPr="00B5308E">
        <w:rPr>
          <w:rFonts w:ascii="Times New Roman" w:hAnsi="Times New Roman"/>
          <w:sz w:val="24"/>
          <w:szCs w:val="24"/>
        </w:rPr>
        <w:t xml:space="preserve"> inexistirem custos de oportunidade capazes de justificar o vulto da oferta. </w:t>
      </w:r>
    </w:p>
    <w:p w14:paraId="6E3A9577" w14:textId="1137F434" w:rsidR="00A83C1F" w:rsidRPr="00B5308E" w:rsidRDefault="00A83C1F"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1</w:t>
      </w:r>
      <w:r w:rsidR="00F74D45" w:rsidRPr="00B5308E">
        <w:rPr>
          <w:rFonts w:ascii="Times New Roman" w:hAnsi="Times New Roman"/>
          <w:b/>
          <w:bCs/>
          <w:sz w:val="24"/>
          <w:szCs w:val="24"/>
        </w:rPr>
        <w:t>.3</w:t>
      </w:r>
      <w:r w:rsidRPr="00B5308E">
        <w:rPr>
          <w:rFonts w:ascii="Times New Roman" w:hAnsi="Times New Roman"/>
          <w:b/>
          <w:bCs/>
          <w:sz w:val="24"/>
          <w:szCs w:val="24"/>
        </w:rPr>
        <w:t>.</w:t>
      </w:r>
      <w:r w:rsidR="00F74D45" w:rsidRPr="00B5308E">
        <w:rPr>
          <w:rFonts w:ascii="Times New Roman" w:hAnsi="Times New Roman"/>
          <w:sz w:val="24"/>
          <w:szCs w:val="24"/>
        </w:rPr>
        <w:t xml:space="preserve"> Qualquer interessado poderá requerer que se realizem diligências para aferir a exequibilidade e a legalidade das propostas, devendo apresentar as provas ou os indícios que fundamentam a suspeita. </w:t>
      </w:r>
    </w:p>
    <w:p w14:paraId="7C99188D" w14:textId="269C8FB1" w:rsidR="00A83C1F" w:rsidRPr="00B5308E" w:rsidRDefault="00A83C1F"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1</w:t>
      </w:r>
      <w:r w:rsidR="00F74D45" w:rsidRPr="00B5308E">
        <w:rPr>
          <w:rFonts w:ascii="Times New Roman" w:hAnsi="Times New Roman"/>
          <w:b/>
          <w:bCs/>
          <w:sz w:val="24"/>
          <w:szCs w:val="24"/>
        </w:rPr>
        <w:t>.4</w:t>
      </w:r>
      <w:r w:rsidRPr="00B5308E">
        <w:rPr>
          <w:rFonts w:ascii="Times New Roman" w:hAnsi="Times New Roman"/>
          <w:b/>
          <w:bCs/>
          <w:sz w:val="24"/>
          <w:szCs w:val="24"/>
        </w:rPr>
        <w:t>.</w:t>
      </w:r>
      <w:r w:rsidR="00F74D45" w:rsidRPr="00B5308E">
        <w:rPr>
          <w:rFonts w:ascii="Times New Roman" w:hAnsi="Times New Roman"/>
          <w:sz w:val="24"/>
          <w:szCs w:val="24"/>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r w:rsidR="00176256">
        <w:rPr>
          <w:rFonts w:ascii="Times New Roman" w:hAnsi="Times New Roman"/>
          <w:sz w:val="24"/>
          <w:szCs w:val="24"/>
        </w:rPr>
        <w:t>.</w:t>
      </w:r>
      <w:r w:rsidR="00F74D45" w:rsidRPr="00B5308E">
        <w:rPr>
          <w:rFonts w:ascii="Times New Roman" w:hAnsi="Times New Roman"/>
          <w:sz w:val="24"/>
          <w:szCs w:val="24"/>
        </w:rPr>
        <w:t xml:space="preserve"> </w:t>
      </w:r>
    </w:p>
    <w:p w14:paraId="6F446B56" w14:textId="080EBF2F" w:rsidR="00A83C1F" w:rsidRPr="00B5308E" w:rsidRDefault="00A83C1F"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1</w:t>
      </w:r>
      <w:r w:rsidR="00F74D45" w:rsidRPr="00B5308E">
        <w:rPr>
          <w:rFonts w:ascii="Times New Roman" w:hAnsi="Times New Roman"/>
          <w:b/>
          <w:bCs/>
          <w:sz w:val="24"/>
          <w:szCs w:val="24"/>
        </w:rPr>
        <w:t>.5</w:t>
      </w:r>
      <w:r w:rsidRPr="00176256">
        <w:rPr>
          <w:rFonts w:ascii="Times New Roman" w:hAnsi="Times New Roman"/>
          <w:b/>
          <w:bCs/>
          <w:sz w:val="24"/>
          <w:szCs w:val="24"/>
        </w:rPr>
        <w:t>.</w:t>
      </w:r>
      <w:r w:rsidR="00F74D45" w:rsidRPr="00B5308E">
        <w:rPr>
          <w:rFonts w:ascii="Times New Roman" w:hAnsi="Times New Roman"/>
          <w:sz w:val="24"/>
          <w:szCs w:val="24"/>
        </w:rPr>
        <w:t xml:space="preserve"> O Pregoeiro poderá convocar o licitante para enviar documento digital complementar, por meio de funcionalidade disponível no sistema, no prazo de 02 (duas) horas, sob pena de não aceitação da proposta. </w:t>
      </w:r>
    </w:p>
    <w:p w14:paraId="7B7C145F" w14:textId="150807B2" w:rsidR="00A83C1F" w:rsidRPr="00B5308E" w:rsidRDefault="00A83C1F"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1</w:t>
      </w:r>
      <w:r w:rsidR="00F74D45" w:rsidRPr="00B5308E">
        <w:rPr>
          <w:rFonts w:ascii="Times New Roman" w:hAnsi="Times New Roman"/>
          <w:b/>
          <w:bCs/>
          <w:sz w:val="24"/>
          <w:szCs w:val="24"/>
        </w:rPr>
        <w:t>.6</w:t>
      </w:r>
      <w:r w:rsidRPr="00B5308E">
        <w:rPr>
          <w:rFonts w:ascii="Times New Roman" w:hAnsi="Times New Roman"/>
          <w:b/>
          <w:bCs/>
          <w:sz w:val="24"/>
          <w:szCs w:val="24"/>
        </w:rPr>
        <w:t>.</w:t>
      </w:r>
      <w:r w:rsidR="00F74D45" w:rsidRPr="00B5308E">
        <w:rPr>
          <w:rFonts w:ascii="Times New Roman" w:hAnsi="Times New Roman"/>
          <w:sz w:val="24"/>
          <w:szCs w:val="24"/>
        </w:rPr>
        <w:t xml:space="preserve"> Se a proposta ou lance vencedor for desclassificado, o Pregoeiro examinará a proposta ou lance subsequente, e, assim sucessivamente, na ordem de classificação. </w:t>
      </w:r>
    </w:p>
    <w:p w14:paraId="78787192" w14:textId="78AE660B" w:rsidR="00A83C1F" w:rsidRPr="00B5308E" w:rsidRDefault="00A83C1F"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1</w:t>
      </w:r>
      <w:r w:rsidR="00F74D45" w:rsidRPr="00B5308E">
        <w:rPr>
          <w:rFonts w:ascii="Times New Roman" w:hAnsi="Times New Roman"/>
          <w:b/>
          <w:bCs/>
          <w:sz w:val="24"/>
          <w:szCs w:val="24"/>
        </w:rPr>
        <w:t>.7</w:t>
      </w:r>
      <w:r w:rsidRPr="00B5308E">
        <w:rPr>
          <w:rFonts w:ascii="Times New Roman" w:hAnsi="Times New Roman"/>
          <w:b/>
          <w:bCs/>
          <w:sz w:val="24"/>
          <w:szCs w:val="24"/>
        </w:rPr>
        <w:t>.</w:t>
      </w:r>
      <w:r w:rsidR="00F74D45" w:rsidRPr="00B5308E">
        <w:rPr>
          <w:rFonts w:ascii="Times New Roman" w:hAnsi="Times New Roman"/>
          <w:sz w:val="24"/>
          <w:szCs w:val="24"/>
        </w:rPr>
        <w:t xml:space="preserve"> Havendo necessidade, o Pregoeiro suspenderá a sessão, informando no “chat” a nova data e horário para a sua continuidade. </w:t>
      </w:r>
    </w:p>
    <w:p w14:paraId="0CEDDFB5" w14:textId="358979D5" w:rsidR="00A83C1F" w:rsidRPr="00B5308E" w:rsidRDefault="00A83C1F"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1</w:t>
      </w:r>
      <w:r w:rsidR="00F74D45" w:rsidRPr="00B5308E">
        <w:rPr>
          <w:rFonts w:ascii="Times New Roman" w:hAnsi="Times New Roman"/>
          <w:b/>
          <w:bCs/>
          <w:sz w:val="24"/>
          <w:szCs w:val="24"/>
        </w:rPr>
        <w:t>.8</w:t>
      </w:r>
      <w:r w:rsidRPr="00176256">
        <w:rPr>
          <w:rFonts w:ascii="Times New Roman" w:hAnsi="Times New Roman"/>
          <w:b/>
          <w:bCs/>
          <w:sz w:val="24"/>
          <w:szCs w:val="24"/>
        </w:rPr>
        <w:t>.</w:t>
      </w:r>
      <w:r w:rsidR="00F74D45" w:rsidRPr="00B5308E">
        <w:rPr>
          <w:rFonts w:ascii="Times New Roman" w:hAnsi="Times New Roman"/>
          <w:sz w:val="24"/>
          <w:szCs w:val="24"/>
        </w:rPr>
        <w:t xml:space="preserve"> O Pregoeiro poderá encaminhar, por meio do sistema eletrônico, contraproposta ao licitante que apresentou o lance mais vantajoso, com o fim de negociar a obtenção de melhor preço, vedada a negociação em condições diversas das previstas neste Edital. </w:t>
      </w:r>
    </w:p>
    <w:p w14:paraId="741FFC71" w14:textId="6A4C9102" w:rsidR="00A83C1F" w:rsidRPr="00B5308E" w:rsidRDefault="00A83C1F"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1</w:t>
      </w:r>
      <w:r w:rsidR="00F74D45" w:rsidRPr="00B5308E">
        <w:rPr>
          <w:rFonts w:ascii="Times New Roman" w:hAnsi="Times New Roman"/>
          <w:b/>
          <w:bCs/>
          <w:sz w:val="24"/>
          <w:szCs w:val="24"/>
        </w:rPr>
        <w:t>.9</w:t>
      </w:r>
      <w:r w:rsidRPr="00B5308E">
        <w:rPr>
          <w:rFonts w:ascii="Times New Roman" w:hAnsi="Times New Roman"/>
          <w:b/>
          <w:bCs/>
          <w:sz w:val="24"/>
          <w:szCs w:val="24"/>
        </w:rPr>
        <w:t>.</w:t>
      </w:r>
      <w:r w:rsidR="00F74D45" w:rsidRPr="00B5308E">
        <w:rPr>
          <w:rFonts w:ascii="Times New Roman" w:hAnsi="Times New Roman"/>
          <w:sz w:val="24"/>
          <w:szCs w:val="24"/>
        </w:rPr>
        <w:t xml:space="preserve"> Nos itens não exclusivos para a participação de microempresas e empresas de pequeno porte, sempre que a proposta não for aceita, e antes de o Pregoeiro passar à subsequente, haverá nova verificação, pelo </w:t>
      </w:r>
      <w:r w:rsidR="00F74D45" w:rsidRPr="00B5308E">
        <w:rPr>
          <w:rFonts w:ascii="Times New Roman" w:hAnsi="Times New Roman"/>
          <w:sz w:val="24"/>
          <w:szCs w:val="24"/>
        </w:rPr>
        <w:lastRenderedPageBreak/>
        <w:t xml:space="preserve">sistema, da eventual ocorrência do empate ficto, previsto nos artigos 44 e 45 da LC nº 123, de 2006, seguindo-se a disciplina antes estabelecida, se for o caso. </w:t>
      </w:r>
    </w:p>
    <w:p w14:paraId="242C3183" w14:textId="31303D9B" w:rsidR="006C336B" w:rsidRPr="00B5308E" w:rsidRDefault="00EB014D" w:rsidP="007E583B">
      <w:pPr>
        <w:widowControl w:val="0"/>
        <w:tabs>
          <w:tab w:val="left" w:pos="945"/>
        </w:tabs>
        <w:autoSpaceDE w:val="0"/>
        <w:autoSpaceDN w:val="0"/>
        <w:spacing w:after="0"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1</w:t>
      </w:r>
      <w:r w:rsidRPr="00B5308E">
        <w:rPr>
          <w:rFonts w:ascii="Times New Roman" w:hAnsi="Times New Roman"/>
          <w:b/>
          <w:bCs/>
          <w:sz w:val="24"/>
          <w:szCs w:val="24"/>
        </w:rPr>
        <w:t>.9.</w:t>
      </w:r>
      <w:r w:rsidR="007E583B" w:rsidRPr="00B5308E">
        <w:rPr>
          <w:rFonts w:ascii="Times New Roman" w:hAnsi="Times New Roman"/>
          <w:b/>
          <w:bCs/>
          <w:sz w:val="24"/>
          <w:szCs w:val="24"/>
        </w:rPr>
        <w:t>1.</w:t>
      </w:r>
      <w:r w:rsidR="007E583B" w:rsidRPr="00B5308E">
        <w:rPr>
          <w:rFonts w:ascii="Times New Roman" w:hAnsi="Times New Roman"/>
          <w:sz w:val="24"/>
          <w:szCs w:val="24"/>
        </w:rPr>
        <w:t xml:space="preserve"> Os</w:t>
      </w:r>
      <w:r w:rsidR="006C336B" w:rsidRPr="00B5308E">
        <w:rPr>
          <w:rFonts w:ascii="Times New Roman" w:hAnsi="Times New Roman"/>
          <w:sz w:val="24"/>
          <w:szCs w:val="24"/>
        </w:rPr>
        <w:t xml:space="preserve"> licitantes deverão fazer descrição completa do objeto ofertado pela empresa vencedora, atendendo o disposto no presente Edital, sendo </w:t>
      </w:r>
      <w:r w:rsidR="006C336B" w:rsidRPr="00B5308E">
        <w:rPr>
          <w:rFonts w:ascii="Times New Roman" w:hAnsi="Times New Roman"/>
          <w:b/>
          <w:bCs/>
          <w:sz w:val="24"/>
          <w:szCs w:val="24"/>
        </w:rPr>
        <w:t>VEDADO</w:t>
      </w:r>
      <w:r w:rsidR="006C336B" w:rsidRPr="00B5308E">
        <w:rPr>
          <w:rFonts w:ascii="Times New Roman" w:hAnsi="Times New Roman"/>
          <w:sz w:val="24"/>
          <w:szCs w:val="24"/>
        </w:rPr>
        <w:t xml:space="preserve"> </w:t>
      </w:r>
      <w:r w:rsidR="007E583B">
        <w:rPr>
          <w:rFonts w:ascii="Times New Roman" w:hAnsi="Times New Roman"/>
          <w:sz w:val="24"/>
          <w:szCs w:val="24"/>
        </w:rPr>
        <w:t>o</w:t>
      </w:r>
      <w:r w:rsidR="006C336B" w:rsidRPr="00B5308E">
        <w:rPr>
          <w:rFonts w:ascii="Times New Roman" w:hAnsi="Times New Roman"/>
          <w:sz w:val="24"/>
          <w:szCs w:val="24"/>
        </w:rPr>
        <w:t xml:space="preserve"> </w:t>
      </w:r>
      <w:proofErr w:type="spellStart"/>
      <w:r w:rsidR="007E583B" w:rsidRPr="00B5308E">
        <w:rPr>
          <w:rFonts w:ascii="Times New Roman" w:hAnsi="Times New Roman"/>
          <w:sz w:val="24"/>
          <w:szCs w:val="24"/>
        </w:rPr>
        <w:t>c</w:t>
      </w:r>
      <w:r w:rsidR="007E583B">
        <w:rPr>
          <w:rFonts w:ascii="Times New Roman" w:hAnsi="Times New Roman"/>
          <w:sz w:val="24"/>
          <w:szCs w:val="24"/>
        </w:rPr>
        <w:t>o</w:t>
      </w:r>
      <w:r w:rsidR="007E583B" w:rsidRPr="00B5308E">
        <w:rPr>
          <w:rFonts w:ascii="Times New Roman" w:hAnsi="Times New Roman"/>
          <w:sz w:val="24"/>
          <w:szCs w:val="24"/>
        </w:rPr>
        <w:t>pia</w:t>
      </w:r>
      <w:proofErr w:type="spellEnd"/>
      <w:r w:rsidR="006C336B" w:rsidRPr="00B5308E">
        <w:rPr>
          <w:rFonts w:ascii="Times New Roman" w:hAnsi="Times New Roman"/>
          <w:sz w:val="24"/>
          <w:szCs w:val="24"/>
        </w:rPr>
        <w:t xml:space="preserve"> e cola da descrição dos itens do Termo de </w:t>
      </w:r>
      <w:r w:rsidR="007E583B" w:rsidRPr="00B5308E">
        <w:rPr>
          <w:rFonts w:ascii="Times New Roman" w:hAnsi="Times New Roman"/>
          <w:sz w:val="24"/>
          <w:szCs w:val="24"/>
        </w:rPr>
        <w:t>Referência</w:t>
      </w:r>
      <w:r w:rsidR="006C336B" w:rsidRPr="00B5308E">
        <w:rPr>
          <w:rFonts w:ascii="Times New Roman" w:hAnsi="Times New Roman"/>
          <w:sz w:val="24"/>
          <w:szCs w:val="24"/>
        </w:rPr>
        <w:t xml:space="preserve"> (Anexo I) deste Certame, sob pena de desclassificação da proposta.</w:t>
      </w:r>
    </w:p>
    <w:p w14:paraId="74C94DDB" w14:textId="72BF5517" w:rsidR="00A83C1F" w:rsidRPr="00B5308E" w:rsidRDefault="00A83C1F"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1</w:t>
      </w:r>
      <w:r w:rsidR="00F74D45" w:rsidRPr="00B5308E">
        <w:rPr>
          <w:rFonts w:ascii="Times New Roman" w:hAnsi="Times New Roman"/>
          <w:b/>
          <w:bCs/>
          <w:sz w:val="24"/>
          <w:szCs w:val="24"/>
        </w:rPr>
        <w:t>.10</w:t>
      </w:r>
      <w:r w:rsidRPr="00B5308E">
        <w:rPr>
          <w:rFonts w:ascii="Times New Roman" w:hAnsi="Times New Roman"/>
          <w:b/>
          <w:bCs/>
          <w:sz w:val="24"/>
          <w:szCs w:val="24"/>
        </w:rPr>
        <w:t>.</w:t>
      </w:r>
      <w:r w:rsidR="00F74D45" w:rsidRPr="00B5308E">
        <w:rPr>
          <w:rFonts w:ascii="Times New Roman" w:hAnsi="Times New Roman"/>
          <w:sz w:val="24"/>
          <w:szCs w:val="24"/>
        </w:rPr>
        <w:t xml:space="preserve"> Encerrada a análise quanto à aceitação da proposta, o pregoeiro verificará a habilitação do licitante, observado o disposto neste Edital. </w:t>
      </w:r>
    </w:p>
    <w:p w14:paraId="1E172101" w14:textId="77777777" w:rsidR="00A83C1F" w:rsidRPr="00B5308E" w:rsidRDefault="00A83C1F" w:rsidP="00913488">
      <w:pPr>
        <w:tabs>
          <w:tab w:val="left" w:pos="1134"/>
        </w:tabs>
        <w:spacing w:line="360" w:lineRule="auto"/>
        <w:jc w:val="both"/>
        <w:rPr>
          <w:rFonts w:ascii="Times New Roman" w:hAnsi="Times New Roman"/>
          <w:sz w:val="24"/>
          <w:szCs w:val="24"/>
        </w:rPr>
      </w:pPr>
    </w:p>
    <w:p w14:paraId="6B232E55" w14:textId="637D9A3A" w:rsidR="00F74D45" w:rsidRPr="007E583B" w:rsidRDefault="00A83C1F" w:rsidP="007E583B">
      <w:pPr>
        <w:tabs>
          <w:tab w:val="left" w:pos="1134"/>
        </w:tabs>
        <w:spacing w:line="360" w:lineRule="auto"/>
        <w:ind w:left="426" w:right="310"/>
        <w:jc w:val="both"/>
        <w:rPr>
          <w:rFonts w:ascii="Times New Roman" w:hAnsi="Times New Roman"/>
          <w:b/>
          <w:bCs/>
          <w:sz w:val="24"/>
          <w:szCs w:val="24"/>
        </w:rPr>
      </w:pPr>
      <w:r w:rsidRPr="007E583B">
        <w:rPr>
          <w:rFonts w:ascii="Times New Roman" w:hAnsi="Times New Roman"/>
          <w:b/>
          <w:bCs/>
          <w:sz w:val="24"/>
          <w:szCs w:val="24"/>
        </w:rPr>
        <w:t>1</w:t>
      </w:r>
      <w:r w:rsidR="007E583B">
        <w:rPr>
          <w:rFonts w:ascii="Times New Roman" w:hAnsi="Times New Roman"/>
          <w:b/>
          <w:bCs/>
          <w:sz w:val="24"/>
          <w:szCs w:val="24"/>
        </w:rPr>
        <w:t>2</w:t>
      </w:r>
      <w:r w:rsidRPr="007E583B">
        <w:rPr>
          <w:rFonts w:ascii="Times New Roman" w:hAnsi="Times New Roman"/>
          <w:b/>
          <w:bCs/>
          <w:sz w:val="24"/>
          <w:szCs w:val="24"/>
        </w:rPr>
        <w:t>.</w:t>
      </w:r>
      <w:r w:rsidR="00F74D45" w:rsidRPr="007E583B">
        <w:rPr>
          <w:rFonts w:ascii="Times New Roman" w:hAnsi="Times New Roman"/>
          <w:b/>
          <w:bCs/>
          <w:sz w:val="24"/>
          <w:szCs w:val="24"/>
        </w:rPr>
        <w:t xml:space="preserve"> DO ENCAMINHAMENTO DA PROPOSTA VENCEDOR</w:t>
      </w:r>
      <w:r w:rsidRPr="007E583B">
        <w:rPr>
          <w:rFonts w:ascii="Times New Roman" w:hAnsi="Times New Roman"/>
          <w:b/>
          <w:bCs/>
          <w:sz w:val="24"/>
          <w:szCs w:val="24"/>
        </w:rPr>
        <w:t>A</w:t>
      </w:r>
    </w:p>
    <w:p w14:paraId="77C6DDF0" w14:textId="638F5FA6" w:rsidR="00A83C1F" w:rsidRPr="00B5308E" w:rsidRDefault="00A47338"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2</w:t>
      </w:r>
      <w:r w:rsidR="00A83C1F" w:rsidRPr="00B5308E">
        <w:rPr>
          <w:rFonts w:ascii="Times New Roman" w:hAnsi="Times New Roman"/>
          <w:b/>
          <w:bCs/>
          <w:sz w:val="24"/>
          <w:szCs w:val="24"/>
        </w:rPr>
        <w:t>.1</w:t>
      </w:r>
      <w:r w:rsidR="00EB014D" w:rsidRPr="00B5308E">
        <w:rPr>
          <w:rFonts w:ascii="Times New Roman" w:hAnsi="Times New Roman"/>
          <w:b/>
          <w:bCs/>
          <w:sz w:val="24"/>
          <w:szCs w:val="24"/>
        </w:rPr>
        <w:t>.</w:t>
      </w:r>
      <w:r w:rsidR="00A83C1F" w:rsidRPr="00B5308E">
        <w:rPr>
          <w:rFonts w:ascii="Times New Roman" w:hAnsi="Times New Roman"/>
          <w:sz w:val="24"/>
          <w:szCs w:val="24"/>
        </w:rPr>
        <w:t xml:space="preserve"> A proposta final do licitante declarado vencedor deverá ser encaminhada </w:t>
      </w:r>
      <w:r w:rsidR="00DE105D" w:rsidRPr="00B5308E">
        <w:rPr>
          <w:rFonts w:ascii="Times New Roman" w:hAnsi="Times New Roman"/>
          <w:sz w:val="24"/>
          <w:szCs w:val="24"/>
        </w:rPr>
        <w:t xml:space="preserve">exclusivamente pelo sistema eletrônico </w:t>
      </w:r>
      <w:r w:rsidR="00A83C1F" w:rsidRPr="00B5308E">
        <w:rPr>
          <w:rFonts w:ascii="Times New Roman" w:hAnsi="Times New Roman"/>
          <w:sz w:val="24"/>
          <w:szCs w:val="24"/>
        </w:rPr>
        <w:t xml:space="preserve">no prazo de </w:t>
      </w:r>
      <w:r w:rsidR="00A83C1F" w:rsidRPr="00B5308E">
        <w:rPr>
          <w:rFonts w:ascii="Times New Roman" w:hAnsi="Times New Roman"/>
          <w:b/>
          <w:bCs/>
          <w:sz w:val="24"/>
          <w:szCs w:val="24"/>
        </w:rPr>
        <w:t>02 (duas) horas</w:t>
      </w:r>
      <w:r w:rsidR="00A83C1F" w:rsidRPr="00B5308E">
        <w:rPr>
          <w:rFonts w:ascii="Times New Roman" w:hAnsi="Times New Roman"/>
          <w:sz w:val="24"/>
          <w:szCs w:val="24"/>
        </w:rPr>
        <w:t xml:space="preserve">, a contar da solicitação do Pregoeiro no sistema eletrônico e deverá: </w:t>
      </w:r>
    </w:p>
    <w:p w14:paraId="0F697BDA" w14:textId="7BA3B1BC" w:rsidR="00A83C1F" w:rsidRPr="00B5308E" w:rsidRDefault="00A47338"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2</w:t>
      </w:r>
      <w:r w:rsidR="00A83C1F" w:rsidRPr="00B5308E">
        <w:rPr>
          <w:rFonts w:ascii="Times New Roman" w:hAnsi="Times New Roman"/>
          <w:b/>
          <w:bCs/>
          <w:sz w:val="24"/>
          <w:szCs w:val="24"/>
        </w:rPr>
        <w:t>.1.1</w:t>
      </w:r>
      <w:r w:rsidR="00EB014D" w:rsidRPr="00B5308E">
        <w:rPr>
          <w:rFonts w:ascii="Times New Roman" w:hAnsi="Times New Roman"/>
          <w:b/>
          <w:bCs/>
          <w:sz w:val="24"/>
          <w:szCs w:val="24"/>
        </w:rPr>
        <w:t>.</w:t>
      </w:r>
      <w:r w:rsidR="00A83C1F" w:rsidRPr="00B5308E">
        <w:rPr>
          <w:rFonts w:ascii="Times New Roman" w:hAnsi="Times New Roman"/>
          <w:sz w:val="24"/>
          <w:szCs w:val="24"/>
        </w:rPr>
        <w:t xml:space="preserve"> </w:t>
      </w:r>
      <w:r w:rsidR="00EB014D" w:rsidRPr="00B5308E">
        <w:rPr>
          <w:rFonts w:ascii="Times New Roman" w:hAnsi="Times New Roman"/>
          <w:sz w:val="24"/>
          <w:szCs w:val="24"/>
        </w:rPr>
        <w:t>S</w:t>
      </w:r>
      <w:r w:rsidR="00A83C1F" w:rsidRPr="00B5308E">
        <w:rPr>
          <w:rFonts w:ascii="Times New Roman" w:hAnsi="Times New Roman"/>
          <w:sz w:val="24"/>
          <w:szCs w:val="24"/>
        </w:rPr>
        <w:t xml:space="preserve">er redigida em língua portuguesa, </w:t>
      </w:r>
      <w:r w:rsidR="00A83C1F" w:rsidRPr="00B5308E">
        <w:rPr>
          <w:rFonts w:ascii="Times New Roman" w:hAnsi="Times New Roman"/>
          <w:b/>
          <w:bCs/>
          <w:sz w:val="24"/>
          <w:szCs w:val="24"/>
        </w:rPr>
        <w:t>de forma clara e detalhada</w:t>
      </w:r>
      <w:r w:rsidR="00A83C1F" w:rsidRPr="00B5308E">
        <w:rPr>
          <w:rFonts w:ascii="Times New Roman" w:hAnsi="Times New Roman"/>
          <w:sz w:val="24"/>
          <w:szCs w:val="24"/>
        </w:rPr>
        <w:t xml:space="preserve">, isenta de emendas, rasuras entrelinhas ou ressalvas, identificadas com o nome da licitante, sendo a última folha datada e assinada, pelo seu proponente ou representante legal; </w:t>
      </w:r>
    </w:p>
    <w:p w14:paraId="74F15442" w14:textId="0ED63799" w:rsidR="00A83C1F" w:rsidRPr="00B5308E" w:rsidRDefault="00A47338"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2</w:t>
      </w:r>
      <w:r w:rsidR="00A83C1F" w:rsidRPr="00B5308E">
        <w:rPr>
          <w:rFonts w:ascii="Times New Roman" w:hAnsi="Times New Roman"/>
          <w:b/>
          <w:bCs/>
          <w:sz w:val="24"/>
          <w:szCs w:val="24"/>
        </w:rPr>
        <w:t>.1.2</w:t>
      </w:r>
      <w:r w:rsidR="00EB014D" w:rsidRPr="00B5308E">
        <w:rPr>
          <w:rFonts w:ascii="Times New Roman" w:hAnsi="Times New Roman"/>
          <w:b/>
          <w:bCs/>
          <w:sz w:val="24"/>
          <w:szCs w:val="24"/>
        </w:rPr>
        <w:t>.</w:t>
      </w:r>
      <w:r w:rsidR="00A83C1F" w:rsidRPr="00B5308E">
        <w:rPr>
          <w:rFonts w:ascii="Times New Roman" w:hAnsi="Times New Roman"/>
          <w:sz w:val="24"/>
          <w:szCs w:val="24"/>
        </w:rPr>
        <w:t xml:space="preserve"> </w:t>
      </w:r>
      <w:r w:rsidR="00A83C1F" w:rsidRPr="00B5308E">
        <w:rPr>
          <w:rFonts w:ascii="Times New Roman" w:hAnsi="Times New Roman"/>
          <w:b/>
          <w:bCs/>
          <w:sz w:val="24"/>
          <w:szCs w:val="24"/>
        </w:rPr>
        <w:t>conter a razão social da empresa, endereço atualizado</w:t>
      </w:r>
      <w:r w:rsidR="00A83C1F" w:rsidRPr="00B5308E">
        <w:rPr>
          <w:rFonts w:ascii="Times New Roman" w:hAnsi="Times New Roman"/>
          <w:sz w:val="24"/>
          <w:szCs w:val="24"/>
        </w:rPr>
        <w:t>, CNPJ, telefone,</w:t>
      </w:r>
      <w:r w:rsidR="00B57D07" w:rsidRPr="00B5308E">
        <w:rPr>
          <w:rFonts w:ascii="Times New Roman" w:hAnsi="Times New Roman"/>
          <w:sz w:val="24"/>
          <w:szCs w:val="24"/>
        </w:rPr>
        <w:t xml:space="preserve"> </w:t>
      </w:r>
      <w:r w:rsidR="00A83C1F" w:rsidRPr="00B5308E">
        <w:rPr>
          <w:rFonts w:ascii="Times New Roman" w:hAnsi="Times New Roman"/>
          <w:sz w:val="24"/>
          <w:szCs w:val="24"/>
        </w:rPr>
        <w:t xml:space="preserve">e-mail, este último se houver para contato, bem como, nome, CPF, cargo do representante da empresa que firmará contrato com a administração, e dados bancários para fins de pagamento; </w:t>
      </w:r>
    </w:p>
    <w:p w14:paraId="7E3D5B2A" w14:textId="773E37DE" w:rsidR="00A83C1F" w:rsidRPr="00B5308E" w:rsidRDefault="00A47338"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2</w:t>
      </w:r>
      <w:r w:rsidR="00A83C1F" w:rsidRPr="00B5308E">
        <w:rPr>
          <w:rFonts w:ascii="Times New Roman" w:hAnsi="Times New Roman"/>
          <w:b/>
          <w:bCs/>
          <w:sz w:val="24"/>
          <w:szCs w:val="24"/>
        </w:rPr>
        <w:t>.1.3</w:t>
      </w:r>
      <w:r w:rsidR="00A83C1F" w:rsidRPr="00B5308E">
        <w:rPr>
          <w:rFonts w:ascii="Times New Roman" w:hAnsi="Times New Roman"/>
          <w:sz w:val="24"/>
          <w:szCs w:val="24"/>
        </w:rPr>
        <w:t xml:space="preserve"> indicação completa do objeto ofertado, conforme disposto no Termo de Referência</w:t>
      </w:r>
      <w:r w:rsidR="002A165C">
        <w:rPr>
          <w:rFonts w:ascii="Times New Roman" w:hAnsi="Times New Roman"/>
          <w:sz w:val="24"/>
          <w:szCs w:val="24"/>
        </w:rPr>
        <w:t xml:space="preserve"> (ANEXO I)</w:t>
      </w:r>
      <w:r w:rsidR="00A83C1F" w:rsidRPr="00B5308E">
        <w:rPr>
          <w:rFonts w:ascii="Times New Roman" w:hAnsi="Times New Roman"/>
          <w:sz w:val="24"/>
          <w:szCs w:val="24"/>
        </w:rPr>
        <w:t xml:space="preserve">; </w:t>
      </w:r>
    </w:p>
    <w:p w14:paraId="1DB81161" w14:textId="34462498" w:rsidR="00A83C1F" w:rsidRPr="00B5308E" w:rsidRDefault="00A47338"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2</w:t>
      </w:r>
      <w:r w:rsidR="00A83C1F" w:rsidRPr="00B5308E">
        <w:rPr>
          <w:rFonts w:ascii="Times New Roman" w:hAnsi="Times New Roman"/>
          <w:b/>
          <w:bCs/>
          <w:sz w:val="24"/>
          <w:szCs w:val="24"/>
        </w:rPr>
        <w:t>.1.3.1</w:t>
      </w:r>
      <w:r w:rsidR="00A83C1F" w:rsidRPr="00B5308E">
        <w:rPr>
          <w:rFonts w:ascii="Times New Roman" w:hAnsi="Times New Roman"/>
          <w:sz w:val="24"/>
          <w:szCs w:val="24"/>
        </w:rPr>
        <w:t xml:space="preserve"> deverá estar descrito valor unitário mensal para cada módulo de programa, devendo estar inclusas todas as despesas referentes a tributos, contribuições sociais, previdenciárias, locomoção, assim como todas e quaisquer despesas acessórias necessárias à perfeita execução do serviço, objeto desta licitação; </w:t>
      </w:r>
    </w:p>
    <w:p w14:paraId="682701BA" w14:textId="6E7EC9C9" w:rsidR="00A83C1F" w:rsidRPr="00B5308E" w:rsidRDefault="00A47338"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2</w:t>
      </w:r>
      <w:r w:rsidR="00A83C1F" w:rsidRPr="00B5308E">
        <w:rPr>
          <w:rFonts w:ascii="Times New Roman" w:hAnsi="Times New Roman"/>
          <w:b/>
          <w:bCs/>
          <w:sz w:val="24"/>
          <w:szCs w:val="24"/>
        </w:rPr>
        <w:t>.1.3.2</w:t>
      </w:r>
      <w:r w:rsidR="00EB014D" w:rsidRPr="00B5308E">
        <w:rPr>
          <w:rFonts w:ascii="Times New Roman" w:hAnsi="Times New Roman"/>
          <w:b/>
          <w:bCs/>
          <w:sz w:val="24"/>
          <w:szCs w:val="24"/>
        </w:rPr>
        <w:t>.</w:t>
      </w:r>
      <w:r w:rsidR="00A83C1F" w:rsidRPr="00B5308E">
        <w:rPr>
          <w:rFonts w:ascii="Times New Roman" w:hAnsi="Times New Roman"/>
          <w:sz w:val="24"/>
          <w:szCs w:val="24"/>
        </w:rPr>
        <w:t xml:space="preserve"> valor global da proposta, incluindo, todas as taxas, impostos, transporte, seguro, salário de pessoal, encargos sociais e demais despesas (em algarismo em moeda nacional, considerando duas casas decimais após a vírgula); </w:t>
      </w:r>
    </w:p>
    <w:p w14:paraId="5A5DB667" w14:textId="31423EDE" w:rsidR="00A83C1F" w:rsidRPr="00B5308E" w:rsidRDefault="00A47338"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2</w:t>
      </w:r>
      <w:r w:rsidR="00A83C1F" w:rsidRPr="00B5308E">
        <w:rPr>
          <w:rFonts w:ascii="Times New Roman" w:hAnsi="Times New Roman"/>
          <w:b/>
          <w:bCs/>
          <w:sz w:val="24"/>
          <w:szCs w:val="24"/>
        </w:rPr>
        <w:t>.1.3.3</w:t>
      </w:r>
      <w:r w:rsidR="00EB014D" w:rsidRPr="00B5308E">
        <w:rPr>
          <w:rFonts w:ascii="Times New Roman" w:hAnsi="Times New Roman"/>
          <w:b/>
          <w:bCs/>
          <w:sz w:val="24"/>
          <w:szCs w:val="24"/>
        </w:rPr>
        <w:t>.</w:t>
      </w:r>
      <w:r w:rsidR="00A83C1F" w:rsidRPr="00B5308E">
        <w:rPr>
          <w:rFonts w:ascii="Times New Roman" w:hAnsi="Times New Roman"/>
          <w:sz w:val="24"/>
          <w:szCs w:val="24"/>
        </w:rPr>
        <w:t xml:space="preserve"> valor unitário e total para cada item e valor total global do lote. </w:t>
      </w:r>
    </w:p>
    <w:p w14:paraId="17BA1765" w14:textId="26882A57" w:rsidR="00A83C1F" w:rsidRPr="00B5308E" w:rsidRDefault="00A47338"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2</w:t>
      </w:r>
      <w:r w:rsidR="00A83C1F" w:rsidRPr="00B5308E">
        <w:rPr>
          <w:rFonts w:ascii="Times New Roman" w:hAnsi="Times New Roman"/>
          <w:b/>
          <w:bCs/>
          <w:sz w:val="24"/>
          <w:szCs w:val="24"/>
        </w:rPr>
        <w:t>.1.4</w:t>
      </w:r>
      <w:r w:rsidR="00EB014D" w:rsidRPr="00B5308E">
        <w:rPr>
          <w:rFonts w:ascii="Times New Roman" w:hAnsi="Times New Roman"/>
          <w:b/>
          <w:bCs/>
          <w:sz w:val="24"/>
          <w:szCs w:val="24"/>
        </w:rPr>
        <w:t>.</w:t>
      </w:r>
      <w:r w:rsidR="00A83C1F" w:rsidRPr="00B5308E">
        <w:rPr>
          <w:rFonts w:ascii="Times New Roman" w:hAnsi="Times New Roman"/>
          <w:sz w:val="24"/>
          <w:szCs w:val="24"/>
        </w:rPr>
        <w:t xml:space="preserve"> declaração, conforme </w:t>
      </w:r>
      <w:r w:rsidR="00A83C1F" w:rsidRPr="00B5308E">
        <w:rPr>
          <w:rFonts w:ascii="Times New Roman" w:hAnsi="Times New Roman"/>
          <w:b/>
          <w:bCs/>
          <w:sz w:val="24"/>
          <w:szCs w:val="24"/>
        </w:rPr>
        <w:t>ANEXO IV</w:t>
      </w:r>
      <w:r w:rsidR="00A83C1F" w:rsidRPr="00B5308E">
        <w:rPr>
          <w:rFonts w:ascii="Times New Roman" w:hAnsi="Times New Roman"/>
          <w:sz w:val="24"/>
          <w:szCs w:val="24"/>
        </w:rPr>
        <w:t xml:space="preserve"> deste Edital, de possuir todas as condições para a execução do objeto desta licitação, tão logo seja solicitado. </w:t>
      </w:r>
    </w:p>
    <w:p w14:paraId="05A86444" w14:textId="64DB295B" w:rsidR="00A83C1F" w:rsidRPr="00B5308E" w:rsidRDefault="00A47338"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lastRenderedPageBreak/>
        <w:t>1</w:t>
      </w:r>
      <w:r w:rsidR="007E583B">
        <w:rPr>
          <w:rFonts w:ascii="Times New Roman" w:hAnsi="Times New Roman"/>
          <w:b/>
          <w:bCs/>
          <w:sz w:val="24"/>
          <w:szCs w:val="24"/>
        </w:rPr>
        <w:t>2</w:t>
      </w:r>
      <w:r w:rsidR="00A83C1F" w:rsidRPr="00B5308E">
        <w:rPr>
          <w:rFonts w:ascii="Times New Roman" w:hAnsi="Times New Roman"/>
          <w:b/>
          <w:bCs/>
          <w:sz w:val="24"/>
          <w:szCs w:val="24"/>
        </w:rPr>
        <w:t>.1.5</w:t>
      </w:r>
      <w:r w:rsidR="00EB014D" w:rsidRPr="00B5308E">
        <w:rPr>
          <w:rFonts w:ascii="Times New Roman" w:hAnsi="Times New Roman"/>
          <w:b/>
          <w:bCs/>
          <w:sz w:val="24"/>
          <w:szCs w:val="24"/>
        </w:rPr>
        <w:t>.</w:t>
      </w:r>
      <w:r w:rsidR="00A83C1F" w:rsidRPr="00B5308E">
        <w:rPr>
          <w:rFonts w:ascii="Times New Roman" w:hAnsi="Times New Roman"/>
          <w:sz w:val="24"/>
          <w:szCs w:val="24"/>
        </w:rPr>
        <w:t xml:space="preserve"> </w:t>
      </w:r>
      <w:r w:rsidR="00DE105D" w:rsidRPr="007E583B">
        <w:rPr>
          <w:rFonts w:ascii="Times New Roman" w:hAnsi="Times New Roman"/>
          <w:sz w:val="24"/>
          <w:szCs w:val="24"/>
        </w:rPr>
        <w:t>D</w:t>
      </w:r>
      <w:r w:rsidR="00A83C1F" w:rsidRPr="007E583B">
        <w:rPr>
          <w:rFonts w:ascii="Times New Roman" w:hAnsi="Times New Roman"/>
          <w:sz w:val="24"/>
          <w:szCs w:val="24"/>
        </w:rPr>
        <w:t>eclaração da Licitante que realizará o serviço de migração dos dados constantes no banco de dados atual assegurando a integridade das informações, instalação dos sistemas e treinamento dos usuários de cada secretaria.</w:t>
      </w:r>
      <w:r w:rsidR="00A83C1F" w:rsidRPr="00B5308E">
        <w:rPr>
          <w:rFonts w:ascii="Times New Roman" w:hAnsi="Times New Roman"/>
          <w:sz w:val="24"/>
          <w:szCs w:val="24"/>
        </w:rPr>
        <w:t xml:space="preserve"> </w:t>
      </w:r>
    </w:p>
    <w:p w14:paraId="472FC092" w14:textId="7BD2A992" w:rsidR="00A83C1F" w:rsidRPr="00B5308E" w:rsidRDefault="00A47338"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2</w:t>
      </w:r>
      <w:r w:rsidR="00A83C1F" w:rsidRPr="00B5308E">
        <w:rPr>
          <w:rFonts w:ascii="Times New Roman" w:hAnsi="Times New Roman"/>
          <w:b/>
          <w:bCs/>
          <w:sz w:val="24"/>
          <w:szCs w:val="24"/>
        </w:rPr>
        <w:t>.2</w:t>
      </w:r>
      <w:r w:rsidR="00EB014D" w:rsidRPr="00B5308E">
        <w:rPr>
          <w:rFonts w:ascii="Times New Roman" w:hAnsi="Times New Roman"/>
          <w:b/>
          <w:bCs/>
          <w:sz w:val="24"/>
          <w:szCs w:val="24"/>
        </w:rPr>
        <w:t>.</w:t>
      </w:r>
      <w:r w:rsidR="00A83C1F" w:rsidRPr="00B5308E">
        <w:rPr>
          <w:rFonts w:ascii="Times New Roman" w:hAnsi="Times New Roman"/>
          <w:sz w:val="24"/>
          <w:szCs w:val="24"/>
        </w:rPr>
        <w:t xml:space="preserve"> Os preços deverão ser expressos em moeda corrente nacional, o valor unitário em algarismos e o valor global em algarismos e por extenso. </w:t>
      </w:r>
    </w:p>
    <w:p w14:paraId="35E57E4A" w14:textId="3EECEF34" w:rsidR="00A83C1F" w:rsidRPr="00B5308E" w:rsidRDefault="00EB014D"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2</w:t>
      </w:r>
      <w:r w:rsidR="00A83C1F" w:rsidRPr="00B5308E">
        <w:rPr>
          <w:rFonts w:ascii="Times New Roman" w:hAnsi="Times New Roman"/>
          <w:b/>
          <w:bCs/>
          <w:sz w:val="24"/>
          <w:szCs w:val="24"/>
        </w:rPr>
        <w:t>.2.1</w:t>
      </w:r>
      <w:r w:rsidR="0041548C">
        <w:rPr>
          <w:rFonts w:ascii="Times New Roman" w:hAnsi="Times New Roman"/>
          <w:b/>
          <w:bCs/>
          <w:sz w:val="24"/>
          <w:szCs w:val="24"/>
        </w:rPr>
        <w:t>.</w:t>
      </w:r>
      <w:r w:rsidR="00A83C1F" w:rsidRPr="00B5308E">
        <w:rPr>
          <w:rFonts w:ascii="Times New Roman" w:hAnsi="Times New Roman"/>
          <w:sz w:val="24"/>
          <w:szCs w:val="24"/>
        </w:rPr>
        <w:t xml:space="preserve"> Ocorrendo divergência entre os preços unitários e o preço global, prevalecerão os primeiros; no caso de divergência entre os valores numéricos e os valores expressos por extenso, prevalecerão estes últimos</w:t>
      </w:r>
      <w:r w:rsidR="00176256">
        <w:rPr>
          <w:rFonts w:ascii="Times New Roman" w:hAnsi="Times New Roman"/>
          <w:sz w:val="24"/>
          <w:szCs w:val="24"/>
        </w:rPr>
        <w:t>.</w:t>
      </w:r>
      <w:r w:rsidR="00A83C1F" w:rsidRPr="00B5308E">
        <w:rPr>
          <w:rFonts w:ascii="Times New Roman" w:hAnsi="Times New Roman"/>
          <w:sz w:val="24"/>
          <w:szCs w:val="24"/>
        </w:rPr>
        <w:t xml:space="preserve"> </w:t>
      </w:r>
    </w:p>
    <w:p w14:paraId="42D8BB8F" w14:textId="6A8AE5FC" w:rsidR="00A83C1F" w:rsidRPr="00B5308E" w:rsidRDefault="00A47338"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2</w:t>
      </w:r>
      <w:r w:rsidR="00A83C1F" w:rsidRPr="00B5308E">
        <w:rPr>
          <w:rFonts w:ascii="Times New Roman" w:hAnsi="Times New Roman"/>
          <w:b/>
          <w:bCs/>
          <w:sz w:val="24"/>
          <w:szCs w:val="24"/>
        </w:rPr>
        <w:t>.3</w:t>
      </w:r>
      <w:r w:rsidR="00EB014D" w:rsidRPr="00B5308E">
        <w:rPr>
          <w:rFonts w:ascii="Times New Roman" w:hAnsi="Times New Roman"/>
          <w:b/>
          <w:bCs/>
          <w:sz w:val="24"/>
          <w:szCs w:val="24"/>
        </w:rPr>
        <w:t>.</w:t>
      </w:r>
      <w:r w:rsidR="00A83C1F" w:rsidRPr="00B5308E">
        <w:rPr>
          <w:rFonts w:ascii="Times New Roman" w:hAnsi="Times New Roman"/>
          <w:sz w:val="24"/>
          <w:szCs w:val="24"/>
        </w:rPr>
        <w:t xml:space="preserve"> A oferta deverá ser firme e precisa, limitada, rigorosamente, ao objeto deste Edital, sem conter alternativas de preço ou de qualquer outra condição que induza o julgamento a mais de um resultado, sob pena de desclassificação. </w:t>
      </w:r>
    </w:p>
    <w:p w14:paraId="0FF29A1A" w14:textId="0F9A7EBB" w:rsidR="00A83C1F" w:rsidRPr="00B5308E" w:rsidRDefault="00A47338"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2</w:t>
      </w:r>
      <w:r w:rsidR="00A83C1F" w:rsidRPr="00B5308E">
        <w:rPr>
          <w:rFonts w:ascii="Times New Roman" w:hAnsi="Times New Roman"/>
          <w:b/>
          <w:bCs/>
          <w:sz w:val="24"/>
          <w:szCs w:val="24"/>
        </w:rPr>
        <w:t>.4</w:t>
      </w:r>
      <w:r w:rsidR="00EB014D" w:rsidRPr="00B5308E">
        <w:rPr>
          <w:rFonts w:ascii="Times New Roman" w:hAnsi="Times New Roman"/>
          <w:b/>
          <w:bCs/>
          <w:sz w:val="24"/>
          <w:szCs w:val="24"/>
        </w:rPr>
        <w:t>.</w:t>
      </w:r>
      <w:r w:rsidR="00A83C1F" w:rsidRPr="00B5308E">
        <w:rPr>
          <w:rFonts w:ascii="Times New Roman" w:hAnsi="Times New Roman"/>
          <w:sz w:val="24"/>
          <w:szCs w:val="24"/>
        </w:rPr>
        <w:t xml:space="preserve"> A proposta deverá obedecer aos termos deste Edital e seus Anexos, não sendo considerada aquela que não corresponda às especificações ali contidas ou que estabeleça vínculo à proposta de outro licitante. </w:t>
      </w:r>
    </w:p>
    <w:p w14:paraId="6EF9E5A3" w14:textId="57825BDD" w:rsidR="00A83C1F" w:rsidRPr="00B5308E" w:rsidRDefault="00A47338"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2</w:t>
      </w:r>
      <w:r w:rsidR="00A83C1F" w:rsidRPr="00B5308E">
        <w:rPr>
          <w:rFonts w:ascii="Times New Roman" w:hAnsi="Times New Roman"/>
          <w:b/>
          <w:bCs/>
          <w:sz w:val="24"/>
          <w:szCs w:val="24"/>
        </w:rPr>
        <w:t>.5</w:t>
      </w:r>
      <w:r w:rsidR="00EB014D" w:rsidRPr="00B5308E">
        <w:rPr>
          <w:rFonts w:ascii="Times New Roman" w:hAnsi="Times New Roman"/>
          <w:b/>
          <w:bCs/>
          <w:sz w:val="24"/>
          <w:szCs w:val="24"/>
        </w:rPr>
        <w:t>.</w:t>
      </w:r>
      <w:r w:rsidR="00A83C1F" w:rsidRPr="00B5308E">
        <w:rPr>
          <w:rFonts w:ascii="Times New Roman" w:hAnsi="Times New Roman"/>
          <w:sz w:val="24"/>
          <w:szCs w:val="24"/>
        </w:rPr>
        <w:t xml:space="preserve"> As propostas que contenham a descrição do objeto, o valor e os documentos complementares estarão disponíveis na internet, após a homologação. </w:t>
      </w:r>
    </w:p>
    <w:p w14:paraId="421FB28D" w14:textId="65E3577C" w:rsidR="00A83C1F" w:rsidRPr="00B5308E" w:rsidRDefault="00A47338" w:rsidP="007E583B">
      <w:pPr>
        <w:tabs>
          <w:tab w:val="left" w:pos="1134"/>
        </w:tabs>
        <w:spacing w:line="360" w:lineRule="auto"/>
        <w:ind w:left="426" w:right="310"/>
        <w:jc w:val="both"/>
        <w:rPr>
          <w:rFonts w:ascii="Times New Roman" w:hAnsi="Times New Roman"/>
          <w:sz w:val="24"/>
          <w:szCs w:val="24"/>
        </w:rPr>
      </w:pPr>
      <w:r w:rsidRPr="00176256">
        <w:rPr>
          <w:rFonts w:ascii="Times New Roman" w:hAnsi="Times New Roman"/>
          <w:b/>
          <w:bCs/>
          <w:sz w:val="24"/>
          <w:szCs w:val="24"/>
        </w:rPr>
        <w:t>1</w:t>
      </w:r>
      <w:r w:rsidR="007E583B" w:rsidRPr="00176256">
        <w:rPr>
          <w:rFonts w:ascii="Times New Roman" w:hAnsi="Times New Roman"/>
          <w:b/>
          <w:bCs/>
          <w:sz w:val="24"/>
          <w:szCs w:val="24"/>
        </w:rPr>
        <w:t>2</w:t>
      </w:r>
      <w:r w:rsidR="00A83C1F" w:rsidRPr="00176256">
        <w:rPr>
          <w:rFonts w:ascii="Times New Roman" w:hAnsi="Times New Roman"/>
          <w:b/>
          <w:bCs/>
          <w:sz w:val="24"/>
          <w:szCs w:val="24"/>
        </w:rPr>
        <w:t>.6</w:t>
      </w:r>
      <w:r w:rsidR="00EB014D" w:rsidRPr="00176256">
        <w:rPr>
          <w:rFonts w:ascii="Times New Roman" w:hAnsi="Times New Roman"/>
          <w:b/>
          <w:bCs/>
          <w:sz w:val="24"/>
          <w:szCs w:val="24"/>
        </w:rPr>
        <w:t>.</w:t>
      </w:r>
      <w:r w:rsidR="00A83C1F" w:rsidRPr="00176256">
        <w:rPr>
          <w:rFonts w:ascii="Times New Roman" w:hAnsi="Times New Roman"/>
          <w:sz w:val="24"/>
          <w:szCs w:val="24"/>
        </w:rPr>
        <w:t xml:space="preserve"> A proposta deverá avaliar o </w:t>
      </w:r>
      <w:r w:rsidR="00A83C1F" w:rsidRPr="00176256">
        <w:rPr>
          <w:rFonts w:ascii="Times New Roman" w:hAnsi="Times New Roman"/>
          <w:b/>
          <w:bCs/>
          <w:sz w:val="24"/>
          <w:szCs w:val="24"/>
        </w:rPr>
        <w:t>MENOR VALOR GLOBAL</w:t>
      </w:r>
      <w:r w:rsidR="00A83C1F" w:rsidRPr="00176256">
        <w:rPr>
          <w:rFonts w:ascii="Times New Roman" w:hAnsi="Times New Roman"/>
          <w:sz w:val="24"/>
          <w:szCs w:val="24"/>
        </w:rPr>
        <w:t>, sendo que é imprescindível que apenas 1 (uma) empresa vença o lote, conforme justificativa constante no Termo de Referência.</w:t>
      </w:r>
    </w:p>
    <w:p w14:paraId="22A082E0" w14:textId="6BC35C0D" w:rsidR="00A47338" w:rsidRPr="00B5308E" w:rsidRDefault="00A47338"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2</w:t>
      </w:r>
      <w:r w:rsidR="00A83C1F" w:rsidRPr="00B5308E">
        <w:rPr>
          <w:rFonts w:ascii="Times New Roman" w:hAnsi="Times New Roman"/>
          <w:b/>
          <w:bCs/>
          <w:sz w:val="24"/>
          <w:szCs w:val="24"/>
        </w:rPr>
        <w:t>.7</w:t>
      </w:r>
      <w:r w:rsidR="00EB014D" w:rsidRPr="00B5308E">
        <w:rPr>
          <w:rFonts w:ascii="Times New Roman" w:hAnsi="Times New Roman"/>
          <w:b/>
          <w:bCs/>
          <w:sz w:val="24"/>
          <w:szCs w:val="24"/>
        </w:rPr>
        <w:t>.</w:t>
      </w:r>
      <w:r w:rsidR="00A83C1F" w:rsidRPr="00B5308E">
        <w:rPr>
          <w:rFonts w:ascii="Times New Roman" w:hAnsi="Times New Roman"/>
          <w:sz w:val="24"/>
          <w:szCs w:val="24"/>
        </w:rPr>
        <w:t xml:space="preserve"> Após o encaminhamento da proposta readequada, definido o licitante melhor classificado, o mesmo deverá submeter a solução ofertada a uma avaliação de conformidade do objeto ofertado, através de uma prova de conceito, conforme o Acórdão nº 1984 – TCU e art. 17,§3º, Lei 14.133/2021,</w:t>
      </w:r>
      <w:r w:rsidRPr="00B5308E">
        <w:rPr>
          <w:rFonts w:ascii="Times New Roman" w:hAnsi="Times New Roman"/>
          <w:sz w:val="24"/>
          <w:szCs w:val="24"/>
        </w:rPr>
        <w:t xml:space="preserve"> visando dar segurança mínima a contratação, conforme preconizado na Lei de Licitações, dado o impacto da contratação em todo os serviços públicos, administrativos e executivo fiscal, a produtividade e eficiência dos servidores em atividade, bem como os custos envolvendo terceiros e contratos já vigentes no que tange a serviços de link de internet/rede de dados. </w:t>
      </w:r>
    </w:p>
    <w:p w14:paraId="5D081807" w14:textId="22A171D0" w:rsidR="00A47338" w:rsidRPr="00B5308E" w:rsidRDefault="00A47338"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2</w:t>
      </w:r>
      <w:r w:rsidRPr="00B5308E">
        <w:rPr>
          <w:rFonts w:ascii="Times New Roman" w:hAnsi="Times New Roman"/>
          <w:b/>
          <w:bCs/>
          <w:sz w:val="24"/>
          <w:szCs w:val="24"/>
        </w:rPr>
        <w:t>.8</w:t>
      </w:r>
      <w:r w:rsidR="0041548C">
        <w:rPr>
          <w:rFonts w:ascii="Times New Roman" w:hAnsi="Times New Roman"/>
          <w:b/>
          <w:bCs/>
          <w:sz w:val="24"/>
          <w:szCs w:val="24"/>
        </w:rPr>
        <w:t>.</w:t>
      </w:r>
      <w:r w:rsidRPr="00B5308E">
        <w:rPr>
          <w:rFonts w:ascii="Times New Roman" w:hAnsi="Times New Roman"/>
          <w:sz w:val="24"/>
          <w:szCs w:val="24"/>
        </w:rPr>
        <w:t xml:space="preserve"> Se a </w:t>
      </w:r>
      <w:r w:rsidRPr="001667B1">
        <w:rPr>
          <w:rFonts w:ascii="Times New Roman" w:hAnsi="Times New Roman"/>
          <w:sz w:val="24"/>
          <w:szCs w:val="24"/>
        </w:rPr>
        <w:t>prova de conceito</w:t>
      </w:r>
      <w:r w:rsidRPr="00B5308E">
        <w:rPr>
          <w:rFonts w:ascii="Times New Roman" w:hAnsi="Times New Roman"/>
          <w:sz w:val="24"/>
          <w:szCs w:val="24"/>
        </w:rPr>
        <w:t xml:space="preserve"> do primeiro classificado não for aprovada, o Pregoeiro analisará a aceitabilidade da proposta ou lance ofertado pelo próximo classificado, e, assim, sucessivamente, até a verificação de uma que atenda às especificações constantes no Termo de Referência. </w:t>
      </w:r>
    </w:p>
    <w:p w14:paraId="17F3CFE7" w14:textId="2697FCD3" w:rsidR="00913488" w:rsidRPr="00B5308E" w:rsidRDefault="00A47338"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2</w:t>
      </w:r>
      <w:r w:rsidRPr="00B5308E">
        <w:rPr>
          <w:rFonts w:ascii="Times New Roman" w:hAnsi="Times New Roman"/>
          <w:b/>
          <w:bCs/>
          <w:sz w:val="24"/>
          <w:szCs w:val="24"/>
        </w:rPr>
        <w:t>.9</w:t>
      </w:r>
      <w:r w:rsidR="0041548C">
        <w:rPr>
          <w:rFonts w:ascii="Times New Roman" w:hAnsi="Times New Roman"/>
          <w:b/>
          <w:bCs/>
          <w:sz w:val="24"/>
          <w:szCs w:val="24"/>
        </w:rPr>
        <w:t>.</w:t>
      </w:r>
      <w:r w:rsidRPr="00B5308E">
        <w:rPr>
          <w:rFonts w:ascii="Times New Roman" w:hAnsi="Times New Roman"/>
          <w:sz w:val="24"/>
          <w:szCs w:val="24"/>
        </w:rPr>
        <w:t xml:space="preserve"> Caso o vencedor provisório seja a que já presta o serviço, a Administração poderá optar por não realizar a </w:t>
      </w:r>
      <w:r w:rsidRPr="001667B1">
        <w:rPr>
          <w:rFonts w:ascii="Times New Roman" w:hAnsi="Times New Roman"/>
          <w:sz w:val="24"/>
          <w:szCs w:val="24"/>
        </w:rPr>
        <w:t>Prova de Conceito</w:t>
      </w:r>
      <w:r w:rsidRPr="00B5308E">
        <w:rPr>
          <w:rFonts w:ascii="Times New Roman" w:hAnsi="Times New Roman"/>
          <w:sz w:val="24"/>
          <w:szCs w:val="24"/>
        </w:rPr>
        <w:t>, desde que devidamente justificado, para os sistemas que já estejam em uso.</w:t>
      </w:r>
    </w:p>
    <w:p w14:paraId="61C89E54" w14:textId="77777777" w:rsidR="00EB014D" w:rsidRPr="00B5308E" w:rsidRDefault="00EB014D" w:rsidP="00913488">
      <w:pPr>
        <w:tabs>
          <w:tab w:val="left" w:pos="1134"/>
        </w:tabs>
        <w:spacing w:line="360" w:lineRule="auto"/>
        <w:jc w:val="both"/>
        <w:rPr>
          <w:rFonts w:ascii="Times New Roman" w:hAnsi="Times New Roman"/>
          <w:sz w:val="24"/>
          <w:szCs w:val="24"/>
        </w:rPr>
      </w:pPr>
    </w:p>
    <w:p w14:paraId="7F7B9181" w14:textId="29D3EAC8" w:rsidR="00913488" w:rsidRPr="007E583B" w:rsidRDefault="00913488" w:rsidP="007E583B">
      <w:pPr>
        <w:tabs>
          <w:tab w:val="left" w:pos="1134"/>
        </w:tabs>
        <w:spacing w:line="360" w:lineRule="auto"/>
        <w:ind w:left="426" w:right="310"/>
        <w:jc w:val="both"/>
        <w:rPr>
          <w:rFonts w:ascii="Times New Roman" w:hAnsi="Times New Roman"/>
          <w:b/>
          <w:sz w:val="24"/>
          <w:szCs w:val="24"/>
        </w:rPr>
      </w:pPr>
      <w:r w:rsidRPr="007E583B">
        <w:rPr>
          <w:rFonts w:ascii="Times New Roman" w:hAnsi="Times New Roman"/>
          <w:b/>
          <w:sz w:val="24"/>
          <w:szCs w:val="24"/>
        </w:rPr>
        <w:t>1</w:t>
      </w:r>
      <w:r w:rsidR="007E583B">
        <w:rPr>
          <w:rFonts w:ascii="Times New Roman" w:hAnsi="Times New Roman"/>
          <w:b/>
          <w:sz w:val="24"/>
          <w:szCs w:val="24"/>
        </w:rPr>
        <w:t>3</w:t>
      </w:r>
      <w:r w:rsidRPr="007E583B">
        <w:rPr>
          <w:rFonts w:ascii="Times New Roman" w:hAnsi="Times New Roman"/>
          <w:b/>
          <w:sz w:val="24"/>
          <w:szCs w:val="24"/>
        </w:rPr>
        <w:t>. CRITÉRIOS DE DESEMPATE</w:t>
      </w:r>
    </w:p>
    <w:p w14:paraId="4289F1BB" w14:textId="3EAAED2E" w:rsidR="00913488" w:rsidRPr="00B5308E" w:rsidRDefault="00913488"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3</w:t>
      </w:r>
      <w:r w:rsidRPr="00B5308E">
        <w:rPr>
          <w:rFonts w:ascii="Times New Roman" w:hAnsi="Times New Roman"/>
          <w:b/>
          <w:bCs/>
          <w:sz w:val="24"/>
          <w:szCs w:val="24"/>
        </w:rPr>
        <w:t xml:space="preserve">.1. </w:t>
      </w:r>
      <w:r w:rsidRPr="00B5308E">
        <w:rPr>
          <w:rFonts w:ascii="Times New Roman" w:hAnsi="Times New Roman"/>
          <w:sz w:val="24"/>
          <w:szCs w:val="24"/>
        </w:rPr>
        <w:t xml:space="preserve">Encerrada etapa de envio de lances, será apurada a ocorrência de empate, nos termos dos </w:t>
      </w:r>
      <w:proofErr w:type="spellStart"/>
      <w:r w:rsidRPr="00B5308E">
        <w:rPr>
          <w:rFonts w:ascii="Times New Roman" w:hAnsi="Times New Roman"/>
          <w:sz w:val="24"/>
          <w:szCs w:val="24"/>
        </w:rPr>
        <w:t>arts</w:t>
      </w:r>
      <w:proofErr w:type="spellEnd"/>
      <w:r w:rsidRPr="00B5308E">
        <w:rPr>
          <w:rFonts w:ascii="Times New Roman" w:hAnsi="Times New Roman"/>
          <w:sz w:val="24"/>
          <w:szCs w:val="24"/>
        </w:rPr>
        <w:t>. 44 e 45 da Lei Complementar nº 123/2006, sendo assegurada, como critério do desempate, preferência de contratação para as beneficiárias que tiverem apresentado as declarações de que tratam os itens 3.</w:t>
      </w:r>
      <w:r w:rsidR="0041548C">
        <w:rPr>
          <w:rFonts w:ascii="Times New Roman" w:hAnsi="Times New Roman"/>
          <w:sz w:val="24"/>
          <w:szCs w:val="24"/>
        </w:rPr>
        <w:t>3</w:t>
      </w:r>
      <w:r w:rsidRPr="00B5308E">
        <w:rPr>
          <w:rFonts w:ascii="Times New Roman" w:hAnsi="Times New Roman"/>
          <w:sz w:val="24"/>
          <w:szCs w:val="24"/>
        </w:rPr>
        <w:t>.</w:t>
      </w:r>
      <w:r w:rsidR="0041548C">
        <w:rPr>
          <w:rFonts w:ascii="Times New Roman" w:hAnsi="Times New Roman"/>
          <w:sz w:val="24"/>
          <w:szCs w:val="24"/>
        </w:rPr>
        <w:t>1</w:t>
      </w:r>
      <w:r w:rsidRPr="00B5308E">
        <w:rPr>
          <w:rFonts w:ascii="Times New Roman" w:hAnsi="Times New Roman"/>
          <w:sz w:val="24"/>
          <w:szCs w:val="24"/>
        </w:rPr>
        <w:t xml:space="preserve"> e 3.</w:t>
      </w:r>
      <w:r w:rsidR="0041548C">
        <w:rPr>
          <w:rFonts w:ascii="Times New Roman" w:hAnsi="Times New Roman"/>
          <w:sz w:val="24"/>
          <w:szCs w:val="24"/>
        </w:rPr>
        <w:t>3</w:t>
      </w:r>
      <w:r w:rsidRPr="00B5308E">
        <w:rPr>
          <w:rFonts w:ascii="Times New Roman" w:hAnsi="Times New Roman"/>
          <w:sz w:val="24"/>
          <w:szCs w:val="24"/>
        </w:rPr>
        <w:t>.</w:t>
      </w:r>
      <w:r w:rsidR="0041548C">
        <w:rPr>
          <w:rFonts w:ascii="Times New Roman" w:hAnsi="Times New Roman"/>
          <w:sz w:val="24"/>
          <w:szCs w:val="24"/>
        </w:rPr>
        <w:t>1.2.</w:t>
      </w:r>
      <w:r w:rsidRPr="00B5308E">
        <w:rPr>
          <w:rFonts w:ascii="Times New Roman" w:hAnsi="Times New Roman"/>
          <w:sz w:val="24"/>
          <w:szCs w:val="24"/>
        </w:rPr>
        <w:t xml:space="preserve"> deste Edital;</w:t>
      </w:r>
    </w:p>
    <w:p w14:paraId="502E419A" w14:textId="61E5C9D7" w:rsidR="00B97E0C" w:rsidRPr="00B5308E" w:rsidRDefault="00913488"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7E583B">
        <w:rPr>
          <w:rFonts w:ascii="Times New Roman" w:hAnsi="Times New Roman"/>
          <w:b/>
          <w:bCs/>
          <w:sz w:val="24"/>
          <w:szCs w:val="24"/>
        </w:rPr>
        <w:t>3</w:t>
      </w:r>
      <w:r w:rsidRPr="00B5308E">
        <w:rPr>
          <w:rFonts w:ascii="Times New Roman" w:hAnsi="Times New Roman"/>
          <w:b/>
          <w:bCs/>
          <w:sz w:val="24"/>
          <w:szCs w:val="24"/>
        </w:rPr>
        <w:t xml:space="preserve">.1.2. </w:t>
      </w:r>
      <w:r w:rsidRPr="00B5308E">
        <w:rPr>
          <w:rFonts w:ascii="Times New Roman" w:hAnsi="Times New Roman"/>
          <w:sz w:val="24"/>
          <w:szCs w:val="24"/>
        </w:rPr>
        <w:t>Entende-se como empate, para fins da Lei Complementar nº 123/2006, aquelas situações em que as propostas apresentadas pelas beneficiárias sejam iguais ou superiores em até 5% (cinco por cento) à proposta de menor valor.</w:t>
      </w:r>
    </w:p>
    <w:p w14:paraId="6F726CED" w14:textId="26366475" w:rsidR="00913488" w:rsidRPr="00B5308E" w:rsidRDefault="00913488"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sz w:val="24"/>
          <w:szCs w:val="24"/>
        </w:rPr>
        <w:t>1</w:t>
      </w:r>
      <w:r w:rsidR="007E583B">
        <w:rPr>
          <w:rFonts w:ascii="Times New Roman" w:hAnsi="Times New Roman"/>
          <w:b/>
          <w:sz w:val="24"/>
          <w:szCs w:val="24"/>
        </w:rPr>
        <w:t>3</w:t>
      </w:r>
      <w:r w:rsidRPr="00B5308E">
        <w:rPr>
          <w:rFonts w:ascii="Times New Roman" w:hAnsi="Times New Roman"/>
          <w:b/>
          <w:sz w:val="24"/>
          <w:szCs w:val="24"/>
        </w:rPr>
        <w:t xml:space="preserve">.1.3. </w:t>
      </w:r>
      <w:r w:rsidRPr="00B5308E">
        <w:rPr>
          <w:rFonts w:ascii="Times New Roman" w:hAnsi="Times New Roman"/>
          <w:sz w:val="24"/>
          <w:szCs w:val="24"/>
        </w:rPr>
        <w:t>Ocorrendo o empate, na forma do subitem anterior, proceder-se-á da seguinte forma:</w:t>
      </w:r>
    </w:p>
    <w:p w14:paraId="13C9AB9F" w14:textId="77777777" w:rsidR="00913488" w:rsidRPr="00B5308E" w:rsidRDefault="00913488"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sz w:val="24"/>
          <w:szCs w:val="24"/>
        </w:rPr>
        <w:t xml:space="preserve">a) </w:t>
      </w:r>
      <w:r w:rsidRPr="00B5308E">
        <w:rPr>
          <w:rFonts w:ascii="Times New Roman" w:hAnsi="Times New Roman"/>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3AC9BF6A" w14:textId="340FB6F9" w:rsidR="00913488" w:rsidRPr="00B5308E" w:rsidRDefault="00913488"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sz w:val="24"/>
          <w:szCs w:val="24"/>
        </w:rPr>
        <w:t xml:space="preserve">b) </w:t>
      </w:r>
      <w:r w:rsidRPr="00B5308E">
        <w:rPr>
          <w:rFonts w:ascii="Times New Roman" w:hAnsi="Times New Roman"/>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w:t>
      </w:r>
      <w:r w:rsidR="00FC113C">
        <w:rPr>
          <w:rFonts w:ascii="Times New Roman" w:hAnsi="Times New Roman"/>
          <w:sz w:val="24"/>
          <w:szCs w:val="24"/>
        </w:rPr>
        <w:t>3</w:t>
      </w:r>
      <w:r w:rsidRPr="00B5308E">
        <w:rPr>
          <w:rFonts w:ascii="Times New Roman" w:hAnsi="Times New Roman"/>
          <w:sz w:val="24"/>
          <w:szCs w:val="24"/>
        </w:rPr>
        <w:t>.1. deste edital, a apresentação de nova proposta, no prazo previsto na alínea “a” deste item.</w:t>
      </w:r>
    </w:p>
    <w:p w14:paraId="68C11860" w14:textId="1006CFFE" w:rsidR="00913488" w:rsidRPr="00B5308E" w:rsidRDefault="00913488" w:rsidP="007E583B">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sz w:val="24"/>
          <w:szCs w:val="24"/>
        </w:rPr>
        <w:t>1</w:t>
      </w:r>
      <w:r w:rsidR="007E583B">
        <w:rPr>
          <w:rFonts w:ascii="Times New Roman" w:hAnsi="Times New Roman"/>
          <w:b/>
          <w:sz w:val="24"/>
          <w:szCs w:val="24"/>
        </w:rPr>
        <w:t>3</w:t>
      </w:r>
      <w:r w:rsidRPr="00B5308E">
        <w:rPr>
          <w:rFonts w:ascii="Times New Roman" w:hAnsi="Times New Roman"/>
          <w:b/>
          <w:sz w:val="24"/>
          <w:szCs w:val="24"/>
        </w:rPr>
        <w:t>.1.4.</w:t>
      </w:r>
      <w:r w:rsidRPr="00B5308E">
        <w:rPr>
          <w:rFonts w:ascii="Times New Roman" w:hAnsi="Times New Roman"/>
          <w:sz w:val="24"/>
          <w:szCs w:val="24"/>
        </w:rPr>
        <w:t xml:space="preserve"> O disposto no item 1</w:t>
      </w:r>
      <w:r w:rsidR="00FC113C">
        <w:rPr>
          <w:rFonts w:ascii="Times New Roman" w:hAnsi="Times New Roman"/>
          <w:sz w:val="24"/>
          <w:szCs w:val="24"/>
        </w:rPr>
        <w:t>3</w:t>
      </w:r>
      <w:r w:rsidRPr="00B5308E">
        <w:rPr>
          <w:rFonts w:ascii="Times New Roman" w:hAnsi="Times New Roman"/>
          <w:sz w:val="24"/>
          <w:szCs w:val="24"/>
        </w:rPr>
        <w:t>.1.2. não se aplica às hipóteses em que a proposta de menor valor inicial tiver sido apresentado por beneficiária da LC nº 123/2006.</w:t>
      </w:r>
    </w:p>
    <w:p w14:paraId="52D11708" w14:textId="45F04BFB" w:rsidR="00913488" w:rsidRPr="00B5308E" w:rsidRDefault="00913488" w:rsidP="007E583B">
      <w:pPr>
        <w:pStyle w:val="NormalWeb"/>
        <w:spacing w:before="0" w:beforeAutospacing="0" w:after="0" w:afterAutospacing="0" w:line="360" w:lineRule="auto"/>
        <w:ind w:left="426" w:right="310"/>
        <w:jc w:val="both"/>
      </w:pPr>
      <w:r w:rsidRPr="00B5308E">
        <w:rPr>
          <w:b/>
          <w:bCs/>
        </w:rPr>
        <w:t>1</w:t>
      </w:r>
      <w:r w:rsidR="007E583B">
        <w:rPr>
          <w:b/>
          <w:bCs/>
        </w:rPr>
        <w:t>3</w:t>
      </w:r>
      <w:r w:rsidRPr="00B5308E">
        <w:rPr>
          <w:b/>
          <w:bCs/>
        </w:rPr>
        <w:t xml:space="preserve">.2. </w:t>
      </w:r>
      <w:r w:rsidRPr="00B5308E">
        <w:t>Se não houver licitante que atenda ao item 1</w:t>
      </w:r>
      <w:r w:rsidR="00FC113C">
        <w:t>3</w:t>
      </w:r>
      <w:r w:rsidRPr="00B5308E">
        <w:t>.1, serão utilizados os seguintes critérios de desempate, nesta ordem:</w:t>
      </w:r>
    </w:p>
    <w:p w14:paraId="3A6D66EC" w14:textId="77777777" w:rsidR="00913488" w:rsidRPr="00B5308E" w:rsidRDefault="00913488" w:rsidP="007E583B">
      <w:pPr>
        <w:pStyle w:val="NormalWeb"/>
        <w:spacing w:before="0" w:beforeAutospacing="0" w:after="0" w:afterAutospacing="0" w:line="360" w:lineRule="auto"/>
        <w:ind w:left="426" w:right="310"/>
        <w:jc w:val="both"/>
      </w:pPr>
      <w:bookmarkStart w:id="18" w:name="art60i"/>
      <w:bookmarkEnd w:id="18"/>
      <w:r w:rsidRPr="00B5308E">
        <w:rPr>
          <w:b/>
          <w:bCs/>
        </w:rPr>
        <w:t>a)</w:t>
      </w:r>
      <w:r w:rsidRPr="00B5308E">
        <w:t xml:space="preserve"> disputa final, hipótese em que os licitantes empatados poderão apresentar nova proposta em ato contínuo à classificação;</w:t>
      </w:r>
    </w:p>
    <w:p w14:paraId="12123D7C" w14:textId="77777777" w:rsidR="00913488" w:rsidRPr="00B5308E" w:rsidRDefault="00913488" w:rsidP="007E583B">
      <w:pPr>
        <w:pStyle w:val="NormalWeb"/>
        <w:spacing w:before="0" w:beforeAutospacing="0" w:after="0" w:afterAutospacing="0" w:line="360" w:lineRule="auto"/>
        <w:ind w:left="426" w:right="310"/>
        <w:jc w:val="both"/>
      </w:pPr>
      <w:bookmarkStart w:id="19" w:name="art60ii"/>
      <w:bookmarkEnd w:id="19"/>
      <w:r w:rsidRPr="00B5308E">
        <w:rPr>
          <w:b/>
          <w:bCs/>
        </w:rPr>
        <w:t>b)</w:t>
      </w:r>
      <w:r w:rsidRPr="00B5308E">
        <w:t xml:space="preserve"> avaliação do desempenho contratual prévio dos licitantes, para a qual serão ser utilizados registros cadastrais para efeito de atesto de cumprimento de obrigações decorrentes de outras contratações;</w:t>
      </w:r>
    </w:p>
    <w:p w14:paraId="60CD780A" w14:textId="77777777" w:rsidR="00913488" w:rsidRPr="00B5308E" w:rsidRDefault="00913488" w:rsidP="007E583B">
      <w:pPr>
        <w:pStyle w:val="NormalWeb"/>
        <w:spacing w:before="0" w:beforeAutospacing="0" w:after="0" w:afterAutospacing="0" w:line="360" w:lineRule="auto"/>
        <w:ind w:left="426" w:right="310"/>
        <w:jc w:val="both"/>
      </w:pPr>
      <w:bookmarkStart w:id="20" w:name="art60iii"/>
      <w:bookmarkEnd w:id="20"/>
      <w:r w:rsidRPr="00B5308E">
        <w:rPr>
          <w:b/>
          <w:bCs/>
        </w:rPr>
        <w:t>c)</w:t>
      </w:r>
      <w:r w:rsidRPr="00B5308E">
        <w:t xml:space="preserve"> desenvolvimento pelo licitante de ações de equidade entre homens e mulheres no ambiente de trabalho, conforme regulamento (SE HOUVER);</w:t>
      </w:r>
    </w:p>
    <w:p w14:paraId="4583081A" w14:textId="77777777" w:rsidR="00913488" w:rsidRPr="00B5308E" w:rsidRDefault="00913488" w:rsidP="007E583B">
      <w:pPr>
        <w:pStyle w:val="NormalWeb"/>
        <w:spacing w:before="0" w:beforeAutospacing="0" w:after="0" w:afterAutospacing="0" w:line="360" w:lineRule="auto"/>
        <w:ind w:left="426" w:right="310"/>
        <w:jc w:val="both"/>
      </w:pPr>
      <w:bookmarkStart w:id="21" w:name="art60iv"/>
      <w:bookmarkEnd w:id="21"/>
      <w:r w:rsidRPr="00B5308E">
        <w:rPr>
          <w:b/>
          <w:bCs/>
        </w:rPr>
        <w:t>d)</w:t>
      </w:r>
      <w:r w:rsidRPr="00B5308E">
        <w:t xml:space="preserve"> desenvolvimento pelo licitante de programa de integridade, conforme orientações dos órgãos de controle.</w:t>
      </w:r>
    </w:p>
    <w:p w14:paraId="4EDA9992" w14:textId="2E9FB74C" w:rsidR="00913488" w:rsidRPr="00B5308E" w:rsidRDefault="00913488" w:rsidP="007E583B">
      <w:pPr>
        <w:pStyle w:val="NormalWeb"/>
        <w:spacing w:before="0" w:beforeAutospacing="0" w:after="0" w:afterAutospacing="0" w:line="360" w:lineRule="auto"/>
        <w:ind w:left="426" w:right="310"/>
        <w:jc w:val="both"/>
      </w:pPr>
      <w:bookmarkStart w:id="22" w:name="art60§1"/>
      <w:bookmarkEnd w:id="22"/>
      <w:r w:rsidRPr="00B5308E">
        <w:rPr>
          <w:b/>
          <w:bCs/>
        </w:rPr>
        <w:lastRenderedPageBreak/>
        <w:t>1</w:t>
      </w:r>
      <w:r w:rsidR="007E583B">
        <w:rPr>
          <w:b/>
          <w:bCs/>
        </w:rPr>
        <w:t>3</w:t>
      </w:r>
      <w:r w:rsidRPr="00B5308E">
        <w:rPr>
          <w:b/>
          <w:bCs/>
        </w:rPr>
        <w:t>.3</w:t>
      </w:r>
      <w:r w:rsidR="00FC113C">
        <w:rPr>
          <w:b/>
          <w:bCs/>
        </w:rPr>
        <w:t>.</w:t>
      </w:r>
      <w:r w:rsidRPr="00B5308E">
        <w:t xml:space="preserve"> Em igualdade de condições, se não houver desempate, será assegurada preferência, sucessivamente, aos bens e serviços produzidos ou prestados por:</w:t>
      </w:r>
    </w:p>
    <w:p w14:paraId="334264DC" w14:textId="77777777" w:rsidR="00913488" w:rsidRPr="00B5308E" w:rsidRDefault="00913488" w:rsidP="007E583B">
      <w:pPr>
        <w:pStyle w:val="NormalWeb"/>
        <w:spacing w:before="0" w:beforeAutospacing="0" w:after="0" w:afterAutospacing="0" w:line="360" w:lineRule="auto"/>
        <w:ind w:left="426" w:right="310"/>
        <w:jc w:val="both"/>
      </w:pPr>
      <w:bookmarkStart w:id="23" w:name="art60§1i"/>
      <w:bookmarkEnd w:id="23"/>
      <w:r w:rsidRPr="00B5308E">
        <w:rPr>
          <w:b/>
          <w:bCs/>
        </w:rPr>
        <w:t>a)</w:t>
      </w:r>
      <w:r w:rsidRPr="00B5308E">
        <w:t xml:space="preserve"> empresas estabelecidas no território do Estado do Rio Grande do Sul;</w:t>
      </w:r>
    </w:p>
    <w:p w14:paraId="52EC5892" w14:textId="24BE4148" w:rsidR="006C336B" w:rsidRPr="00B5308E" w:rsidRDefault="00913488" w:rsidP="007E583B">
      <w:pPr>
        <w:pStyle w:val="NormalWeb"/>
        <w:spacing w:before="0" w:beforeAutospacing="0" w:after="0" w:afterAutospacing="0" w:line="360" w:lineRule="auto"/>
        <w:ind w:left="426" w:right="310"/>
        <w:jc w:val="both"/>
      </w:pPr>
      <w:bookmarkStart w:id="24" w:name="art60§1ii"/>
      <w:bookmarkEnd w:id="24"/>
      <w:r w:rsidRPr="00B5308E">
        <w:rPr>
          <w:b/>
          <w:bCs/>
        </w:rPr>
        <w:t>b)</w:t>
      </w:r>
      <w:r w:rsidRPr="00B5308E">
        <w:t xml:space="preserve"> empresas brasileiras</w:t>
      </w:r>
      <w:r w:rsidR="007E583B">
        <w:t>;</w:t>
      </w:r>
    </w:p>
    <w:p w14:paraId="24C132EC" w14:textId="77777777" w:rsidR="00913488" w:rsidRPr="00B5308E" w:rsidRDefault="00913488" w:rsidP="007E583B">
      <w:pPr>
        <w:pStyle w:val="NormalWeb"/>
        <w:spacing w:before="0" w:beforeAutospacing="0" w:after="0" w:afterAutospacing="0" w:line="360" w:lineRule="auto"/>
        <w:ind w:left="426" w:right="310"/>
        <w:jc w:val="both"/>
      </w:pPr>
      <w:bookmarkStart w:id="25" w:name="art60§1iii"/>
      <w:bookmarkEnd w:id="25"/>
      <w:r w:rsidRPr="00B5308E">
        <w:rPr>
          <w:b/>
          <w:bCs/>
        </w:rPr>
        <w:t>c)</w:t>
      </w:r>
      <w:r w:rsidRPr="00B5308E">
        <w:t xml:space="preserve"> empresas que invistam em pesquisa e no desenvolvimento de tecnologia no País;</w:t>
      </w:r>
    </w:p>
    <w:p w14:paraId="22CB4BC5" w14:textId="535D641B" w:rsidR="00913488" w:rsidRPr="00B5308E" w:rsidRDefault="00913488" w:rsidP="007E583B">
      <w:pPr>
        <w:pStyle w:val="NormalWeb"/>
        <w:spacing w:before="0" w:beforeAutospacing="0" w:after="0" w:afterAutospacing="0" w:line="360" w:lineRule="auto"/>
        <w:ind w:left="426" w:right="310"/>
        <w:jc w:val="both"/>
        <w:rPr>
          <w:rStyle w:val="Hyperlink"/>
          <w:b/>
          <w:color w:val="auto"/>
        </w:rPr>
      </w:pPr>
      <w:bookmarkStart w:id="26" w:name="art60§1iv"/>
      <w:bookmarkEnd w:id="26"/>
      <w:r w:rsidRPr="00B5308E">
        <w:rPr>
          <w:b/>
          <w:bCs/>
        </w:rPr>
        <w:t>e)</w:t>
      </w:r>
      <w:r w:rsidRPr="00B5308E">
        <w:t xml:space="preserve"> empresas que comprovem a prática de mitigação, nos termos da </w:t>
      </w:r>
      <w:hyperlink r:id="rId18" w:history="1">
        <w:r w:rsidRPr="007E583B">
          <w:rPr>
            <w:rStyle w:val="Hyperlink"/>
            <w:b/>
            <w:color w:val="auto"/>
            <w:u w:val="none"/>
          </w:rPr>
          <w:t>Lei nº 12.187, de 29 de dezembro de 2009.</w:t>
        </w:r>
      </w:hyperlink>
    </w:p>
    <w:p w14:paraId="40D639DF" w14:textId="4047B3A7" w:rsidR="000D0976" w:rsidRPr="00B5308E" w:rsidRDefault="000D0976" w:rsidP="007E583B">
      <w:pPr>
        <w:pStyle w:val="NormalWeb"/>
        <w:spacing w:before="0" w:beforeAutospacing="0" w:after="0" w:afterAutospacing="0" w:line="360" w:lineRule="auto"/>
        <w:ind w:left="426" w:right="310"/>
        <w:jc w:val="both"/>
        <w:rPr>
          <w:rStyle w:val="Hyperlink"/>
          <w:b/>
          <w:color w:val="auto"/>
        </w:rPr>
      </w:pPr>
      <w:r w:rsidRPr="00B5308E">
        <w:rPr>
          <w:rStyle w:val="Hyperlink"/>
          <w:b/>
          <w:color w:val="auto"/>
          <w:u w:val="none"/>
        </w:rPr>
        <w:t>1</w:t>
      </w:r>
      <w:r w:rsidR="007E583B">
        <w:rPr>
          <w:rStyle w:val="Hyperlink"/>
          <w:b/>
          <w:color w:val="auto"/>
          <w:u w:val="none"/>
        </w:rPr>
        <w:t>3</w:t>
      </w:r>
      <w:r w:rsidRPr="00B5308E">
        <w:rPr>
          <w:rStyle w:val="Hyperlink"/>
          <w:b/>
          <w:color w:val="auto"/>
          <w:u w:val="none"/>
        </w:rPr>
        <w:t>.4</w:t>
      </w:r>
      <w:r w:rsidR="00FC113C">
        <w:rPr>
          <w:rStyle w:val="Hyperlink"/>
          <w:b/>
          <w:color w:val="auto"/>
          <w:u w:val="none"/>
        </w:rPr>
        <w:t>.</w:t>
      </w:r>
      <w:r w:rsidRPr="00B5308E">
        <w:rPr>
          <w:rStyle w:val="Hyperlink"/>
          <w:bCs/>
          <w:color w:val="auto"/>
          <w:u w:val="none"/>
        </w:rPr>
        <w:t xml:space="preserve"> em caso de empate nos itens anteriores, o </w:t>
      </w:r>
      <w:r w:rsidRPr="007E583B">
        <w:rPr>
          <w:rStyle w:val="Hyperlink"/>
          <w:bCs/>
          <w:color w:val="auto"/>
          <w:u w:val="none"/>
        </w:rPr>
        <w:t>próprio sistema</w:t>
      </w:r>
      <w:r w:rsidRPr="00B5308E">
        <w:rPr>
          <w:rStyle w:val="Hyperlink"/>
          <w:bCs/>
          <w:color w:val="auto"/>
          <w:u w:val="none"/>
        </w:rPr>
        <w:t xml:space="preserve"> irá gerar o desempate mediante sorteio automaticamente</w:t>
      </w:r>
      <w:r w:rsidR="007E583B">
        <w:rPr>
          <w:rStyle w:val="Hyperlink"/>
          <w:bCs/>
          <w:color w:val="auto"/>
          <w:u w:val="none"/>
        </w:rPr>
        <w:t>.</w:t>
      </w:r>
    </w:p>
    <w:p w14:paraId="6C269BB5" w14:textId="77777777" w:rsidR="00913488" w:rsidRPr="00B5308E" w:rsidRDefault="00913488" w:rsidP="00913488">
      <w:pPr>
        <w:tabs>
          <w:tab w:val="left" w:pos="1134"/>
        </w:tabs>
        <w:spacing w:line="360" w:lineRule="auto"/>
        <w:jc w:val="both"/>
        <w:rPr>
          <w:rFonts w:ascii="Times New Roman" w:hAnsi="Times New Roman"/>
          <w:b/>
          <w:sz w:val="24"/>
          <w:szCs w:val="24"/>
        </w:rPr>
      </w:pPr>
    </w:p>
    <w:p w14:paraId="10E1AC52" w14:textId="64CC6908" w:rsidR="001D3095" w:rsidRPr="007E583B" w:rsidRDefault="003F4830" w:rsidP="007E583B">
      <w:pPr>
        <w:spacing w:line="360" w:lineRule="auto"/>
        <w:ind w:left="426" w:right="310"/>
        <w:jc w:val="both"/>
        <w:rPr>
          <w:rFonts w:ascii="Times New Roman" w:hAnsi="Times New Roman"/>
          <w:b/>
          <w:bCs/>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Pr="007E583B">
        <w:rPr>
          <w:rFonts w:ascii="Times New Roman" w:hAnsi="Times New Roman"/>
          <w:b/>
          <w:bCs/>
          <w:sz w:val="24"/>
          <w:szCs w:val="24"/>
        </w:rPr>
        <w:t xml:space="preserve">. </w:t>
      </w:r>
      <w:r w:rsidRPr="003369F1">
        <w:rPr>
          <w:rFonts w:ascii="Times New Roman" w:hAnsi="Times New Roman"/>
          <w:b/>
          <w:bCs/>
          <w:sz w:val="24"/>
          <w:szCs w:val="24"/>
        </w:rPr>
        <w:t xml:space="preserve">DA REALIZAÇÃO DOS TESTES DE CONFORMIDADE </w:t>
      </w:r>
      <w:r w:rsidR="00A20538" w:rsidRPr="003369F1">
        <w:rPr>
          <w:rFonts w:ascii="Times New Roman" w:hAnsi="Times New Roman"/>
          <w:b/>
          <w:bCs/>
          <w:sz w:val="24"/>
          <w:szCs w:val="24"/>
        </w:rPr>
        <w:t>(PROVA DE CONCEITO)</w:t>
      </w:r>
    </w:p>
    <w:p w14:paraId="63387D5C" w14:textId="215A2911" w:rsidR="00913488" w:rsidRPr="007E583B" w:rsidRDefault="003F4830"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Pr="007E583B">
        <w:rPr>
          <w:rFonts w:ascii="Times New Roman" w:hAnsi="Times New Roman"/>
          <w:b/>
          <w:bCs/>
          <w:sz w:val="24"/>
          <w:szCs w:val="24"/>
        </w:rPr>
        <w:t>.1.</w:t>
      </w:r>
      <w:r w:rsidRPr="007E583B">
        <w:rPr>
          <w:rFonts w:ascii="Times New Roman" w:hAnsi="Times New Roman"/>
          <w:sz w:val="24"/>
          <w:szCs w:val="24"/>
        </w:rPr>
        <w:t xml:space="preserve"> A detentora da melhor proposta deverá realizar teste de conformidade</w:t>
      </w:r>
      <w:r w:rsidR="00816F64" w:rsidRPr="00816F64">
        <w:t xml:space="preserve"> </w:t>
      </w:r>
      <w:r w:rsidR="00816F64">
        <w:t xml:space="preserve">de </w:t>
      </w:r>
      <w:r w:rsidR="00816F64" w:rsidRPr="00816F64">
        <w:rPr>
          <w:rFonts w:ascii="Times New Roman" w:hAnsi="Times New Roman"/>
          <w:sz w:val="24"/>
          <w:szCs w:val="24"/>
        </w:rPr>
        <w:t>caráter eliminatório</w:t>
      </w:r>
      <w:r w:rsidRPr="007E583B">
        <w:rPr>
          <w:rFonts w:ascii="Times New Roman" w:hAnsi="Times New Roman"/>
          <w:sz w:val="24"/>
          <w:szCs w:val="24"/>
        </w:rPr>
        <w:t xml:space="preserve">, </w:t>
      </w:r>
      <w:r w:rsidR="00B63D8F" w:rsidRPr="007E583B">
        <w:rPr>
          <w:rFonts w:ascii="Times New Roman" w:hAnsi="Times New Roman"/>
          <w:sz w:val="24"/>
          <w:szCs w:val="24"/>
        </w:rPr>
        <w:t xml:space="preserve">em até </w:t>
      </w:r>
      <w:r w:rsidR="00B0589B" w:rsidRPr="007E583B">
        <w:rPr>
          <w:rFonts w:ascii="Times New Roman" w:hAnsi="Times New Roman"/>
          <w:sz w:val="24"/>
          <w:szCs w:val="24"/>
        </w:rPr>
        <w:t>05</w:t>
      </w:r>
      <w:r w:rsidR="00B63D8F" w:rsidRPr="007E583B">
        <w:rPr>
          <w:rFonts w:ascii="Times New Roman" w:hAnsi="Times New Roman"/>
          <w:sz w:val="24"/>
          <w:szCs w:val="24"/>
        </w:rPr>
        <w:t xml:space="preserve"> (</w:t>
      </w:r>
      <w:r w:rsidR="00B0589B" w:rsidRPr="007E583B">
        <w:rPr>
          <w:rFonts w:ascii="Times New Roman" w:hAnsi="Times New Roman"/>
          <w:sz w:val="24"/>
          <w:szCs w:val="24"/>
        </w:rPr>
        <w:t>cinco</w:t>
      </w:r>
      <w:r w:rsidR="00B63D8F" w:rsidRPr="007E583B">
        <w:rPr>
          <w:rFonts w:ascii="Times New Roman" w:hAnsi="Times New Roman"/>
          <w:sz w:val="24"/>
          <w:szCs w:val="24"/>
        </w:rPr>
        <w:t>) dias após a sagração da empresa provisoriamente declarada vencedora, por Comissão Especial a ser designada, formada por servidores com conhecimento técnico pertinente</w:t>
      </w:r>
      <w:r w:rsidR="008E5DC2" w:rsidRPr="007E583B">
        <w:rPr>
          <w:rFonts w:ascii="Times New Roman" w:hAnsi="Times New Roman"/>
          <w:sz w:val="24"/>
          <w:szCs w:val="24"/>
        </w:rPr>
        <w:t xml:space="preserve">, </w:t>
      </w:r>
      <w:r w:rsidRPr="007E583B">
        <w:rPr>
          <w:rFonts w:ascii="Times New Roman" w:hAnsi="Times New Roman"/>
          <w:sz w:val="24"/>
          <w:szCs w:val="24"/>
        </w:rPr>
        <w:t>conforme regulamentação expressa no detalhamento dos módulos e funcionalidades</w:t>
      </w:r>
      <w:r w:rsidR="00FC63FF">
        <w:rPr>
          <w:rFonts w:ascii="Times New Roman" w:hAnsi="Times New Roman"/>
          <w:sz w:val="24"/>
          <w:szCs w:val="24"/>
        </w:rPr>
        <w:t>.</w:t>
      </w:r>
    </w:p>
    <w:p w14:paraId="23810BD3" w14:textId="343D5F22" w:rsidR="001D3095" w:rsidRPr="007E583B" w:rsidRDefault="001D3095" w:rsidP="007E583B">
      <w:pPr>
        <w:spacing w:line="360" w:lineRule="auto"/>
        <w:ind w:left="426" w:right="310"/>
        <w:jc w:val="both"/>
        <w:rPr>
          <w:rFonts w:ascii="Times New Roman" w:hAnsi="Times New Roman"/>
          <w:sz w:val="24"/>
          <w:szCs w:val="24"/>
        </w:rPr>
      </w:pPr>
      <w:r w:rsidRPr="00095641">
        <w:rPr>
          <w:rFonts w:ascii="Times New Roman" w:hAnsi="Times New Roman"/>
          <w:b/>
          <w:bCs/>
          <w:sz w:val="24"/>
          <w:szCs w:val="24"/>
        </w:rPr>
        <w:t>1</w:t>
      </w:r>
      <w:r w:rsidR="007E583B" w:rsidRPr="00095641">
        <w:rPr>
          <w:rFonts w:ascii="Times New Roman" w:hAnsi="Times New Roman"/>
          <w:b/>
          <w:bCs/>
          <w:sz w:val="24"/>
          <w:szCs w:val="24"/>
        </w:rPr>
        <w:t>4</w:t>
      </w:r>
      <w:r w:rsidRPr="00095641">
        <w:rPr>
          <w:rFonts w:ascii="Times New Roman" w:hAnsi="Times New Roman"/>
          <w:b/>
          <w:bCs/>
          <w:sz w:val="24"/>
          <w:szCs w:val="24"/>
        </w:rPr>
        <w:t>.2.</w:t>
      </w:r>
      <w:r w:rsidRPr="00095641">
        <w:rPr>
          <w:rFonts w:ascii="Times New Roman" w:hAnsi="Times New Roman"/>
          <w:sz w:val="24"/>
          <w:szCs w:val="24"/>
        </w:rPr>
        <w:t xml:space="preserve"> O Município de Porto Vera Cruz, através da Comissão Especial de Avaliação, </w:t>
      </w:r>
      <w:r w:rsidR="00095641" w:rsidRPr="00095641">
        <w:rPr>
          <w:rFonts w:ascii="Times New Roman" w:hAnsi="Times New Roman"/>
          <w:sz w:val="24"/>
          <w:szCs w:val="24"/>
        </w:rPr>
        <w:t>a ser designada por Portaria</w:t>
      </w:r>
      <w:r w:rsidRPr="00095641">
        <w:rPr>
          <w:rFonts w:ascii="Times New Roman" w:hAnsi="Times New Roman"/>
          <w:sz w:val="24"/>
          <w:szCs w:val="24"/>
        </w:rPr>
        <w:t>, realizará com a empresa licitante classificada, um teste de conformidade do software ofertado, com o objetivo de comprovar se o mesmo realmente dispõe dos requisitos obrigatórios definidos neste Termo de Referência.</w:t>
      </w:r>
      <w:r w:rsidRPr="007E583B">
        <w:rPr>
          <w:rFonts w:ascii="Times New Roman" w:hAnsi="Times New Roman"/>
          <w:sz w:val="24"/>
          <w:szCs w:val="24"/>
        </w:rPr>
        <w:t xml:space="preserve"> </w:t>
      </w:r>
    </w:p>
    <w:p w14:paraId="1319BB90" w14:textId="37B7EBE8" w:rsidR="008E5DC2" w:rsidRPr="007E583B" w:rsidRDefault="008E5DC2"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Pr="007E583B">
        <w:rPr>
          <w:rFonts w:ascii="Times New Roman" w:hAnsi="Times New Roman"/>
          <w:b/>
          <w:bCs/>
          <w:sz w:val="24"/>
          <w:szCs w:val="24"/>
        </w:rPr>
        <w:t>.2.1.</w:t>
      </w:r>
      <w:r w:rsidRPr="007E583B">
        <w:rPr>
          <w:rFonts w:ascii="Times New Roman" w:hAnsi="Times New Roman"/>
          <w:sz w:val="24"/>
          <w:szCs w:val="24"/>
        </w:rPr>
        <w:t xml:space="preserve"> A confirmação da data para realização d</w:t>
      </w:r>
      <w:r w:rsidR="00B97E0C" w:rsidRPr="007E583B">
        <w:rPr>
          <w:rFonts w:ascii="Times New Roman" w:hAnsi="Times New Roman"/>
          <w:sz w:val="24"/>
          <w:szCs w:val="24"/>
        </w:rPr>
        <w:t xml:space="preserve">o </w:t>
      </w:r>
      <w:bookmarkStart w:id="27" w:name="_Hlk171694708"/>
      <w:r w:rsidR="00B97E0C" w:rsidRPr="007E583B">
        <w:rPr>
          <w:rFonts w:ascii="Times New Roman" w:hAnsi="Times New Roman"/>
          <w:sz w:val="24"/>
          <w:szCs w:val="24"/>
        </w:rPr>
        <w:t xml:space="preserve">teste de conformidade </w:t>
      </w:r>
      <w:bookmarkEnd w:id="27"/>
      <w:r w:rsidRPr="007E583B">
        <w:rPr>
          <w:rFonts w:ascii="Times New Roman" w:hAnsi="Times New Roman"/>
          <w:sz w:val="24"/>
          <w:szCs w:val="24"/>
        </w:rPr>
        <w:t>será divulgada pel</w:t>
      </w:r>
      <w:r w:rsidR="00B97E0C" w:rsidRPr="007E583B">
        <w:rPr>
          <w:rFonts w:ascii="Times New Roman" w:hAnsi="Times New Roman"/>
          <w:sz w:val="24"/>
          <w:szCs w:val="24"/>
        </w:rPr>
        <w:t>o</w:t>
      </w:r>
      <w:r w:rsidRPr="007E583B">
        <w:rPr>
          <w:rFonts w:ascii="Times New Roman" w:hAnsi="Times New Roman"/>
          <w:sz w:val="24"/>
          <w:szCs w:val="24"/>
        </w:rPr>
        <w:t xml:space="preserve"> Pregoeir</w:t>
      </w:r>
      <w:r w:rsidR="00B97E0C" w:rsidRPr="007E583B">
        <w:rPr>
          <w:rFonts w:ascii="Times New Roman" w:hAnsi="Times New Roman"/>
          <w:sz w:val="24"/>
          <w:szCs w:val="24"/>
        </w:rPr>
        <w:t>o</w:t>
      </w:r>
      <w:r w:rsidRPr="007E583B">
        <w:rPr>
          <w:rFonts w:ascii="Times New Roman" w:hAnsi="Times New Roman"/>
          <w:sz w:val="24"/>
          <w:szCs w:val="24"/>
        </w:rPr>
        <w:t xml:space="preserve"> durante a sessão.</w:t>
      </w:r>
    </w:p>
    <w:p w14:paraId="1C111470" w14:textId="6AEBF218" w:rsidR="008E5DC2" w:rsidRPr="007E583B" w:rsidRDefault="008E5DC2" w:rsidP="007E583B">
      <w:pPr>
        <w:spacing w:line="360" w:lineRule="auto"/>
        <w:ind w:left="426" w:right="310"/>
        <w:jc w:val="both"/>
        <w:rPr>
          <w:rFonts w:ascii="Times New Roman" w:hAnsi="Times New Roman"/>
          <w:sz w:val="24"/>
          <w:szCs w:val="24"/>
        </w:rPr>
      </w:pPr>
      <w:r w:rsidRPr="007E583B">
        <w:rPr>
          <w:rFonts w:ascii="Times New Roman" w:hAnsi="Times New Roman"/>
          <w:sz w:val="24"/>
          <w:szCs w:val="24"/>
        </w:rPr>
        <w:t xml:space="preserve"> </w:t>
      </w:r>
      <w:r w:rsidRPr="007E583B">
        <w:rPr>
          <w:rFonts w:ascii="Times New Roman" w:hAnsi="Times New Roman"/>
          <w:b/>
          <w:bCs/>
          <w:sz w:val="24"/>
          <w:szCs w:val="24"/>
        </w:rPr>
        <w:t>1</w:t>
      </w:r>
      <w:r w:rsidR="007E583B" w:rsidRPr="007E583B">
        <w:rPr>
          <w:rFonts w:ascii="Times New Roman" w:hAnsi="Times New Roman"/>
          <w:b/>
          <w:bCs/>
          <w:sz w:val="24"/>
          <w:szCs w:val="24"/>
        </w:rPr>
        <w:t>4</w:t>
      </w:r>
      <w:r w:rsidRPr="007E583B">
        <w:rPr>
          <w:rFonts w:ascii="Times New Roman" w:hAnsi="Times New Roman"/>
          <w:b/>
          <w:bCs/>
          <w:sz w:val="24"/>
          <w:szCs w:val="24"/>
        </w:rPr>
        <w:t>.2.2.</w:t>
      </w:r>
      <w:r w:rsidRPr="007E583B">
        <w:rPr>
          <w:rFonts w:ascii="Times New Roman" w:hAnsi="Times New Roman"/>
          <w:sz w:val="24"/>
          <w:szCs w:val="24"/>
        </w:rPr>
        <w:t xml:space="preserve"> Ao final </w:t>
      </w:r>
      <w:r w:rsidR="0040019C" w:rsidRPr="007E583B">
        <w:rPr>
          <w:rFonts w:ascii="Times New Roman" w:hAnsi="Times New Roman"/>
          <w:sz w:val="24"/>
          <w:szCs w:val="24"/>
        </w:rPr>
        <w:t xml:space="preserve">do </w:t>
      </w:r>
      <w:r w:rsidR="00292782" w:rsidRPr="007E583B">
        <w:rPr>
          <w:rFonts w:ascii="Times New Roman" w:hAnsi="Times New Roman"/>
          <w:sz w:val="24"/>
          <w:szCs w:val="24"/>
        </w:rPr>
        <w:t>T</w:t>
      </w:r>
      <w:r w:rsidR="0040019C" w:rsidRPr="007E583B">
        <w:rPr>
          <w:rFonts w:ascii="Times New Roman" w:hAnsi="Times New Roman"/>
          <w:sz w:val="24"/>
          <w:szCs w:val="24"/>
        </w:rPr>
        <w:t>este de conformidade</w:t>
      </w:r>
      <w:r w:rsidRPr="007E583B">
        <w:rPr>
          <w:rFonts w:ascii="Times New Roman" w:hAnsi="Times New Roman"/>
          <w:sz w:val="24"/>
          <w:szCs w:val="24"/>
        </w:rPr>
        <w:t xml:space="preserve">, a Comissão Especial avaliadora, registrará em Ata o resultado e encaminhará </w:t>
      </w:r>
      <w:r w:rsidR="00B97E0C" w:rsidRPr="007E583B">
        <w:rPr>
          <w:rFonts w:ascii="Times New Roman" w:hAnsi="Times New Roman"/>
          <w:sz w:val="24"/>
          <w:szCs w:val="24"/>
        </w:rPr>
        <w:t>ao</w:t>
      </w:r>
      <w:r w:rsidRPr="007E583B">
        <w:rPr>
          <w:rFonts w:ascii="Times New Roman" w:hAnsi="Times New Roman"/>
          <w:sz w:val="24"/>
          <w:szCs w:val="24"/>
        </w:rPr>
        <w:t xml:space="preserve"> Pregoeir</w:t>
      </w:r>
      <w:r w:rsidR="00B97E0C" w:rsidRPr="007E583B">
        <w:rPr>
          <w:rFonts w:ascii="Times New Roman" w:hAnsi="Times New Roman"/>
          <w:sz w:val="24"/>
          <w:szCs w:val="24"/>
        </w:rPr>
        <w:t>o</w:t>
      </w:r>
      <w:r w:rsidRPr="007E583B">
        <w:rPr>
          <w:rFonts w:ascii="Times New Roman" w:hAnsi="Times New Roman"/>
          <w:sz w:val="24"/>
          <w:szCs w:val="24"/>
        </w:rPr>
        <w:t xml:space="preserve">. </w:t>
      </w:r>
    </w:p>
    <w:p w14:paraId="5FA26194" w14:textId="16C9EAE8" w:rsidR="008E5DC2" w:rsidRPr="007E583B" w:rsidRDefault="008E5DC2"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Pr="007E583B">
        <w:rPr>
          <w:rFonts w:ascii="Times New Roman" w:hAnsi="Times New Roman"/>
          <w:b/>
          <w:bCs/>
          <w:sz w:val="24"/>
          <w:szCs w:val="24"/>
        </w:rPr>
        <w:t>.2.3.</w:t>
      </w:r>
      <w:r w:rsidRPr="007E583B">
        <w:rPr>
          <w:rFonts w:ascii="Times New Roman" w:hAnsi="Times New Roman"/>
          <w:sz w:val="24"/>
          <w:szCs w:val="24"/>
        </w:rPr>
        <w:t xml:space="preserve"> De posse da Ata da Comissão Especial, </w:t>
      </w:r>
      <w:r w:rsidR="00B97E0C" w:rsidRPr="007E583B">
        <w:rPr>
          <w:rFonts w:ascii="Times New Roman" w:hAnsi="Times New Roman"/>
          <w:sz w:val="24"/>
          <w:szCs w:val="24"/>
        </w:rPr>
        <w:t>o</w:t>
      </w:r>
      <w:r w:rsidRPr="007E583B">
        <w:rPr>
          <w:rFonts w:ascii="Times New Roman" w:hAnsi="Times New Roman"/>
          <w:sz w:val="24"/>
          <w:szCs w:val="24"/>
        </w:rPr>
        <w:t xml:space="preserve"> Pregoeir</w:t>
      </w:r>
      <w:r w:rsidR="00B97E0C" w:rsidRPr="007E583B">
        <w:rPr>
          <w:rFonts w:ascii="Times New Roman" w:hAnsi="Times New Roman"/>
          <w:sz w:val="24"/>
          <w:szCs w:val="24"/>
        </w:rPr>
        <w:t>o</w:t>
      </w:r>
      <w:r w:rsidRPr="007E583B">
        <w:rPr>
          <w:rFonts w:ascii="Times New Roman" w:hAnsi="Times New Roman"/>
          <w:sz w:val="24"/>
          <w:szCs w:val="24"/>
        </w:rPr>
        <w:t xml:space="preserve"> notificará a(s) empresa(s) participante(s) do certame do dia e hora em que será dada continuidade ao processo licitatório. </w:t>
      </w:r>
    </w:p>
    <w:p w14:paraId="2A1EA4DC" w14:textId="1248E591" w:rsidR="008E5DC2" w:rsidRPr="007E583B" w:rsidRDefault="008E5DC2"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Pr="007E583B">
        <w:rPr>
          <w:rFonts w:ascii="Times New Roman" w:hAnsi="Times New Roman"/>
          <w:b/>
          <w:bCs/>
          <w:sz w:val="24"/>
          <w:szCs w:val="24"/>
        </w:rPr>
        <w:t>.2.4</w:t>
      </w:r>
      <w:r w:rsidRPr="007E583B">
        <w:rPr>
          <w:rFonts w:ascii="Times New Roman" w:hAnsi="Times New Roman"/>
          <w:sz w:val="24"/>
          <w:szCs w:val="24"/>
        </w:rPr>
        <w:t>.</w:t>
      </w:r>
      <w:r w:rsidR="0040019C" w:rsidRPr="007E583B">
        <w:rPr>
          <w:rFonts w:ascii="Times New Roman" w:hAnsi="Times New Roman"/>
          <w:sz w:val="24"/>
          <w:szCs w:val="24"/>
        </w:rPr>
        <w:t xml:space="preserve">  </w:t>
      </w:r>
      <w:r w:rsidRPr="007E583B">
        <w:rPr>
          <w:rFonts w:ascii="Times New Roman" w:hAnsi="Times New Roman"/>
          <w:sz w:val="24"/>
          <w:szCs w:val="24"/>
        </w:rPr>
        <w:t xml:space="preserve">A </w:t>
      </w:r>
      <w:r w:rsidRPr="007E583B">
        <w:rPr>
          <w:rFonts w:ascii="Times New Roman" w:hAnsi="Times New Roman"/>
          <w:b/>
          <w:bCs/>
          <w:sz w:val="24"/>
          <w:szCs w:val="24"/>
        </w:rPr>
        <w:t>PROPONENTE</w:t>
      </w:r>
      <w:r w:rsidRPr="007E583B">
        <w:rPr>
          <w:rFonts w:ascii="Times New Roman" w:hAnsi="Times New Roman"/>
          <w:sz w:val="24"/>
          <w:szCs w:val="24"/>
        </w:rPr>
        <w:t xml:space="preserve"> que</w:t>
      </w:r>
      <w:r w:rsidR="00B97E0C" w:rsidRPr="007E583B">
        <w:rPr>
          <w:rFonts w:ascii="Times New Roman" w:hAnsi="Times New Roman"/>
          <w:sz w:val="24"/>
          <w:szCs w:val="24"/>
        </w:rPr>
        <w:t>,</w:t>
      </w:r>
      <w:r w:rsidRPr="007E583B">
        <w:rPr>
          <w:rFonts w:ascii="Times New Roman" w:hAnsi="Times New Roman"/>
          <w:sz w:val="24"/>
          <w:szCs w:val="24"/>
        </w:rPr>
        <w:t xml:space="preserve"> convocada para avaliação </w:t>
      </w:r>
      <w:r w:rsidRPr="007E583B">
        <w:rPr>
          <w:rFonts w:ascii="Times New Roman" w:hAnsi="Times New Roman"/>
          <w:b/>
          <w:bCs/>
          <w:sz w:val="24"/>
          <w:szCs w:val="24"/>
        </w:rPr>
        <w:t>não</w:t>
      </w:r>
      <w:r w:rsidRPr="007E583B">
        <w:rPr>
          <w:rFonts w:ascii="Times New Roman" w:hAnsi="Times New Roman"/>
          <w:sz w:val="24"/>
          <w:szCs w:val="24"/>
        </w:rPr>
        <w:t xml:space="preserve"> comparecendo em dia e hora previamente agendados para a realização da Sessão Pública d</w:t>
      </w:r>
      <w:r w:rsidR="00BC467E" w:rsidRPr="007E583B">
        <w:rPr>
          <w:rFonts w:ascii="Times New Roman" w:hAnsi="Times New Roman"/>
          <w:sz w:val="24"/>
          <w:szCs w:val="24"/>
        </w:rPr>
        <w:t>o teste de conformidade</w:t>
      </w:r>
      <w:r w:rsidRPr="007E583B">
        <w:rPr>
          <w:rFonts w:ascii="Times New Roman" w:hAnsi="Times New Roman"/>
          <w:sz w:val="24"/>
          <w:szCs w:val="24"/>
        </w:rPr>
        <w:t>, será automaticamente desclassificada.</w:t>
      </w:r>
    </w:p>
    <w:p w14:paraId="6CC1C2E0" w14:textId="1BF018ED" w:rsidR="001D3095" w:rsidRPr="007E583B" w:rsidRDefault="001D3095"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lastRenderedPageBreak/>
        <w:t>1</w:t>
      </w:r>
      <w:r w:rsidR="007E583B" w:rsidRPr="007E583B">
        <w:rPr>
          <w:rFonts w:ascii="Times New Roman" w:hAnsi="Times New Roman"/>
          <w:b/>
          <w:bCs/>
          <w:sz w:val="24"/>
          <w:szCs w:val="24"/>
        </w:rPr>
        <w:t>4</w:t>
      </w:r>
      <w:r w:rsidRPr="007E583B">
        <w:rPr>
          <w:rFonts w:ascii="Times New Roman" w:hAnsi="Times New Roman"/>
          <w:b/>
          <w:bCs/>
          <w:sz w:val="24"/>
          <w:szCs w:val="24"/>
        </w:rPr>
        <w:t>.3.</w:t>
      </w:r>
      <w:r w:rsidRPr="007E583B">
        <w:rPr>
          <w:rFonts w:ascii="Times New Roman" w:hAnsi="Times New Roman"/>
          <w:sz w:val="24"/>
          <w:szCs w:val="24"/>
        </w:rPr>
        <w:t xml:space="preserve"> Caso a solução não seja aprovada no teste de conformidade, a mesma será desclassificada, sendo convocadas para a realização deste teste as demais licitantes, por ordem de classificação. </w:t>
      </w:r>
    </w:p>
    <w:p w14:paraId="12B5811A" w14:textId="47E67C5B" w:rsidR="001D3095" w:rsidRPr="007E583B" w:rsidRDefault="001D3095"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Pr="007E583B">
        <w:rPr>
          <w:rFonts w:ascii="Times New Roman" w:hAnsi="Times New Roman"/>
          <w:b/>
          <w:bCs/>
          <w:sz w:val="24"/>
          <w:szCs w:val="24"/>
        </w:rPr>
        <w:t>.4</w:t>
      </w:r>
      <w:r w:rsidRPr="007E583B">
        <w:rPr>
          <w:rFonts w:ascii="Times New Roman" w:hAnsi="Times New Roman"/>
          <w:sz w:val="24"/>
          <w:szCs w:val="24"/>
        </w:rPr>
        <w:t>. O licitante classificado para avaliação técnica deverá apresentar-se no C</w:t>
      </w:r>
      <w:r w:rsidR="00292782" w:rsidRPr="007E583B">
        <w:rPr>
          <w:rFonts w:ascii="Times New Roman" w:hAnsi="Times New Roman"/>
          <w:sz w:val="24"/>
          <w:szCs w:val="24"/>
        </w:rPr>
        <w:t>entro</w:t>
      </w:r>
      <w:r w:rsidRPr="007E583B">
        <w:rPr>
          <w:rFonts w:ascii="Times New Roman" w:hAnsi="Times New Roman"/>
          <w:sz w:val="24"/>
          <w:szCs w:val="24"/>
        </w:rPr>
        <w:t xml:space="preserve"> Administrativo Av. Humait</w:t>
      </w:r>
      <w:r w:rsidR="00B0589B" w:rsidRPr="007E583B">
        <w:rPr>
          <w:rFonts w:ascii="Times New Roman" w:hAnsi="Times New Roman"/>
          <w:sz w:val="24"/>
          <w:szCs w:val="24"/>
        </w:rPr>
        <w:t xml:space="preserve">á, </w:t>
      </w:r>
      <w:r w:rsidRPr="007E583B">
        <w:rPr>
          <w:rFonts w:ascii="Times New Roman" w:hAnsi="Times New Roman"/>
          <w:sz w:val="24"/>
          <w:szCs w:val="24"/>
        </w:rPr>
        <w:t>N°672</w:t>
      </w:r>
      <w:r w:rsidR="00FC63FF">
        <w:rPr>
          <w:rFonts w:ascii="Times New Roman" w:hAnsi="Times New Roman"/>
          <w:sz w:val="24"/>
          <w:szCs w:val="24"/>
        </w:rPr>
        <w:t>,</w:t>
      </w:r>
      <w:r w:rsidR="00B53926" w:rsidRPr="007E583B">
        <w:rPr>
          <w:rFonts w:ascii="Times New Roman" w:hAnsi="Times New Roman"/>
          <w:sz w:val="24"/>
          <w:szCs w:val="24"/>
        </w:rPr>
        <w:t xml:space="preserve"> </w:t>
      </w:r>
      <w:r w:rsidRPr="007E583B">
        <w:rPr>
          <w:rFonts w:ascii="Times New Roman" w:hAnsi="Times New Roman"/>
          <w:sz w:val="24"/>
          <w:szCs w:val="24"/>
        </w:rPr>
        <w:t>Centro</w:t>
      </w:r>
      <w:r w:rsidR="00FC63FF">
        <w:rPr>
          <w:rFonts w:ascii="Times New Roman" w:hAnsi="Times New Roman"/>
          <w:sz w:val="24"/>
          <w:szCs w:val="24"/>
        </w:rPr>
        <w:t xml:space="preserve">, </w:t>
      </w:r>
      <w:r w:rsidRPr="007E583B">
        <w:rPr>
          <w:rFonts w:ascii="Times New Roman" w:hAnsi="Times New Roman"/>
          <w:sz w:val="24"/>
          <w:szCs w:val="24"/>
        </w:rPr>
        <w:t>Porto</w:t>
      </w:r>
      <w:r w:rsidR="00B436D5">
        <w:rPr>
          <w:rFonts w:ascii="Times New Roman" w:hAnsi="Times New Roman"/>
          <w:sz w:val="24"/>
          <w:szCs w:val="24"/>
        </w:rPr>
        <w:t xml:space="preserve"> </w:t>
      </w:r>
      <w:r w:rsidRPr="007E583B">
        <w:rPr>
          <w:rFonts w:ascii="Times New Roman" w:hAnsi="Times New Roman"/>
          <w:sz w:val="24"/>
          <w:szCs w:val="24"/>
        </w:rPr>
        <w:t>Vera Cruz</w:t>
      </w:r>
      <w:r w:rsidR="00B53926" w:rsidRPr="007E583B">
        <w:rPr>
          <w:rFonts w:ascii="Times New Roman" w:hAnsi="Times New Roman"/>
          <w:sz w:val="24"/>
          <w:szCs w:val="24"/>
        </w:rPr>
        <w:t>-RS</w:t>
      </w:r>
      <w:r w:rsidR="00816F64">
        <w:rPr>
          <w:rFonts w:ascii="Times New Roman" w:hAnsi="Times New Roman"/>
          <w:sz w:val="24"/>
          <w:szCs w:val="24"/>
        </w:rPr>
        <w:t>, na data divulgada pelo pregoeiro na sessão,</w:t>
      </w:r>
      <w:r w:rsidRPr="007E583B">
        <w:rPr>
          <w:rFonts w:ascii="Times New Roman" w:hAnsi="Times New Roman"/>
          <w:sz w:val="24"/>
          <w:szCs w:val="24"/>
        </w:rPr>
        <w:t xml:space="preserve"> para a realização do teste, devendo apresentar as funcionalidades de forma online, utilizando uma base de dados que disponha de todos os dados necessários à simulação das condições reais de uso das funcionalidades requeridas. </w:t>
      </w:r>
    </w:p>
    <w:p w14:paraId="585B3B53" w14:textId="63BCC8B2" w:rsidR="001D3095" w:rsidRPr="007E583B" w:rsidRDefault="001D3095"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Pr="007E583B">
        <w:rPr>
          <w:rFonts w:ascii="Times New Roman" w:hAnsi="Times New Roman"/>
          <w:b/>
          <w:bCs/>
          <w:sz w:val="24"/>
          <w:szCs w:val="24"/>
        </w:rPr>
        <w:t>.5.</w:t>
      </w:r>
      <w:r w:rsidRPr="007E583B">
        <w:rPr>
          <w:rFonts w:ascii="Times New Roman" w:hAnsi="Times New Roman"/>
          <w:sz w:val="24"/>
          <w:szCs w:val="24"/>
        </w:rPr>
        <w:t xml:space="preserve"> O prazo de 5 dias poderá ser prorrogado por igual período mediante solicitação da licitante, embasada e justificada</w:t>
      </w:r>
      <w:r w:rsidR="00B53926" w:rsidRPr="007E583B">
        <w:rPr>
          <w:rFonts w:ascii="Times New Roman" w:hAnsi="Times New Roman"/>
          <w:sz w:val="24"/>
          <w:szCs w:val="24"/>
        </w:rPr>
        <w:t>.</w:t>
      </w:r>
    </w:p>
    <w:p w14:paraId="7628FA42" w14:textId="4BBF4AC3" w:rsidR="001D3095" w:rsidRPr="007E583B" w:rsidRDefault="001D3095"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Pr="007E583B">
        <w:rPr>
          <w:rFonts w:ascii="Times New Roman" w:hAnsi="Times New Roman"/>
          <w:b/>
          <w:bCs/>
          <w:sz w:val="24"/>
          <w:szCs w:val="24"/>
        </w:rPr>
        <w:t>.6.</w:t>
      </w:r>
      <w:r w:rsidRPr="007E583B">
        <w:rPr>
          <w:rFonts w:ascii="Times New Roman" w:hAnsi="Times New Roman"/>
          <w:sz w:val="24"/>
          <w:szCs w:val="24"/>
        </w:rPr>
        <w:t xml:space="preserve"> A Comissão responsável pela avaliação, durante a execução do teste de conformidade, responderá às dúvidas e questionamentos pontuais quanto aos requisitos a serem demonstrados, podendo solicitar à licitante a realização de operações e esclarecimentos que julgarem relevantes à avaliação de cada requisito. </w:t>
      </w:r>
    </w:p>
    <w:p w14:paraId="1F298BF6" w14:textId="22C033EF" w:rsidR="0040019C" w:rsidRPr="007E583B" w:rsidRDefault="00AD0347"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00973590" w:rsidRPr="007E583B">
        <w:rPr>
          <w:rFonts w:ascii="Times New Roman" w:hAnsi="Times New Roman"/>
          <w:b/>
          <w:bCs/>
          <w:sz w:val="24"/>
          <w:szCs w:val="24"/>
        </w:rPr>
        <w:t>.7.</w:t>
      </w:r>
      <w:r w:rsidR="00973590" w:rsidRPr="007E583B">
        <w:rPr>
          <w:rFonts w:ascii="Times New Roman" w:hAnsi="Times New Roman"/>
          <w:sz w:val="24"/>
          <w:szCs w:val="24"/>
        </w:rPr>
        <w:t xml:space="preserve"> A responsabilidade de providenciar todos os equipamentos necessários para a realização d</w:t>
      </w:r>
      <w:r w:rsidR="0040019C" w:rsidRPr="007E583B">
        <w:rPr>
          <w:rFonts w:ascii="Times New Roman" w:hAnsi="Times New Roman"/>
          <w:sz w:val="24"/>
          <w:szCs w:val="24"/>
        </w:rPr>
        <w:t>o</w:t>
      </w:r>
      <w:r w:rsidR="00973590" w:rsidRPr="007E583B">
        <w:rPr>
          <w:rFonts w:ascii="Times New Roman" w:hAnsi="Times New Roman"/>
          <w:sz w:val="24"/>
          <w:szCs w:val="24"/>
        </w:rPr>
        <w:t xml:space="preserve"> </w:t>
      </w:r>
      <w:r w:rsidR="0040019C" w:rsidRPr="007E583B">
        <w:rPr>
          <w:rFonts w:ascii="Times New Roman" w:hAnsi="Times New Roman"/>
          <w:sz w:val="24"/>
          <w:szCs w:val="24"/>
        </w:rPr>
        <w:t xml:space="preserve">Teste de </w:t>
      </w:r>
      <w:r w:rsidR="00973590" w:rsidRPr="007E583B">
        <w:rPr>
          <w:rFonts w:ascii="Times New Roman" w:hAnsi="Times New Roman"/>
          <w:sz w:val="24"/>
          <w:szCs w:val="24"/>
        </w:rPr>
        <w:t>Co</w:t>
      </w:r>
      <w:r w:rsidR="0040019C" w:rsidRPr="007E583B">
        <w:rPr>
          <w:rFonts w:ascii="Times New Roman" w:hAnsi="Times New Roman"/>
          <w:sz w:val="24"/>
          <w:szCs w:val="24"/>
        </w:rPr>
        <w:t>nformidade</w:t>
      </w:r>
      <w:r w:rsidR="00973590" w:rsidRPr="007E583B">
        <w:rPr>
          <w:rFonts w:ascii="Times New Roman" w:hAnsi="Times New Roman"/>
          <w:sz w:val="24"/>
          <w:szCs w:val="24"/>
        </w:rPr>
        <w:t xml:space="preserve"> é da empresa licitante, ficando o Município responsável somente pela disponibilização do espaço físico que contenha: </w:t>
      </w:r>
    </w:p>
    <w:p w14:paraId="429F6835" w14:textId="786D963D" w:rsidR="0040019C" w:rsidRPr="007E583B" w:rsidRDefault="00973590"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a)</w:t>
      </w:r>
      <w:r w:rsidRPr="007E583B">
        <w:rPr>
          <w:rFonts w:ascii="Times New Roman" w:hAnsi="Times New Roman"/>
          <w:sz w:val="24"/>
          <w:szCs w:val="24"/>
        </w:rPr>
        <w:t xml:space="preserve"> mesa ou bancada e cadeiras para uso na apresentação;</w:t>
      </w:r>
    </w:p>
    <w:p w14:paraId="32890396" w14:textId="3EC5FE49" w:rsidR="0040019C" w:rsidRPr="007E583B" w:rsidRDefault="00973590"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b)</w:t>
      </w:r>
      <w:r w:rsidRPr="007E583B">
        <w:rPr>
          <w:rFonts w:ascii="Times New Roman" w:hAnsi="Times New Roman"/>
          <w:sz w:val="24"/>
          <w:szCs w:val="24"/>
        </w:rPr>
        <w:t xml:space="preserve"> ponto de energia elétrica;</w:t>
      </w:r>
    </w:p>
    <w:p w14:paraId="19813EBD" w14:textId="4CB90951" w:rsidR="00973590" w:rsidRPr="007E583B" w:rsidRDefault="00973590"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c)</w:t>
      </w:r>
      <w:r w:rsidRPr="007E583B">
        <w:rPr>
          <w:rFonts w:ascii="Times New Roman" w:hAnsi="Times New Roman"/>
          <w:sz w:val="24"/>
          <w:szCs w:val="24"/>
        </w:rPr>
        <w:t xml:space="preserve"> acesso à internet por rede cabeado ou </w:t>
      </w:r>
      <w:proofErr w:type="spellStart"/>
      <w:r w:rsidRPr="007E583B">
        <w:rPr>
          <w:rFonts w:ascii="Times New Roman" w:hAnsi="Times New Roman"/>
          <w:sz w:val="24"/>
          <w:szCs w:val="24"/>
        </w:rPr>
        <w:t>wifi</w:t>
      </w:r>
      <w:proofErr w:type="spellEnd"/>
      <w:r w:rsidRPr="007E583B">
        <w:rPr>
          <w:rFonts w:ascii="Times New Roman" w:hAnsi="Times New Roman"/>
          <w:sz w:val="24"/>
          <w:szCs w:val="24"/>
        </w:rPr>
        <w:t xml:space="preserve">, sem bloqueios ou restrições com link de no mínimo 8 Mb. </w:t>
      </w:r>
    </w:p>
    <w:p w14:paraId="45B4EE83" w14:textId="37530F2D" w:rsidR="00973590" w:rsidRPr="007E583B" w:rsidRDefault="00AD0347"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00973590" w:rsidRPr="007E583B">
        <w:rPr>
          <w:rFonts w:ascii="Times New Roman" w:hAnsi="Times New Roman"/>
          <w:b/>
          <w:bCs/>
          <w:sz w:val="24"/>
          <w:szCs w:val="24"/>
        </w:rPr>
        <w:t>.8.</w:t>
      </w:r>
      <w:r w:rsidR="00973590" w:rsidRPr="007E583B">
        <w:rPr>
          <w:rFonts w:ascii="Times New Roman" w:hAnsi="Times New Roman"/>
          <w:sz w:val="24"/>
          <w:szCs w:val="24"/>
        </w:rPr>
        <w:t xml:space="preserve"> A proponente será responsável pelo banco de dados de teste para a demonstração efetiva de todas as funcionalidades exigidas neste termo e disponíveis no sistema, sendo que cada função requerida deverá ser executada e seus resultados demonstrados, bem como deverá trazer os equipamentos previamente configurados para a realização dos testes, não sendo aceitas intervenções de pessoas externas à avaliação (não presentes na demonstração)</w:t>
      </w:r>
      <w:r w:rsidR="00FC63FF">
        <w:rPr>
          <w:rFonts w:ascii="Times New Roman" w:hAnsi="Times New Roman"/>
          <w:sz w:val="24"/>
          <w:szCs w:val="24"/>
        </w:rPr>
        <w:t>.</w:t>
      </w:r>
    </w:p>
    <w:p w14:paraId="29F0AF20" w14:textId="6F23782B" w:rsidR="00973590" w:rsidRPr="007E583B" w:rsidRDefault="00AD0347"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00973590" w:rsidRPr="007E583B">
        <w:rPr>
          <w:rFonts w:ascii="Times New Roman" w:hAnsi="Times New Roman"/>
          <w:b/>
          <w:bCs/>
          <w:sz w:val="24"/>
          <w:szCs w:val="24"/>
        </w:rPr>
        <w:t>.9.</w:t>
      </w:r>
      <w:r w:rsidR="00973590" w:rsidRPr="007E583B">
        <w:rPr>
          <w:rFonts w:ascii="Times New Roman" w:hAnsi="Times New Roman"/>
          <w:sz w:val="24"/>
          <w:szCs w:val="24"/>
        </w:rPr>
        <w:t xml:space="preserve"> Por se tratar de sistema em nuvem e o objetivo da avaliação é atestar-se o seu funcionamento satisfatório em uma situação real, o sistema apresentado deverá estar previamente instalado em datacenter, com os recursos exigidos de segurança, desempenho e disponibilidade, como descrito neste termo de referência. </w:t>
      </w:r>
    </w:p>
    <w:p w14:paraId="4306A0A8" w14:textId="7716C91C" w:rsidR="001F78D7" w:rsidRPr="007E583B" w:rsidRDefault="001F78D7"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lastRenderedPageBreak/>
        <w:t>1</w:t>
      </w:r>
      <w:r w:rsidR="007E583B" w:rsidRPr="007E583B">
        <w:rPr>
          <w:rFonts w:ascii="Times New Roman" w:hAnsi="Times New Roman"/>
          <w:b/>
          <w:bCs/>
          <w:sz w:val="24"/>
          <w:szCs w:val="24"/>
        </w:rPr>
        <w:t>4</w:t>
      </w:r>
      <w:r w:rsidR="00973590" w:rsidRPr="007E583B">
        <w:rPr>
          <w:rFonts w:ascii="Times New Roman" w:hAnsi="Times New Roman"/>
          <w:b/>
          <w:bCs/>
          <w:sz w:val="24"/>
          <w:szCs w:val="24"/>
        </w:rPr>
        <w:t>.10</w:t>
      </w:r>
      <w:r w:rsidR="00973590" w:rsidRPr="005209AA">
        <w:rPr>
          <w:rFonts w:ascii="Times New Roman" w:hAnsi="Times New Roman"/>
          <w:b/>
          <w:bCs/>
          <w:sz w:val="24"/>
          <w:szCs w:val="24"/>
        </w:rPr>
        <w:t xml:space="preserve">. </w:t>
      </w:r>
      <w:r w:rsidR="00973590" w:rsidRPr="007E583B">
        <w:rPr>
          <w:rFonts w:ascii="Times New Roman" w:hAnsi="Times New Roman"/>
          <w:sz w:val="24"/>
          <w:szCs w:val="24"/>
        </w:rPr>
        <w:t>O Município poderá solicitar que algumas operações sejam demonstradas em equipamento de sua propriedade, visando atestar que o sistema está operando 100% (cem por cento) em nuvem</w:t>
      </w:r>
      <w:r w:rsidRPr="007E583B">
        <w:rPr>
          <w:rFonts w:ascii="Times New Roman" w:hAnsi="Times New Roman"/>
          <w:sz w:val="24"/>
          <w:szCs w:val="24"/>
        </w:rPr>
        <w:t>.</w:t>
      </w:r>
    </w:p>
    <w:p w14:paraId="29BA1AC3" w14:textId="47266869" w:rsidR="001F78D7" w:rsidRPr="007E583B" w:rsidRDefault="001F78D7"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Pr="007E583B">
        <w:rPr>
          <w:rFonts w:ascii="Times New Roman" w:hAnsi="Times New Roman"/>
          <w:b/>
          <w:bCs/>
          <w:sz w:val="24"/>
          <w:szCs w:val="24"/>
        </w:rPr>
        <w:t>.11</w:t>
      </w:r>
      <w:r w:rsidR="0040019C" w:rsidRPr="007E583B">
        <w:rPr>
          <w:rFonts w:ascii="Times New Roman" w:hAnsi="Times New Roman"/>
          <w:sz w:val="24"/>
          <w:szCs w:val="24"/>
        </w:rPr>
        <w:t xml:space="preserve">. </w:t>
      </w:r>
      <w:r w:rsidRPr="007E583B">
        <w:rPr>
          <w:rFonts w:ascii="Times New Roman" w:hAnsi="Times New Roman"/>
          <w:sz w:val="24"/>
          <w:szCs w:val="24"/>
        </w:rPr>
        <w:t xml:space="preserve">Para o bom andamento dos trabalhos de avaliação, bem como resguardo de direitos do particular quanto à propriedade intelectual protegidos por Lei, só será permitida a participação de no máximo um representante das demais licitantes por sala de apresentação, sendo-lhe vedado a manifestação, resguardado o direito de tomar apontamentos por escrito. O não comparecimento das demais licitantes não impedirá com que se realize </w:t>
      </w:r>
      <w:r w:rsidR="00BC467E" w:rsidRPr="007E583B">
        <w:rPr>
          <w:rFonts w:ascii="Times New Roman" w:hAnsi="Times New Roman"/>
          <w:sz w:val="24"/>
          <w:szCs w:val="24"/>
        </w:rPr>
        <w:t>o Teste de Conformidade</w:t>
      </w:r>
      <w:r w:rsidRPr="007E583B">
        <w:rPr>
          <w:rFonts w:ascii="Times New Roman" w:hAnsi="Times New Roman"/>
          <w:sz w:val="24"/>
          <w:szCs w:val="24"/>
        </w:rPr>
        <w:t xml:space="preserve">. </w:t>
      </w:r>
    </w:p>
    <w:p w14:paraId="44F629B2" w14:textId="00215B10" w:rsidR="001F78D7" w:rsidRPr="007E583B" w:rsidRDefault="001F78D7"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Pr="007E583B">
        <w:rPr>
          <w:rFonts w:ascii="Times New Roman" w:hAnsi="Times New Roman"/>
          <w:b/>
          <w:bCs/>
          <w:sz w:val="24"/>
          <w:szCs w:val="24"/>
        </w:rPr>
        <w:t>.12</w:t>
      </w:r>
      <w:r w:rsidR="0040019C" w:rsidRPr="007E583B">
        <w:rPr>
          <w:rFonts w:ascii="Times New Roman" w:hAnsi="Times New Roman"/>
          <w:b/>
          <w:bCs/>
          <w:sz w:val="24"/>
          <w:szCs w:val="24"/>
        </w:rPr>
        <w:t>.</w:t>
      </w:r>
      <w:r w:rsidRPr="007E583B">
        <w:rPr>
          <w:rFonts w:ascii="Times New Roman" w:hAnsi="Times New Roman"/>
          <w:sz w:val="24"/>
          <w:szCs w:val="24"/>
        </w:rPr>
        <w:t xml:space="preserve"> Os apontamentos realizados por escrito poderão ser solicitados pela comissão de avaliação e pela empresa que está sendo avaliada, ao término de cada apresentação. </w:t>
      </w:r>
    </w:p>
    <w:p w14:paraId="4EA608A3" w14:textId="4C56144E" w:rsidR="001F78D7" w:rsidRPr="007E583B" w:rsidRDefault="001F78D7"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Pr="007E583B">
        <w:rPr>
          <w:rFonts w:ascii="Times New Roman" w:hAnsi="Times New Roman"/>
          <w:b/>
          <w:bCs/>
          <w:sz w:val="24"/>
          <w:szCs w:val="24"/>
        </w:rPr>
        <w:t>.13</w:t>
      </w:r>
      <w:r w:rsidR="0040019C" w:rsidRPr="007E583B">
        <w:rPr>
          <w:rFonts w:ascii="Times New Roman" w:hAnsi="Times New Roman"/>
          <w:b/>
          <w:bCs/>
          <w:sz w:val="24"/>
          <w:szCs w:val="24"/>
        </w:rPr>
        <w:t>.</w:t>
      </w:r>
      <w:r w:rsidRPr="007E583B">
        <w:rPr>
          <w:rFonts w:ascii="Times New Roman" w:hAnsi="Times New Roman"/>
          <w:sz w:val="24"/>
          <w:szCs w:val="24"/>
        </w:rPr>
        <w:t xml:space="preserve"> Durante a apresentação é proibido o uso de telefone, smartphone, tablet, notebook, gravadores e outros equipamentos do gênero, para todos os presentes, ficando somente liberados os equipamentos necessários para a demonstração da empresa a ser avaliada. </w:t>
      </w:r>
    </w:p>
    <w:p w14:paraId="4FA99841" w14:textId="0292EE64" w:rsidR="001F78D7" w:rsidRPr="007E583B" w:rsidRDefault="001F78D7"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Pr="007E583B">
        <w:rPr>
          <w:rFonts w:ascii="Times New Roman" w:hAnsi="Times New Roman"/>
          <w:b/>
          <w:bCs/>
          <w:sz w:val="24"/>
          <w:szCs w:val="24"/>
        </w:rPr>
        <w:t>.14</w:t>
      </w:r>
      <w:r w:rsidR="0040019C" w:rsidRPr="007E583B">
        <w:rPr>
          <w:rFonts w:ascii="Times New Roman" w:hAnsi="Times New Roman"/>
          <w:b/>
          <w:bCs/>
          <w:sz w:val="24"/>
          <w:szCs w:val="24"/>
        </w:rPr>
        <w:t>.</w:t>
      </w:r>
      <w:r w:rsidRPr="007E583B">
        <w:rPr>
          <w:rFonts w:ascii="Times New Roman" w:hAnsi="Times New Roman"/>
          <w:sz w:val="24"/>
          <w:szCs w:val="24"/>
        </w:rPr>
        <w:t xml:space="preserve"> O representante de licitante que estiver assistindo à apresentação e se comportar de maneira a prejudicar os trabalhos, poderá ser conduzido para fora do recinto, bem como incidir nas cominações civis e criminais aplicáveis. </w:t>
      </w:r>
    </w:p>
    <w:p w14:paraId="752BF1AC" w14:textId="1FCBB295" w:rsidR="001F78D7" w:rsidRPr="007E583B" w:rsidRDefault="001F78D7"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Pr="007E583B">
        <w:rPr>
          <w:rFonts w:ascii="Times New Roman" w:hAnsi="Times New Roman"/>
          <w:b/>
          <w:bCs/>
          <w:sz w:val="24"/>
          <w:szCs w:val="24"/>
        </w:rPr>
        <w:t>.15</w:t>
      </w:r>
      <w:r w:rsidR="0040019C" w:rsidRPr="007E583B">
        <w:rPr>
          <w:rFonts w:ascii="Times New Roman" w:hAnsi="Times New Roman"/>
          <w:b/>
          <w:bCs/>
          <w:sz w:val="24"/>
          <w:szCs w:val="24"/>
        </w:rPr>
        <w:t>.</w:t>
      </w:r>
      <w:r w:rsidRPr="007E583B">
        <w:rPr>
          <w:rFonts w:ascii="Times New Roman" w:hAnsi="Times New Roman"/>
          <w:sz w:val="24"/>
          <w:szCs w:val="24"/>
        </w:rPr>
        <w:t xml:space="preserve"> Os equipamentos da licitante poderão ser auditados pelo Município, bem como poderão ser recolhidos para eventuais diligências ou perícias.</w:t>
      </w:r>
    </w:p>
    <w:p w14:paraId="791F97E8" w14:textId="55AA0628" w:rsidR="001F78D7" w:rsidRPr="007E583B" w:rsidRDefault="001F78D7"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 xml:space="preserve"> 1</w:t>
      </w:r>
      <w:r w:rsidR="007E583B" w:rsidRPr="007E583B">
        <w:rPr>
          <w:rFonts w:ascii="Times New Roman" w:hAnsi="Times New Roman"/>
          <w:b/>
          <w:bCs/>
          <w:sz w:val="24"/>
          <w:szCs w:val="24"/>
        </w:rPr>
        <w:t>4</w:t>
      </w:r>
      <w:r w:rsidRPr="007E583B">
        <w:rPr>
          <w:rFonts w:ascii="Times New Roman" w:hAnsi="Times New Roman"/>
          <w:b/>
          <w:bCs/>
          <w:sz w:val="24"/>
          <w:szCs w:val="24"/>
        </w:rPr>
        <w:t>.16</w:t>
      </w:r>
      <w:r w:rsidR="00292782" w:rsidRPr="007E583B">
        <w:rPr>
          <w:rFonts w:ascii="Times New Roman" w:hAnsi="Times New Roman"/>
          <w:b/>
          <w:bCs/>
          <w:sz w:val="24"/>
          <w:szCs w:val="24"/>
        </w:rPr>
        <w:t>.</w:t>
      </w:r>
      <w:r w:rsidRPr="007E583B">
        <w:rPr>
          <w:rFonts w:ascii="Times New Roman" w:hAnsi="Times New Roman"/>
          <w:sz w:val="24"/>
          <w:szCs w:val="24"/>
        </w:rPr>
        <w:t xml:space="preserve"> É vedado às demais licitantes acesso aos equipamentos da empresa que estiver realizando a apresentação, antes, durante ou após esta, sob pena de desclassificação da infratora, sem prejuízo as cominações civis e criminais aplicáveis. </w:t>
      </w:r>
    </w:p>
    <w:p w14:paraId="251FA926" w14:textId="7E9FEB50" w:rsidR="001F78D7" w:rsidRPr="007E583B" w:rsidRDefault="001F78D7"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Pr="007E583B">
        <w:rPr>
          <w:rFonts w:ascii="Times New Roman" w:hAnsi="Times New Roman"/>
          <w:b/>
          <w:bCs/>
          <w:sz w:val="24"/>
          <w:szCs w:val="24"/>
        </w:rPr>
        <w:t>.17</w:t>
      </w:r>
      <w:r w:rsidR="00292782" w:rsidRPr="007E583B">
        <w:rPr>
          <w:rFonts w:ascii="Times New Roman" w:hAnsi="Times New Roman"/>
          <w:b/>
          <w:bCs/>
          <w:sz w:val="24"/>
          <w:szCs w:val="24"/>
        </w:rPr>
        <w:t>.</w:t>
      </w:r>
      <w:r w:rsidRPr="007E583B">
        <w:rPr>
          <w:rFonts w:ascii="Times New Roman" w:hAnsi="Times New Roman"/>
          <w:sz w:val="24"/>
          <w:szCs w:val="24"/>
        </w:rPr>
        <w:t xml:space="preserve"> Será considerada aprovada a solução que atender a todas as exigências contidas no Edital e seus anexos e efetuar a demonstração técnica, apresentando as condições mínimas de funcionalidade, performance, segurança e desempenho previstas na Prova de Conceito. </w:t>
      </w:r>
    </w:p>
    <w:p w14:paraId="48EC17C0" w14:textId="773DCBAD" w:rsidR="001F78D7" w:rsidRPr="007E583B" w:rsidRDefault="001F78D7"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Pr="007E583B">
        <w:rPr>
          <w:rFonts w:ascii="Times New Roman" w:hAnsi="Times New Roman"/>
          <w:b/>
          <w:bCs/>
          <w:sz w:val="24"/>
          <w:szCs w:val="24"/>
        </w:rPr>
        <w:t>.18</w:t>
      </w:r>
      <w:r w:rsidR="00292782" w:rsidRPr="007E583B">
        <w:rPr>
          <w:rFonts w:ascii="Times New Roman" w:hAnsi="Times New Roman"/>
          <w:b/>
          <w:bCs/>
          <w:sz w:val="24"/>
          <w:szCs w:val="24"/>
        </w:rPr>
        <w:t>.</w:t>
      </w:r>
      <w:r w:rsidRPr="007E583B">
        <w:rPr>
          <w:rFonts w:ascii="Times New Roman" w:hAnsi="Times New Roman"/>
          <w:sz w:val="24"/>
          <w:szCs w:val="24"/>
        </w:rPr>
        <w:t xml:space="preserve"> </w:t>
      </w:r>
      <w:r w:rsidR="00BC467E" w:rsidRPr="007E583B">
        <w:rPr>
          <w:rFonts w:ascii="Times New Roman" w:hAnsi="Times New Roman"/>
          <w:sz w:val="24"/>
          <w:szCs w:val="24"/>
        </w:rPr>
        <w:t xml:space="preserve">O Teste de Conformidade </w:t>
      </w:r>
      <w:r w:rsidRPr="007E583B">
        <w:rPr>
          <w:rFonts w:ascii="Times New Roman" w:hAnsi="Times New Roman"/>
          <w:sz w:val="24"/>
          <w:szCs w:val="24"/>
        </w:rPr>
        <w:t xml:space="preserve">consiste na validação dos requisitos mínimos exigidos no Termo de Referência quanto aos aspectos fundamentais do “Conjunto de Sistemas” ofertado nos seguintes quesitos: </w:t>
      </w:r>
    </w:p>
    <w:p w14:paraId="5DDC2889" w14:textId="77777777" w:rsidR="001F78D7" w:rsidRPr="007E583B" w:rsidRDefault="001F78D7"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a)</w:t>
      </w:r>
      <w:r w:rsidRPr="007E583B">
        <w:rPr>
          <w:rFonts w:ascii="Times New Roman" w:hAnsi="Times New Roman"/>
          <w:sz w:val="24"/>
          <w:szCs w:val="24"/>
        </w:rPr>
        <w:t xml:space="preserve"> Possuir todos os Módulos e/ou Sistemas e/ou Aplicativos do “Conjunto de Sistemas Integrados de Gestão Pública” ora licitado (1. Descrição dos itens, Anexo II); </w:t>
      </w:r>
    </w:p>
    <w:p w14:paraId="7FE26243" w14:textId="703D8380" w:rsidR="001F78D7" w:rsidRPr="007E583B" w:rsidRDefault="001F78D7"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b)</w:t>
      </w:r>
      <w:r w:rsidRPr="007E583B">
        <w:rPr>
          <w:rFonts w:ascii="Times New Roman" w:hAnsi="Times New Roman"/>
          <w:sz w:val="24"/>
          <w:szCs w:val="24"/>
        </w:rPr>
        <w:t xml:space="preserve"> Atender </w:t>
      </w:r>
      <w:r w:rsidR="00D321AA">
        <w:rPr>
          <w:rFonts w:ascii="Times New Roman" w:hAnsi="Times New Roman"/>
          <w:sz w:val="24"/>
          <w:szCs w:val="24"/>
        </w:rPr>
        <w:t xml:space="preserve">os </w:t>
      </w:r>
      <w:r w:rsidR="00D321AA" w:rsidRPr="00D321AA">
        <w:rPr>
          <w:rFonts w:ascii="Times New Roman" w:hAnsi="Times New Roman"/>
          <w:sz w:val="24"/>
          <w:szCs w:val="24"/>
        </w:rPr>
        <w:t xml:space="preserve">requisitos de arquitetura tecnológica e segurança do sistema </w:t>
      </w:r>
      <w:r w:rsidRPr="007E583B">
        <w:rPr>
          <w:rFonts w:ascii="Times New Roman" w:hAnsi="Times New Roman"/>
          <w:sz w:val="24"/>
          <w:szCs w:val="24"/>
        </w:rPr>
        <w:t>(</w:t>
      </w:r>
      <w:r w:rsidR="00050973">
        <w:rPr>
          <w:rFonts w:ascii="Times New Roman" w:hAnsi="Times New Roman"/>
          <w:sz w:val="24"/>
          <w:szCs w:val="24"/>
        </w:rPr>
        <w:t xml:space="preserve">item </w:t>
      </w:r>
      <w:r w:rsidRPr="007E583B">
        <w:rPr>
          <w:rFonts w:ascii="Times New Roman" w:hAnsi="Times New Roman"/>
          <w:sz w:val="24"/>
          <w:szCs w:val="24"/>
        </w:rPr>
        <w:t>2</w:t>
      </w:r>
      <w:r w:rsidR="00050973">
        <w:rPr>
          <w:rFonts w:ascii="Times New Roman" w:hAnsi="Times New Roman"/>
          <w:sz w:val="24"/>
          <w:szCs w:val="24"/>
        </w:rPr>
        <w:t xml:space="preserve"> do</w:t>
      </w:r>
      <w:r w:rsidRPr="007E583B">
        <w:rPr>
          <w:rFonts w:ascii="Times New Roman" w:hAnsi="Times New Roman"/>
          <w:sz w:val="24"/>
          <w:szCs w:val="24"/>
        </w:rPr>
        <w:t xml:space="preserve"> Anexo II); </w:t>
      </w:r>
    </w:p>
    <w:p w14:paraId="0415BCB4" w14:textId="02EABA8B" w:rsidR="001F78D7" w:rsidRPr="007E583B" w:rsidRDefault="001F78D7"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lastRenderedPageBreak/>
        <w:t>c)</w:t>
      </w:r>
      <w:r w:rsidRPr="007E583B">
        <w:rPr>
          <w:rFonts w:ascii="Times New Roman" w:hAnsi="Times New Roman"/>
          <w:sz w:val="24"/>
          <w:szCs w:val="24"/>
        </w:rPr>
        <w:t xml:space="preserve"> Atender </w:t>
      </w:r>
      <w:r w:rsidR="00050973">
        <w:rPr>
          <w:rFonts w:ascii="Times New Roman" w:hAnsi="Times New Roman"/>
          <w:sz w:val="24"/>
          <w:szCs w:val="24"/>
        </w:rPr>
        <w:t xml:space="preserve">os </w:t>
      </w:r>
      <w:r w:rsidR="00050973" w:rsidRPr="00050973">
        <w:rPr>
          <w:rFonts w:ascii="Times New Roman" w:hAnsi="Times New Roman"/>
          <w:sz w:val="24"/>
          <w:szCs w:val="24"/>
        </w:rPr>
        <w:t xml:space="preserve">requisitos específicos por módulo do sistema </w:t>
      </w:r>
      <w:r w:rsidRPr="007E583B">
        <w:rPr>
          <w:rFonts w:ascii="Times New Roman" w:hAnsi="Times New Roman"/>
          <w:sz w:val="24"/>
          <w:szCs w:val="24"/>
        </w:rPr>
        <w:t>(</w:t>
      </w:r>
      <w:r w:rsidR="00050973">
        <w:rPr>
          <w:rFonts w:ascii="Times New Roman" w:hAnsi="Times New Roman"/>
          <w:sz w:val="24"/>
          <w:szCs w:val="24"/>
        </w:rPr>
        <w:t xml:space="preserve">item </w:t>
      </w:r>
      <w:r w:rsidRPr="007E583B">
        <w:rPr>
          <w:rFonts w:ascii="Times New Roman" w:hAnsi="Times New Roman"/>
          <w:sz w:val="24"/>
          <w:szCs w:val="24"/>
        </w:rPr>
        <w:t>3</w:t>
      </w:r>
      <w:r w:rsidR="00050973">
        <w:rPr>
          <w:rFonts w:ascii="Times New Roman" w:hAnsi="Times New Roman"/>
          <w:sz w:val="24"/>
          <w:szCs w:val="24"/>
        </w:rPr>
        <w:t xml:space="preserve"> do</w:t>
      </w:r>
      <w:r w:rsidRPr="007E583B">
        <w:rPr>
          <w:rFonts w:ascii="Times New Roman" w:hAnsi="Times New Roman"/>
          <w:sz w:val="24"/>
          <w:szCs w:val="24"/>
        </w:rPr>
        <w:t xml:space="preserve"> Anexo II)</w:t>
      </w:r>
      <w:r w:rsidR="00FC63FF">
        <w:rPr>
          <w:rFonts w:ascii="Times New Roman" w:hAnsi="Times New Roman"/>
          <w:sz w:val="24"/>
          <w:szCs w:val="24"/>
        </w:rPr>
        <w:t>.</w:t>
      </w:r>
      <w:r w:rsidRPr="007E583B">
        <w:rPr>
          <w:rFonts w:ascii="Times New Roman" w:hAnsi="Times New Roman"/>
          <w:sz w:val="24"/>
          <w:szCs w:val="24"/>
        </w:rPr>
        <w:t xml:space="preserve"> </w:t>
      </w:r>
    </w:p>
    <w:p w14:paraId="62562029" w14:textId="0FD2D64A" w:rsidR="001F78D7" w:rsidRPr="007E583B" w:rsidRDefault="001F78D7"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Pr="007E583B">
        <w:rPr>
          <w:rFonts w:ascii="Times New Roman" w:hAnsi="Times New Roman"/>
          <w:b/>
          <w:bCs/>
          <w:sz w:val="24"/>
          <w:szCs w:val="24"/>
        </w:rPr>
        <w:t>.19</w:t>
      </w:r>
      <w:r w:rsidR="00FC63FF">
        <w:rPr>
          <w:rFonts w:ascii="Times New Roman" w:hAnsi="Times New Roman"/>
          <w:b/>
          <w:bCs/>
          <w:sz w:val="24"/>
          <w:szCs w:val="24"/>
        </w:rPr>
        <w:t>.</w:t>
      </w:r>
      <w:r w:rsidRPr="007E583B">
        <w:rPr>
          <w:rFonts w:ascii="Times New Roman" w:hAnsi="Times New Roman"/>
          <w:sz w:val="24"/>
          <w:szCs w:val="24"/>
        </w:rPr>
        <w:t xml:space="preserve"> A solução ofertada deverá possuir todos os Módulos e/ou Sistemas e/ou Aplicativos do “Conjunto de Sistemas Integrados de Gestão Pública” ora licitado (1. Descrição dos itens, Anexo II) e atender até 100% (cem por cento) dos requisitos </w:t>
      </w:r>
      <w:r w:rsidR="00050973" w:rsidRPr="00D321AA">
        <w:rPr>
          <w:rFonts w:ascii="Times New Roman" w:hAnsi="Times New Roman"/>
          <w:sz w:val="24"/>
          <w:szCs w:val="24"/>
        </w:rPr>
        <w:t xml:space="preserve">de arquitetura tecnológica e segurança do sistema </w:t>
      </w:r>
      <w:r w:rsidRPr="007E583B">
        <w:rPr>
          <w:rFonts w:ascii="Times New Roman" w:hAnsi="Times New Roman"/>
          <w:sz w:val="24"/>
          <w:szCs w:val="24"/>
        </w:rPr>
        <w:t>(</w:t>
      </w:r>
      <w:r w:rsidR="00050973">
        <w:rPr>
          <w:rFonts w:ascii="Times New Roman" w:hAnsi="Times New Roman"/>
          <w:sz w:val="24"/>
          <w:szCs w:val="24"/>
        </w:rPr>
        <w:t xml:space="preserve">item </w:t>
      </w:r>
      <w:r w:rsidRPr="007E583B">
        <w:rPr>
          <w:rFonts w:ascii="Times New Roman" w:hAnsi="Times New Roman"/>
          <w:sz w:val="24"/>
          <w:szCs w:val="24"/>
        </w:rPr>
        <w:t xml:space="preserve">2 </w:t>
      </w:r>
      <w:r w:rsidR="00050973">
        <w:rPr>
          <w:rFonts w:ascii="Times New Roman" w:hAnsi="Times New Roman"/>
          <w:sz w:val="24"/>
          <w:szCs w:val="24"/>
        </w:rPr>
        <w:t>do</w:t>
      </w:r>
      <w:r w:rsidRPr="007E583B">
        <w:rPr>
          <w:rFonts w:ascii="Times New Roman" w:hAnsi="Times New Roman"/>
          <w:sz w:val="24"/>
          <w:szCs w:val="24"/>
        </w:rPr>
        <w:t xml:space="preserve"> Anexo II). Caso não atenda, a proposta será automaticamente desclassificada, por princípio de economicidade, celeridade e utilidade do procedimento. </w:t>
      </w:r>
    </w:p>
    <w:p w14:paraId="7132BF3D" w14:textId="2A876663" w:rsidR="001F78D7" w:rsidRPr="007E583B" w:rsidRDefault="001F78D7"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Pr="007E583B">
        <w:rPr>
          <w:rFonts w:ascii="Times New Roman" w:hAnsi="Times New Roman"/>
          <w:b/>
          <w:bCs/>
          <w:sz w:val="24"/>
          <w:szCs w:val="24"/>
        </w:rPr>
        <w:t>.20</w:t>
      </w:r>
      <w:r w:rsidR="00FC63FF">
        <w:rPr>
          <w:rFonts w:ascii="Times New Roman" w:hAnsi="Times New Roman"/>
          <w:b/>
          <w:bCs/>
          <w:sz w:val="24"/>
          <w:szCs w:val="24"/>
        </w:rPr>
        <w:t>.</w:t>
      </w:r>
      <w:r w:rsidRPr="007E583B">
        <w:rPr>
          <w:rFonts w:ascii="Times New Roman" w:hAnsi="Times New Roman"/>
          <w:sz w:val="24"/>
          <w:szCs w:val="24"/>
        </w:rPr>
        <w:t xml:space="preserve"> Em função d</w:t>
      </w:r>
      <w:r w:rsidR="00050973">
        <w:rPr>
          <w:rFonts w:ascii="Times New Roman" w:hAnsi="Times New Roman"/>
          <w:sz w:val="24"/>
          <w:szCs w:val="24"/>
        </w:rPr>
        <w:t>os</w:t>
      </w:r>
      <w:r w:rsidRPr="007E583B">
        <w:rPr>
          <w:rFonts w:ascii="Times New Roman" w:hAnsi="Times New Roman"/>
          <w:sz w:val="24"/>
          <w:szCs w:val="24"/>
        </w:rPr>
        <w:t xml:space="preserve"> </w:t>
      </w:r>
      <w:r w:rsidR="00050973" w:rsidRPr="00050973">
        <w:rPr>
          <w:rFonts w:ascii="Times New Roman" w:hAnsi="Times New Roman"/>
          <w:sz w:val="24"/>
          <w:szCs w:val="24"/>
        </w:rPr>
        <w:t xml:space="preserve">requisitos específicos por módulo do sistema </w:t>
      </w:r>
      <w:r w:rsidRPr="007E583B">
        <w:rPr>
          <w:rFonts w:ascii="Times New Roman" w:hAnsi="Times New Roman"/>
          <w:sz w:val="24"/>
          <w:szCs w:val="24"/>
        </w:rPr>
        <w:t>(</w:t>
      </w:r>
      <w:r w:rsidR="00050973">
        <w:rPr>
          <w:rFonts w:ascii="Times New Roman" w:hAnsi="Times New Roman"/>
          <w:sz w:val="24"/>
          <w:szCs w:val="24"/>
        </w:rPr>
        <w:t xml:space="preserve">item </w:t>
      </w:r>
      <w:r w:rsidRPr="007E583B">
        <w:rPr>
          <w:rFonts w:ascii="Times New Roman" w:hAnsi="Times New Roman"/>
          <w:sz w:val="24"/>
          <w:szCs w:val="24"/>
        </w:rPr>
        <w:t>3</w:t>
      </w:r>
      <w:r w:rsidR="00050973">
        <w:rPr>
          <w:rFonts w:ascii="Times New Roman" w:hAnsi="Times New Roman"/>
          <w:sz w:val="24"/>
          <w:szCs w:val="24"/>
        </w:rPr>
        <w:t xml:space="preserve"> do </w:t>
      </w:r>
      <w:r w:rsidRPr="007E583B">
        <w:rPr>
          <w:rFonts w:ascii="Times New Roman" w:hAnsi="Times New Roman"/>
          <w:sz w:val="24"/>
          <w:szCs w:val="24"/>
        </w:rPr>
        <w:t xml:space="preserve">Anexo II), das quais essa Administração não pode abrir mão e, principalmente em busca da amplitude na participação do maior número de interessados aumentando por consequência a competitividade, a proponente deverá atender no mínimo 90% (noventa por cento) de cada módulo dos requisitos específicos. </w:t>
      </w:r>
    </w:p>
    <w:p w14:paraId="115C2EF0" w14:textId="63FA5373" w:rsidR="001F78D7" w:rsidRPr="007E583B" w:rsidRDefault="001F78D7"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Pr="007E583B">
        <w:rPr>
          <w:rFonts w:ascii="Times New Roman" w:hAnsi="Times New Roman"/>
          <w:b/>
          <w:bCs/>
          <w:sz w:val="24"/>
          <w:szCs w:val="24"/>
        </w:rPr>
        <w:t>.21</w:t>
      </w:r>
      <w:r w:rsidR="00FC63FF">
        <w:rPr>
          <w:rFonts w:ascii="Times New Roman" w:hAnsi="Times New Roman"/>
          <w:b/>
          <w:bCs/>
          <w:sz w:val="24"/>
          <w:szCs w:val="24"/>
        </w:rPr>
        <w:t>.</w:t>
      </w:r>
      <w:r w:rsidRPr="007E583B">
        <w:rPr>
          <w:rFonts w:ascii="Times New Roman" w:hAnsi="Times New Roman"/>
          <w:sz w:val="24"/>
          <w:szCs w:val="24"/>
        </w:rPr>
        <w:t xml:space="preserve"> Caso a empresa não atingir 100% (cem por cento) das especificidades individuais de cada módulo na Prova de Conceito, ficará obrigada a entregar as especificações faltantes </w:t>
      </w:r>
      <w:r w:rsidR="00050973" w:rsidRPr="00050973">
        <w:rPr>
          <w:rFonts w:ascii="Times New Roman" w:hAnsi="Times New Roman"/>
          <w:sz w:val="24"/>
          <w:szCs w:val="24"/>
        </w:rPr>
        <w:t>até o prazo final de implantação</w:t>
      </w:r>
      <w:r w:rsidR="00050973">
        <w:rPr>
          <w:rFonts w:ascii="Times New Roman" w:hAnsi="Times New Roman"/>
          <w:sz w:val="24"/>
          <w:szCs w:val="24"/>
        </w:rPr>
        <w:t>.</w:t>
      </w:r>
      <w:r w:rsidRPr="007E583B">
        <w:rPr>
          <w:rFonts w:ascii="Times New Roman" w:hAnsi="Times New Roman"/>
          <w:sz w:val="24"/>
          <w:szCs w:val="24"/>
        </w:rPr>
        <w:t xml:space="preserve"> </w:t>
      </w:r>
    </w:p>
    <w:p w14:paraId="34ED9C5F" w14:textId="03268D5D" w:rsidR="001F78D7" w:rsidRPr="007E583B" w:rsidRDefault="001F78D7"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Pr="007E583B">
        <w:rPr>
          <w:rFonts w:ascii="Times New Roman" w:hAnsi="Times New Roman"/>
          <w:b/>
          <w:bCs/>
          <w:sz w:val="24"/>
          <w:szCs w:val="24"/>
        </w:rPr>
        <w:t>.22</w:t>
      </w:r>
      <w:r w:rsidR="00FC63FF">
        <w:rPr>
          <w:rFonts w:ascii="Times New Roman" w:hAnsi="Times New Roman"/>
          <w:b/>
          <w:bCs/>
          <w:sz w:val="24"/>
          <w:szCs w:val="24"/>
        </w:rPr>
        <w:t>.</w:t>
      </w:r>
      <w:r w:rsidRPr="007E583B">
        <w:rPr>
          <w:rFonts w:ascii="Times New Roman" w:hAnsi="Times New Roman"/>
          <w:sz w:val="24"/>
          <w:szCs w:val="24"/>
        </w:rPr>
        <w:t xml:space="preserve"> Para evitar subjetividade na avaliação, a metodologia utilizada será de afirmação/negação (sim/não). Ou seja, será observado se o item avaliado do sistema possui/executa a funcionalidade descrita no item apreciado, tendo-se como resposta as questões apenas duas alternativas: sim (atende) e não (não atende). </w:t>
      </w:r>
    </w:p>
    <w:p w14:paraId="5849E45B" w14:textId="7909E9F8" w:rsidR="001F78D7" w:rsidRPr="007E583B" w:rsidRDefault="001F78D7" w:rsidP="007E583B">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Pr="007E583B">
        <w:rPr>
          <w:rFonts w:ascii="Times New Roman" w:hAnsi="Times New Roman"/>
          <w:b/>
          <w:bCs/>
          <w:sz w:val="24"/>
          <w:szCs w:val="24"/>
        </w:rPr>
        <w:t>.23</w:t>
      </w:r>
      <w:r w:rsidR="00FC63FF">
        <w:rPr>
          <w:rFonts w:ascii="Times New Roman" w:hAnsi="Times New Roman"/>
          <w:b/>
          <w:bCs/>
          <w:sz w:val="24"/>
          <w:szCs w:val="24"/>
        </w:rPr>
        <w:t>.</w:t>
      </w:r>
      <w:r w:rsidRPr="007E583B">
        <w:rPr>
          <w:rFonts w:ascii="Times New Roman" w:hAnsi="Times New Roman"/>
          <w:sz w:val="24"/>
          <w:szCs w:val="24"/>
        </w:rPr>
        <w:t xml:space="preserve"> Um item “parcialmente” atendido, será computado como não atendido para fins de computo geral.</w:t>
      </w:r>
    </w:p>
    <w:p w14:paraId="01C149F1" w14:textId="025C0D6F" w:rsidR="00E6741F" w:rsidRDefault="00B53926" w:rsidP="00BF0A2C">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w:t>
      </w:r>
      <w:r w:rsidR="007E583B" w:rsidRPr="007E583B">
        <w:rPr>
          <w:rFonts w:ascii="Times New Roman" w:hAnsi="Times New Roman"/>
          <w:b/>
          <w:bCs/>
          <w:sz w:val="24"/>
          <w:szCs w:val="24"/>
        </w:rPr>
        <w:t>4</w:t>
      </w:r>
      <w:r w:rsidRPr="007E583B">
        <w:rPr>
          <w:rFonts w:ascii="Times New Roman" w:hAnsi="Times New Roman"/>
          <w:b/>
          <w:bCs/>
          <w:sz w:val="24"/>
          <w:szCs w:val="24"/>
        </w:rPr>
        <w:t>.</w:t>
      </w:r>
      <w:r w:rsidR="007E583B" w:rsidRPr="007E583B">
        <w:rPr>
          <w:rFonts w:ascii="Times New Roman" w:hAnsi="Times New Roman"/>
          <w:b/>
          <w:bCs/>
          <w:sz w:val="24"/>
          <w:szCs w:val="24"/>
        </w:rPr>
        <w:t>2</w:t>
      </w:r>
      <w:r w:rsidR="00BF0A2C">
        <w:rPr>
          <w:rFonts w:ascii="Times New Roman" w:hAnsi="Times New Roman"/>
          <w:b/>
          <w:bCs/>
          <w:sz w:val="24"/>
          <w:szCs w:val="24"/>
        </w:rPr>
        <w:t>4</w:t>
      </w:r>
      <w:r w:rsidRPr="007E583B">
        <w:rPr>
          <w:rFonts w:ascii="Times New Roman" w:hAnsi="Times New Roman"/>
          <w:b/>
          <w:bCs/>
          <w:sz w:val="24"/>
          <w:szCs w:val="24"/>
        </w:rPr>
        <w:t>.</w:t>
      </w:r>
      <w:r w:rsidR="00BF0A2C">
        <w:rPr>
          <w:rFonts w:ascii="Times New Roman" w:hAnsi="Times New Roman"/>
          <w:b/>
          <w:bCs/>
          <w:sz w:val="24"/>
          <w:szCs w:val="24"/>
        </w:rPr>
        <w:t xml:space="preserve"> </w:t>
      </w:r>
      <w:r w:rsidR="00BF0A2C" w:rsidRPr="00BF0A2C">
        <w:rPr>
          <w:rFonts w:ascii="Times New Roman" w:hAnsi="Times New Roman"/>
          <w:sz w:val="24"/>
          <w:szCs w:val="24"/>
        </w:rPr>
        <w:t>Entende-se por “atendido” a comprovação do funcionamento completo de cada funcionalidade, a realização das operações compreendidas desde a demonstração da execução de uma rotina (inclusão de registro, cálculo, etc.) até a demonstração de efetivação da mesma pela própria aplicação (consulta de registros ou cálculos, emissão de relatórios, etc.), banco de dados, log, etc. Deverão ser observadas as peculiaridades referentes à demonstração elencada junto a alguns requisitos</w:t>
      </w:r>
      <w:r w:rsidR="00BF0A2C">
        <w:rPr>
          <w:rFonts w:ascii="Times New Roman" w:hAnsi="Times New Roman"/>
          <w:sz w:val="24"/>
          <w:szCs w:val="24"/>
        </w:rPr>
        <w:t>.</w:t>
      </w:r>
    </w:p>
    <w:p w14:paraId="14BFDD97" w14:textId="2BC725BC" w:rsidR="00BF0A2C" w:rsidRDefault="00BF0A2C" w:rsidP="00BF0A2C">
      <w:pPr>
        <w:spacing w:line="360" w:lineRule="auto"/>
        <w:ind w:left="426" w:right="310"/>
        <w:jc w:val="both"/>
        <w:rPr>
          <w:rFonts w:ascii="Times New Roman" w:hAnsi="Times New Roman"/>
          <w:sz w:val="24"/>
          <w:szCs w:val="24"/>
        </w:rPr>
      </w:pPr>
      <w:r w:rsidRPr="00BF0A2C">
        <w:rPr>
          <w:rFonts w:ascii="Times New Roman" w:hAnsi="Times New Roman"/>
          <w:b/>
          <w:bCs/>
          <w:sz w:val="24"/>
          <w:szCs w:val="24"/>
        </w:rPr>
        <w:t>14.25.</w:t>
      </w:r>
      <w:r>
        <w:rPr>
          <w:rFonts w:ascii="Times New Roman" w:hAnsi="Times New Roman"/>
          <w:sz w:val="24"/>
          <w:szCs w:val="24"/>
        </w:rPr>
        <w:t xml:space="preserve"> </w:t>
      </w:r>
      <w:r w:rsidRPr="00BF0A2C">
        <w:rPr>
          <w:rFonts w:ascii="Times New Roman" w:hAnsi="Times New Roman"/>
          <w:sz w:val="24"/>
          <w:szCs w:val="24"/>
        </w:rPr>
        <w:t>A licitante deverá, durante a demonstração, identificar previamente de forma verbal cada requisito que será demonstrado</w:t>
      </w:r>
      <w:r>
        <w:rPr>
          <w:rFonts w:ascii="Times New Roman" w:hAnsi="Times New Roman"/>
          <w:sz w:val="24"/>
          <w:szCs w:val="24"/>
        </w:rPr>
        <w:t>.</w:t>
      </w:r>
    </w:p>
    <w:p w14:paraId="0C5FDB5F" w14:textId="5C791717" w:rsidR="00BF0A2C" w:rsidRDefault="00CE7227" w:rsidP="00BF0A2C">
      <w:pPr>
        <w:spacing w:line="360" w:lineRule="auto"/>
        <w:ind w:left="426" w:right="310"/>
        <w:jc w:val="both"/>
        <w:rPr>
          <w:rFonts w:ascii="Times New Roman" w:hAnsi="Times New Roman"/>
          <w:sz w:val="24"/>
          <w:szCs w:val="24"/>
        </w:rPr>
      </w:pPr>
      <w:r w:rsidRPr="00CE7227">
        <w:rPr>
          <w:rFonts w:ascii="Times New Roman" w:hAnsi="Times New Roman"/>
          <w:b/>
          <w:bCs/>
          <w:sz w:val="24"/>
          <w:szCs w:val="24"/>
        </w:rPr>
        <w:t>14.26.</w:t>
      </w:r>
      <w:r>
        <w:rPr>
          <w:rFonts w:ascii="Times New Roman" w:hAnsi="Times New Roman"/>
          <w:sz w:val="24"/>
          <w:szCs w:val="24"/>
        </w:rPr>
        <w:t xml:space="preserve"> </w:t>
      </w:r>
      <w:r w:rsidRPr="00CE7227">
        <w:rPr>
          <w:rFonts w:ascii="Times New Roman" w:hAnsi="Times New Roman"/>
          <w:sz w:val="24"/>
          <w:szCs w:val="24"/>
        </w:rPr>
        <w:t>Os servidores responsáveis pela avaliação, durante a execução da prova de conceito, não emitirão pronunciamento quanto ao atendimento ou não atendimento de requisitos, tampouco quanto à aprovação ou reprovação da solução da licitante.</w:t>
      </w:r>
    </w:p>
    <w:p w14:paraId="0541DBBF" w14:textId="4ED31D08" w:rsidR="00CE7227" w:rsidRDefault="00CE7227" w:rsidP="00BF0A2C">
      <w:pPr>
        <w:spacing w:line="360" w:lineRule="auto"/>
        <w:ind w:left="426" w:right="310"/>
        <w:jc w:val="both"/>
        <w:rPr>
          <w:rFonts w:ascii="Times New Roman" w:hAnsi="Times New Roman"/>
          <w:sz w:val="24"/>
          <w:szCs w:val="24"/>
        </w:rPr>
      </w:pPr>
      <w:r w:rsidRPr="00CE7227">
        <w:rPr>
          <w:rFonts w:ascii="Times New Roman" w:hAnsi="Times New Roman"/>
          <w:b/>
          <w:bCs/>
          <w:sz w:val="24"/>
          <w:szCs w:val="24"/>
        </w:rPr>
        <w:lastRenderedPageBreak/>
        <w:t>14.2</w:t>
      </w:r>
      <w:r>
        <w:rPr>
          <w:rFonts w:ascii="Times New Roman" w:hAnsi="Times New Roman"/>
          <w:b/>
          <w:bCs/>
          <w:sz w:val="24"/>
          <w:szCs w:val="24"/>
        </w:rPr>
        <w:t>7</w:t>
      </w:r>
      <w:r w:rsidRPr="00CE7227">
        <w:rPr>
          <w:rFonts w:ascii="Times New Roman" w:hAnsi="Times New Roman"/>
          <w:b/>
          <w:bCs/>
          <w:sz w:val="24"/>
          <w:szCs w:val="24"/>
        </w:rPr>
        <w:t>.</w:t>
      </w:r>
      <w:r w:rsidRPr="00CE7227">
        <w:t xml:space="preserve"> </w:t>
      </w:r>
      <w:r w:rsidRPr="00CE7227">
        <w:rPr>
          <w:rFonts w:ascii="Times New Roman" w:hAnsi="Times New Roman"/>
          <w:sz w:val="24"/>
          <w:szCs w:val="24"/>
        </w:rPr>
        <w:t>Caso algum dos requisitos, tanto da arquitetura tecnológica quanto dos módulos, já tenham sido previamente demonstrados pela licitante por meio de itens anteriores já apresentados, seja por correlação ou similaridade, poderão ser validados como já demonstrados ou apresentado novamente, a critério da comissão especial.</w:t>
      </w:r>
    </w:p>
    <w:p w14:paraId="6A391AE8" w14:textId="0CF8C1F6" w:rsidR="00CE7227" w:rsidRDefault="00CE7227" w:rsidP="00BF0A2C">
      <w:pPr>
        <w:spacing w:line="360" w:lineRule="auto"/>
        <w:ind w:left="426" w:right="310"/>
        <w:jc w:val="both"/>
        <w:rPr>
          <w:rFonts w:ascii="Times New Roman" w:hAnsi="Times New Roman"/>
          <w:sz w:val="24"/>
          <w:szCs w:val="24"/>
        </w:rPr>
      </w:pPr>
      <w:r w:rsidRPr="00CE7227">
        <w:rPr>
          <w:rFonts w:ascii="Times New Roman" w:hAnsi="Times New Roman"/>
          <w:b/>
          <w:bCs/>
          <w:sz w:val="24"/>
          <w:szCs w:val="24"/>
        </w:rPr>
        <w:t>14.28.</w:t>
      </w:r>
      <w:r>
        <w:rPr>
          <w:rFonts w:ascii="Times New Roman" w:hAnsi="Times New Roman"/>
          <w:sz w:val="24"/>
          <w:szCs w:val="24"/>
        </w:rPr>
        <w:t xml:space="preserve"> </w:t>
      </w:r>
      <w:r w:rsidRPr="00CE7227">
        <w:rPr>
          <w:rFonts w:ascii="Times New Roman" w:hAnsi="Times New Roman"/>
          <w:sz w:val="24"/>
          <w:szCs w:val="24"/>
        </w:rPr>
        <w:t>Ao término das demonstrações a sessão será encerrada para deliberação quanto à aprovação ou reprovação da solução ofertada pela licitante.</w:t>
      </w:r>
    </w:p>
    <w:p w14:paraId="604530FC" w14:textId="456D3B6B" w:rsidR="00CE7227" w:rsidRPr="00CE7227" w:rsidRDefault="00CE7227" w:rsidP="00BF0A2C">
      <w:pPr>
        <w:spacing w:line="360" w:lineRule="auto"/>
        <w:ind w:left="426" w:right="310"/>
        <w:jc w:val="both"/>
        <w:rPr>
          <w:rFonts w:ascii="Times New Roman" w:hAnsi="Times New Roman"/>
          <w:sz w:val="24"/>
          <w:szCs w:val="24"/>
        </w:rPr>
      </w:pPr>
      <w:r w:rsidRPr="00CE7227">
        <w:rPr>
          <w:rFonts w:ascii="Times New Roman" w:hAnsi="Times New Roman"/>
          <w:b/>
          <w:bCs/>
          <w:sz w:val="24"/>
          <w:szCs w:val="24"/>
        </w:rPr>
        <w:t>14.29.</w:t>
      </w:r>
      <w:r>
        <w:rPr>
          <w:rFonts w:ascii="Times New Roman" w:hAnsi="Times New Roman"/>
          <w:sz w:val="24"/>
          <w:szCs w:val="24"/>
        </w:rPr>
        <w:t xml:space="preserve"> </w:t>
      </w:r>
      <w:r w:rsidRPr="00CE7227">
        <w:rPr>
          <w:rFonts w:ascii="Times New Roman" w:hAnsi="Times New Roman"/>
          <w:sz w:val="24"/>
          <w:szCs w:val="24"/>
        </w:rPr>
        <w:t>A comissão irá elaborar, em até 05 (cinco) dias úteis após a sessão da prova de conceito, relatório a ser enviado ao Pregoeiro comunicando da aprovação ou reprovação e abertura de prazo para recursos.</w:t>
      </w:r>
    </w:p>
    <w:p w14:paraId="3E1A9724" w14:textId="340D5205" w:rsidR="00904459" w:rsidRPr="007E583B" w:rsidRDefault="00BF0A2C" w:rsidP="00BF0A2C">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14.</w:t>
      </w:r>
      <w:r w:rsidR="00CE7227">
        <w:rPr>
          <w:rFonts w:ascii="Times New Roman" w:hAnsi="Times New Roman"/>
          <w:b/>
          <w:bCs/>
          <w:sz w:val="24"/>
          <w:szCs w:val="24"/>
        </w:rPr>
        <w:t>30</w:t>
      </w:r>
      <w:r>
        <w:rPr>
          <w:rFonts w:ascii="Times New Roman" w:hAnsi="Times New Roman"/>
          <w:b/>
          <w:bCs/>
          <w:sz w:val="24"/>
          <w:szCs w:val="24"/>
        </w:rPr>
        <w:t>.</w:t>
      </w:r>
      <w:r w:rsidRPr="007E583B">
        <w:rPr>
          <w:rFonts w:ascii="Times New Roman" w:hAnsi="Times New Roman"/>
          <w:sz w:val="24"/>
          <w:szCs w:val="24"/>
        </w:rPr>
        <w:t xml:space="preserve"> Caso o vencedor provisório seja a empresa que já presta o serviço, a Administração poderá optar por não realizar o Teste de Conformidade, desde que devidamente justificado, para os sistemas que, já estejam em uso.</w:t>
      </w:r>
    </w:p>
    <w:p w14:paraId="01CCF20F" w14:textId="77777777" w:rsidR="007E583B" w:rsidRPr="00B5308E" w:rsidRDefault="007E583B" w:rsidP="00FC63FF">
      <w:pPr>
        <w:spacing w:after="0" w:line="360" w:lineRule="auto"/>
        <w:jc w:val="both"/>
        <w:rPr>
          <w:rFonts w:ascii="Times New Roman" w:hAnsi="Times New Roman"/>
          <w:sz w:val="24"/>
          <w:szCs w:val="24"/>
        </w:rPr>
      </w:pPr>
    </w:p>
    <w:p w14:paraId="1E02AB42" w14:textId="1766153D" w:rsidR="00913488" w:rsidRPr="00FC63FF" w:rsidRDefault="00913488" w:rsidP="00FC63FF">
      <w:pPr>
        <w:tabs>
          <w:tab w:val="left" w:pos="1134"/>
        </w:tabs>
        <w:spacing w:after="0" w:line="360" w:lineRule="auto"/>
        <w:ind w:left="425" w:right="312"/>
        <w:jc w:val="both"/>
        <w:rPr>
          <w:rFonts w:ascii="Times New Roman" w:hAnsi="Times New Roman"/>
          <w:b/>
          <w:sz w:val="24"/>
          <w:szCs w:val="24"/>
        </w:rPr>
      </w:pPr>
      <w:r w:rsidRPr="00FC63FF">
        <w:rPr>
          <w:rFonts w:ascii="Times New Roman" w:hAnsi="Times New Roman"/>
          <w:b/>
          <w:sz w:val="24"/>
          <w:szCs w:val="24"/>
        </w:rPr>
        <w:t>1</w:t>
      </w:r>
      <w:r w:rsidR="00FC63FF">
        <w:rPr>
          <w:rFonts w:ascii="Times New Roman" w:hAnsi="Times New Roman"/>
          <w:b/>
          <w:sz w:val="24"/>
          <w:szCs w:val="24"/>
        </w:rPr>
        <w:t>5</w:t>
      </w:r>
      <w:r w:rsidRPr="00FC63FF">
        <w:rPr>
          <w:rFonts w:ascii="Times New Roman" w:hAnsi="Times New Roman"/>
          <w:b/>
          <w:sz w:val="24"/>
          <w:szCs w:val="24"/>
        </w:rPr>
        <w:t xml:space="preserve">. DOS RECURSOS </w:t>
      </w:r>
    </w:p>
    <w:p w14:paraId="126A3B98" w14:textId="18552F00" w:rsidR="0001669D" w:rsidRPr="00B5308E" w:rsidRDefault="0001669D" w:rsidP="00FC63FF">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FC63FF">
        <w:rPr>
          <w:rFonts w:ascii="Times New Roman" w:hAnsi="Times New Roman"/>
          <w:b/>
          <w:bCs/>
          <w:sz w:val="24"/>
          <w:szCs w:val="24"/>
        </w:rPr>
        <w:t>5</w:t>
      </w:r>
      <w:r w:rsidRPr="00B5308E">
        <w:rPr>
          <w:rFonts w:ascii="Times New Roman" w:hAnsi="Times New Roman"/>
          <w:b/>
          <w:bCs/>
          <w:sz w:val="24"/>
          <w:szCs w:val="24"/>
        </w:rPr>
        <w:t>.1.</w:t>
      </w:r>
      <w:r w:rsidRPr="00B5308E">
        <w:rPr>
          <w:rFonts w:ascii="Times New Roman" w:hAnsi="Times New Roman"/>
          <w:sz w:val="24"/>
          <w:szCs w:val="24"/>
        </w:rPr>
        <w:t xml:space="preserve"> Havendo quem se manifeste, caberá ao Pregoeiro verificar a tempestividade e a existência de motivação da intenção de recorrer, para decidir se admite ou não o recurso, fundamentadamente.</w:t>
      </w:r>
    </w:p>
    <w:p w14:paraId="06E7EC40" w14:textId="63640B27" w:rsidR="0001669D" w:rsidRPr="00B5308E" w:rsidRDefault="0001669D" w:rsidP="00FC63FF">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bCs/>
          <w:sz w:val="24"/>
          <w:szCs w:val="24"/>
        </w:rPr>
        <w:t>1</w:t>
      </w:r>
      <w:r w:rsidR="00FC63FF">
        <w:rPr>
          <w:rFonts w:ascii="Times New Roman" w:hAnsi="Times New Roman"/>
          <w:b/>
          <w:bCs/>
          <w:sz w:val="24"/>
          <w:szCs w:val="24"/>
        </w:rPr>
        <w:t>5</w:t>
      </w:r>
      <w:r w:rsidRPr="00B5308E">
        <w:rPr>
          <w:rFonts w:ascii="Times New Roman" w:hAnsi="Times New Roman"/>
          <w:b/>
          <w:bCs/>
          <w:sz w:val="24"/>
          <w:szCs w:val="24"/>
        </w:rPr>
        <w:t>.1.2.</w:t>
      </w:r>
      <w:r w:rsidRPr="00B5308E">
        <w:rPr>
          <w:rFonts w:ascii="Times New Roman" w:hAnsi="Times New Roman"/>
          <w:sz w:val="24"/>
          <w:szCs w:val="24"/>
        </w:rPr>
        <w:t xml:space="preserve"> Nesse momento o Pregoeiro não adentrará no mérito recursal, mas apenas verificará as condições de admissibilidade do recurso.</w:t>
      </w:r>
    </w:p>
    <w:p w14:paraId="1DCF30AD" w14:textId="5D8C4188" w:rsidR="0001669D" w:rsidRPr="00B5308E" w:rsidRDefault="0001669D" w:rsidP="00FC63FF">
      <w:pPr>
        <w:tabs>
          <w:tab w:val="left" w:pos="1134"/>
        </w:tabs>
        <w:spacing w:line="360" w:lineRule="auto"/>
        <w:ind w:left="426" w:right="310"/>
        <w:jc w:val="both"/>
        <w:rPr>
          <w:rFonts w:ascii="Times New Roman" w:hAnsi="Times New Roman"/>
          <w:b/>
          <w:sz w:val="24"/>
          <w:szCs w:val="24"/>
        </w:rPr>
      </w:pPr>
      <w:r w:rsidRPr="00B5308E">
        <w:rPr>
          <w:rFonts w:ascii="Times New Roman" w:hAnsi="Times New Roman"/>
          <w:b/>
          <w:bCs/>
          <w:sz w:val="24"/>
          <w:szCs w:val="24"/>
        </w:rPr>
        <w:t>1</w:t>
      </w:r>
      <w:r w:rsidR="00FC63FF">
        <w:rPr>
          <w:rFonts w:ascii="Times New Roman" w:hAnsi="Times New Roman"/>
          <w:b/>
          <w:bCs/>
          <w:sz w:val="24"/>
          <w:szCs w:val="24"/>
        </w:rPr>
        <w:t>5</w:t>
      </w:r>
      <w:r w:rsidRPr="00B5308E">
        <w:rPr>
          <w:rFonts w:ascii="Times New Roman" w:hAnsi="Times New Roman"/>
          <w:b/>
          <w:bCs/>
          <w:sz w:val="24"/>
          <w:szCs w:val="24"/>
        </w:rPr>
        <w:t>.</w:t>
      </w:r>
      <w:r w:rsidR="006161AC" w:rsidRPr="00B5308E">
        <w:rPr>
          <w:rFonts w:ascii="Times New Roman" w:hAnsi="Times New Roman"/>
          <w:b/>
          <w:bCs/>
          <w:sz w:val="24"/>
          <w:szCs w:val="24"/>
        </w:rPr>
        <w:t>1</w:t>
      </w:r>
      <w:r w:rsidRPr="00B5308E">
        <w:rPr>
          <w:rFonts w:ascii="Times New Roman" w:hAnsi="Times New Roman"/>
          <w:b/>
          <w:bCs/>
          <w:sz w:val="24"/>
          <w:szCs w:val="24"/>
        </w:rPr>
        <w:t>.</w:t>
      </w:r>
      <w:r w:rsidR="006161AC" w:rsidRPr="00B5308E">
        <w:rPr>
          <w:rFonts w:ascii="Times New Roman" w:hAnsi="Times New Roman"/>
          <w:b/>
          <w:bCs/>
          <w:sz w:val="24"/>
          <w:szCs w:val="24"/>
        </w:rPr>
        <w:t>3</w:t>
      </w:r>
      <w:r w:rsidR="00FC63FF">
        <w:rPr>
          <w:rFonts w:ascii="Times New Roman" w:hAnsi="Times New Roman"/>
          <w:b/>
          <w:bCs/>
          <w:sz w:val="24"/>
          <w:szCs w:val="24"/>
        </w:rPr>
        <w:t>.</w:t>
      </w:r>
      <w:r w:rsidRPr="00B5308E">
        <w:rPr>
          <w:rFonts w:ascii="Times New Roman" w:hAnsi="Times New Roman"/>
          <w:sz w:val="24"/>
          <w:szCs w:val="24"/>
        </w:rPr>
        <w:t xml:space="preserve"> A falta de manifestação motivada do licitante quanto à intenção de recorrer importará a decadência desse direito</w:t>
      </w:r>
      <w:r w:rsidR="00FC63FF">
        <w:rPr>
          <w:rFonts w:ascii="Times New Roman" w:hAnsi="Times New Roman"/>
          <w:sz w:val="24"/>
          <w:szCs w:val="24"/>
        </w:rPr>
        <w:t>.</w:t>
      </w:r>
    </w:p>
    <w:p w14:paraId="6770BFBE" w14:textId="2B3FBD44" w:rsidR="00913488" w:rsidRPr="00B5308E" w:rsidRDefault="00913488" w:rsidP="00FC63FF">
      <w:pPr>
        <w:tabs>
          <w:tab w:val="left" w:pos="1134"/>
        </w:tabs>
        <w:spacing w:line="360" w:lineRule="auto"/>
        <w:ind w:left="426" w:right="310"/>
        <w:jc w:val="both"/>
        <w:rPr>
          <w:rFonts w:ascii="Times New Roman" w:hAnsi="Times New Roman"/>
          <w:sz w:val="24"/>
          <w:szCs w:val="24"/>
        </w:rPr>
      </w:pPr>
      <w:r w:rsidRPr="00B5308E">
        <w:rPr>
          <w:rFonts w:ascii="Times New Roman" w:hAnsi="Times New Roman"/>
          <w:b/>
          <w:sz w:val="24"/>
          <w:szCs w:val="24"/>
        </w:rPr>
        <w:t>1</w:t>
      </w:r>
      <w:r w:rsidR="00FC63FF">
        <w:rPr>
          <w:rFonts w:ascii="Times New Roman" w:hAnsi="Times New Roman"/>
          <w:b/>
          <w:sz w:val="24"/>
          <w:szCs w:val="24"/>
        </w:rPr>
        <w:t>5</w:t>
      </w:r>
      <w:r w:rsidRPr="00B5308E">
        <w:rPr>
          <w:rFonts w:ascii="Times New Roman" w:hAnsi="Times New Roman"/>
          <w:b/>
          <w:sz w:val="24"/>
          <w:szCs w:val="24"/>
        </w:rPr>
        <w:t>.</w:t>
      </w:r>
      <w:r w:rsidR="006161AC" w:rsidRPr="00B5308E">
        <w:rPr>
          <w:rFonts w:ascii="Times New Roman" w:hAnsi="Times New Roman"/>
          <w:b/>
          <w:sz w:val="24"/>
          <w:szCs w:val="24"/>
        </w:rPr>
        <w:t>1.4</w:t>
      </w:r>
      <w:r w:rsidRPr="00B5308E">
        <w:rPr>
          <w:rFonts w:ascii="Times New Roman" w:hAnsi="Times New Roman"/>
          <w:b/>
          <w:sz w:val="24"/>
          <w:szCs w:val="24"/>
        </w:rPr>
        <w:t xml:space="preserve">. </w:t>
      </w:r>
      <w:r w:rsidRPr="00B5308E">
        <w:rPr>
          <w:rFonts w:ascii="Times New Roman" w:hAnsi="Times New Roman"/>
          <w:bCs/>
          <w:sz w:val="24"/>
          <w:szCs w:val="24"/>
        </w:rPr>
        <w:t xml:space="preserve">Caberá recurso, </w:t>
      </w:r>
      <w:r w:rsidRPr="00B5308E">
        <w:rPr>
          <w:rFonts w:ascii="Times New Roman" w:hAnsi="Times New Roman"/>
          <w:sz w:val="24"/>
          <w:szCs w:val="24"/>
        </w:rPr>
        <w:t>no prazo de 3 (três) dias úteis, contado da data de intimação ou de lavratura da ata, em face de:</w:t>
      </w:r>
    </w:p>
    <w:p w14:paraId="12AEBC66" w14:textId="0C8F37AA" w:rsidR="00913488" w:rsidRPr="00B5308E" w:rsidRDefault="001355EA" w:rsidP="00FC63FF">
      <w:pPr>
        <w:pStyle w:val="NormalWeb"/>
        <w:spacing w:before="0" w:beforeAutospacing="0" w:after="0" w:afterAutospacing="0" w:line="360" w:lineRule="auto"/>
        <w:ind w:left="426" w:right="310"/>
        <w:jc w:val="both"/>
      </w:pPr>
      <w:bookmarkStart w:id="28" w:name="art165ia"/>
      <w:bookmarkStart w:id="29" w:name="art165ib"/>
      <w:bookmarkEnd w:id="28"/>
      <w:bookmarkEnd w:id="29"/>
      <w:r w:rsidRPr="00B5308E">
        <w:rPr>
          <w:b/>
          <w:bCs/>
        </w:rPr>
        <w:t>a</w:t>
      </w:r>
      <w:r w:rsidR="00913488" w:rsidRPr="00B5308E">
        <w:rPr>
          <w:b/>
          <w:bCs/>
        </w:rPr>
        <w:t>)</w:t>
      </w:r>
      <w:r w:rsidR="00913488" w:rsidRPr="00B5308E">
        <w:t xml:space="preserve"> julgamento das propostas;</w:t>
      </w:r>
    </w:p>
    <w:p w14:paraId="547E4515" w14:textId="44560FF8" w:rsidR="00913488" w:rsidRPr="00B5308E" w:rsidRDefault="001355EA" w:rsidP="00FC63FF">
      <w:pPr>
        <w:pStyle w:val="NormalWeb"/>
        <w:spacing w:before="0" w:beforeAutospacing="0" w:after="0" w:afterAutospacing="0" w:line="360" w:lineRule="auto"/>
        <w:ind w:left="426" w:right="310"/>
        <w:jc w:val="both"/>
      </w:pPr>
      <w:bookmarkStart w:id="30" w:name="art165ic"/>
      <w:bookmarkEnd w:id="30"/>
      <w:r w:rsidRPr="00B5308E">
        <w:rPr>
          <w:b/>
          <w:bCs/>
        </w:rPr>
        <w:t>b</w:t>
      </w:r>
      <w:r w:rsidR="00913488" w:rsidRPr="00B5308E">
        <w:rPr>
          <w:b/>
          <w:bCs/>
        </w:rPr>
        <w:t>)</w:t>
      </w:r>
      <w:r w:rsidR="00913488" w:rsidRPr="00B5308E">
        <w:t xml:space="preserve"> ato de habilitação ou inabilitação de licitante;</w:t>
      </w:r>
    </w:p>
    <w:p w14:paraId="0B2D2108" w14:textId="490E1088" w:rsidR="00913488" w:rsidRPr="00B5308E" w:rsidRDefault="001355EA" w:rsidP="00FC63FF">
      <w:pPr>
        <w:pStyle w:val="NormalWeb"/>
        <w:spacing w:before="0" w:beforeAutospacing="0" w:after="0" w:afterAutospacing="0" w:line="360" w:lineRule="auto"/>
        <w:ind w:left="426" w:right="310"/>
        <w:jc w:val="both"/>
      </w:pPr>
      <w:bookmarkStart w:id="31" w:name="art165id"/>
      <w:bookmarkEnd w:id="31"/>
      <w:r w:rsidRPr="00B5308E">
        <w:rPr>
          <w:b/>
          <w:bCs/>
        </w:rPr>
        <w:t>c</w:t>
      </w:r>
      <w:r w:rsidR="00913488" w:rsidRPr="00B5308E">
        <w:rPr>
          <w:b/>
          <w:bCs/>
        </w:rPr>
        <w:t>)</w:t>
      </w:r>
      <w:r w:rsidR="00913488" w:rsidRPr="00B5308E">
        <w:t xml:space="preserve"> anulação ou revogação da licitação.</w:t>
      </w:r>
    </w:p>
    <w:p w14:paraId="5D58E0AF" w14:textId="64A4CC43" w:rsidR="00913488" w:rsidRPr="00B5308E" w:rsidRDefault="00913488" w:rsidP="00FC63FF">
      <w:pPr>
        <w:pStyle w:val="NormalWeb"/>
        <w:spacing w:before="0" w:beforeAutospacing="0" w:after="0" w:afterAutospacing="0" w:line="360" w:lineRule="auto"/>
        <w:ind w:left="426" w:right="310"/>
        <w:jc w:val="both"/>
        <w:rPr>
          <w:b/>
          <w:bCs/>
        </w:rPr>
      </w:pPr>
      <w:r w:rsidRPr="00B5308E">
        <w:rPr>
          <w:b/>
          <w:bCs/>
        </w:rPr>
        <w:t>1</w:t>
      </w:r>
      <w:r w:rsidR="00FC63FF">
        <w:rPr>
          <w:b/>
          <w:bCs/>
        </w:rPr>
        <w:t>5</w:t>
      </w:r>
      <w:r w:rsidRPr="00B5308E">
        <w:rPr>
          <w:b/>
          <w:bCs/>
        </w:rPr>
        <w:t>.2.</w:t>
      </w:r>
      <w:r w:rsidRPr="00B5308E">
        <w:t xml:space="preserve"> O prazo para apresentação de contrarrazões será o mesmo do recurso e terá início na data de intimação ou de divulgação da interposição do recurso.</w:t>
      </w:r>
    </w:p>
    <w:p w14:paraId="35B07CEE" w14:textId="44C1C3FF" w:rsidR="00913488" w:rsidRPr="00B5308E" w:rsidRDefault="00913488" w:rsidP="00FC63FF">
      <w:pPr>
        <w:pStyle w:val="NormalWeb"/>
        <w:spacing w:before="0" w:beforeAutospacing="0" w:after="0" w:afterAutospacing="0" w:line="360" w:lineRule="auto"/>
        <w:ind w:left="426" w:right="310"/>
        <w:jc w:val="both"/>
      </w:pPr>
      <w:r w:rsidRPr="00B5308E">
        <w:rPr>
          <w:b/>
          <w:bCs/>
        </w:rPr>
        <w:t>1</w:t>
      </w:r>
      <w:r w:rsidR="00FC63FF">
        <w:rPr>
          <w:b/>
          <w:bCs/>
        </w:rPr>
        <w:t>5</w:t>
      </w:r>
      <w:r w:rsidRPr="00B5308E">
        <w:rPr>
          <w:b/>
          <w:bCs/>
        </w:rPr>
        <w:t>.3.</w:t>
      </w:r>
      <w:r w:rsidRPr="00B5308E">
        <w:t xml:space="preserve"> Quanto ao recurso apresentado em virtude do disposto </w:t>
      </w:r>
      <w:proofErr w:type="spellStart"/>
      <w:r w:rsidRPr="00B5308E">
        <w:t>nas</w:t>
      </w:r>
      <w:proofErr w:type="spellEnd"/>
      <w:r w:rsidRPr="00B5308E">
        <w:t xml:space="preserve"> alíneas “</w:t>
      </w:r>
      <w:r w:rsidR="001355EA" w:rsidRPr="00B5308E">
        <w:t>a</w:t>
      </w:r>
      <w:r w:rsidRPr="00B5308E">
        <w:t>” e “</w:t>
      </w:r>
      <w:r w:rsidR="001355EA" w:rsidRPr="00B5308E">
        <w:t>b</w:t>
      </w:r>
      <w:r w:rsidRPr="00B5308E">
        <w:t>” do item 1</w:t>
      </w:r>
      <w:r w:rsidR="00602373">
        <w:t>5</w:t>
      </w:r>
      <w:r w:rsidRPr="00B5308E">
        <w:t>.1</w:t>
      </w:r>
      <w:r w:rsidR="00602373">
        <w:t>.4.</w:t>
      </w:r>
      <w:r w:rsidRPr="00B5308E">
        <w:t xml:space="preserve"> do presente Edital, serão observadas as seguintes disposições:</w:t>
      </w:r>
    </w:p>
    <w:p w14:paraId="4EB58AC1" w14:textId="77777777" w:rsidR="00913488" w:rsidRPr="00B5308E" w:rsidRDefault="00913488" w:rsidP="00FC63FF">
      <w:pPr>
        <w:pStyle w:val="NormalWeb"/>
        <w:spacing w:before="0" w:beforeAutospacing="0" w:after="0" w:afterAutospacing="0" w:line="360" w:lineRule="auto"/>
        <w:ind w:left="426" w:right="310"/>
        <w:jc w:val="both"/>
      </w:pPr>
      <w:bookmarkStart w:id="32" w:name="art165§1i"/>
      <w:bookmarkEnd w:id="32"/>
      <w:r w:rsidRPr="00B5308E">
        <w:rPr>
          <w:b/>
          <w:bCs/>
        </w:rPr>
        <w:lastRenderedPageBreak/>
        <w:t>a)</w:t>
      </w:r>
      <w:r w:rsidRPr="00B5308E">
        <w:t xml:space="preserve"> a intenção de recorrer deverá ser manifestada imediatamente, sob pena de preclusão, e o prazo para apresentação das razões recursais será iniciado na data de intimação ou de lavratura da ata de habilitação ou inabilitação;</w:t>
      </w:r>
    </w:p>
    <w:p w14:paraId="2598F537" w14:textId="77777777" w:rsidR="00913488" w:rsidRPr="00B5308E" w:rsidRDefault="00913488" w:rsidP="00FC63FF">
      <w:pPr>
        <w:pStyle w:val="NormalWeb"/>
        <w:spacing w:before="0" w:beforeAutospacing="0" w:after="0" w:afterAutospacing="0" w:line="360" w:lineRule="auto"/>
        <w:ind w:left="426" w:right="310"/>
        <w:jc w:val="both"/>
      </w:pPr>
      <w:bookmarkStart w:id="33" w:name="art165§1ii"/>
      <w:bookmarkEnd w:id="33"/>
      <w:r w:rsidRPr="00B5308E">
        <w:rPr>
          <w:b/>
          <w:bCs/>
        </w:rPr>
        <w:t>b)</w:t>
      </w:r>
      <w:r w:rsidRPr="00B5308E">
        <w:t xml:space="preserve"> a apreciação dar-se-á em fase única.</w:t>
      </w:r>
    </w:p>
    <w:p w14:paraId="7804166B" w14:textId="017E150A" w:rsidR="00913488" w:rsidRPr="00B5308E" w:rsidRDefault="00913488" w:rsidP="00FC63FF">
      <w:pPr>
        <w:pStyle w:val="NormalWeb"/>
        <w:spacing w:before="0" w:beforeAutospacing="0" w:after="0" w:afterAutospacing="0" w:line="360" w:lineRule="auto"/>
        <w:ind w:left="426" w:right="310"/>
        <w:jc w:val="both"/>
      </w:pPr>
      <w:r w:rsidRPr="00B5308E">
        <w:rPr>
          <w:b/>
          <w:bCs/>
        </w:rPr>
        <w:t>1</w:t>
      </w:r>
      <w:r w:rsidR="00FC63FF">
        <w:rPr>
          <w:b/>
          <w:bCs/>
        </w:rPr>
        <w:t>5</w:t>
      </w:r>
      <w:r w:rsidRPr="00B5308E">
        <w:rPr>
          <w:b/>
          <w:bCs/>
        </w:rPr>
        <w:t>.4.</w:t>
      </w:r>
      <w:r w:rsidRPr="00B5308E">
        <w:t xml:space="preserve"> </w:t>
      </w:r>
      <w:r w:rsidR="006161AC" w:rsidRPr="00B5308E">
        <w:t>O recurso, junto com sua motivação, será dirigido à autoridade superior, a qual deverá proferir sua decisão no prazo máximo de 10 (dez) dias úteis, contado do recebimento dos autos.</w:t>
      </w:r>
    </w:p>
    <w:p w14:paraId="4FDD0619" w14:textId="74908745" w:rsidR="00913488" w:rsidRPr="00B5308E" w:rsidRDefault="00913488" w:rsidP="00FC63FF">
      <w:pPr>
        <w:pStyle w:val="NormalWeb"/>
        <w:spacing w:before="0" w:beforeAutospacing="0" w:after="0" w:afterAutospacing="0" w:line="360" w:lineRule="auto"/>
        <w:ind w:left="426" w:right="310"/>
        <w:jc w:val="both"/>
      </w:pPr>
      <w:r w:rsidRPr="00B5308E">
        <w:rPr>
          <w:b/>
          <w:bCs/>
        </w:rPr>
        <w:t>1</w:t>
      </w:r>
      <w:r w:rsidR="00FC63FF">
        <w:rPr>
          <w:b/>
          <w:bCs/>
        </w:rPr>
        <w:t>5</w:t>
      </w:r>
      <w:r w:rsidRPr="00B5308E">
        <w:rPr>
          <w:b/>
          <w:bCs/>
        </w:rPr>
        <w:t>.5.</w:t>
      </w:r>
      <w:r w:rsidRPr="00B5308E">
        <w:t xml:space="preserve"> O acolhimento do recurso implicará invalidação apenas de ato insuscetível de aproveitamento.</w:t>
      </w:r>
    </w:p>
    <w:p w14:paraId="453780F4" w14:textId="581FEB29" w:rsidR="00913488" w:rsidRPr="00B5308E" w:rsidRDefault="00913488" w:rsidP="00FC63FF">
      <w:pPr>
        <w:pStyle w:val="NormalWeb"/>
        <w:spacing w:before="0" w:beforeAutospacing="0" w:after="0" w:afterAutospacing="0" w:line="360" w:lineRule="auto"/>
        <w:ind w:left="426" w:right="310"/>
        <w:jc w:val="both"/>
      </w:pPr>
      <w:r w:rsidRPr="00B5308E">
        <w:rPr>
          <w:b/>
          <w:bCs/>
        </w:rPr>
        <w:t>1</w:t>
      </w:r>
      <w:r w:rsidR="00FC63FF">
        <w:rPr>
          <w:b/>
          <w:bCs/>
        </w:rPr>
        <w:t>5</w:t>
      </w:r>
      <w:r w:rsidRPr="00B5308E">
        <w:rPr>
          <w:b/>
          <w:bCs/>
        </w:rPr>
        <w:t>.6.</w:t>
      </w:r>
      <w:r w:rsidRPr="00B5308E">
        <w:t xml:space="preserve"> O recurso interposto dará efeito suspensivo ao ato ou à decisão recorrida, até que sobrevenha decisão final da autoridade competente.</w:t>
      </w:r>
    </w:p>
    <w:p w14:paraId="246D6633" w14:textId="77777777" w:rsidR="000D14B6" w:rsidRPr="00B5308E" w:rsidRDefault="000D14B6" w:rsidP="00913488">
      <w:pPr>
        <w:pStyle w:val="NormalWeb"/>
        <w:spacing w:before="0" w:beforeAutospacing="0" w:after="0" w:afterAutospacing="0" w:line="360" w:lineRule="auto"/>
        <w:jc w:val="both"/>
      </w:pPr>
    </w:p>
    <w:p w14:paraId="49DAD847" w14:textId="63BBD269" w:rsidR="000D14B6" w:rsidRPr="00FC63FF" w:rsidRDefault="000D14B6" w:rsidP="00FC63FF">
      <w:pPr>
        <w:pStyle w:val="NormalWeb"/>
        <w:spacing w:before="0" w:beforeAutospacing="0" w:after="0" w:afterAutospacing="0" w:line="360" w:lineRule="auto"/>
        <w:ind w:left="426" w:right="310"/>
        <w:jc w:val="both"/>
      </w:pPr>
      <w:r w:rsidRPr="00FC63FF">
        <w:rPr>
          <w:b/>
          <w:bCs/>
        </w:rPr>
        <w:t>1</w:t>
      </w:r>
      <w:r w:rsidR="00FC63FF">
        <w:rPr>
          <w:b/>
          <w:bCs/>
        </w:rPr>
        <w:t>6</w:t>
      </w:r>
      <w:r w:rsidRPr="00FC63FF">
        <w:rPr>
          <w:b/>
          <w:bCs/>
        </w:rPr>
        <w:t>. DA REABERTURA DA SESSÃO PÚBLICA</w:t>
      </w:r>
      <w:r w:rsidRPr="00FC63FF">
        <w:t xml:space="preserve"> </w:t>
      </w:r>
    </w:p>
    <w:p w14:paraId="3E08F5CD" w14:textId="6BB337DB" w:rsidR="000D14B6" w:rsidRPr="00B5308E" w:rsidRDefault="000D14B6" w:rsidP="00FC63FF">
      <w:pPr>
        <w:pStyle w:val="NormalWeb"/>
        <w:spacing w:before="0" w:beforeAutospacing="0" w:after="0" w:afterAutospacing="0" w:line="360" w:lineRule="auto"/>
        <w:ind w:left="426" w:right="310"/>
        <w:jc w:val="both"/>
      </w:pPr>
      <w:r w:rsidRPr="00B5308E">
        <w:rPr>
          <w:b/>
          <w:bCs/>
        </w:rPr>
        <w:t>1</w:t>
      </w:r>
      <w:r w:rsidR="00FC63FF">
        <w:rPr>
          <w:b/>
          <w:bCs/>
        </w:rPr>
        <w:t>6</w:t>
      </w:r>
      <w:r w:rsidRPr="00B5308E">
        <w:rPr>
          <w:b/>
          <w:bCs/>
        </w:rPr>
        <w:t>.1</w:t>
      </w:r>
      <w:r w:rsidR="00FC63FF">
        <w:rPr>
          <w:b/>
          <w:bCs/>
        </w:rPr>
        <w:t>.</w:t>
      </w:r>
      <w:r w:rsidRPr="00B5308E">
        <w:t xml:space="preserve"> A sessão pública poderá ser reaberta:</w:t>
      </w:r>
    </w:p>
    <w:p w14:paraId="5FA3C053" w14:textId="15620053" w:rsidR="000D14B6" w:rsidRPr="00B5308E" w:rsidRDefault="000D14B6" w:rsidP="00FC63FF">
      <w:pPr>
        <w:pStyle w:val="NormalWeb"/>
        <w:spacing w:before="0" w:beforeAutospacing="0" w:after="0" w:afterAutospacing="0" w:line="360" w:lineRule="auto"/>
        <w:ind w:left="426" w:right="310"/>
        <w:jc w:val="both"/>
      </w:pPr>
      <w:r w:rsidRPr="00B5308E">
        <w:rPr>
          <w:b/>
          <w:bCs/>
        </w:rPr>
        <w:t>1</w:t>
      </w:r>
      <w:r w:rsidR="00FC63FF">
        <w:rPr>
          <w:b/>
          <w:bCs/>
        </w:rPr>
        <w:t>6</w:t>
      </w:r>
      <w:r w:rsidRPr="00B5308E">
        <w:rPr>
          <w:b/>
          <w:bCs/>
        </w:rPr>
        <w:t>.1.1</w:t>
      </w:r>
      <w:r w:rsidR="00FC63FF">
        <w:rPr>
          <w:b/>
          <w:bCs/>
        </w:rPr>
        <w:t>.</w:t>
      </w:r>
      <w:r w:rsidRPr="00B5308E">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6E7C9B50" w14:textId="57E8B484" w:rsidR="000D14B6" w:rsidRPr="00B5308E" w:rsidRDefault="000D14B6" w:rsidP="00FC63FF">
      <w:pPr>
        <w:pStyle w:val="NormalWeb"/>
        <w:spacing w:before="0" w:beforeAutospacing="0" w:after="0" w:afterAutospacing="0" w:line="360" w:lineRule="auto"/>
        <w:ind w:left="426" w:right="310"/>
        <w:jc w:val="both"/>
      </w:pPr>
      <w:r w:rsidRPr="00B5308E">
        <w:rPr>
          <w:b/>
          <w:bCs/>
        </w:rPr>
        <w:t>1</w:t>
      </w:r>
      <w:r w:rsidR="00FC63FF">
        <w:rPr>
          <w:b/>
          <w:bCs/>
        </w:rPr>
        <w:t>6</w:t>
      </w:r>
      <w:r w:rsidRPr="00B5308E">
        <w:rPr>
          <w:b/>
          <w:bCs/>
        </w:rPr>
        <w:t>.1.2</w:t>
      </w:r>
      <w:r w:rsidR="00FC63FF">
        <w:rPr>
          <w:b/>
          <w:bCs/>
        </w:rPr>
        <w:t>.</w:t>
      </w:r>
      <w:r w:rsidRPr="00B5308E">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serão adotados os procedimentos imediatamente posteriores ao encerramento da etapa de lances. </w:t>
      </w:r>
    </w:p>
    <w:p w14:paraId="4776B169" w14:textId="4522822C" w:rsidR="000D14B6" w:rsidRPr="00B5308E" w:rsidRDefault="000D14B6" w:rsidP="00FC63FF">
      <w:pPr>
        <w:pStyle w:val="NormalWeb"/>
        <w:spacing w:before="0" w:beforeAutospacing="0" w:after="0" w:afterAutospacing="0" w:line="360" w:lineRule="auto"/>
        <w:ind w:left="426" w:right="310"/>
        <w:jc w:val="both"/>
      </w:pPr>
      <w:r w:rsidRPr="00B5308E">
        <w:rPr>
          <w:b/>
          <w:bCs/>
        </w:rPr>
        <w:t>1</w:t>
      </w:r>
      <w:r w:rsidR="00FC63FF">
        <w:rPr>
          <w:b/>
          <w:bCs/>
        </w:rPr>
        <w:t>6</w:t>
      </w:r>
      <w:r w:rsidRPr="00B5308E">
        <w:rPr>
          <w:b/>
          <w:bCs/>
        </w:rPr>
        <w:t>.1.3</w:t>
      </w:r>
      <w:r w:rsidR="00FC63FF">
        <w:rPr>
          <w:b/>
          <w:bCs/>
        </w:rPr>
        <w:t>.</w:t>
      </w:r>
      <w:r w:rsidRPr="00B5308E">
        <w:t xml:space="preserve"> Quando a autoridade superior determinar o retorno dos autos para saneamento de irregularidades.</w:t>
      </w:r>
    </w:p>
    <w:p w14:paraId="78949502" w14:textId="03BD1DFE" w:rsidR="000D14B6" w:rsidRPr="00B5308E" w:rsidRDefault="000D14B6" w:rsidP="00FC63FF">
      <w:pPr>
        <w:pStyle w:val="NormalWeb"/>
        <w:spacing w:before="0" w:beforeAutospacing="0" w:after="0" w:afterAutospacing="0" w:line="360" w:lineRule="auto"/>
        <w:ind w:left="426" w:right="310"/>
        <w:jc w:val="both"/>
      </w:pPr>
      <w:r w:rsidRPr="00B5308E">
        <w:rPr>
          <w:b/>
          <w:bCs/>
        </w:rPr>
        <w:t>1</w:t>
      </w:r>
      <w:r w:rsidR="00FC63FF">
        <w:rPr>
          <w:b/>
          <w:bCs/>
        </w:rPr>
        <w:t>6</w:t>
      </w:r>
      <w:r w:rsidRPr="00B5308E">
        <w:rPr>
          <w:b/>
          <w:bCs/>
        </w:rPr>
        <w:t>.2</w:t>
      </w:r>
      <w:r w:rsidR="00FC63FF">
        <w:rPr>
          <w:b/>
          <w:bCs/>
        </w:rPr>
        <w:t>.</w:t>
      </w:r>
      <w:r w:rsidRPr="00B5308E">
        <w:t xml:space="preserve"> Todos os licitantes remanescentes deverão ser convocados para acompanhar a sessão reaberta. </w:t>
      </w:r>
    </w:p>
    <w:p w14:paraId="7DCA4D07" w14:textId="4915C116" w:rsidR="000D14B6" w:rsidRPr="00B5308E" w:rsidRDefault="000D14B6" w:rsidP="00FC63FF">
      <w:pPr>
        <w:pStyle w:val="NormalWeb"/>
        <w:spacing w:before="0" w:beforeAutospacing="0" w:after="0" w:afterAutospacing="0" w:line="360" w:lineRule="auto"/>
        <w:ind w:left="426" w:right="310"/>
        <w:jc w:val="both"/>
      </w:pPr>
      <w:r w:rsidRPr="00B5308E">
        <w:rPr>
          <w:b/>
          <w:bCs/>
        </w:rPr>
        <w:t>1</w:t>
      </w:r>
      <w:r w:rsidR="00FC63FF">
        <w:rPr>
          <w:b/>
          <w:bCs/>
        </w:rPr>
        <w:t>6</w:t>
      </w:r>
      <w:r w:rsidRPr="00B5308E">
        <w:rPr>
          <w:b/>
          <w:bCs/>
        </w:rPr>
        <w:t>.2.1</w:t>
      </w:r>
      <w:r w:rsidR="00FC63FF">
        <w:rPr>
          <w:b/>
          <w:bCs/>
        </w:rPr>
        <w:t>.</w:t>
      </w:r>
      <w:r w:rsidRPr="00B5308E">
        <w:t xml:space="preserve"> A convocação se dará por meio do sistema eletrônico (“chat”), ou e-mail, de acordo com a fase do procedimento licitatório. </w:t>
      </w:r>
    </w:p>
    <w:p w14:paraId="209C0072" w14:textId="033783D7" w:rsidR="000D14B6" w:rsidRPr="00B5308E" w:rsidRDefault="000D14B6" w:rsidP="00F90E66">
      <w:pPr>
        <w:pStyle w:val="NormalWeb"/>
        <w:spacing w:before="0" w:beforeAutospacing="0" w:after="0" w:afterAutospacing="0" w:line="360" w:lineRule="auto"/>
        <w:ind w:left="426" w:right="310"/>
        <w:jc w:val="both"/>
      </w:pPr>
      <w:r w:rsidRPr="00B5308E">
        <w:rPr>
          <w:b/>
          <w:bCs/>
        </w:rPr>
        <w:t>1</w:t>
      </w:r>
      <w:r w:rsidR="00FC63FF">
        <w:rPr>
          <w:b/>
          <w:bCs/>
        </w:rPr>
        <w:t>6</w:t>
      </w:r>
      <w:r w:rsidRPr="00B5308E">
        <w:rPr>
          <w:b/>
          <w:bCs/>
        </w:rPr>
        <w:t>.2.2</w:t>
      </w:r>
      <w:r w:rsidR="00FC63FF">
        <w:rPr>
          <w:b/>
          <w:bCs/>
        </w:rPr>
        <w:t>.</w:t>
      </w:r>
      <w:r w:rsidRPr="00B5308E">
        <w:t xml:space="preserve"> A convocação feita por e-mail dar-se-á de acordo com os dados contidos no </w:t>
      </w:r>
      <w:r w:rsidRPr="00B5308E">
        <w:rPr>
          <w:b/>
          <w:bCs/>
        </w:rPr>
        <w:t>CADASTRO DO PORTAL DE COMPRAS PÚBLICAS,</w:t>
      </w:r>
      <w:r w:rsidRPr="00B5308E">
        <w:t xml:space="preserve"> sendo responsabilidade do licitante manter seus dados cadastrais atualizados.</w:t>
      </w:r>
    </w:p>
    <w:p w14:paraId="341BA066" w14:textId="77777777" w:rsidR="009179A8" w:rsidRPr="00B5308E" w:rsidRDefault="009179A8" w:rsidP="00913488">
      <w:pPr>
        <w:pStyle w:val="NormalWeb"/>
        <w:spacing w:before="0" w:beforeAutospacing="0" w:after="0" w:afterAutospacing="0" w:line="360" w:lineRule="auto"/>
        <w:jc w:val="both"/>
      </w:pPr>
    </w:p>
    <w:p w14:paraId="7D5AF843" w14:textId="389BFA76" w:rsidR="00913488" w:rsidRPr="00F90E66" w:rsidRDefault="00913488" w:rsidP="00F90E66">
      <w:pPr>
        <w:tabs>
          <w:tab w:val="left" w:pos="1134"/>
        </w:tabs>
        <w:spacing w:line="360" w:lineRule="auto"/>
        <w:ind w:left="426" w:right="310"/>
        <w:jc w:val="both"/>
        <w:rPr>
          <w:rFonts w:ascii="Times New Roman" w:hAnsi="Times New Roman"/>
          <w:b/>
          <w:sz w:val="24"/>
          <w:szCs w:val="24"/>
        </w:rPr>
      </w:pPr>
      <w:bookmarkStart w:id="34" w:name="art165ie"/>
      <w:bookmarkEnd w:id="34"/>
      <w:r w:rsidRPr="00F90E66">
        <w:rPr>
          <w:rFonts w:ascii="Times New Roman" w:hAnsi="Times New Roman"/>
          <w:b/>
          <w:sz w:val="24"/>
          <w:szCs w:val="24"/>
        </w:rPr>
        <w:t>1</w:t>
      </w:r>
      <w:r w:rsidR="00F90E66" w:rsidRPr="00F90E66">
        <w:rPr>
          <w:rFonts w:ascii="Times New Roman" w:hAnsi="Times New Roman"/>
          <w:b/>
          <w:sz w:val="24"/>
          <w:szCs w:val="24"/>
        </w:rPr>
        <w:t>7</w:t>
      </w:r>
      <w:r w:rsidRPr="00F90E66">
        <w:rPr>
          <w:rFonts w:ascii="Times New Roman" w:hAnsi="Times New Roman"/>
          <w:b/>
          <w:sz w:val="24"/>
          <w:szCs w:val="24"/>
        </w:rPr>
        <w:t>. ENCERRAMENTO DA LICITAÇÃO</w:t>
      </w:r>
    </w:p>
    <w:p w14:paraId="25F32A90" w14:textId="1EF1327D" w:rsidR="00913488" w:rsidRPr="00B5308E" w:rsidRDefault="00913488" w:rsidP="00F90E66">
      <w:pPr>
        <w:pStyle w:val="NormalWeb"/>
        <w:spacing w:before="0" w:beforeAutospacing="0" w:after="0" w:afterAutospacing="0" w:line="360" w:lineRule="auto"/>
        <w:ind w:left="426" w:right="310"/>
        <w:jc w:val="both"/>
      </w:pPr>
      <w:r w:rsidRPr="00B5308E">
        <w:rPr>
          <w:b/>
          <w:bCs/>
        </w:rPr>
        <w:t>1</w:t>
      </w:r>
      <w:r w:rsidR="00F90E66">
        <w:rPr>
          <w:b/>
          <w:bCs/>
        </w:rPr>
        <w:t>7</w:t>
      </w:r>
      <w:r w:rsidRPr="00B5308E">
        <w:rPr>
          <w:b/>
          <w:bCs/>
        </w:rPr>
        <w:t>.1.</w:t>
      </w:r>
      <w:r w:rsidRPr="00B5308E">
        <w:t xml:space="preserve"> Encerradas as fases de julgamento e habilitação, e exauridos os recursos administrativos, o processo licitatório </w:t>
      </w:r>
      <w:r w:rsidRPr="00B5308E">
        <w:rPr>
          <w:b/>
          <w:bCs/>
        </w:rPr>
        <w:t>será encaminhado à autoridade superior</w:t>
      </w:r>
      <w:r w:rsidRPr="00B5308E">
        <w:t>, que poderá:</w:t>
      </w:r>
    </w:p>
    <w:p w14:paraId="7CB4927A" w14:textId="77777777" w:rsidR="00913488" w:rsidRPr="00B5308E" w:rsidRDefault="00913488" w:rsidP="00F90E66">
      <w:pPr>
        <w:pStyle w:val="NormalWeb"/>
        <w:spacing w:before="0" w:beforeAutospacing="0" w:after="0" w:afterAutospacing="0" w:line="360" w:lineRule="auto"/>
        <w:ind w:left="426" w:right="310"/>
        <w:jc w:val="both"/>
      </w:pPr>
      <w:bookmarkStart w:id="35" w:name="art71i"/>
      <w:bookmarkEnd w:id="35"/>
      <w:r w:rsidRPr="00B5308E">
        <w:rPr>
          <w:b/>
          <w:bCs/>
        </w:rPr>
        <w:lastRenderedPageBreak/>
        <w:t>a)</w:t>
      </w:r>
      <w:r w:rsidRPr="00B5308E">
        <w:t xml:space="preserve"> determinar o retorno dos autos para saneamento de irregularidades;</w:t>
      </w:r>
    </w:p>
    <w:p w14:paraId="36644D0E" w14:textId="77777777" w:rsidR="00913488" w:rsidRPr="00B5308E" w:rsidRDefault="00913488" w:rsidP="00F90E66">
      <w:pPr>
        <w:pStyle w:val="NormalWeb"/>
        <w:spacing w:before="0" w:beforeAutospacing="0" w:after="0" w:afterAutospacing="0" w:line="360" w:lineRule="auto"/>
        <w:ind w:left="426" w:right="310"/>
        <w:jc w:val="both"/>
      </w:pPr>
      <w:bookmarkStart w:id="36" w:name="art71ii"/>
      <w:bookmarkEnd w:id="36"/>
      <w:r w:rsidRPr="00B5308E">
        <w:rPr>
          <w:b/>
          <w:bCs/>
        </w:rPr>
        <w:t>b)</w:t>
      </w:r>
      <w:r w:rsidRPr="00B5308E">
        <w:t xml:space="preserve"> revogar a licitação por motivo de conveniência e oportunidade;</w:t>
      </w:r>
    </w:p>
    <w:p w14:paraId="2A5FDFA5" w14:textId="20F9AD8E" w:rsidR="000D14B6" w:rsidRPr="00B5308E" w:rsidRDefault="00913488" w:rsidP="00F90E66">
      <w:pPr>
        <w:pStyle w:val="NormalWeb"/>
        <w:spacing w:before="0" w:beforeAutospacing="0" w:after="0" w:afterAutospacing="0" w:line="360" w:lineRule="auto"/>
        <w:ind w:left="426" w:right="310"/>
        <w:jc w:val="both"/>
      </w:pPr>
      <w:bookmarkStart w:id="37" w:name="art71iii"/>
      <w:bookmarkEnd w:id="37"/>
      <w:r w:rsidRPr="00B5308E">
        <w:rPr>
          <w:b/>
          <w:bCs/>
        </w:rPr>
        <w:t>c)</w:t>
      </w:r>
      <w:r w:rsidRPr="00B5308E">
        <w:t xml:space="preserve"> proceder à anulação da licitação, de ofício ou mediante provocação de terceiros, sempre que presente ilegalidade insanável;</w:t>
      </w:r>
    </w:p>
    <w:p w14:paraId="5971D3CE" w14:textId="262A95AA" w:rsidR="00913488" w:rsidRDefault="00913488" w:rsidP="00F90E66">
      <w:pPr>
        <w:pStyle w:val="NormalWeb"/>
        <w:spacing w:before="0" w:beforeAutospacing="0" w:after="0" w:afterAutospacing="0" w:line="360" w:lineRule="auto"/>
        <w:ind w:left="426" w:right="310"/>
        <w:jc w:val="both"/>
      </w:pPr>
      <w:bookmarkStart w:id="38" w:name="art71iv"/>
      <w:bookmarkEnd w:id="38"/>
      <w:r w:rsidRPr="00B5308E">
        <w:rPr>
          <w:b/>
          <w:bCs/>
        </w:rPr>
        <w:t>d)</w:t>
      </w:r>
      <w:r w:rsidRPr="00B5308E">
        <w:t xml:space="preserve"> adjudicar o objeto e homologar a licitação.</w:t>
      </w:r>
    </w:p>
    <w:p w14:paraId="4ABC73B3" w14:textId="77777777" w:rsidR="00F90E66" w:rsidRPr="00F90E66" w:rsidRDefault="00F90E66" w:rsidP="00913488">
      <w:pPr>
        <w:pStyle w:val="NormalWeb"/>
        <w:spacing w:before="0" w:beforeAutospacing="0" w:after="0" w:afterAutospacing="0" w:line="360" w:lineRule="auto"/>
        <w:jc w:val="both"/>
      </w:pPr>
    </w:p>
    <w:p w14:paraId="6FEDD789" w14:textId="5ED1F231" w:rsidR="006161AC" w:rsidRPr="00F90E66" w:rsidRDefault="006161AC" w:rsidP="00F90E66">
      <w:pPr>
        <w:pStyle w:val="NormalWeb"/>
        <w:spacing w:before="0" w:beforeAutospacing="0" w:after="0" w:afterAutospacing="0" w:line="360" w:lineRule="auto"/>
        <w:ind w:left="426"/>
        <w:jc w:val="both"/>
      </w:pPr>
      <w:r w:rsidRPr="00F90E66">
        <w:rPr>
          <w:b/>
          <w:bCs/>
        </w:rPr>
        <w:t>1</w:t>
      </w:r>
      <w:r w:rsidR="00F90E66" w:rsidRPr="00F90E66">
        <w:rPr>
          <w:b/>
          <w:bCs/>
        </w:rPr>
        <w:t>8.</w:t>
      </w:r>
      <w:r w:rsidRPr="00F90E66">
        <w:rPr>
          <w:b/>
          <w:bCs/>
        </w:rPr>
        <w:t xml:space="preserve"> DA GARANTIA DE </w:t>
      </w:r>
      <w:r w:rsidR="004F0447" w:rsidRPr="00F90E66">
        <w:rPr>
          <w:b/>
          <w:bCs/>
        </w:rPr>
        <w:t>EXECUÇÃO</w:t>
      </w:r>
      <w:r w:rsidR="004F0447" w:rsidRPr="00F90E66">
        <w:t xml:space="preserve"> </w:t>
      </w:r>
      <w:r w:rsidR="004F0447" w:rsidRPr="004F0447">
        <w:rPr>
          <w:b/>
          <w:bCs/>
        </w:rPr>
        <w:t>CONTRATUAL</w:t>
      </w:r>
    </w:p>
    <w:p w14:paraId="4E1D533E" w14:textId="54C77635" w:rsidR="006161AC" w:rsidRPr="00B5308E" w:rsidRDefault="006161AC" w:rsidP="00F90E66">
      <w:pPr>
        <w:pStyle w:val="NormalWeb"/>
        <w:spacing w:before="0" w:beforeAutospacing="0" w:after="0" w:afterAutospacing="0" w:line="360" w:lineRule="auto"/>
        <w:ind w:left="426"/>
        <w:jc w:val="both"/>
      </w:pPr>
      <w:r w:rsidRPr="00B5308E">
        <w:rPr>
          <w:b/>
          <w:bCs/>
        </w:rPr>
        <w:t>1</w:t>
      </w:r>
      <w:r w:rsidR="00F90E66">
        <w:rPr>
          <w:b/>
          <w:bCs/>
        </w:rPr>
        <w:t>8</w:t>
      </w:r>
      <w:r w:rsidRPr="00B5308E">
        <w:rPr>
          <w:b/>
          <w:bCs/>
        </w:rPr>
        <w:t>.1</w:t>
      </w:r>
      <w:r w:rsidR="006E1F06">
        <w:rPr>
          <w:b/>
          <w:bCs/>
        </w:rPr>
        <w:t>.</w:t>
      </w:r>
      <w:r w:rsidRPr="00B5308E">
        <w:t xml:space="preserve"> Não haverá exigência de garantia de execução</w:t>
      </w:r>
      <w:r w:rsidR="004F0447">
        <w:t xml:space="preserve"> contratual</w:t>
      </w:r>
      <w:r w:rsidRPr="00B5308E">
        <w:t xml:space="preserve"> para a presente contratação. </w:t>
      </w:r>
    </w:p>
    <w:p w14:paraId="7ED77D31" w14:textId="77777777" w:rsidR="00913488" w:rsidRPr="00B5308E" w:rsidRDefault="00913488" w:rsidP="004A39C7">
      <w:pPr>
        <w:pStyle w:val="NormalWeb"/>
        <w:spacing w:before="0" w:beforeAutospacing="0" w:after="0" w:afterAutospacing="0" w:line="360" w:lineRule="auto"/>
        <w:ind w:left="426" w:right="310"/>
        <w:jc w:val="both"/>
        <w:rPr>
          <w:u w:val="single"/>
        </w:rPr>
      </w:pPr>
    </w:p>
    <w:p w14:paraId="2BEACE91" w14:textId="3D3B6302" w:rsidR="00913488" w:rsidRPr="004A39C7" w:rsidRDefault="008D0EBA" w:rsidP="004A39C7">
      <w:pPr>
        <w:tabs>
          <w:tab w:val="left" w:pos="1134"/>
        </w:tabs>
        <w:spacing w:line="360" w:lineRule="auto"/>
        <w:ind w:left="426" w:right="310"/>
        <w:jc w:val="both"/>
        <w:rPr>
          <w:rFonts w:ascii="Times New Roman" w:hAnsi="Times New Roman"/>
          <w:b/>
          <w:sz w:val="24"/>
          <w:szCs w:val="24"/>
        </w:rPr>
      </w:pPr>
      <w:bookmarkStart w:id="39" w:name="art71§1"/>
      <w:bookmarkEnd w:id="39"/>
      <w:r>
        <w:rPr>
          <w:rFonts w:ascii="Times New Roman" w:hAnsi="Times New Roman"/>
          <w:b/>
          <w:sz w:val="24"/>
          <w:szCs w:val="24"/>
        </w:rPr>
        <w:t>19</w:t>
      </w:r>
      <w:r w:rsidR="00913488" w:rsidRPr="004A39C7">
        <w:rPr>
          <w:rFonts w:ascii="Times New Roman" w:hAnsi="Times New Roman"/>
          <w:b/>
          <w:sz w:val="24"/>
          <w:szCs w:val="24"/>
        </w:rPr>
        <w:t>. CONDIÇÕES DE CONTRATAÇÃO</w:t>
      </w:r>
    </w:p>
    <w:p w14:paraId="6A035DA0" w14:textId="0D4D50EE" w:rsidR="00913488" w:rsidRPr="00B5308E" w:rsidRDefault="008D0EBA" w:rsidP="004A39C7">
      <w:pPr>
        <w:pStyle w:val="NormalWeb"/>
        <w:spacing w:before="0" w:beforeAutospacing="0" w:after="0" w:afterAutospacing="0" w:line="360" w:lineRule="auto"/>
        <w:ind w:left="426" w:right="310"/>
        <w:jc w:val="both"/>
      </w:pPr>
      <w:r>
        <w:rPr>
          <w:b/>
          <w:bCs/>
        </w:rPr>
        <w:t>19</w:t>
      </w:r>
      <w:r w:rsidR="00913488" w:rsidRPr="00B5308E">
        <w:rPr>
          <w:b/>
          <w:bCs/>
        </w:rPr>
        <w:t>.1.</w:t>
      </w:r>
      <w:r w:rsidR="00913488" w:rsidRPr="00B5308E">
        <w:t xml:space="preserve"> O licitante vencedor será convocado para assinar o termo de contrato</w:t>
      </w:r>
      <w:r w:rsidR="009179A8" w:rsidRPr="00B5308E">
        <w:t xml:space="preserve"> preferencialmente na forma digital,</w:t>
      </w:r>
      <w:r w:rsidR="00913488" w:rsidRPr="00B5308E">
        <w:t xml:space="preserve"> ou para aceitar ou retirar o instrumento equivalente, dentro do prazo de 05 (cinco) dias úteis, sob pena de decair o direito à contratação, sem prejuízo das sanções previstas neste Edital.</w:t>
      </w:r>
    </w:p>
    <w:p w14:paraId="1E2BB1DF" w14:textId="1F805ED7" w:rsidR="00913488" w:rsidRPr="00B5308E" w:rsidRDefault="008D0EBA" w:rsidP="004A39C7">
      <w:pPr>
        <w:pStyle w:val="NormalWeb"/>
        <w:spacing w:before="0" w:beforeAutospacing="0" w:after="0" w:afterAutospacing="0" w:line="360" w:lineRule="auto"/>
        <w:ind w:left="426" w:right="310"/>
        <w:jc w:val="both"/>
      </w:pPr>
      <w:bookmarkStart w:id="40" w:name="art90§1"/>
      <w:bookmarkEnd w:id="40"/>
      <w:r>
        <w:rPr>
          <w:b/>
          <w:bCs/>
        </w:rPr>
        <w:t>19</w:t>
      </w:r>
      <w:r w:rsidR="00913488" w:rsidRPr="00B5308E">
        <w:rPr>
          <w:b/>
          <w:bCs/>
        </w:rPr>
        <w:t>.2.</w:t>
      </w:r>
      <w:r w:rsidR="00913488" w:rsidRPr="00B5308E">
        <w:t xml:space="preserve"> O prazo de convocação poderá ser prorrogado 1 (uma) vez, por igual período, mediante solicitação da parte, durante seu transcurso, devidamente justificada, e desde que o motivo apresentado seja aceito pela Administração.</w:t>
      </w:r>
    </w:p>
    <w:p w14:paraId="0D537D53" w14:textId="2471CA18" w:rsidR="00913488" w:rsidRPr="00B5308E" w:rsidRDefault="008D0EBA" w:rsidP="004A39C7">
      <w:pPr>
        <w:pStyle w:val="NormalWeb"/>
        <w:spacing w:before="0" w:beforeAutospacing="0" w:after="0" w:afterAutospacing="0" w:line="360" w:lineRule="auto"/>
        <w:ind w:left="426" w:right="310"/>
        <w:jc w:val="both"/>
      </w:pPr>
      <w:bookmarkStart w:id="41" w:name="art90§2"/>
      <w:bookmarkEnd w:id="41"/>
      <w:r>
        <w:rPr>
          <w:b/>
          <w:bCs/>
        </w:rPr>
        <w:t>19</w:t>
      </w:r>
      <w:r w:rsidR="00913488" w:rsidRPr="00B5308E">
        <w:rPr>
          <w:b/>
          <w:bCs/>
        </w:rPr>
        <w:t>.3.</w:t>
      </w:r>
      <w:r w:rsidR="00913488" w:rsidRPr="00B5308E">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14:paraId="56FB8D4D" w14:textId="5D681321" w:rsidR="00913488" w:rsidRPr="00B5308E" w:rsidRDefault="008D0EBA" w:rsidP="004A39C7">
      <w:pPr>
        <w:pStyle w:val="NormalWeb"/>
        <w:spacing w:before="0" w:beforeAutospacing="0" w:after="0" w:afterAutospacing="0" w:line="360" w:lineRule="auto"/>
        <w:ind w:left="426" w:right="310"/>
        <w:jc w:val="both"/>
      </w:pPr>
      <w:bookmarkStart w:id="42" w:name="art90§3"/>
      <w:bookmarkEnd w:id="42"/>
      <w:r>
        <w:rPr>
          <w:b/>
          <w:bCs/>
        </w:rPr>
        <w:t>19</w:t>
      </w:r>
      <w:r w:rsidR="00913488" w:rsidRPr="00B5308E">
        <w:rPr>
          <w:b/>
          <w:bCs/>
        </w:rPr>
        <w:t>.4.</w:t>
      </w:r>
      <w:r w:rsidR="00913488" w:rsidRPr="00B5308E">
        <w:t xml:space="preserve"> Decorrido o prazo de validade da proposta indicado no item 4.</w:t>
      </w:r>
      <w:r w:rsidR="004A39C7">
        <w:t>6</w:t>
      </w:r>
      <w:r w:rsidR="006E1F06">
        <w:t>.</w:t>
      </w:r>
      <w:r w:rsidR="00913488" w:rsidRPr="00B5308E">
        <w:t xml:space="preserve"> deste Edital, sem convocação para a contratação, ficarão os licitantes liberados dos compromissos assumidos.</w:t>
      </w:r>
    </w:p>
    <w:p w14:paraId="0B68AD00" w14:textId="4644EDEA" w:rsidR="00913488" w:rsidRPr="00B5308E" w:rsidRDefault="008D0EBA" w:rsidP="004A39C7">
      <w:pPr>
        <w:pStyle w:val="NormalWeb"/>
        <w:spacing w:before="0" w:beforeAutospacing="0" w:after="0" w:afterAutospacing="0" w:line="360" w:lineRule="auto"/>
        <w:ind w:left="426" w:right="310"/>
        <w:jc w:val="both"/>
      </w:pPr>
      <w:bookmarkStart w:id="43" w:name="art90§4"/>
      <w:bookmarkEnd w:id="43"/>
      <w:r>
        <w:rPr>
          <w:b/>
          <w:bCs/>
        </w:rPr>
        <w:t>19</w:t>
      </w:r>
      <w:r w:rsidR="00913488" w:rsidRPr="00B5308E">
        <w:rPr>
          <w:b/>
          <w:bCs/>
        </w:rPr>
        <w:t>.5.</w:t>
      </w:r>
      <w:r w:rsidR="00913488" w:rsidRPr="00B5308E">
        <w:t xml:space="preserve"> Na hipótese de nenhum dos licitantes aceitar a contratação, nos termos do 1</w:t>
      </w:r>
      <w:r w:rsidR="006E1F06">
        <w:t>9</w:t>
      </w:r>
      <w:r w:rsidR="00913488" w:rsidRPr="00B5308E">
        <w:t>.3</w:t>
      </w:r>
      <w:r w:rsidR="006E1F06">
        <w:t>.</w:t>
      </w:r>
      <w:r w:rsidR="00913488" w:rsidRPr="00B5308E">
        <w:t xml:space="preserve"> deste Edital, a Administração, observados o valor estimado e sua eventual atualização nos termos do edital, poderá:</w:t>
      </w:r>
    </w:p>
    <w:p w14:paraId="49C18D4D" w14:textId="77777777" w:rsidR="00913488" w:rsidRPr="00B5308E" w:rsidRDefault="00913488" w:rsidP="004A39C7">
      <w:pPr>
        <w:pStyle w:val="NormalWeb"/>
        <w:spacing w:before="0" w:beforeAutospacing="0" w:after="0" w:afterAutospacing="0" w:line="360" w:lineRule="auto"/>
        <w:ind w:left="426" w:right="310"/>
        <w:jc w:val="both"/>
      </w:pPr>
      <w:bookmarkStart w:id="44" w:name="art90§4i"/>
      <w:bookmarkEnd w:id="44"/>
      <w:r w:rsidRPr="00B5308E">
        <w:rPr>
          <w:b/>
          <w:bCs/>
        </w:rPr>
        <w:t>a)</w:t>
      </w:r>
      <w:r w:rsidRPr="00B5308E">
        <w:t xml:space="preserve"> convocar os licitantes remanescentes para negociação, na ordem de classificação, com vistas à obtenção de preço melhor, mesmo que acima do preço do adjudicatário;</w:t>
      </w:r>
    </w:p>
    <w:p w14:paraId="21569492" w14:textId="77777777" w:rsidR="00913488" w:rsidRPr="00B5308E" w:rsidRDefault="00913488" w:rsidP="004A39C7">
      <w:pPr>
        <w:pStyle w:val="NormalWeb"/>
        <w:spacing w:before="0" w:beforeAutospacing="0" w:after="0" w:afterAutospacing="0" w:line="360" w:lineRule="auto"/>
        <w:ind w:left="426" w:right="310"/>
        <w:jc w:val="both"/>
      </w:pPr>
      <w:bookmarkStart w:id="45" w:name="art90§4ii"/>
      <w:bookmarkEnd w:id="45"/>
      <w:r w:rsidRPr="00B5308E">
        <w:rPr>
          <w:b/>
          <w:bCs/>
        </w:rPr>
        <w:t>b)</w:t>
      </w:r>
      <w:r w:rsidRPr="00B5308E">
        <w:t xml:space="preserve"> adjudicar e celebrar o contrato nas condições ofertadas pelos licitantes remanescentes, atendida a ordem classificatória, quando frustrada a negociação de melhor condição.</w:t>
      </w:r>
    </w:p>
    <w:p w14:paraId="118E7777" w14:textId="1295A051" w:rsidR="00913488" w:rsidRPr="00B5308E" w:rsidRDefault="008D0EBA" w:rsidP="004A39C7">
      <w:pPr>
        <w:pStyle w:val="NormalWeb"/>
        <w:spacing w:before="0" w:beforeAutospacing="0" w:after="0" w:afterAutospacing="0" w:line="360" w:lineRule="auto"/>
        <w:ind w:left="426" w:right="310"/>
        <w:jc w:val="both"/>
      </w:pPr>
      <w:bookmarkStart w:id="46" w:name="art90§5"/>
      <w:bookmarkEnd w:id="46"/>
      <w:r>
        <w:rPr>
          <w:b/>
          <w:bCs/>
        </w:rPr>
        <w:t>19</w:t>
      </w:r>
      <w:r w:rsidR="00913488" w:rsidRPr="00B5308E">
        <w:rPr>
          <w:b/>
          <w:bCs/>
        </w:rPr>
        <w:t>.6.</w:t>
      </w:r>
      <w:r w:rsidR="00913488" w:rsidRPr="00B5308E">
        <w:t xml:space="preserve"> A recusa injustificada do adjudicatário em assinar o contrato ou em aceitar ou retirar o instrumento equivalente no prazo estabelecido pela Administração caracterizará o descumprimento total da obrigação </w:t>
      </w:r>
      <w:r w:rsidR="00913488" w:rsidRPr="00B5308E">
        <w:lastRenderedPageBreak/>
        <w:t>assumida e o sujeitará às penalidades legalmente estabelecidas, previstas neste edital, e à imediata perda da garantia de proposta em favor do órgão licitante.</w:t>
      </w:r>
    </w:p>
    <w:p w14:paraId="47B2ECED" w14:textId="77777777" w:rsidR="00913488" w:rsidRPr="00B5308E" w:rsidRDefault="00913488" w:rsidP="00913488">
      <w:pPr>
        <w:pStyle w:val="NormalWeb"/>
        <w:spacing w:before="0" w:beforeAutospacing="0" w:after="0" w:afterAutospacing="0" w:line="360" w:lineRule="auto"/>
        <w:jc w:val="both"/>
      </w:pPr>
    </w:p>
    <w:p w14:paraId="3638257A" w14:textId="64154AF5" w:rsidR="00913488" w:rsidRPr="008D0EBA" w:rsidRDefault="008D0EBA" w:rsidP="008D0EBA">
      <w:pPr>
        <w:tabs>
          <w:tab w:val="left" w:pos="1134"/>
        </w:tabs>
        <w:spacing w:after="0" w:line="360" w:lineRule="auto"/>
        <w:ind w:left="425" w:right="312"/>
        <w:jc w:val="both"/>
        <w:rPr>
          <w:rFonts w:ascii="Times New Roman" w:hAnsi="Times New Roman"/>
          <w:b/>
          <w:sz w:val="24"/>
          <w:szCs w:val="24"/>
        </w:rPr>
      </w:pPr>
      <w:r w:rsidRPr="008D0EBA">
        <w:rPr>
          <w:rFonts w:ascii="Times New Roman" w:hAnsi="Times New Roman"/>
          <w:b/>
          <w:sz w:val="24"/>
          <w:szCs w:val="24"/>
        </w:rPr>
        <w:t>20</w:t>
      </w:r>
      <w:r w:rsidR="00913488" w:rsidRPr="008D0EBA">
        <w:rPr>
          <w:rFonts w:ascii="Times New Roman" w:hAnsi="Times New Roman"/>
          <w:b/>
          <w:sz w:val="24"/>
          <w:szCs w:val="24"/>
        </w:rPr>
        <w:t>. PRAZOS DE EXECUÇÃO E DE VIGÊNCIA DO CONTRATO</w:t>
      </w:r>
    </w:p>
    <w:p w14:paraId="5C60C884" w14:textId="7FF640A6" w:rsidR="000A4B2D" w:rsidRPr="008D0EBA" w:rsidRDefault="008D0EBA" w:rsidP="008D0EBA">
      <w:pPr>
        <w:tabs>
          <w:tab w:val="left" w:pos="1134"/>
        </w:tabs>
        <w:spacing w:after="0" w:line="360" w:lineRule="auto"/>
        <w:ind w:left="425" w:right="312"/>
        <w:jc w:val="both"/>
        <w:rPr>
          <w:rFonts w:ascii="Times New Roman" w:hAnsi="Times New Roman"/>
          <w:sz w:val="24"/>
          <w:szCs w:val="24"/>
        </w:rPr>
      </w:pPr>
      <w:r w:rsidRPr="008D0EBA">
        <w:rPr>
          <w:rFonts w:ascii="Times New Roman" w:hAnsi="Times New Roman"/>
          <w:b/>
          <w:bCs/>
          <w:sz w:val="24"/>
          <w:szCs w:val="24"/>
        </w:rPr>
        <w:t>20</w:t>
      </w:r>
      <w:r w:rsidR="000A4B2D" w:rsidRPr="008D0EBA">
        <w:rPr>
          <w:rFonts w:ascii="Times New Roman" w:hAnsi="Times New Roman"/>
          <w:b/>
          <w:bCs/>
          <w:sz w:val="24"/>
          <w:szCs w:val="24"/>
        </w:rPr>
        <w:t>.1</w:t>
      </w:r>
      <w:r w:rsidR="000A4B2D" w:rsidRPr="00D97AC7">
        <w:rPr>
          <w:rFonts w:ascii="Times New Roman" w:hAnsi="Times New Roman"/>
          <w:b/>
          <w:bCs/>
          <w:sz w:val="24"/>
          <w:szCs w:val="24"/>
        </w:rPr>
        <w:t>.</w:t>
      </w:r>
      <w:r w:rsidR="000A4B2D" w:rsidRPr="008D0EBA">
        <w:rPr>
          <w:rFonts w:ascii="Times New Roman" w:hAnsi="Times New Roman"/>
          <w:sz w:val="24"/>
          <w:szCs w:val="24"/>
        </w:rPr>
        <w:t xml:space="preserve"> O contrato celebrado terá vigência pelo prazo de 12 (doze) meses, </w:t>
      </w:r>
      <w:r>
        <w:rPr>
          <w:rFonts w:ascii="Times New Roman" w:hAnsi="Times New Roman"/>
          <w:sz w:val="24"/>
          <w:szCs w:val="24"/>
        </w:rPr>
        <w:t>contados da data da assinatura</w:t>
      </w:r>
      <w:r w:rsidR="000A4B2D" w:rsidRPr="008D0EBA">
        <w:rPr>
          <w:rFonts w:ascii="Times New Roman" w:hAnsi="Times New Roman"/>
          <w:sz w:val="24"/>
          <w:szCs w:val="24"/>
        </w:rPr>
        <w:t>, podendo ser prorrogado, justificadamente, a critério da Administração, com vigência máxima de 15 (quinze) anos, nos termos do</w:t>
      </w:r>
      <w:r w:rsidR="002E3F17">
        <w:rPr>
          <w:rFonts w:ascii="Times New Roman" w:hAnsi="Times New Roman"/>
          <w:sz w:val="24"/>
          <w:szCs w:val="24"/>
        </w:rPr>
        <w:t>s</w:t>
      </w:r>
      <w:r w:rsidR="000A4B2D" w:rsidRPr="008D0EBA">
        <w:rPr>
          <w:rFonts w:ascii="Times New Roman" w:hAnsi="Times New Roman"/>
          <w:sz w:val="24"/>
          <w:szCs w:val="24"/>
        </w:rPr>
        <w:t xml:space="preserve"> </w:t>
      </w:r>
      <w:proofErr w:type="spellStart"/>
      <w:r w:rsidR="000A4B2D" w:rsidRPr="008D0EBA">
        <w:rPr>
          <w:rFonts w:ascii="Times New Roman" w:hAnsi="Times New Roman"/>
          <w:sz w:val="24"/>
          <w:szCs w:val="24"/>
        </w:rPr>
        <w:t>art</w:t>
      </w:r>
      <w:r w:rsidR="002E3F17">
        <w:rPr>
          <w:rFonts w:ascii="Times New Roman" w:hAnsi="Times New Roman"/>
          <w:sz w:val="24"/>
          <w:szCs w:val="24"/>
        </w:rPr>
        <w:t>s</w:t>
      </w:r>
      <w:proofErr w:type="spellEnd"/>
      <w:r w:rsidR="000A4B2D" w:rsidRPr="008D0EBA">
        <w:rPr>
          <w:rFonts w:ascii="Times New Roman" w:hAnsi="Times New Roman"/>
          <w:sz w:val="24"/>
          <w:szCs w:val="24"/>
        </w:rPr>
        <w:t xml:space="preserve">. </w:t>
      </w:r>
      <w:r w:rsidR="00904459" w:rsidRPr="008D0EBA">
        <w:rPr>
          <w:rFonts w:ascii="Times New Roman" w:hAnsi="Times New Roman"/>
          <w:sz w:val="24"/>
          <w:szCs w:val="24"/>
        </w:rPr>
        <w:t xml:space="preserve">106,107 e </w:t>
      </w:r>
      <w:r w:rsidR="000A4B2D" w:rsidRPr="008D0EBA">
        <w:rPr>
          <w:rFonts w:ascii="Times New Roman" w:hAnsi="Times New Roman"/>
          <w:sz w:val="24"/>
          <w:szCs w:val="24"/>
        </w:rPr>
        <w:t>114, da Lei nº 14.133, de 2021, mediante demonstração de que as condições e os preços permanecem vantajosos para o Município, permitida a negociação com o contratado ou a extinção contratual, sem ônus para qualquer das partes.</w:t>
      </w:r>
    </w:p>
    <w:p w14:paraId="1614CFD3" w14:textId="1438E385" w:rsidR="00AB47AB" w:rsidRPr="008D0EBA" w:rsidRDefault="000A4B2D" w:rsidP="008D0EBA">
      <w:pPr>
        <w:tabs>
          <w:tab w:val="left" w:pos="1134"/>
        </w:tabs>
        <w:spacing w:after="0" w:line="360" w:lineRule="auto"/>
        <w:ind w:left="425" w:right="312"/>
        <w:jc w:val="both"/>
        <w:rPr>
          <w:rFonts w:ascii="Times New Roman" w:hAnsi="Times New Roman"/>
          <w:sz w:val="24"/>
          <w:szCs w:val="24"/>
        </w:rPr>
      </w:pPr>
      <w:r w:rsidRPr="008D0EBA">
        <w:rPr>
          <w:rFonts w:ascii="Times New Roman" w:hAnsi="Times New Roman"/>
          <w:b/>
          <w:bCs/>
          <w:sz w:val="24"/>
          <w:szCs w:val="24"/>
        </w:rPr>
        <w:t xml:space="preserve"> </w:t>
      </w:r>
      <w:r w:rsidR="008D0EBA" w:rsidRPr="008D0EBA">
        <w:rPr>
          <w:rFonts w:ascii="Times New Roman" w:hAnsi="Times New Roman"/>
          <w:b/>
          <w:bCs/>
          <w:sz w:val="24"/>
          <w:szCs w:val="24"/>
        </w:rPr>
        <w:t>20</w:t>
      </w:r>
      <w:r w:rsidRPr="008D0EBA">
        <w:rPr>
          <w:rFonts w:ascii="Times New Roman" w:hAnsi="Times New Roman"/>
          <w:b/>
          <w:bCs/>
          <w:sz w:val="24"/>
          <w:szCs w:val="24"/>
        </w:rPr>
        <w:t>.2.</w:t>
      </w:r>
      <w:r w:rsidRPr="008D0EBA">
        <w:rPr>
          <w:rFonts w:ascii="Times New Roman" w:hAnsi="Times New Roman"/>
          <w:sz w:val="24"/>
          <w:szCs w:val="24"/>
        </w:rPr>
        <w:t xml:space="preserve"> Os valores poderão ser reajustados a contar da data-base vinculada à data do orçamento estimado, através do índice </w:t>
      </w:r>
      <w:r w:rsidR="008D0EBA">
        <w:rPr>
          <w:rFonts w:ascii="Times New Roman" w:hAnsi="Times New Roman"/>
          <w:sz w:val="24"/>
          <w:szCs w:val="24"/>
        </w:rPr>
        <w:t xml:space="preserve">IPCA/IBGE </w:t>
      </w:r>
      <w:r w:rsidRPr="008D0EBA">
        <w:rPr>
          <w:rFonts w:ascii="Times New Roman" w:hAnsi="Times New Roman"/>
          <w:sz w:val="24"/>
          <w:szCs w:val="24"/>
        </w:rPr>
        <w:t>ou outro que vier a substituí-lo, observado o interregno mínimo de um ano.</w:t>
      </w:r>
      <w:r w:rsidR="00AB47AB" w:rsidRPr="008D0EBA">
        <w:rPr>
          <w:rFonts w:ascii="Times New Roman" w:hAnsi="Times New Roman"/>
          <w:sz w:val="24"/>
          <w:szCs w:val="24"/>
        </w:rPr>
        <w:t xml:space="preserve"> </w:t>
      </w:r>
    </w:p>
    <w:p w14:paraId="14087107" w14:textId="31CCE4CB" w:rsidR="00AB47AB" w:rsidRPr="008D0EBA" w:rsidRDefault="008D0EBA" w:rsidP="008D0EBA">
      <w:pPr>
        <w:tabs>
          <w:tab w:val="left" w:pos="1134"/>
        </w:tabs>
        <w:spacing w:after="0" w:line="360" w:lineRule="auto"/>
        <w:ind w:left="425" w:right="312"/>
        <w:jc w:val="both"/>
        <w:rPr>
          <w:rFonts w:ascii="Times New Roman" w:eastAsia="TimesNewRomanPS-BoldMT" w:hAnsi="Times New Roman"/>
          <w:sz w:val="24"/>
          <w:szCs w:val="24"/>
          <w:lang w:bidi="ar"/>
        </w:rPr>
      </w:pPr>
      <w:r w:rsidRPr="008D0EBA">
        <w:rPr>
          <w:rFonts w:ascii="Times New Roman" w:hAnsi="Times New Roman"/>
          <w:b/>
          <w:bCs/>
          <w:sz w:val="24"/>
          <w:szCs w:val="24"/>
        </w:rPr>
        <w:t>20</w:t>
      </w:r>
      <w:r w:rsidR="00AB47AB" w:rsidRPr="008D0EBA">
        <w:rPr>
          <w:rFonts w:ascii="Times New Roman" w:hAnsi="Times New Roman"/>
          <w:b/>
          <w:bCs/>
          <w:sz w:val="24"/>
          <w:szCs w:val="24"/>
        </w:rPr>
        <w:t>.3.</w:t>
      </w:r>
      <w:r w:rsidR="00AB47AB" w:rsidRPr="008D0EBA">
        <w:rPr>
          <w:rFonts w:ascii="Times New Roman" w:eastAsia="TimesNewRomanPS-BoldMT" w:hAnsi="Times New Roman"/>
          <w:sz w:val="24"/>
          <w:szCs w:val="24"/>
          <w:lang w:bidi="ar"/>
        </w:rPr>
        <w:t xml:space="preserve"> A </w:t>
      </w:r>
      <w:r w:rsidR="00AB47AB" w:rsidRPr="008D0EBA">
        <w:rPr>
          <w:rFonts w:ascii="Times New Roman" w:eastAsia="TimesNewRomanPS-BoldMT" w:hAnsi="Times New Roman"/>
          <w:b/>
          <w:bCs/>
          <w:sz w:val="24"/>
          <w:szCs w:val="24"/>
          <w:lang w:bidi="ar"/>
        </w:rPr>
        <w:t>CONTRATADA</w:t>
      </w:r>
      <w:r w:rsidR="00AB47AB" w:rsidRPr="008D0EBA">
        <w:rPr>
          <w:rFonts w:ascii="Times New Roman" w:eastAsia="TimesNewRomanPS-BoldMT" w:hAnsi="Times New Roman"/>
          <w:sz w:val="24"/>
          <w:szCs w:val="24"/>
          <w:lang w:bidi="ar"/>
        </w:rPr>
        <w:t xml:space="preserve"> deverá obrigat</w:t>
      </w:r>
      <w:r w:rsidR="003A186F" w:rsidRPr="008D0EBA">
        <w:rPr>
          <w:rFonts w:ascii="Times New Roman" w:eastAsia="TimesNewRomanPS-BoldMT" w:hAnsi="Times New Roman"/>
          <w:sz w:val="24"/>
          <w:szCs w:val="24"/>
          <w:lang w:bidi="ar"/>
        </w:rPr>
        <w:t>o</w:t>
      </w:r>
      <w:r w:rsidR="00AB47AB" w:rsidRPr="008D0EBA">
        <w:rPr>
          <w:rFonts w:ascii="Times New Roman" w:eastAsia="TimesNewRomanPS-BoldMT" w:hAnsi="Times New Roman"/>
          <w:sz w:val="24"/>
          <w:szCs w:val="24"/>
          <w:lang w:bidi="ar"/>
        </w:rPr>
        <w:t xml:space="preserve">riamente respeitar a seguinte ordem de realização dos serviços contratados: diagnóstico, conversão e migração dos dados, configuração, habilitação dos sistemas para uso e treinamento dos usuários.  </w:t>
      </w:r>
    </w:p>
    <w:p w14:paraId="76DD449B" w14:textId="5F8CB441" w:rsidR="00AB47AB" w:rsidRPr="008D0EBA" w:rsidRDefault="008D0EBA" w:rsidP="00507E5B">
      <w:pPr>
        <w:tabs>
          <w:tab w:val="left" w:pos="1134"/>
        </w:tabs>
        <w:spacing w:after="0" w:line="360" w:lineRule="auto"/>
        <w:ind w:left="425" w:right="312"/>
        <w:jc w:val="both"/>
        <w:rPr>
          <w:rFonts w:ascii="Times New Roman" w:hAnsi="Times New Roman"/>
          <w:sz w:val="24"/>
          <w:szCs w:val="24"/>
        </w:rPr>
      </w:pPr>
      <w:r w:rsidRPr="008D0EBA">
        <w:rPr>
          <w:rFonts w:ascii="Times New Roman" w:eastAsia="TimesNewRomanPS-BoldMT" w:hAnsi="Times New Roman"/>
          <w:b/>
          <w:bCs/>
          <w:sz w:val="24"/>
          <w:szCs w:val="24"/>
          <w:lang w:bidi="ar"/>
        </w:rPr>
        <w:t>20</w:t>
      </w:r>
      <w:r w:rsidR="00AB47AB" w:rsidRPr="008D0EBA">
        <w:rPr>
          <w:rFonts w:ascii="Times New Roman" w:eastAsia="TimesNewRomanPS-BoldMT" w:hAnsi="Times New Roman"/>
          <w:b/>
          <w:bCs/>
          <w:sz w:val="24"/>
          <w:szCs w:val="24"/>
          <w:lang w:bidi="ar"/>
        </w:rPr>
        <w:t>.4.</w:t>
      </w:r>
      <w:r w:rsidR="00CB318C" w:rsidRPr="008D0EBA">
        <w:rPr>
          <w:rFonts w:ascii="Times New Roman" w:eastAsia="TimesNewRomanPS-BoldMT" w:hAnsi="Times New Roman"/>
          <w:b/>
          <w:bCs/>
          <w:sz w:val="24"/>
          <w:szCs w:val="24"/>
          <w:lang w:bidi="ar"/>
        </w:rPr>
        <w:t xml:space="preserve"> </w:t>
      </w:r>
      <w:r w:rsidR="00AB47AB" w:rsidRPr="008D0EBA">
        <w:rPr>
          <w:rFonts w:ascii="Times New Roman" w:hAnsi="Times New Roman"/>
          <w:sz w:val="24"/>
          <w:szCs w:val="24"/>
        </w:rPr>
        <w:t xml:space="preserve">Os serviços de diagnóstico, conversão e migração de dados poderão ocorrer nas dependências da </w:t>
      </w:r>
      <w:r w:rsidR="00AB47AB" w:rsidRPr="008D0EBA">
        <w:rPr>
          <w:rFonts w:ascii="Times New Roman" w:hAnsi="Times New Roman"/>
          <w:b/>
          <w:bCs/>
          <w:sz w:val="24"/>
          <w:szCs w:val="24"/>
        </w:rPr>
        <w:t>CONTRATADA</w:t>
      </w:r>
      <w:r w:rsidR="00AB47AB" w:rsidRPr="008D0EBA">
        <w:rPr>
          <w:rFonts w:ascii="Times New Roman" w:hAnsi="Times New Roman"/>
          <w:sz w:val="24"/>
          <w:szCs w:val="24"/>
        </w:rPr>
        <w:t>.</w:t>
      </w:r>
    </w:p>
    <w:p w14:paraId="75671C16" w14:textId="3E02B7DB" w:rsidR="00AB47AB" w:rsidRPr="008D0EBA" w:rsidRDefault="008D0EBA" w:rsidP="00507E5B">
      <w:pPr>
        <w:tabs>
          <w:tab w:val="left" w:pos="1134"/>
        </w:tabs>
        <w:spacing w:after="0" w:line="360" w:lineRule="auto"/>
        <w:ind w:left="425" w:right="312"/>
        <w:jc w:val="both"/>
        <w:rPr>
          <w:rFonts w:ascii="Times New Roman" w:eastAsia="TimesNewRomanPS-BoldMT" w:hAnsi="Times New Roman"/>
          <w:sz w:val="24"/>
          <w:szCs w:val="24"/>
          <w:lang w:bidi="ar"/>
        </w:rPr>
      </w:pPr>
      <w:r w:rsidRPr="008D0EBA">
        <w:rPr>
          <w:rFonts w:ascii="Times New Roman" w:hAnsi="Times New Roman"/>
          <w:b/>
          <w:bCs/>
          <w:sz w:val="24"/>
          <w:szCs w:val="24"/>
        </w:rPr>
        <w:t>20</w:t>
      </w:r>
      <w:r w:rsidR="00AB47AB" w:rsidRPr="008D0EBA">
        <w:rPr>
          <w:rFonts w:ascii="Times New Roman" w:hAnsi="Times New Roman"/>
          <w:b/>
          <w:bCs/>
          <w:sz w:val="24"/>
          <w:szCs w:val="24"/>
        </w:rPr>
        <w:t>.5.</w:t>
      </w:r>
      <w:r w:rsidR="00AB47AB" w:rsidRPr="008D0EBA">
        <w:rPr>
          <w:rFonts w:ascii="Times New Roman" w:hAnsi="Times New Roman"/>
          <w:sz w:val="24"/>
          <w:szCs w:val="24"/>
        </w:rPr>
        <w:t xml:space="preserve"> Os demais serviços serão prestados preferencialmente nas dependências da </w:t>
      </w:r>
      <w:r w:rsidR="00AB47AB" w:rsidRPr="008D0EBA">
        <w:rPr>
          <w:rFonts w:ascii="Times New Roman" w:hAnsi="Times New Roman"/>
          <w:b/>
          <w:bCs/>
          <w:sz w:val="24"/>
          <w:szCs w:val="24"/>
        </w:rPr>
        <w:t>Prefeitura Municipal</w:t>
      </w:r>
      <w:r w:rsidR="002E3F17">
        <w:rPr>
          <w:rFonts w:ascii="Times New Roman" w:hAnsi="Times New Roman"/>
          <w:sz w:val="24"/>
          <w:szCs w:val="24"/>
        </w:rPr>
        <w:t xml:space="preserve"> </w:t>
      </w:r>
      <w:r w:rsidR="00AB47AB" w:rsidRPr="008D0EBA">
        <w:rPr>
          <w:rFonts w:ascii="Times New Roman" w:hAnsi="Times New Roman"/>
          <w:sz w:val="24"/>
          <w:szCs w:val="24"/>
        </w:rPr>
        <w:t xml:space="preserve">e da </w:t>
      </w:r>
      <w:r w:rsidR="00AB47AB" w:rsidRPr="008D0EBA">
        <w:rPr>
          <w:rFonts w:ascii="Times New Roman" w:hAnsi="Times New Roman"/>
          <w:b/>
          <w:bCs/>
          <w:sz w:val="24"/>
          <w:szCs w:val="24"/>
        </w:rPr>
        <w:t>Câmara Municipal de Vereadores</w:t>
      </w:r>
      <w:r w:rsidR="00AB47AB" w:rsidRPr="008D0EBA">
        <w:rPr>
          <w:rFonts w:ascii="Times New Roman" w:hAnsi="Times New Roman"/>
          <w:sz w:val="24"/>
          <w:szCs w:val="24"/>
        </w:rPr>
        <w:t>, com ressalva aos treinamentos, que poderão ocorrer em</w:t>
      </w:r>
      <w:r w:rsidR="002E3F17">
        <w:rPr>
          <w:rFonts w:ascii="Times New Roman" w:hAnsi="Times New Roman"/>
          <w:sz w:val="24"/>
          <w:szCs w:val="24"/>
        </w:rPr>
        <w:t xml:space="preserve"> </w:t>
      </w:r>
      <w:r w:rsidR="00AB47AB" w:rsidRPr="008D0EBA">
        <w:rPr>
          <w:rFonts w:ascii="Times New Roman" w:hAnsi="Times New Roman"/>
          <w:sz w:val="24"/>
          <w:szCs w:val="24"/>
        </w:rPr>
        <w:t>endereços diversos.</w:t>
      </w:r>
    </w:p>
    <w:p w14:paraId="28D41B6F" w14:textId="502F74DA" w:rsidR="00AB47AB" w:rsidRPr="008D0EBA" w:rsidRDefault="008D0EBA" w:rsidP="00507E5B">
      <w:pPr>
        <w:pStyle w:val="NormalWeb"/>
        <w:snapToGrid w:val="0"/>
        <w:spacing w:beforeLines="80" w:before="192" w:beforeAutospacing="0" w:afterLines="80" w:after="192" w:afterAutospacing="0" w:line="360" w:lineRule="auto"/>
        <w:ind w:left="425" w:right="312"/>
        <w:jc w:val="both"/>
      </w:pPr>
      <w:r w:rsidRPr="008D0EBA">
        <w:rPr>
          <w:b/>
          <w:bCs/>
        </w:rPr>
        <w:t>20</w:t>
      </w:r>
      <w:r w:rsidR="00AB47AB" w:rsidRPr="008D0EBA">
        <w:rPr>
          <w:b/>
          <w:bCs/>
        </w:rPr>
        <w:t>.6.</w:t>
      </w:r>
      <w:r w:rsidR="00AB47AB" w:rsidRPr="008D0EBA">
        <w:t xml:space="preserve"> Os serviços que serão prestados nas dependências da </w:t>
      </w:r>
      <w:r w:rsidR="00AB47AB" w:rsidRPr="008D0EBA">
        <w:rPr>
          <w:b/>
          <w:bCs/>
        </w:rPr>
        <w:t xml:space="preserve">CONTRATANTE </w:t>
      </w:r>
      <w:r w:rsidR="00AB47AB" w:rsidRPr="008D0EBA">
        <w:t xml:space="preserve">deverão ocorrer durante o horário de expediente do respectivo órgão. </w:t>
      </w:r>
    </w:p>
    <w:p w14:paraId="4AB7A584" w14:textId="65488F2B" w:rsidR="00707A28" w:rsidRDefault="008D0EBA" w:rsidP="00507E5B">
      <w:pPr>
        <w:pStyle w:val="NormalWeb"/>
        <w:tabs>
          <w:tab w:val="left" w:pos="10490"/>
        </w:tabs>
        <w:snapToGrid w:val="0"/>
        <w:spacing w:before="0" w:beforeAutospacing="0" w:after="0" w:afterAutospacing="0" w:line="360" w:lineRule="auto"/>
        <w:ind w:left="425" w:right="312"/>
        <w:jc w:val="both"/>
      </w:pPr>
      <w:r w:rsidRPr="008D0EBA">
        <w:rPr>
          <w:b/>
          <w:bCs/>
        </w:rPr>
        <w:t>20</w:t>
      </w:r>
      <w:r w:rsidR="00AB47AB" w:rsidRPr="008D0EBA">
        <w:rPr>
          <w:b/>
          <w:bCs/>
        </w:rPr>
        <w:t>.7.</w:t>
      </w:r>
      <w:r w:rsidR="00AB47AB" w:rsidRPr="008D0EBA">
        <w:t xml:space="preserve"> Para a perfeita execução dos serviços, a </w:t>
      </w:r>
      <w:r w:rsidR="00AB47AB" w:rsidRPr="008D0EBA">
        <w:rPr>
          <w:b/>
          <w:bCs/>
        </w:rPr>
        <w:t xml:space="preserve">Contratada </w:t>
      </w:r>
      <w:r w:rsidR="00AB47AB" w:rsidRPr="008D0EBA">
        <w:t>deverá disponibilizar os materiais,</w:t>
      </w:r>
      <w:r w:rsidR="00D97AC7">
        <w:t xml:space="preserve"> </w:t>
      </w:r>
      <w:r w:rsidR="00AB47AB" w:rsidRPr="008D0EBA">
        <w:t xml:space="preserve">equipamentos, ferramentas e utensílios necessários, nas quantidades estimadas e qualidades suficientes para a </w:t>
      </w:r>
      <w:proofErr w:type="spellStart"/>
      <w:r w:rsidR="00AB47AB" w:rsidRPr="008D0EBA">
        <w:t>perfectibilização</w:t>
      </w:r>
      <w:proofErr w:type="spellEnd"/>
      <w:r w:rsidR="00AB47AB" w:rsidRPr="008D0EBA">
        <w:t xml:space="preserve"> do objeto contratado.</w:t>
      </w:r>
    </w:p>
    <w:p w14:paraId="0ECE1DA1" w14:textId="77777777" w:rsidR="00216B00" w:rsidRPr="00216B00" w:rsidRDefault="00216B00" w:rsidP="00216B00">
      <w:pPr>
        <w:pStyle w:val="NormalWeb"/>
        <w:tabs>
          <w:tab w:val="left" w:pos="10490"/>
        </w:tabs>
        <w:snapToGrid w:val="0"/>
        <w:spacing w:before="0" w:beforeAutospacing="0" w:after="0" w:afterAutospacing="0" w:line="360" w:lineRule="auto"/>
        <w:ind w:left="425" w:right="312"/>
      </w:pPr>
    </w:p>
    <w:p w14:paraId="29529A76" w14:textId="7FCF4E35" w:rsidR="00853D28" w:rsidRPr="002E3F17" w:rsidRDefault="002E3F17" w:rsidP="002E3F17">
      <w:pPr>
        <w:spacing w:line="360" w:lineRule="auto"/>
        <w:ind w:left="426" w:right="452"/>
        <w:jc w:val="both"/>
        <w:rPr>
          <w:rFonts w:ascii="Times New Roman" w:hAnsi="Times New Roman"/>
          <w:b/>
          <w:sz w:val="24"/>
          <w:szCs w:val="24"/>
        </w:rPr>
      </w:pPr>
      <w:r w:rsidRPr="002E3F17">
        <w:rPr>
          <w:rFonts w:ascii="Times New Roman" w:hAnsi="Times New Roman"/>
          <w:b/>
          <w:sz w:val="24"/>
          <w:szCs w:val="24"/>
        </w:rPr>
        <w:t>21</w:t>
      </w:r>
      <w:r w:rsidR="00853D28" w:rsidRPr="002E3F17">
        <w:rPr>
          <w:rFonts w:ascii="Times New Roman" w:hAnsi="Times New Roman"/>
          <w:b/>
          <w:sz w:val="24"/>
          <w:szCs w:val="24"/>
        </w:rPr>
        <w:t>. PRAZO E CONDIÇÕES DE PAGAMENTO</w:t>
      </w:r>
    </w:p>
    <w:p w14:paraId="56110783" w14:textId="1495EE2E" w:rsidR="00AB47AB" w:rsidRPr="002E3F17" w:rsidRDefault="002E3F17" w:rsidP="002E3F17">
      <w:pPr>
        <w:spacing w:line="360" w:lineRule="auto"/>
        <w:ind w:left="426" w:right="452"/>
        <w:jc w:val="both"/>
        <w:rPr>
          <w:rFonts w:ascii="Times New Roman" w:hAnsi="Times New Roman"/>
          <w:b/>
          <w:sz w:val="24"/>
          <w:szCs w:val="24"/>
        </w:rPr>
      </w:pPr>
      <w:r>
        <w:rPr>
          <w:rFonts w:ascii="Times New Roman" w:hAnsi="Times New Roman"/>
          <w:b/>
          <w:bCs/>
          <w:sz w:val="24"/>
          <w:szCs w:val="24"/>
        </w:rPr>
        <w:t>21</w:t>
      </w:r>
      <w:r w:rsidR="00AB47AB" w:rsidRPr="002E3F17">
        <w:rPr>
          <w:rFonts w:ascii="Times New Roman" w:hAnsi="Times New Roman"/>
          <w:b/>
          <w:bCs/>
          <w:sz w:val="24"/>
          <w:szCs w:val="24"/>
        </w:rPr>
        <w:t>.1.</w:t>
      </w:r>
      <w:r w:rsidR="00AB47AB" w:rsidRPr="002E3F17">
        <w:rPr>
          <w:rFonts w:ascii="Times New Roman" w:hAnsi="Times New Roman"/>
          <w:sz w:val="24"/>
          <w:szCs w:val="24"/>
        </w:rPr>
        <w:t xml:space="preserve"> As regras acerca do pagamento são as estabelecidas no Termo de Referência, anexo a este Edital.</w:t>
      </w:r>
    </w:p>
    <w:p w14:paraId="02BF6C67" w14:textId="141E22B6" w:rsidR="000A4B2D" w:rsidRDefault="002E3F17" w:rsidP="002E3F17">
      <w:pPr>
        <w:spacing w:line="360" w:lineRule="auto"/>
        <w:ind w:left="426" w:right="452"/>
        <w:jc w:val="both"/>
        <w:rPr>
          <w:rFonts w:ascii="Times New Roman" w:hAnsi="Times New Roman"/>
          <w:sz w:val="24"/>
          <w:szCs w:val="24"/>
        </w:rPr>
      </w:pPr>
      <w:r>
        <w:rPr>
          <w:rFonts w:ascii="Times New Roman" w:hAnsi="Times New Roman"/>
          <w:b/>
          <w:bCs/>
          <w:sz w:val="24"/>
          <w:szCs w:val="24"/>
        </w:rPr>
        <w:t>21</w:t>
      </w:r>
      <w:r w:rsidR="000A4B2D" w:rsidRPr="00B5308E">
        <w:rPr>
          <w:rFonts w:ascii="Times New Roman" w:hAnsi="Times New Roman"/>
          <w:b/>
          <w:bCs/>
          <w:sz w:val="24"/>
          <w:szCs w:val="24"/>
        </w:rPr>
        <w:t>.</w:t>
      </w:r>
      <w:r>
        <w:rPr>
          <w:rFonts w:ascii="Times New Roman" w:hAnsi="Times New Roman"/>
          <w:b/>
          <w:bCs/>
          <w:sz w:val="24"/>
          <w:szCs w:val="24"/>
        </w:rPr>
        <w:t>2</w:t>
      </w:r>
      <w:r w:rsidR="000A4B2D" w:rsidRPr="00B5308E">
        <w:rPr>
          <w:rFonts w:ascii="Times New Roman" w:hAnsi="Times New Roman"/>
          <w:b/>
          <w:bCs/>
          <w:sz w:val="24"/>
          <w:szCs w:val="24"/>
        </w:rPr>
        <w:t>.</w:t>
      </w:r>
      <w:r w:rsidR="000A4B2D" w:rsidRPr="00B5308E">
        <w:rPr>
          <w:rFonts w:ascii="Times New Roman" w:hAnsi="Times New Roman"/>
          <w:sz w:val="24"/>
          <w:szCs w:val="24"/>
        </w:rPr>
        <w:t xml:space="preserve"> As despesas correrão à conta das seguintes dotações orçamentárias: </w:t>
      </w:r>
    </w:p>
    <w:p w14:paraId="63266C8B" w14:textId="675D6E3D" w:rsidR="002E3F17" w:rsidRPr="002E3F17" w:rsidRDefault="002E3F17" w:rsidP="002E3F17">
      <w:pPr>
        <w:spacing w:line="360" w:lineRule="auto"/>
        <w:ind w:left="426" w:right="452"/>
        <w:jc w:val="both"/>
        <w:rPr>
          <w:rFonts w:ascii="Times New Roman" w:hAnsi="Times New Roman"/>
          <w:b/>
          <w:bCs/>
          <w:sz w:val="24"/>
          <w:szCs w:val="24"/>
        </w:rPr>
      </w:pPr>
      <w:r w:rsidRPr="002E3F17">
        <w:rPr>
          <w:rFonts w:ascii="Times New Roman" w:hAnsi="Times New Roman"/>
          <w:b/>
          <w:bCs/>
          <w:sz w:val="24"/>
          <w:szCs w:val="24"/>
        </w:rPr>
        <w:t>Secretaria Municipal de Administração:</w:t>
      </w:r>
    </w:p>
    <w:p w14:paraId="1DC4364A" w14:textId="0B6375A0" w:rsidR="002E3F17" w:rsidRPr="002E3F17" w:rsidRDefault="002E3F17" w:rsidP="002E3F17">
      <w:pPr>
        <w:autoSpaceDE w:val="0"/>
        <w:autoSpaceDN w:val="0"/>
        <w:adjustRightInd w:val="0"/>
        <w:spacing w:after="0"/>
        <w:ind w:left="426" w:right="452"/>
        <w:rPr>
          <w:rFonts w:ascii="Times New Roman" w:eastAsiaTheme="minorHAnsi" w:hAnsi="Times New Roman"/>
          <w:sz w:val="24"/>
          <w:szCs w:val="24"/>
        </w:rPr>
      </w:pPr>
      <w:r>
        <w:rPr>
          <w:rFonts w:ascii="Times New Roman" w:eastAsiaTheme="minorHAnsi" w:hAnsi="Times New Roman"/>
          <w:sz w:val="24"/>
          <w:szCs w:val="24"/>
        </w:rPr>
        <w:lastRenderedPageBreak/>
        <w:t xml:space="preserve">Projeto: </w:t>
      </w:r>
      <w:r w:rsidRPr="002E3F17">
        <w:rPr>
          <w:rFonts w:ascii="Times New Roman" w:eastAsiaTheme="minorHAnsi" w:hAnsi="Times New Roman"/>
          <w:sz w:val="24"/>
          <w:szCs w:val="24"/>
        </w:rPr>
        <w:t xml:space="preserve">2023 Manter </w:t>
      </w:r>
      <w:r>
        <w:rPr>
          <w:rFonts w:ascii="Times New Roman" w:eastAsiaTheme="minorHAnsi" w:hAnsi="Times New Roman"/>
          <w:sz w:val="24"/>
          <w:szCs w:val="24"/>
        </w:rPr>
        <w:t>o</w:t>
      </w:r>
      <w:r w:rsidRPr="002E3F17">
        <w:rPr>
          <w:rFonts w:ascii="Times New Roman" w:eastAsiaTheme="minorHAnsi" w:hAnsi="Times New Roman"/>
          <w:sz w:val="24"/>
          <w:szCs w:val="24"/>
        </w:rPr>
        <w:t xml:space="preserve">s Sistemas </w:t>
      </w:r>
      <w:r>
        <w:rPr>
          <w:rFonts w:ascii="Times New Roman" w:eastAsiaTheme="minorHAnsi" w:hAnsi="Times New Roman"/>
          <w:sz w:val="24"/>
          <w:szCs w:val="24"/>
        </w:rPr>
        <w:t>d</w:t>
      </w:r>
      <w:r w:rsidRPr="002E3F17">
        <w:rPr>
          <w:rFonts w:ascii="Times New Roman" w:eastAsiaTheme="minorHAnsi" w:hAnsi="Times New Roman"/>
          <w:sz w:val="24"/>
          <w:szCs w:val="24"/>
        </w:rPr>
        <w:t xml:space="preserve">e Informática </w:t>
      </w:r>
      <w:r>
        <w:rPr>
          <w:rFonts w:ascii="Times New Roman" w:eastAsiaTheme="minorHAnsi" w:hAnsi="Times New Roman"/>
          <w:sz w:val="24"/>
          <w:szCs w:val="24"/>
        </w:rPr>
        <w:t>e</w:t>
      </w:r>
      <w:r w:rsidRPr="002E3F17">
        <w:rPr>
          <w:rFonts w:ascii="Times New Roman" w:eastAsiaTheme="minorHAnsi" w:hAnsi="Times New Roman"/>
          <w:sz w:val="24"/>
          <w:szCs w:val="24"/>
        </w:rPr>
        <w:t xml:space="preserve"> Internet</w:t>
      </w:r>
    </w:p>
    <w:p w14:paraId="026F5D15" w14:textId="10B73D94" w:rsidR="002E3F17" w:rsidRDefault="002E3F17" w:rsidP="002E3F17">
      <w:pPr>
        <w:autoSpaceDE w:val="0"/>
        <w:autoSpaceDN w:val="0"/>
        <w:adjustRightInd w:val="0"/>
        <w:spacing w:after="0"/>
        <w:ind w:left="426" w:right="452"/>
        <w:rPr>
          <w:rFonts w:ascii="Times New Roman" w:eastAsiaTheme="minorHAnsi" w:hAnsi="Times New Roman"/>
          <w:sz w:val="24"/>
          <w:szCs w:val="24"/>
        </w:rPr>
      </w:pPr>
      <w:r>
        <w:rPr>
          <w:rFonts w:ascii="Times New Roman" w:eastAsiaTheme="minorHAnsi" w:hAnsi="Times New Roman"/>
          <w:sz w:val="24"/>
          <w:szCs w:val="24"/>
        </w:rPr>
        <w:t xml:space="preserve">Rubrica: </w:t>
      </w:r>
      <w:r w:rsidRPr="002E3F17">
        <w:rPr>
          <w:rFonts w:ascii="Times New Roman" w:eastAsiaTheme="minorHAnsi" w:hAnsi="Times New Roman"/>
          <w:sz w:val="24"/>
          <w:szCs w:val="24"/>
        </w:rPr>
        <w:t xml:space="preserve">0500 3390 40 00 00 000 Serviços </w:t>
      </w:r>
      <w:r>
        <w:rPr>
          <w:rFonts w:ascii="Times New Roman" w:eastAsiaTheme="minorHAnsi" w:hAnsi="Times New Roman"/>
          <w:sz w:val="24"/>
          <w:szCs w:val="24"/>
        </w:rPr>
        <w:t>d</w:t>
      </w:r>
      <w:r w:rsidRPr="002E3F17">
        <w:rPr>
          <w:rFonts w:ascii="Times New Roman" w:eastAsiaTheme="minorHAnsi" w:hAnsi="Times New Roman"/>
          <w:sz w:val="24"/>
          <w:szCs w:val="24"/>
        </w:rPr>
        <w:t xml:space="preserve">e Tecnologia </w:t>
      </w:r>
      <w:r>
        <w:rPr>
          <w:rFonts w:ascii="Times New Roman" w:eastAsiaTheme="minorHAnsi" w:hAnsi="Times New Roman"/>
          <w:sz w:val="24"/>
          <w:szCs w:val="24"/>
        </w:rPr>
        <w:t>d</w:t>
      </w:r>
      <w:r w:rsidRPr="002E3F17">
        <w:rPr>
          <w:rFonts w:ascii="Times New Roman" w:eastAsiaTheme="minorHAnsi" w:hAnsi="Times New Roman"/>
          <w:sz w:val="24"/>
          <w:szCs w:val="24"/>
        </w:rPr>
        <w:t xml:space="preserve">a Informação </w:t>
      </w:r>
      <w:r>
        <w:rPr>
          <w:rFonts w:ascii="Times New Roman" w:eastAsiaTheme="minorHAnsi" w:hAnsi="Times New Roman"/>
          <w:sz w:val="24"/>
          <w:szCs w:val="24"/>
        </w:rPr>
        <w:t>e</w:t>
      </w:r>
      <w:r w:rsidRPr="002E3F17">
        <w:rPr>
          <w:rFonts w:ascii="Times New Roman" w:eastAsiaTheme="minorHAnsi" w:hAnsi="Times New Roman"/>
          <w:sz w:val="24"/>
          <w:szCs w:val="24"/>
        </w:rPr>
        <w:t xml:space="preserve"> Comunicação </w:t>
      </w:r>
      <w:r>
        <w:rPr>
          <w:rFonts w:ascii="Times New Roman" w:eastAsiaTheme="minorHAnsi" w:hAnsi="Times New Roman"/>
          <w:sz w:val="24"/>
          <w:szCs w:val="24"/>
        </w:rPr>
        <w:t>–</w:t>
      </w:r>
      <w:r w:rsidRPr="002E3F17">
        <w:rPr>
          <w:rFonts w:ascii="Times New Roman" w:eastAsiaTheme="minorHAnsi" w:hAnsi="Times New Roman"/>
          <w:sz w:val="24"/>
          <w:szCs w:val="24"/>
        </w:rPr>
        <w:t xml:space="preserve"> P</w:t>
      </w:r>
      <w:r>
        <w:rPr>
          <w:rFonts w:ascii="Times New Roman" w:eastAsiaTheme="minorHAnsi" w:hAnsi="Times New Roman"/>
          <w:sz w:val="24"/>
          <w:szCs w:val="24"/>
        </w:rPr>
        <w:t>J</w:t>
      </w:r>
    </w:p>
    <w:p w14:paraId="10664A68" w14:textId="3F412F01" w:rsidR="002E3F17" w:rsidRDefault="002E3F17" w:rsidP="002E3F17">
      <w:pPr>
        <w:autoSpaceDE w:val="0"/>
        <w:autoSpaceDN w:val="0"/>
        <w:adjustRightInd w:val="0"/>
        <w:spacing w:after="0"/>
        <w:ind w:left="426" w:right="452"/>
        <w:rPr>
          <w:rFonts w:ascii="Times New Roman" w:eastAsiaTheme="minorHAnsi" w:hAnsi="Times New Roman"/>
          <w:sz w:val="24"/>
          <w:szCs w:val="24"/>
        </w:rPr>
      </w:pPr>
    </w:p>
    <w:p w14:paraId="42B50E2F" w14:textId="4DAE0B59" w:rsidR="002E3F17" w:rsidRPr="002E3F17" w:rsidRDefault="002E3F17" w:rsidP="002E3F17">
      <w:pPr>
        <w:autoSpaceDE w:val="0"/>
        <w:autoSpaceDN w:val="0"/>
        <w:adjustRightInd w:val="0"/>
        <w:spacing w:after="0"/>
        <w:ind w:left="426" w:right="452"/>
        <w:rPr>
          <w:rFonts w:ascii="Times New Roman" w:eastAsiaTheme="minorHAnsi" w:hAnsi="Times New Roman"/>
          <w:b/>
          <w:bCs/>
          <w:sz w:val="24"/>
          <w:szCs w:val="24"/>
        </w:rPr>
      </w:pPr>
      <w:r w:rsidRPr="002E3F17">
        <w:rPr>
          <w:rFonts w:ascii="Times New Roman" w:eastAsiaTheme="minorHAnsi" w:hAnsi="Times New Roman"/>
          <w:b/>
          <w:bCs/>
          <w:sz w:val="24"/>
          <w:szCs w:val="24"/>
        </w:rPr>
        <w:t>Secretaria Municipal de Fi</w:t>
      </w:r>
      <w:r>
        <w:rPr>
          <w:rFonts w:ascii="Times New Roman" w:eastAsiaTheme="minorHAnsi" w:hAnsi="Times New Roman"/>
          <w:b/>
          <w:bCs/>
          <w:sz w:val="24"/>
          <w:szCs w:val="24"/>
        </w:rPr>
        <w:t>nanças</w:t>
      </w:r>
      <w:r w:rsidRPr="002E3F17">
        <w:rPr>
          <w:rFonts w:ascii="Times New Roman" w:eastAsiaTheme="minorHAnsi" w:hAnsi="Times New Roman"/>
          <w:b/>
          <w:bCs/>
          <w:sz w:val="24"/>
          <w:szCs w:val="24"/>
        </w:rPr>
        <w:t>:</w:t>
      </w:r>
    </w:p>
    <w:p w14:paraId="1179F449" w14:textId="77777777" w:rsidR="002E3F17" w:rsidRPr="002E3F17" w:rsidRDefault="002E3F17" w:rsidP="002E3F17">
      <w:pPr>
        <w:autoSpaceDE w:val="0"/>
        <w:autoSpaceDN w:val="0"/>
        <w:adjustRightInd w:val="0"/>
        <w:spacing w:after="0"/>
        <w:ind w:left="426" w:right="452"/>
        <w:rPr>
          <w:rFonts w:ascii="Times New Roman" w:eastAsiaTheme="minorHAnsi" w:hAnsi="Times New Roman"/>
          <w:sz w:val="24"/>
          <w:szCs w:val="24"/>
        </w:rPr>
      </w:pPr>
    </w:p>
    <w:p w14:paraId="0552AD0C" w14:textId="02A6ABB4" w:rsidR="002E3F17" w:rsidRPr="002E3F17" w:rsidRDefault="002E3F17" w:rsidP="002E3F17">
      <w:pPr>
        <w:autoSpaceDE w:val="0"/>
        <w:autoSpaceDN w:val="0"/>
        <w:adjustRightInd w:val="0"/>
        <w:spacing w:after="0"/>
        <w:ind w:left="426" w:right="452"/>
        <w:rPr>
          <w:rFonts w:ascii="Times New Roman" w:eastAsiaTheme="minorHAnsi" w:hAnsi="Times New Roman"/>
          <w:sz w:val="24"/>
          <w:szCs w:val="24"/>
        </w:rPr>
      </w:pPr>
      <w:r>
        <w:rPr>
          <w:rFonts w:ascii="Times New Roman" w:eastAsiaTheme="minorHAnsi" w:hAnsi="Times New Roman"/>
          <w:sz w:val="24"/>
          <w:szCs w:val="24"/>
        </w:rPr>
        <w:t xml:space="preserve">Projeto: </w:t>
      </w:r>
      <w:r w:rsidRPr="002E3F17">
        <w:rPr>
          <w:rFonts w:ascii="Times New Roman" w:eastAsiaTheme="minorHAnsi" w:hAnsi="Times New Roman"/>
          <w:sz w:val="24"/>
          <w:szCs w:val="24"/>
        </w:rPr>
        <w:t xml:space="preserve">2037 Sistema Informatizado </w:t>
      </w:r>
      <w:r>
        <w:rPr>
          <w:rFonts w:ascii="Times New Roman" w:eastAsiaTheme="minorHAnsi" w:hAnsi="Times New Roman"/>
          <w:sz w:val="24"/>
          <w:szCs w:val="24"/>
        </w:rPr>
        <w:t>d</w:t>
      </w:r>
      <w:r w:rsidRPr="002E3F17">
        <w:rPr>
          <w:rFonts w:ascii="Times New Roman" w:eastAsiaTheme="minorHAnsi" w:hAnsi="Times New Roman"/>
          <w:sz w:val="24"/>
          <w:szCs w:val="24"/>
        </w:rPr>
        <w:t>a S</w:t>
      </w:r>
      <w:r>
        <w:rPr>
          <w:rFonts w:ascii="Times New Roman" w:eastAsiaTheme="minorHAnsi" w:hAnsi="Times New Roman"/>
          <w:sz w:val="24"/>
          <w:szCs w:val="24"/>
        </w:rPr>
        <w:t>MF</w:t>
      </w:r>
    </w:p>
    <w:p w14:paraId="4FC5649A" w14:textId="17B2BBF0" w:rsidR="002E3F17" w:rsidRDefault="002E3F17" w:rsidP="002E3F17">
      <w:pPr>
        <w:autoSpaceDE w:val="0"/>
        <w:autoSpaceDN w:val="0"/>
        <w:adjustRightInd w:val="0"/>
        <w:spacing w:after="0"/>
        <w:ind w:left="426" w:right="452"/>
        <w:rPr>
          <w:rFonts w:ascii="Times New Roman" w:eastAsiaTheme="minorHAnsi" w:hAnsi="Times New Roman"/>
          <w:sz w:val="24"/>
          <w:szCs w:val="24"/>
        </w:rPr>
      </w:pPr>
      <w:r>
        <w:rPr>
          <w:rFonts w:ascii="Times New Roman" w:eastAsiaTheme="minorHAnsi" w:hAnsi="Times New Roman"/>
          <w:sz w:val="24"/>
          <w:szCs w:val="24"/>
        </w:rPr>
        <w:t xml:space="preserve">Rubrica: </w:t>
      </w:r>
      <w:r w:rsidRPr="002E3F17">
        <w:rPr>
          <w:rFonts w:ascii="Times New Roman" w:eastAsiaTheme="minorHAnsi" w:hAnsi="Times New Roman"/>
          <w:sz w:val="24"/>
          <w:szCs w:val="24"/>
        </w:rPr>
        <w:t xml:space="preserve">0500 3390 40 00 00 000 Serviços </w:t>
      </w:r>
      <w:r>
        <w:rPr>
          <w:rFonts w:ascii="Times New Roman" w:eastAsiaTheme="minorHAnsi" w:hAnsi="Times New Roman"/>
          <w:sz w:val="24"/>
          <w:szCs w:val="24"/>
        </w:rPr>
        <w:t>d</w:t>
      </w:r>
      <w:r w:rsidRPr="002E3F17">
        <w:rPr>
          <w:rFonts w:ascii="Times New Roman" w:eastAsiaTheme="minorHAnsi" w:hAnsi="Times New Roman"/>
          <w:sz w:val="24"/>
          <w:szCs w:val="24"/>
        </w:rPr>
        <w:t xml:space="preserve">e Tecnologia </w:t>
      </w:r>
      <w:r>
        <w:rPr>
          <w:rFonts w:ascii="Times New Roman" w:eastAsiaTheme="minorHAnsi" w:hAnsi="Times New Roman"/>
          <w:sz w:val="24"/>
          <w:szCs w:val="24"/>
        </w:rPr>
        <w:t>d</w:t>
      </w:r>
      <w:r w:rsidRPr="002E3F17">
        <w:rPr>
          <w:rFonts w:ascii="Times New Roman" w:eastAsiaTheme="minorHAnsi" w:hAnsi="Times New Roman"/>
          <w:sz w:val="24"/>
          <w:szCs w:val="24"/>
        </w:rPr>
        <w:t xml:space="preserve">a Informação </w:t>
      </w:r>
      <w:r>
        <w:rPr>
          <w:rFonts w:ascii="Times New Roman" w:eastAsiaTheme="minorHAnsi" w:hAnsi="Times New Roman"/>
          <w:sz w:val="24"/>
          <w:szCs w:val="24"/>
        </w:rPr>
        <w:t>e</w:t>
      </w:r>
      <w:r w:rsidRPr="002E3F17">
        <w:rPr>
          <w:rFonts w:ascii="Times New Roman" w:eastAsiaTheme="minorHAnsi" w:hAnsi="Times New Roman"/>
          <w:sz w:val="24"/>
          <w:szCs w:val="24"/>
        </w:rPr>
        <w:t xml:space="preserve"> Comunicação </w:t>
      </w:r>
      <w:r>
        <w:rPr>
          <w:rFonts w:ascii="Times New Roman" w:eastAsiaTheme="minorHAnsi" w:hAnsi="Times New Roman"/>
          <w:sz w:val="24"/>
          <w:szCs w:val="24"/>
        </w:rPr>
        <w:t>–</w:t>
      </w:r>
      <w:r w:rsidRPr="002E3F17">
        <w:rPr>
          <w:rFonts w:ascii="Times New Roman" w:eastAsiaTheme="minorHAnsi" w:hAnsi="Times New Roman"/>
          <w:sz w:val="24"/>
          <w:szCs w:val="24"/>
        </w:rPr>
        <w:t xml:space="preserve"> P</w:t>
      </w:r>
      <w:r>
        <w:rPr>
          <w:rFonts w:ascii="Times New Roman" w:eastAsiaTheme="minorHAnsi" w:hAnsi="Times New Roman"/>
          <w:sz w:val="24"/>
          <w:szCs w:val="24"/>
        </w:rPr>
        <w:t>J</w:t>
      </w:r>
    </w:p>
    <w:p w14:paraId="372C4BF7" w14:textId="77777777" w:rsidR="002E3F17" w:rsidRPr="002E3F17" w:rsidRDefault="002E3F17" w:rsidP="002E3F17">
      <w:pPr>
        <w:autoSpaceDE w:val="0"/>
        <w:autoSpaceDN w:val="0"/>
        <w:adjustRightInd w:val="0"/>
        <w:spacing w:after="0"/>
        <w:ind w:left="426" w:right="452"/>
        <w:rPr>
          <w:rFonts w:ascii="Times New Roman" w:eastAsiaTheme="minorHAnsi" w:hAnsi="Times New Roman"/>
          <w:sz w:val="24"/>
          <w:szCs w:val="24"/>
        </w:rPr>
      </w:pPr>
    </w:p>
    <w:p w14:paraId="62B13E1A" w14:textId="18DF7A17" w:rsidR="002E3F17" w:rsidRPr="002E3F17" w:rsidRDefault="002E3F17" w:rsidP="002E3F17">
      <w:pPr>
        <w:autoSpaceDE w:val="0"/>
        <w:autoSpaceDN w:val="0"/>
        <w:adjustRightInd w:val="0"/>
        <w:spacing w:after="0"/>
        <w:ind w:left="426" w:right="452"/>
        <w:rPr>
          <w:rFonts w:ascii="Times New Roman" w:eastAsiaTheme="minorHAnsi" w:hAnsi="Times New Roman"/>
          <w:sz w:val="24"/>
          <w:szCs w:val="24"/>
        </w:rPr>
      </w:pPr>
      <w:r>
        <w:rPr>
          <w:rFonts w:ascii="Times New Roman" w:eastAsiaTheme="minorHAnsi" w:hAnsi="Times New Roman"/>
          <w:sz w:val="24"/>
          <w:szCs w:val="24"/>
        </w:rPr>
        <w:t xml:space="preserve">Projeto: </w:t>
      </w:r>
      <w:r w:rsidRPr="002E3F17">
        <w:rPr>
          <w:rFonts w:ascii="Times New Roman" w:eastAsiaTheme="minorHAnsi" w:hAnsi="Times New Roman"/>
          <w:sz w:val="24"/>
          <w:szCs w:val="24"/>
        </w:rPr>
        <w:t xml:space="preserve">2135 Sistema Informatizado </w:t>
      </w:r>
      <w:r>
        <w:rPr>
          <w:rFonts w:ascii="Times New Roman" w:eastAsiaTheme="minorHAnsi" w:hAnsi="Times New Roman"/>
          <w:sz w:val="24"/>
          <w:szCs w:val="24"/>
        </w:rPr>
        <w:t>d</w:t>
      </w:r>
      <w:r w:rsidRPr="002E3F17">
        <w:rPr>
          <w:rFonts w:ascii="Times New Roman" w:eastAsiaTheme="minorHAnsi" w:hAnsi="Times New Roman"/>
          <w:sz w:val="24"/>
          <w:szCs w:val="24"/>
        </w:rPr>
        <w:t>o Setor Tributário</w:t>
      </w:r>
    </w:p>
    <w:p w14:paraId="44A85804" w14:textId="7543E0DC" w:rsidR="002E3F17" w:rsidRDefault="002E3F17" w:rsidP="002E3F17">
      <w:pPr>
        <w:autoSpaceDE w:val="0"/>
        <w:autoSpaceDN w:val="0"/>
        <w:adjustRightInd w:val="0"/>
        <w:spacing w:after="0"/>
        <w:ind w:left="426" w:right="452"/>
        <w:rPr>
          <w:rFonts w:ascii="Times New Roman" w:eastAsiaTheme="minorHAnsi" w:hAnsi="Times New Roman"/>
          <w:sz w:val="24"/>
          <w:szCs w:val="24"/>
        </w:rPr>
      </w:pPr>
      <w:r>
        <w:rPr>
          <w:rFonts w:ascii="Times New Roman" w:eastAsiaTheme="minorHAnsi" w:hAnsi="Times New Roman"/>
          <w:sz w:val="24"/>
          <w:szCs w:val="24"/>
        </w:rPr>
        <w:t xml:space="preserve">Rubrica: </w:t>
      </w:r>
      <w:r w:rsidRPr="002E3F17">
        <w:rPr>
          <w:rFonts w:ascii="Times New Roman" w:eastAsiaTheme="minorHAnsi" w:hAnsi="Times New Roman"/>
          <w:sz w:val="24"/>
          <w:szCs w:val="24"/>
        </w:rPr>
        <w:t xml:space="preserve">0500 3390 40 00 00 000 Serviços De Tecnologia Da Informação E Comunicação – </w:t>
      </w:r>
      <w:r>
        <w:rPr>
          <w:rFonts w:ascii="Times New Roman" w:eastAsiaTheme="minorHAnsi" w:hAnsi="Times New Roman"/>
          <w:sz w:val="24"/>
          <w:szCs w:val="24"/>
        </w:rPr>
        <w:t>PJ</w:t>
      </w:r>
    </w:p>
    <w:p w14:paraId="48165FD7" w14:textId="1D67A821" w:rsidR="002E3F17" w:rsidRDefault="002E3F17" w:rsidP="002E3F17">
      <w:pPr>
        <w:autoSpaceDE w:val="0"/>
        <w:autoSpaceDN w:val="0"/>
        <w:adjustRightInd w:val="0"/>
        <w:spacing w:after="0"/>
        <w:ind w:left="426" w:right="452"/>
        <w:rPr>
          <w:rFonts w:ascii="Times New Roman" w:eastAsiaTheme="minorHAnsi" w:hAnsi="Times New Roman"/>
          <w:sz w:val="24"/>
          <w:szCs w:val="24"/>
        </w:rPr>
      </w:pPr>
    </w:p>
    <w:p w14:paraId="2CA9B87B" w14:textId="5B707236" w:rsidR="002E3F17" w:rsidRPr="002E3F17" w:rsidRDefault="002E3F17" w:rsidP="002E3F17">
      <w:pPr>
        <w:autoSpaceDE w:val="0"/>
        <w:autoSpaceDN w:val="0"/>
        <w:adjustRightInd w:val="0"/>
        <w:spacing w:after="0"/>
        <w:ind w:left="426" w:right="452"/>
        <w:rPr>
          <w:rFonts w:ascii="Times New Roman" w:eastAsiaTheme="minorHAnsi" w:hAnsi="Times New Roman"/>
          <w:b/>
          <w:bCs/>
          <w:sz w:val="24"/>
          <w:szCs w:val="24"/>
        </w:rPr>
      </w:pPr>
      <w:r w:rsidRPr="002E3F17">
        <w:rPr>
          <w:rFonts w:ascii="Times New Roman" w:eastAsiaTheme="minorHAnsi" w:hAnsi="Times New Roman"/>
          <w:b/>
          <w:bCs/>
          <w:sz w:val="24"/>
          <w:szCs w:val="24"/>
        </w:rPr>
        <w:t>Gabinete do Prefeito:</w:t>
      </w:r>
    </w:p>
    <w:p w14:paraId="7563690C" w14:textId="77777777" w:rsidR="002E3F17" w:rsidRPr="002E3F17" w:rsidRDefault="002E3F17" w:rsidP="002E3F17">
      <w:pPr>
        <w:autoSpaceDE w:val="0"/>
        <w:autoSpaceDN w:val="0"/>
        <w:adjustRightInd w:val="0"/>
        <w:spacing w:after="0"/>
        <w:ind w:left="426" w:right="452"/>
        <w:rPr>
          <w:rFonts w:ascii="Times New Roman" w:eastAsiaTheme="minorHAnsi" w:hAnsi="Times New Roman"/>
          <w:sz w:val="24"/>
          <w:szCs w:val="24"/>
        </w:rPr>
      </w:pPr>
    </w:p>
    <w:p w14:paraId="094572DD" w14:textId="67C3530B" w:rsidR="002E3F17" w:rsidRPr="002E3F17" w:rsidRDefault="002E3F17" w:rsidP="002E3F17">
      <w:pPr>
        <w:autoSpaceDE w:val="0"/>
        <w:autoSpaceDN w:val="0"/>
        <w:adjustRightInd w:val="0"/>
        <w:spacing w:after="0"/>
        <w:ind w:left="426" w:right="452"/>
        <w:rPr>
          <w:rFonts w:ascii="Times New Roman" w:eastAsiaTheme="minorHAnsi" w:hAnsi="Times New Roman"/>
          <w:sz w:val="24"/>
          <w:szCs w:val="24"/>
        </w:rPr>
      </w:pPr>
      <w:r>
        <w:rPr>
          <w:rFonts w:ascii="Times New Roman" w:eastAsiaTheme="minorHAnsi" w:hAnsi="Times New Roman"/>
          <w:sz w:val="24"/>
          <w:szCs w:val="24"/>
        </w:rPr>
        <w:t xml:space="preserve">Projeto: </w:t>
      </w:r>
      <w:r w:rsidRPr="002E3F17">
        <w:rPr>
          <w:rFonts w:ascii="Times New Roman" w:eastAsiaTheme="minorHAnsi" w:hAnsi="Times New Roman"/>
          <w:sz w:val="24"/>
          <w:szCs w:val="24"/>
        </w:rPr>
        <w:t xml:space="preserve">2014 Sistema Informatizado </w:t>
      </w:r>
      <w:r>
        <w:rPr>
          <w:rFonts w:ascii="Times New Roman" w:eastAsiaTheme="minorHAnsi" w:hAnsi="Times New Roman"/>
          <w:sz w:val="24"/>
          <w:szCs w:val="24"/>
        </w:rPr>
        <w:t>d</w:t>
      </w:r>
      <w:r w:rsidRPr="002E3F17">
        <w:rPr>
          <w:rFonts w:ascii="Times New Roman" w:eastAsiaTheme="minorHAnsi" w:hAnsi="Times New Roman"/>
          <w:sz w:val="24"/>
          <w:szCs w:val="24"/>
        </w:rPr>
        <w:t xml:space="preserve">o Gabinete </w:t>
      </w:r>
      <w:r>
        <w:rPr>
          <w:rFonts w:ascii="Times New Roman" w:eastAsiaTheme="minorHAnsi" w:hAnsi="Times New Roman"/>
          <w:sz w:val="24"/>
          <w:szCs w:val="24"/>
        </w:rPr>
        <w:t>d</w:t>
      </w:r>
      <w:r w:rsidRPr="002E3F17">
        <w:rPr>
          <w:rFonts w:ascii="Times New Roman" w:eastAsiaTheme="minorHAnsi" w:hAnsi="Times New Roman"/>
          <w:sz w:val="24"/>
          <w:szCs w:val="24"/>
        </w:rPr>
        <w:t>o Prefeito</w:t>
      </w:r>
    </w:p>
    <w:p w14:paraId="485440DB" w14:textId="4FE63F58" w:rsidR="002E3F17" w:rsidRDefault="002E3F17" w:rsidP="002E3F17">
      <w:pPr>
        <w:autoSpaceDE w:val="0"/>
        <w:autoSpaceDN w:val="0"/>
        <w:adjustRightInd w:val="0"/>
        <w:spacing w:after="0"/>
        <w:ind w:left="426" w:right="452"/>
        <w:rPr>
          <w:rFonts w:ascii="Times New Roman" w:eastAsiaTheme="minorHAnsi" w:hAnsi="Times New Roman"/>
          <w:sz w:val="24"/>
          <w:szCs w:val="24"/>
        </w:rPr>
      </w:pPr>
      <w:r>
        <w:rPr>
          <w:rFonts w:ascii="Times New Roman" w:eastAsiaTheme="minorHAnsi" w:hAnsi="Times New Roman"/>
          <w:sz w:val="24"/>
          <w:szCs w:val="24"/>
        </w:rPr>
        <w:t xml:space="preserve">Rubrica: </w:t>
      </w:r>
      <w:r w:rsidRPr="002E3F17">
        <w:rPr>
          <w:rFonts w:ascii="Times New Roman" w:eastAsiaTheme="minorHAnsi" w:hAnsi="Times New Roman"/>
          <w:sz w:val="24"/>
          <w:szCs w:val="24"/>
        </w:rPr>
        <w:t xml:space="preserve">0500 3390 40 00 00 000 Serviços </w:t>
      </w:r>
      <w:r>
        <w:rPr>
          <w:rFonts w:ascii="Times New Roman" w:eastAsiaTheme="minorHAnsi" w:hAnsi="Times New Roman"/>
          <w:sz w:val="24"/>
          <w:szCs w:val="24"/>
        </w:rPr>
        <w:t>d</w:t>
      </w:r>
      <w:r w:rsidRPr="002E3F17">
        <w:rPr>
          <w:rFonts w:ascii="Times New Roman" w:eastAsiaTheme="minorHAnsi" w:hAnsi="Times New Roman"/>
          <w:sz w:val="24"/>
          <w:szCs w:val="24"/>
        </w:rPr>
        <w:t xml:space="preserve">e Tecnologia </w:t>
      </w:r>
      <w:r>
        <w:rPr>
          <w:rFonts w:ascii="Times New Roman" w:eastAsiaTheme="minorHAnsi" w:hAnsi="Times New Roman"/>
          <w:sz w:val="24"/>
          <w:szCs w:val="24"/>
        </w:rPr>
        <w:t>d</w:t>
      </w:r>
      <w:r w:rsidRPr="002E3F17">
        <w:rPr>
          <w:rFonts w:ascii="Times New Roman" w:eastAsiaTheme="minorHAnsi" w:hAnsi="Times New Roman"/>
          <w:sz w:val="24"/>
          <w:szCs w:val="24"/>
        </w:rPr>
        <w:t xml:space="preserve">a Informação </w:t>
      </w:r>
      <w:r>
        <w:rPr>
          <w:rFonts w:ascii="Times New Roman" w:eastAsiaTheme="minorHAnsi" w:hAnsi="Times New Roman"/>
          <w:sz w:val="24"/>
          <w:szCs w:val="24"/>
        </w:rPr>
        <w:t>e</w:t>
      </w:r>
      <w:r w:rsidRPr="002E3F17">
        <w:rPr>
          <w:rFonts w:ascii="Times New Roman" w:eastAsiaTheme="minorHAnsi" w:hAnsi="Times New Roman"/>
          <w:sz w:val="24"/>
          <w:szCs w:val="24"/>
        </w:rPr>
        <w:t xml:space="preserve"> Comunicação – </w:t>
      </w:r>
      <w:r>
        <w:rPr>
          <w:rFonts w:ascii="Times New Roman" w:eastAsiaTheme="minorHAnsi" w:hAnsi="Times New Roman"/>
          <w:sz w:val="24"/>
          <w:szCs w:val="24"/>
        </w:rPr>
        <w:t>PJ</w:t>
      </w:r>
    </w:p>
    <w:p w14:paraId="3616DF9E" w14:textId="268D8A50" w:rsidR="002E3F17" w:rsidRDefault="002E3F17" w:rsidP="002E3F17">
      <w:pPr>
        <w:autoSpaceDE w:val="0"/>
        <w:autoSpaceDN w:val="0"/>
        <w:adjustRightInd w:val="0"/>
        <w:spacing w:after="0"/>
        <w:ind w:left="426" w:right="452"/>
        <w:rPr>
          <w:rFonts w:ascii="Times New Roman" w:eastAsiaTheme="minorHAnsi" w:hAnsi="Times New Roman"/>
          <w:sz w:val="24"/>
          <w:szCs w:val="24"/>
        </w:rPr>
      </w:pPr>
    </w:p>
    <w:p w14:paraId="1EFFF7B4" w14:textId="6CA28BF2" w:rsidR="002E3F17" w:rsidRPr="002E3F17" w:rsidRDefault="002E3F17" w:rsidP="002E3F17">
      <w:pPr>
        <w:autoSpaceDE w:val="0"/>
        <w:autoSpaceDN w:val="0"/>
        <w:adjustRightInd w:val="0"/>
        <w:spacing w:after="0"/>
        <w:ind w:left="426" w:right="452"/>
        <w:rPr>
          <w:rFonts w:ascii="Times New Roman" w:eastAsiaTheme="minorHAnsi" w:hAnsi="Times New Roman"/>
          <w:b/>
          <w:bCs/>
          <w:sz w:val="24"/>
          <w:szCs w:val="24"/>
        </w:rPr>
      </w:pPr>
      <w:r w:rsidRPr="002E3F17">
        <w:rPr>
          <w:rFonts w:ascii="Times New Roman" w:eastAsiaTheme="minorHAnsi" w:hAnsi="Times New Roman"/>
          <w:b/>
          <w:bCs/>
          <w:sz w:val="24"/>
          <w:szCs w:val="24"/>
        </w:rPr>
        <w:t>Secretaria Municipal de Saúde:</w:t>
      </w:r>
    </w:p>
    <w:p w14:paraId="087F7183" w14:textId="77777777" w:rsidR="002E3F17" w:rsidRPr="002E3F17" w:rsidRDefault="002E3F17" w:rsidP="002E3F17">
      <w:pPr>
        <w:autoSpaceDE w:val="0"/>
        <w:autoSpaceDN w:val="0"/>
        <w:adjustRightInd w:val="0"/>
        <w:spacing w:after="0"/>
        <w:ind w:left="426" w:right="452"/>
        <w:rPr>
          <w:rFonts w:ascii="Times New Roman" w:eastAsiaTheme="minorHAnsi" w:hAnsi="Times New Roman"/>
          <w:sz w:val="24"/>
          <w:szCs w:val="24"/>
        </w:rPr>
      </w:pPr>
    </w:p>
    <w:p w14:paraId="6348F0B7" w14:textId="47163F8A" w:rsidR="002E3F17" w:rsidRPr="002E3F17" w:rsidRDefault="002E3F17" w:rsidP="002E3F17">
      <w:pPr>
        <w:autoSpaceDE w:val="0"/>
        <w:autoSpaceDN w:val="0"/>
        <w:adjustRightInd w:val="0"/>
        <w:spacing w:after="0"/>
        <w:ind w:left="426" w:right="452"/>
        <w:rPr>
          <w:rFonts w:ascii="Times New Roman" w:eastAsiaTheme="minorHAnsi" w:hAnsi="Times New Roman"/>
          <w:sz w:val="24"/>
          <w:szCs w:val="24"/>
        </w:rPr>
      </w:pPr>
      <w:r>
        <w:rPr>
          <w:rFonts w:ascii="Times New Roman" w:eastAsiaTheme="minorHAnsi" w:hAnsi="Times New Roman"/>
          <w:sz w:val="24"/>
          <w:szCs w:val="24"/>
        </w:rPr>
        <w:t xml:space="preserve">Projeto: </w:t>
      </w:r>
      <w:r w:rsidRPr="002E3F17">
        <w:rPr>
          <w:rFonts w:ascii="Times New Roman" w:eastAsiaTheme="minorHAnsi" w:hAnsi="Times New Roman"/>
          <w:sz w:val="24"/>
          <w:szCs w:val="24"/>
        </w:rPr>
        <w:t xml:space="preserve">2094 Sistema Informatizado </w:t>
      </w:r>
      <w:r>
        <w:rPr>
          <w:rFonts w:ascii="Times New Roman" w:eastAsiaTheme="minorHAnsi" w:hAnsi="Times New Roman"/>
          <w:sz w:val="24"/>
          <w:szCs w:val="24"/>
        </w:rPr>
        <w:t>d</w:t>
      </w:r>
      <w:r w:rsidRPr="002E3F17">
        <w:rPr>
          <w:rFonts w:ascii="Times New Roman" w:eastAsiaTheme="minorHAnsi" w:hAnsi="Times New Roman"/>
          <w:sz w:val="24"/>
          <w:szCs w:val="24"/>
        </w:rPr>
        <w:t>a A</w:t>
      </w:r>
      <w:r>
        <w:rPr>
          <w:rFonts w:ascii="Times New Roman" w:eastAsiaTheme="minorHAnsi" w:hAnsi="Times New Roman"/>
          <w:sz w:val="24"/>
          <w:szCs w:val="24"/>
        </w:rPr>
        <w:t>SPS</w:t>
      </w:r>
    </w:p>
    <w:p w14:paraId="5095401C" w14:textId="04A732FA" w:rsidR="002E3F17" w:rsidRDefault="002E3F17" w:rsidP="002E3F17">
      <w:pPr>
        <w:spacing w:after="0"/>
        <w:ind w:left="426" w:right="452"/>
        <w:jc w:val="both"/>
        <w:rPr>
          <w:rFonts w:ascii="Times New Roman" w:eastAsiaTheme="minorHAnsi" w:hAnsi="Times New Roman"/>
          <w:sz w:val="24"/>
          <w:szCs w:val="24"/>
        </w:rPr>
      </w:pPr>
      <w:r>
        <w:rPr>
          <w:rFonts w:ascii="Times New Roman" w:eastAsiaTheme="minorHAnsi" w:hAnsi="Times New Roman"/>
          <w:sz w:val="24"/>
          <w:szCs w:val="24"/>
        </w:rPr>
        <w:t xml:space="preserve">Rubrica: </w:t>
      </w:r>
      <w:r w:rsidRPr="002E3F17">
        <w:rPr>
          <w:rFonts w:ascii="Times New Roman" w:eastAsiaTheme="minorHAnsi" w:hAnsi="Times New Roman"/>
          <w:sz w:val="24"/>
          <w:szCs w:val="24"/>
        </w:rPr>
        <w:t xml:space="preserve">0500 3390 40 00 00 000 Serviços </w:t>
      </w:r>
      <w:r>
        <w:rPr>
          <w:rFonts w:ascii="Times New Roman" w:eastAsiaTheme="minorHAnsi" w:hAnsi="Times New Roman"/>
          <w:sz w:val="24"/>
          <w:szCs w:val="24"/>
        </w:rPr>
        <w:t>d</w:t>
      </w:r>
      <w:r w:rsidRPr="002E3F17">
        <w:rPr>
          <w:rFonts w:ascii="Times New Roman" w:eastAsiaTheme="minorHAnsi" w:hAnsi="Times New Roman"/>
          <w:sz w:val="24"/>
          <w:szCs w:val="24"/>
        </w:rPr>
        <w:t xml:space="preserve">e Tecnologia </w:t>
      </w:r>
      <w:r>
        <w:rPr>
          <w:rFonts w:ascii="Times New Roman" w:eastAsiaTheme="minorHAnsi" w:hAnsi="Times New Roman"/>
          <w:sz w:val="24"/>
          <w:szCs w:val="24"/>
        </w:rPr>
        <w:t>d</w:t>
      </w:r>
      <w:r w:rsidRPr="002E3F17">
        <w:rPr>
          <w:rFonts w:ascii="Times New Roman" w:eastAsiaTheme="minorHAnsi" w:hAnsi="Times New Roman"/>
          <w:sz w:val="24"/>
          <w:szCs w:val="24"/>
        </w:rPr>
        <w:t xml:space="preserve">a Informação </w:t>
      </w:r>
      <w:r>
        <w:rPr>
          <w:rFonts w:ascii="Times New Roman" w:eastAsiaTheme="minorHAnsi" w:hAnsi="Times New Roman"/>
          <w:sz w:val="24"/>
          <w:szCs w:val="24"/>
        </w:rPr>
        <w:t>e</w:t>
      </w:r>
      <w:r w:rsidRPr="002E3F17">
        <w:rPr>
          <w:rFonts w:ascii="Times New Roman" w:eastAsiaTheme="minorHAnsi" w:hAnsi="Times New Roman"/>
          <w:sz w:val="24"/>
          <w:szCs w:val="24"/>
        </w:rPr>
        <w:t xml:space="preserve"> Comunicação – </w:t>
      </w:r>
      <w:r>
        <w:rPr>
          <w:rFonts w:ascii="Times New Roman" w:eastAsiaTheme="minorHAnsi" w:hAnsi="Times New Roman"/>
          <w:sz w:val="24"/>
          <w:szCs w:val="24"/>
        </w:rPr>
        <w:t>PJ</w:t>
      </w:r>
    </w:p>
    <w:p w14:paraId="49DAAF46" w14:textId="6582E8FE" w:rsidR="002E3F17" w:rsidRDefault="002E3F17" w:rsidP="002E3F17">
      <w:pPr>
        <w:spacing w:after="0"/>
        <w:ind w:left="426" w:right="452"/>
        <w:jc w:val="both"/>
        <w:rPr>
          <w:rFonts w:ascii="Times New Roman" w:eastAsiaTheme="minorHAnsi" w:hAnsi="Times New Roman"/>
          <w:sz w:val="24"/>
          <w:szCs w:val="24"/>
        </w:rPr>
      </w:pPr>
    </w:p>
    <w:p w14:paraId="6A314CEF" w14:textId="3F9F2B29" w:rsidR="002E3F17" w:rsidRDefault="002E3F17" w:rsidP="002E3F17">
      <w:pPr>
        <w:spacing w:after="0"/>
        <w:ind w:left="426" w:right="452"/>
        <w:jc w:val="both"/>
        <w:rPr>
          <w:rFonts w:ascii="Times New Roman" w:eastAsiaTheme="minorHAnsi" w:hAnsi="Times New Roman"/>
          <w:b/>
          <w:bCs/>
          <w:sz w:val="24"/>
          <w:szCs w:val="24"/>
        </w:rPr>
      </w:pPr>
      <w:r w:rsidRPr="002E3F17">
        <w:rPr>
          <w:rFonts w:ascii="Times New Roman" w:eastAsiaTheme="minorHAnsi" w:hAnsi="Times New Roman"/>
          <w:b/>
          <w:bCs/>
          <w:sz w:val="24"/>
          <w:szCs w:val="24"/>
        </w:rPr>
        <w:t>Secretaria Municipal de Educação e Cultura:</w:t>
      </w:r>
    </w:p>
    <w:p w14:paraId="58479E42" w14:textId="77777777" w:rsidR="002E3F17" w:rsidRPr="002E3F17" w:rsidRDefault="002E3F17" w:rsidP="002E3F17">
      <w:pPr>
        <w:spacing w:after="0"/>
        <w:ind w:left="426" w:right="452"/>
        <w:jc w:val="both"/>
        <w:rPr>
          <w:rFonts w:ascii="Times New Roman" w:eastAsiaTheme="minorHAnsi" w:hAnsi="Times New Roman"/>
          <w:b/>
          <w:bCs/>
          <w:sz w:val="24"/>
          <w:szCs w:val="24"/>
        </w:rPr>
      </w:pPr>
    </w:p>
    <w:p w14:paraId="4A0C814A" w14:textId="6BEEC7AC" w:rsidR="002E3F17" w:rsidRPr="002E3F17" w:rsidRDefault="002E3F17" w:rsidP="002E3F17">
      <w:pPr>
        <w:autoSpaceDE w:val="0"/>
        <w:autoSpaceDN w:val="0"/>
        <w:adjustRightInd w:val="0"/>
        <w:spacing w:after="0"/>
        <w:ind w:left="426" w:right="452"/>
        <w:rPr>
          <w:rFonts w:ascii="Times New Roman" w:eastAsiaTheme="minorHAnsi" w:hAnsi="Times New Roman"/>
          <w:sz w:val="24"/>
          <w:szCs w:val="24"/>
        </w:rPr>
      </w:pPr>
      <w:r>
        <w:rPr>
          <w:rFonts w:ascii="Times New Roman" w:eastAsiaTheme="minorHAnsi" w:hAnsi="Times New Roman"/>
          <w:sz w:val="24"/>
          <w:szCs w:val="24"/>
        </w:rPr>
        <w:t xml:space="preserve">Projeto: </w:t>
      </w:r>
      <w:r w:rsidRPr="002E3F17">
        <w:rPr>
          <w:rFonts w:ascii="Times New Roman" w:eastAsiaTheme="minorHAnsi" w:hAnsi="Times New Roman"/>
          <w:sz w:val="24"/>
          <w:szCs w:val="24"/>
        </w:rPr>
        <w:t xml:space="preserve">2061 Sistema Informatizado </w:t>
      </w:r>
      <w:r>
        <w:rPr>
          <w:rFonts w:ascii="Times New Roman" w:eastAsiaTheme="minorHAnsi" w:hAnsi="Times New Roman"/>
          <w:sz w:val="24"/>
          <w:szCs w:val="24"/>
        </w:rPr>
        <w:t>d</w:t>
      </w:r>
      <w:r w:rsidRPr="002E3F17">
        <w:rPr>
          <w:rFonts w:ascii="Times New Roman" w:eastAsiaTheme="minorHAnsi" w:hAnsi="Times New Roman"/>
          <w:sz w:val="24"/>
          <w:szCs w:val="24"/>
        </w:rPr>
        <w:t>a S</w:t>
      </w:r>
      <w:r>
        <w:rPr>
          <w:rFonts w:ascii="Times New Roman" w:eastAsiaTheme="minorHAnsi" w:hAnsi="Times New Roman"/>
          <w:sz w:val="24"/>
          <w:szCs w:val="24"/>
        </w:rPr>
        <w:t>MEC</w:t>
      </w:r>
    </w:p>
    <w:p w14:paraId="5CC8CEEB" w14:textId="4F18E9CF" w:rsidR="002E3F17" w:rsidRDefault="002E3F17" w:rsidP="002E3F17">
      <w:pPr>
        <w:autoSpaceDE w:val="0"/>
        <w:autoSpaceDN w:val="0"/>
        <w:adjustRightInd w:val="0"/>
        <w:spacing w:after="0"/>
        <w:ind w:left="426" w:right="452"/>
        <w:rPr>
          <w:rFonts w:ascii="Times New Roman" w:eastAsiaTheme="minorHAnsi" w:hAnsi="Times New Roman"/>
          <w:sz w:val="24"/>
          <w:szCs w:val="24"/>
        </w:rPr>
      </w:pPr>
      <w:r>
        <w:rPr>
          <w:rFonts w:ascii="Times New Roman" w:eastAsiaTheme="minorHAnsi" w:hAnsi="Times New Roman"/>
          <w:sz w:val="24"/>
          <w:szCs w:val="24"/>
        </w:rPr>
        <w:t xml:space="preserve">Rubrica: </w:t>
      </w:r>
      <w:r w:rsidRPr="002E3F17">
        <w:rPr>
          <w:rFonts w:ascii="Times New Roman" w:eastAsiaTheme="minorHAnsi" w:hAnsi="Times New Roman"/>
          <w:sz w:val="24"/>
          <w:szCs w:val="24"/>
        </w:rPr>
        <w:t xml:space="preserve">0500 3390 40 00 00 000 Serviços </w:t>
      </w:r>
      <w:r>
        <w:rPr>
          <w:rFonts w:ascii="Times New Roman" w:eastAsiaTheme="minorHAnsi" w:hAnsi="Times New Roman"/>
          <w:sz w:val="24"/>
          <w:szCs w:val="24"/>
        </w:rPr>
        <w:t>d</w:t>
      </w:r>
      <w:r w:rsidRPr="002E3F17">
        <w:rPr>
          <w:rFonts w:ascii="Times New Roman" w:eastAsiaTheme="minorHAnsi" w:hAnsi="Times New Roman"/>
          <w:sz w:val="24"/>
          <w:szCs w:val="24"/>
        </w:rPr>
        <w:t xml:space="preserve">e Tecnologia </w:t>
      </w:r>
      <w:r>
        <w:rPr>
          <w:rFonts w:ascii="Times New Roman" w:eastAsiaTheme="minorHAnsi" w:hAnsi="Times New Roman"/>
          <w:sz w:val="24"/>
          <w:szCs w:val="24"/>
        </w:rPr>
        <w:t>d</w:t>
      </w:r>
      <w:r w:rsidRPr="002E3F17">
        <w:rPr>
          <w:rFonts w:ascii="Times New Roman" w:eastAsiaTheme="minorHAnsi" w:hAnsi="Times New Roman"/>
          <w:sz w:val="24"/>
          <w:szCs w:val="24"/>
        </w:rPr>
        <w:t xml:space="preserve">a Informação </w:t>
      </w:r>
      <w:r>
        <w:rPr>
          <w:rFonts w:ascii="Times New Roman" w:eastAsiaTheme="minorHAnsi" w:hAnsi="Times New Roman"/>
          <w:sz w:val="24"/>
          <w:szCs w:val="24"/>
        </w:rPr>
        <w:t>e</w:t>
      </w:r>
      <w:r w:rsidRPr="002E3F17">
        <w:rPr>
          <w:rFonts w:ascii="Times New Roman" w:eastAsiaTheme="minorHAnsi" w:hAnsi="Times New Roman"/>
          <w:sz w:val="24"/>
          <w:szCs w:val="24"/>
        </w:rPr>
        <w:t xml:space="preserve"> Comunicação – P</w:t>
      </w:r>
      <w:r>
        <w:rPr>
          <w:rFonts w:ascii="Times New Roman" w:eastAsiaTheme="minorHAnsi" w:hAnsi="Times New Roman"/>
          <w:sz w:val="24"/>
          <w:szCs w:val="24"/>
        </w:rPr>
        <w:t>J</w:t>
      </w:r>
    </w:p>
    <w:p w14:paraId="09CE980C" w14:textId="55ABC2C6" w:rsidR="002E3F17" w:rsidRDefault="002E3F17" w:rsidP="002E3F17">
      <w:pPr>
        <w:autoSpaceDE w:val="0"/>
        <w:autoSpaceDN w:val="0"/>
        <w:adjustRightInd w:val="0"/>
        <w:spacing w:after="0"/>
        <w:ind w:left="426" w:right="452"/>
        <w:rPr>
          <w:rFonts w:ascii="Times New Roman" w:eastAsiaTheme="minorHAnsi" w:hAnsi="Times New Roman"/>
          <w:sz w:val="24"/>
          <w:szCs w:val="24"/>
        </w:rPr>
      </w:pPr>
    </w:p>
    <w:p w14:paraId="395C0B88" w14:textId="629F45E0" w:rsidR="002E3F17" w:rsidRPr="002E3F17" w:rsidRDefault="002E3F17" w:rsidP="002E3F17">
      <w:pPr>
        <w:autoSpaceDE w:val="0"/>
        <w:autoSpaceDN w:val="0"/>
        <w:adjustRightInd w:val="0"/>
        <w:spacing w:after="0"/>
        <w:ind w:left="426" w:right="452"/>
        <w:rPr>
          <w:rFonts w:ascii="Times New Roman" w:eastAsiaTheme="minorHAnsi" w:hAnsi="Times New Roman"/>
          <w:b/>
          <w:bCs/>
          <w:sz w:val="24"/>
          <w:szCs w:val="24"/>
        </w:rPr>
      </w:pPr>
      <w:r w:rsidRPr="002E3F17">
        <w:rPr>
          <w:rFonts w:ascii="Times New Roman" w:eastAsiaTheme="minorHAnsi" w:hAnsi="Times New Roman"/>
          <w:b/>
          <w:bCs/>
          <w:sz w:val="24"/>
          <w:szCs w:val="24"/>
        </w:rPr>
        <w:t>Secretaria Municipal de Obras Viação e Trânsito:</w:t>
      </w:r>
    </w:p>
    <w:p w14:paraId="5339B6BB" w14:textId="77777777" w:rsidR="002E3F17" w:rsidRPr="002E3F17" w:rsidRDefault="002E3F17" w:rsidP="002E3F17">
      <w:pPr>
        <w:autoSpaceDE w:val="0"/>
        <w:autoSpaceDN w:val="0"/>
        <w:adjustRightInd w:val="0"/>
        <w:spacing w:after="0"/>
        <w:ind w:left="426" w:right="452"/>
        <w:rPr>
          <w:rFonts w:ascii="Times New Roman" w:eastAsiaTheme="minorHAnsi" w:hAnsi="Times New Roman"/>
          <w:b/>
          <w:bCs/>
          <w:sz w:val="24"/>
          <w:szCs w:val="24"/>
        </w:rPr>
      </w:pPr>
    </w:p>
    <w:p w14:paraId="1EB701D0" w14:textId="2AD2370E" w:rsidR="002E3F17" w:rsidRPr="002E3F17" w:rsidRDefault="000D2ECE" w:rsidP="002E3F17">
      <w:pPr>
        <w:autoSpaceDE w:val="0"/>
        <w:autoSpaceDN w:val="0"/>
        <w:adjustRightInd w:val="0"/>
        <w:spacing w:after="0"/>
        <w:ind w:left="426" w:right="452"/>
        <w:rPr>
          <w:rFonts w:ascii="Times New Roman" w:eastAsiaTheme="minorHAnsi" w:hAnsi="Times New Roman"/>
          <w:sz w:val="24"/>
          <w:szCs w:val="24"/>
        </w:rPr>
      </w:pPr>
      <w:r>
        <w:rPr>
          <w:rFonts w:ascii="Times New Roman" w:eastAsiaTheme="minorHAnsi" w:hAnsi="Times New Roman"/>
          <w:sz w:val="24"/>
          <w:szCs w:val="24"/>
        </w:rPr>
        <w:t xml:space="preserve">Projeto: </w:t>
      </w:r>
      <w:r w:rsidR="002E3F17" w:rsidRPr="002E3F17">
        <w:rPr>
          <w:rFonts w:ascii="Times New Roman" w:eastAsiaTheme="minorHAnsi" w:hAnsi="Times New Roman"/>
          <w:sz w:val="24"/>
          <w:szCs w:val="24"/>
        </w:rPr>
        <w:t xml:space="preserve">2041 Sistema Informatizado </w:t>
      </w:r>
      <w:r w:rsidR="002E3F17">
        <w:rPr>
          <w:rFonts w:ascii="Times New Roman" w:eastAsiaTheme="minorHAnsi" w:hAnsi="Times New Roman"/>
          <w:sz w:val="24"/>
          <w:szCs w:val="24"/>
        </w:rPr>
        <w:t>d</w:t>
      </w:r>
      <w:r w:rsidR="002E3F17" w:rsidRPr="002E3F17">
        <w:rPr>
          <w:rFonts w:ascii="Times New Roman" w:eastAsiaTheme="minorHAnsi" w:hAnsi="Times New Roman"/>
          <w:sz w:val="24"/>
          <w:szCs w:val="24"/>
        </w:rPr>
        <w:t>a S</w:t>
      </w:r>
      <w:r w:rsidR="002E3F17">
        <w:rPr>
          <w:rFonts w:ascii="Times New Roman" w:eastAsiaTheme="minorHAnsi" w:hAnsi="Times New Roman"/>
          <w:sz w:val="24"/>
          <w:szCs w:val="24"/>
        </w:rPr>
        <w:t>MOV</w:t>
      </w:r>
    </w:p>
    <w:p w14:paraId="6DCD4660" w14:textId="2AED47B3" w:rsidR="002E3F17" w:rsidRDefault="000D2ECE" w:rsidP="002E3F17">
      <w:pPr>
        <w:autoSpaceDE w:val="0"/>
        <w:autoSpaceDN w:val="0"/>
        <w:adjustRightInd w:val="0"/>
        <w:spacing w:after="0"/>
        <w:ind w:left="426" w:right="452"/>
        <w:rPr>
          <w:rFonts w:ascii="Times New Roman" w:eastAsiaTheme="minorHAnsi" w:hAnsi="Times New Roman"/>
          <w:sz w:val="24"/>
          <w:szCs w:val="24"/>
        </w:rPr>
      </w:pPr>
      <w:r>
        <w:rPr>
          <w:rFonts w:ascii="Times New Roman" w:eastAsiaTheme="minorHAnsi" w:hAnsi="Times New Roman"/>
          <w:sz w:val="24"/>
          <w:szCs w:val="24"/>
        </w:rPr>
        <w:t xml:space="preserve">Rubrica: </w:t>
      </w:r>
      <w:r w:rsidR="002E3F17" w:rsidRPr="002E3F17">
        <w:rPr>
          <w:rFonts w:ascii="Times New Roman" w:eastAsiaTheme="minorHAnsi" w:hAnsi="Times New Roman"/>
          <w:sz w:val="24"/>
          <w:szCs w:val="24"/>
        </w:rPr>
        <w:t xml:space="preserve">0500 3390 40 00 00 000 Serviços </w:t>
      </w:r>
      <w:r w:rsidR="002E3F17">
        <w:rPr>
          <w:rFonts w:ascii="Times New Roman" w:eastAsiaTheme="minorHAnsi" w:hAnsi="Times New Roman"/>
          <w:sz w:val="24"/>
          <w:szCs w:val="24"/>
        </w:rPr>
        <w:t>d</w:t>
      </w:r>
      <w:r w:rsidR="002E3F17" w:rsidRPr="002E3F17">
        <w:rPr>
          <w:rFonts w:ascii="Times New Roman" w:eastAsiaTheme="minorHAnsi" w:hAnsi="Times New Roman"/>
          <w:sz w:val="24"/>
          <w:szCs w:val="24"/>
        </w:rPr>
        <w:t xml:space="preserve">e Tecnologia </w:t>
      </w:r>
      <w:r w:rsidR="002E3F17">
        <w:rPr>
          <w:rFonts w:ascii="Times New Roman" w:eastAsiaTheme="minorHAnsi" w:hAnsi="Times New Roman"/>
          <w:sz w:val="24"/>
          <w:szCs w:val="24"/>
        </w:rPr>
        <w:t>d</w:t>
      </w:r>
      <w:r w:rsidR="002E3F17" w:rsidRPr="002E3F17">
        <w:rPr>
          <w:rFonts w:ascii="Times New Roman" w:eastAsiaTheme="minorHAnsi" w:hAnsi="Times New Roman"/>
          <w:sz w:val="24"/>
          <w:szCs w:val="24"/>
        </w:rPr>
        <w:t xml:space="preserve">a Informação </w:t>
      </w:r>
      <w:r w:rsidR="002E3F17">
        <w:rPr>
          <w:rFonts w:ascii="Times New Roman" w:eastAsiaTheme="minorHAnsi" w:hAnsi="Times New Roman"/>
          <w:sz w:val="24"/>
          <w:szCs w:val="24"/>
        </w:rPr>
        <w:t>e</w:t>
      </w:r>
      <w:r w:rsidR="002E3F17" w:rsidRPr="002E3F17">
        <w:rPr>
          <w:rFonts w:ascii="Times New Roman" w:eastAsiaTheme="minorHAnsi" w:hAnsi="Times New Roman"/>
          <w:sz w:val="24"/>
          <w:szCs w:val="24"/>
        </w:rPr>
        <w:t xml:space="preserve"> Comunicação – P</w:t>
      </w:r>
      <w:r w:rsidR="002E3F17">
        <w:rPr>
          <w:rFonts w:ascii="Times New Roman" w:eastAsiaTheme="minorHAnsi" w:hAnsi="Times New Roman"/>
          <w:sz w:val="24"/>
          <w:szCs w:val="24"/>
        </w:rPr>
        <w:t>J</w:t>
      </w:r>
    </w:p>
    <w:p w14:paraId="614D5F12" w14:textId="704518E4" w:rsidR="002E3F17" w:rsidRDefault="002E3F17" w:rsidP="002E3F17">
      <w:pPr>
        <w:autoSpaceDE w:val="0"/>
        <w:autoSpaceDN w:val="0"/>
        <w:adjustRightInd w:val="0"/>
        <w:spacing w:after="0"/>
        <w:ind w:left="426" w:right="452"/>
        <w:rPr>
          <w:rFonts w:ascii="Times New Roman" w:eastAsiaTheme="minorHAnsi" w:hAnsi="Times New Roman"/>
          <w:sz w:val="24"/>
          <w:szCs w:val="24"/>
        </w:rPr>
      </w:pPr>
    </w:p>
    <w:p w14:paraId="25D8DD7D" w14:textId="62AD25DF" w:rsidR="002E3F17" w:rsidRPr="002E3F17" w:rsidRDefault="002E3F17" w:rsidP="002E3F17">
      <w:pPr>
        <w:autoSpaceDE w:val="0"/>
        <w:autoSpaceDN w:val="0"/>
        <w:adjustRightInd w:val="0"/>
        <w:spacing w:after="0"/>
        <w:ind w:left="426" w:right="452"/>
        <w:rPr>
          <w:rFonts w:ascii="Times New Roman" w:eastAsiaTheme="minorHAnsi" w:hAnsi="Times New Roman"/>
          <w:b/>
          <w:bCs/>
          <w:sz w:val="24"/>
          <w:szCs w:val="24"/>
        </w:rPr>
      </w:pPr>
      <w:r w:rsidRPr="002E3F17">
        <w:rPr>
          <w:rFonts w:ascii="Times New Roman" w:eastAsiaTheme="minorHAnsi" w:hAnsi="Times New Roman"/>
          <w:b/>
          <w:bCs/>
          <w:sz w:val="24"/>
          <w:szCs w:val="24"/>
        </w:rPr>
        <w:t>Secretaria Municipal de Agricultura e Meio Ambiente:</w:t>
      </w:r>
    </w:p>
    <w:p w14:paraId="4742DCB5" w14:textId="77777777" w:rsidR="002E3F17" w:rsidRPr="002E3F17" w:rsidRDefault="002E3F17" w:rsidP="002E3F17">
      <w:pPr>
        <w:autoSpaceDE w:val="0"/>
        <w:autoSpaceDN w:val="0"/>
        <w:adjustRightInd w:val="0"/>
        <w:spacing w:after="0"/>
        <w:ind w:left="426" w:right="452"/>
        <w:rPr>
          <w:rFonts w:ascii="Times New Roman" w:eastAsiaTheme="minorHAnsi" w:hAnsi="Times New Roman"/>
          <w:sz w:val="24"/>
          <w:szCs w:val="24"/>
        </w:rPr>
      </w:pPr>
    </w:p>
    <w:p w14:paraId="7711CB74" w14:textId="2FBD72D0" w:rsidR="002E3F17" w:rsidRPr="002E3F17" w:rsidRDefault="000D2ECE" w:rsidP="002E3F17">
      <w:pPr>
        <w:autoSpaceDE w:val="0"/>
        <w:autoSpaceDN w:val="0"/>
        <w:adjustRightInd w:val="0"/>
        <w:spacing w:after="0"/>
        <w:ind w:left="426" w:right="452"/>
        <w:rPr>
          <w:rFonts w:ascii="Times New Roman" w:eastAsiaTheme="minorHAnsi" w:hAnsi="Times New Roman"/>
          <w:sz w:val="24"/>
          <w:szCs w:val="24"/>
        </w:rPr>
      </w:pPr>
      <w:r>
        <w:rPr>
          <w:rFonts w:ascii="Times New Roman" w:eastAsiaTheme="minorHAnsi" w:hAnsi="Times New Roman"/>
          <w:sz w:val="24"/>
          <w:szCs w:val="24"/>
        </w:rPr>
        <w:t xml:space="preserve">Projeto: </w:t>
      </w:r>
      <w:r w:rsidR="002E3F17" w:rsidRPr="002E3F17">
        <w:rPr>
          <w:rFonts w:ascii="Times New Roman" w:eastAsiaTheme="minorHAnsi" w:hAnsi="Times New Roman"/>
          <w:sz w:val="24"/>
          <w:szCs w:val="24"/>
        </w:rPr>
        <w:t xml:space="preserve">2077 Sistema Informatizado </w:t>
      </w:r>
      <w:r w:rsidR="002E3F17">
        <w:rPr>
          <w:rFonts w:ascii="Times New Roman" w:eastAsiaTheme="minorHAnsi" w:hAnsi="Times New Roman"/>
          <w:sz w:val="24"/>
          <w:szCs w:val="24"/>
        </w:rPr>
        <w:t>d</w:t>
      </w:r>
      <w:r w:rsidR="002E3F17" w:rsidRPr="002E3F17">
        <w:rPr>
          <w:rFonts w:ascii="Times New Roman" w:eastAsiaTheme="minorHAnsi" w:hAnsi="Times New Roman"/>
          <w:sz w:val="24"/>
          <w:szCs w:val="24"/>
        </w:rPr>
        <w:t>a S</w:t>
      </w:r>
      <w:r w:rsidR="002E3F17">
        <w:rPr>
          <w:rFonts w:ascii="Times New Roman" w:eastAsiaTheme="minorHAnsi" w:hAnsi="Times New Roman"/>
          <w:sz w:val="24"/>
          <w:szCs w:val="24"/>
        </w:rPr>
        <w:t>EMAGRI</w:t>
      </w:r>
    </w:p>
    <w:p w14:paraId="5A24DA12" w14:textId="5CD0267A" w:rsidR="000D2ECE" w:rsidRDefault="000D2ECE" w:rsidP="000D2ECE">
      <w:pPr>
        <w:spacing w:after="0" w:line="360" w:lineRule="auto"/>
        <w:ind w:left="425" w:right="454"/>
        <w:jc w:val="both"/>
        <w:rPr>
          <w:rFonts w:ascii="Times New Roman" w:eastAsiaTheme="minorHAnsi" w:hAnsi="Times New Roman"/>
          <w:sz w:val="24"/>
          <w:szCs w:val="24"/>
        </w:rPr>
      </w:pPr>
      <w:r>
        <w:rPr>
          <w:rFonts w:ascii="Times New Roman" w:eastAsiaTheme="minorHAnsi" w:hAnsi="Times New Roman"/>
          <w:sz w:val="24"/>
          <w:szCs w:val="24"/>
        </w:rPr>
        <w:t xml:space="preserve">Rubrica: </w:t>
      </w:r>
      <w:r w:rsidR="002E3F17" w:rsidRPr="002E3F17">
        <w:rPr>
          <w:rFonts w:ascii="Times New Roman" w:eastAsiaTheme="minorHAnsi" w:hAnsi="Times New Roman"/>
          <w:sz w:val="24"/>
          <w:szCs w:val="24"/>
        </w:rPr>
        <w:t xml:space="preserve">0500 3390 40 00 00 000 Serviços </w:t>
      </w:r>
      <w:r w:rsidR="002E3F17">
        <w:rPr>
          <w:rFonts w:ascii="Times New Roman" w:eastAsiaTheme="minorHAnsi" w:hAnsi="Times New Roman"/>
          <w:sz w:val="24"/>
          <w:szCs w:val="24"/>
        </w:rPr>
        <w:t>d</w:t>
      </w:r>
      <w:r w:rsidR="002E3F17" w:rsidRPr="002E3F17">
        <w:rPr>
          <w:rFonts w:ascii="Times New Roman" w:eastAsiaTheme="minorHAnsi" w:hAnsi="Times New Roman"/>
          <w:sz w:val="24"/>
          <w:szCs w:val="24"/>
        </w:rPr>
        <w:t xml:space="preserve">e Tecnologia </w:t>
      </w:r>
      <w:r w:rsidR="002E3F17">
        <w:rPr>
          <w:rFonts w:ascii="Times New Roman" w:eastAsiaTheme="minorHAnsi" w:hAnsi="Times New Roman"/>
          <w:sz w:val="24"/>
          <w:szCs w:val="24"/>
        </w:rPr>
        <w:t>d</w:t>
      </w:r>
      <w:r w:rsidR="002E3F17" w:rsidRPr="002E3F17">
        <w:rPr>
          <w:rFonts w:ascii="Times New Roman" w:eastAsiaTheme="minorHAnsi" w:hAnsi="Times New Roman"/>
          <w:sz w:val="24"/>
          <w:szCs w:val="24"/>
        </w:rPr>
        <w:t xml:space="preserve">a Informação </w:t>
      </w:r>
      <w:r w:rsidR="002E3F17">
        <w:rPr>
          <w:rFonts w:ascii="Times New Roman" w:eastAsiaTheme="minorHAnsi" w:hAnsi="Times New Roman"/>
          <w:sz w:val="24"/>
          <w:szCs w:val="24"/>
        </w:rPr>
        <w:t>e</w:t>
      </w:r>
      <w:r w:rsidR="002E3F17" w:rsidRPr="002E3F17">
        <w:rPr>
          <w:rFonts w:ascii="Times New Roman" w:eastAsiaTheme="minorHAnsi" w:hAnsi="Times New Roman"/>
          <w:sz w:val="24"/>
          <w:szCs w:val="24"/>
        </w:rPr>
        <w:t xml:space="preserve"> Comunicação – P</w:t>
      </w:r>
      <w:r w:rsidR="002E3F17">
        <w:rPr>
          <w:rFonts w:ascii="Times New Roman" w:eastAsiaTheme="minorHAnsi" w:hAnsi="Times New Roman"/>
          <w:sz w:val="24"/>
          <w:szCs w:val="24"/>
        </w:rPr>
        <w:t>J</w:t>
      </w:r>
    </w:p>
    <w:p w14:paraId="632F5FA1" w14:textId="77777777" w:rsidR="000D2ECE" w:rsidRDefault="000D2ECE" w:rsidP="000D2ECE">
      <w:pPr>
        <w:spacing w:after="0" w:line="360" w:lineRule="auto"/>
        <w:ind w:left="425" w:right="454"/>
        <w:jc w:val="both"/>
        <w:rPr>
          <w:rFonts w:ascii="Times New Roman" w:eastAsiaTheme="minorHAnsi" w:hAnsi="Times New Roman"/>
          <w:sz w:val="24"/>
          <w:szCs w:val="24"/>
        </w:rPr>
      </w:pPr>
    </w:p>
    <w:p w14:paraId="601424CA" w14:textId="2B7492D5" w:rsidR="000D2ECE" w:rsidRDefault="000D2ECE" w:rsidP="000D2ECE">
      <w:pPr>
        <w:spacing w:after="0" w:line="360" w:lineRule="auto"/>
        <w:ind w:left="425" w:right="454"/>
        <w:jc w:val="both"/>
        <w:rPr>
          <w:rFonts w:ascii="Times New Roman" w:eastAsiaTheme="minorHAnsi" w:hAnsi="Times New Roman"/>
          <w:b/>
          <w:bCs/>
          <w:sz w:val="24"/>
          <w:szCs w:val="24"/>
        </w:rPr>
      </w:pPr>
      <w:r w:rsidRPr="000D2ECE">
        <w:rPr>
          <w:rFonts w:ascii="Times New Roman" w:eastAsiaTheme="minorHAnsi" w:hAnsi="Times New Roman"/>
          <w:b/>
          <w:bCs/>
          <w:sz w:val="24"/>
          <w:szCs w:val="24"/>
        </w:rPr>
        <w:t>Câmara de Vereadores:</w:t>
      </w:r>
    </w:p>
    <w:p w14:paraId="305D2EE3" w14:textId="439AEFC5" w:rsidR="00845391" w:rsidRPr="00845391" w:rsidRDefault="000D2ECE" w:rsidP="00845391">
      <w:pPr>
        <w:autoSpaceDE w:val="0"/>
        <w:autoSpaceDN w:val="0"/>
        <w:adjustRightInd w:val="0"/>
        <w:spacing w:after="0"/>
        <w:ind w:left="426"/>
        <w:rPr>
          <w:rFonts w:ascii="Times New Roman" w:eastAsiaTheme="minorHAnsi" w:hAnsi="Times New Roman"/>
          <w:sz w:val="24"/>
          <w:szCs w:val="24"/>
        </w:rPr>
      </w:pPr>
      <w:r w:rsidRPr="00845391">
        <w:rPr>
          <w:rFonts w:ascii="Times New Roman" w:eastAsiaTheme="minorHAnsi" w:hAnsi="Times New Roman"/>
          <w:sz w:val="24"/>
          <w:szCs w:val="24"/>
        </w:rPr>
        <w:t>Projeto</w:t>
      </w:r>
      <w:r w:rsidR="00845391" w:rsidRPr="00845391">
        <w:rPr>
          <w:rFonts w:ascii="Times New Roman" w:eastAsiaTheme="minorHAnsi" w:hAnsi="Times New Roman"/>
          <w:sz w:val="24"/>
          <w:szCs w:val="24"/>
        </w:rPr>
        <w:t xml:space="preserve">: 2005 Sistema Informatizado </w:t>
      </w:r>
      <w:r w:rsidR="00845391">
        <w:rPr>
          <w:rFonts w:ascii="Times New Roman" w:eastAsiaTheme="minorHAnsi" w:hAnsi="Times New Roman"/>
          <w:sz w:val="24"/>
          <w:szCs w:val="24"/>
        </w:rPr>
        <w:t>d</w:t>
      </w:r>
      <w:r w:rsidR="00845391" w:rsidRPr="00845391">
        <w:rPr>
          <w:rFonts w:ascii="Times New Roman" w:eastAsiaTheme="minorHAnsi" w:hAnsi="Times New Roman"/>
          <w:sz w:val="24"/>
          <w:szCs w:val="24"/>
        </w:rPr>
        <w:t>o Legislativo</w:t>
      </w:r>
    </w:p>
    <w:p w14:paraId="3231CC12" w14:textId="7B2543D3" w:rsidR="000D2ECE" w:rsidRPr="00845391" w:rsidRDefault="00845391" w:rsidP="00845391">
      <w:pPr>
        <w:spacing w:after="0" w:line="360" w:lineRule="auto"/>
        <w:ind w:left="425" w:right="454"/>
        <w:jc w:val="both"/>
        <w:rPr>
          <w:rFonts w:ascii="Times New Roman" w:eastAsiaTheme="minorHAnsi" w:hAnsi="Times New Roman"/>
          <w:sz w:val="24"/>
          <w:szCs w:val="24"/>
        </w:rPr>
      </w:pPr>
      <w:r w:rsidRPr="00845391">
        <w:rPr>
          <w:rFonts w:ascii="Times New Roman" w:eastAsiaTheme="minorHAnsi" w:hAnsi="Times New Roman"/>
          <w:sz w:val="24"/>
          <w:szCs w:val="24"/>
        </w:rPr>
        <w:t xml:space="preserve">0500 339040 00 00 000 Serviços </w:t>
      </w:r>
      <w:r>
        <w:rPr>
          <w:rFonts w:ascii="Times New Roman" w:eastAsiaTheme="minorHAnsi" w:hAnsi="Times New Roman"/>
          <w:sz w:val="24"/>
          <w:szCs w:val="24"/>
        </w:rPr>
        <w:t>d</w:t>
      </w:r>
      <w:r w:rsidRPr="00845391">
        <w:rPr>
          <w:rFonts w:ascii="Times New Roman" w:eastAsiaTheme="minorHAnsi" w:hAnsi="Times New Roman"/>
          <w:sz w:val="24"/>
          <w:szCs w:val="24"/>
        </w:rPr>
        <w:t xml:space="preserve">e Tecnologia </w:t>
      </w:r>
      <w:r>
        <w:rPr>
          <w:rFonts w:ascii="Times New Roman" w:eastAsiaTheme="minorHAnsi" w:hAnsi="Times New Roman"/>
          <w:sz w:val="24"/>
          <w:szCs w:val="24"/>
        </w:rPr>
        <w:t>d</w:t>
      </w:r>
      <w:r w:rsidRPr="00845391">
        <w:rPr>
          <w:rFonts w:ascii="Times New Roman" w:eastAsiaTheme="minorHAnsi" w:hAnsi="Times New Roman"/>
          <w:sz w:val="24"/>
          <w:szCs w:val="24"/>
        </w:rPr>
        <w:t xml:space="preserve">a Informação </w:t>
      </w:r>
      <w:r>
        <w:rPr>
          <w:rFonts w:ascii="Times New Roman" w:eastAsiaTheme="minorHAnsi" w:hAnsi="Times New Roman"/>
          <w:sz w:val="24"/>
          <w:szCs w:val="24"/>
        </w:rPr>
        <w:t>e</w:t>
      </w:r>
      <w:r w:rsidRPr="00845391">
        <w:rPr>
          <w:rFonts w:ascii="Times New Roman" w:eastAsiaTheme="minorHAnsi" w:hAnsi="Times New Roman"/>
          <w:sz w:val="24"/>
          <w:szCs w:val="24"/>
        </w:rPr>
        <w:t xml:space="preserve"> Comunicação - PJ</w:t>
      </w:r>
    </w:p>
    <w:p w14:paraId="2FB1E707" w14:textId="77777777" w:rsidR="002E3F17" w:rsidRDefault="002E3F17" w:rsidP="002E3F17">
      <w:pPr>
        <w:spacing w:line="360" w:lineRule="auto"/>
        <w:jc w:val="both"/>
        <w:rPr>
          <w:rFonts w:ascii="ArialNormal" w:eastAsiaTheme="minorHAnsi" w:hAnsi="ArialNormal" w:cs="ArialNormal"/>
          <w:color w:val="212529"/>
          <w:szCs w:val="22"/>
        </w:rPr>
      </w:pPr>
    </w:p>
    <w:p w14:paraId="4F6389F7" w14:textId="2456CEC2" w:rsidR="000A4B2D" w:rsidRPr="00B5308E" w:rsidRDefault="00216B00" w:rsidP="00216B00">
      <w:pPr>
        <w:spacing w:line="360" w:lineRule="auto"/>
        <w:ind w:left="426" w:right="452"/>
        <w:jc w:val="both"/>
        <w:rPr>
          <w:rFonts w:ascii="Times New Roman" w:hAnsi="Times New Roman"/>
          <w:sz w:val="24"/>
          <w:szCs w:val="24"/>
        </w:rPr>
      </w:pPr>
      <w:r>
        <w:rPr>
          <w:rFonts w:ascii="Times New Roman" w:hAnsi="Times New Roman"/>
          <w:b/>
          <w:bCs/>
          <w:sz w:val="24"/>
          <w:szCs w:val="24"/>
        </w:rPr>
        <w:t>21</w:t>
      </w:r>
      <w:r w:rsidR="000A4B2D" w:rsidRPr="00B5308E">
        <w:rPr>
          <w:rFonts w:ascii="Times New Roman" w:hAnsi="Times New Roman"/>
          <w:b/>
          <w:bCs/>
          <w:sz w:val="24"/>
          <w:szCs w:val="24"/>
        </w:rPr>
        <w:t>.</w:t>
      </w:r>
      <w:r>
        <w:rPr>
          <w:rFonts w:ascii="Times New Roman" w:hAnsi="Times New Roman"/>
          <w:b/>
          <w:bCs/>
          <w:sz w:val="24"/>
          <w:szCs w:val="24"/>
        </w:rPr>
        <w:t>3</w:t>
      </w:r>
      <w:r w:rsidR="000A4B2D" w:rsidRPr="00B5308E">
        <w:rPr>
          <w:rFonts w:ascii="Times New Roman" w:hAnsi="Times New Roman"/>
          <w:b/>
          <w:bCs/>
          <w:sz w:val="24"/>
          <w:szCs w:val="24"/>
        </w:rPr>
        <w:t>.</w:t>
      </w:r>
      <w:r w:rsidR="000A4B2D" w:rsidRPr="00B5308E">
        <w:rPr>
          <w:rFonts w:ascii="Times New Roman" w:hAnsi="Times New Roman"/>
          <w:sz w:val="24"/>
          <w:szCs w:val="24"/>
        </w:rPr>
        <w:t xml:space="preserve"> Os pagamentos serão realizados da seguinte forma:</w:t>
      </w:r>
    </w:p>
    <w:p w14:paraId="003CCAA2" w14:textId="2E345EA2" w:rsidR="000A4B2D" w:rsidRPr="005220E5" w:rsidRDefault="000A4B2D" w:rsidP="00216B00">
      <w:pPr>
        <w:spacing w:line="360" w:lineRule="auto"/>
        <w:ind w:left="426" w:right="452"/>
        <w:jc w:val="both"/>
        <w:rPr>
          <w:rFonts w:ascii="Times New Roman" w:hAnsi="Times New Roman"/>
          <w:sz w:val="24"/>
          <w:szCs w:val="24"/>
        </w:rPr>
      </w:pPr>
      <w:r w:rsidRPr="005220E5">
        <w:rPr>
          <w:rFonts w:ascii="Times New Roman" w:hAnsi="Times New Roman"/>
          <w:b/>
          <w:bCs/>
          <w:sz w:val="24"/>
          <w:szCs w:val="24"/>
        </w:rPr>
        <w:lastRenderedPageBreak/>
        <w:t>a)</w:t>
      </w:r>
      <w:r w:rsidRPr="005220E5">
        <w:rPr>
          <w:rFonts w:ascii="Times New Roman" w:hAnsi="Times New Roman"/>
          <w:sz w:val="24"/>
          <w:szCs w:val="24"/>
        </w:rPr>
        <w:t xml:space="preserve"> Locação dos softwares: Pagamento mensal, </w:t>
      </w:r>
      <w:r w:rsidR="00EA5DE1" w:rsidRPr="005220E5">
        <w:rPr>
          <w:rFonts w:ascii="Times New Roman" w:hAnsi="Times New Roman"/>
          <w:sz w:val="24"/>
          <w:szCs w:val="24"/>
        </w:rPr>
        <w:t>em até 10 (dez) dias</w:t>
      </w:r>
      <w:r w:rsidR="00EA5DE1" w:rsidRPr="005220E5">
        <w:t xml:space="preserve"> </w:t>
      </w:r>
      <w:r w:rsidR="00EA5DE1" w:rsidRPr="005220E5">
        <w:rPr>
          <w:rFonts w:ascii="Times New Roman" w:hAnsi="Times New Roman"/>
          <w:sz w:val="24"/>
          <w:szCs w:val="24"/>
        </w:rPr>
        <w:t>contados da data da liberação da Nota Fiscal pelo setor competente, no mês seguinte ao da prestação dos serviços.</w:t>
      </w:r>
    </w:p>
    <w:p w14:paraId="627F76F0" w14:textId="778A9F9A" w:rsidR="000A4B2D" w:rsidRPr="005220E5" w:rsidRDefault="000A4B2D" w:rsidP="00216B00">
      <w:pPr>
        <w:spacing w:line="360" w:lineRule="auto"/>
        <w:ind w:left="426" w:right="452"/>
        <w:jc w:val="both"/>
        <w:rPr>
          <w:rFonts w:ascii="Times New Roman" w:hAnsi="Times New Roman"/>
          <w:sz w:val="24"/>
          <w:szCs w:val="24"/>
        </w:rPr>
      </w:pPr>
      <w:r w:rsidRPr="005220E5">
        <w:rPr>
          <w:rFonts w:ascii="Times New Roman" w:hAnsi="Times New Roman"/>
          <w:b/>
          <w:bCs/>
          <w:sz w:val="24"/>
          <w:szCs w:val="24"/>
        </w:rPr>
        <w:t>b)</w:t>
      </w:r>
      <w:r w:rsidRPr="005220E5">
        <w:rPr>
          <w:rFonts w:ascii="Times New Roman" w:hAnsi="Times New Roman"/>
          <w:sz w:val="24"/>
          <w:szCs w:val="24"/>
        </w:rPr>
        <w:t xml:space="preserve"> Implantação, migração e configuração dos sistemas: Pagamento único, </w:t>
      </w:r>
      <w:r w:rsidR="00EA5DE1" w:rsidRPr="005220E5">
        <w:rPr>
          <w:rFonts w:ascii="Times New Roman" w:hAnsi="Times New Roman"/>
          <w:sz w:val="24"/>
          <w:szCs w:val="24"/>
        </w:rPr>
        <w:t>em até 10 (dez) dias</w:t>
      </w:r>
      <w:r w:rsidR="00EA5DE1" w:rsidRPr="005220E5">
        <w:t xml:space="preserve"> </w:t>
      </w:r>
      <w:r w:rsidR="00EA5DE1" w:rsidRPr="005220E5">
        <w:rPr>
          <w:rFonts w:ascii="Times New Roman" w:hAnsi="Times New Roman"/>
          <w:sz w:val="24"/>
          <w:szCs w:val="24"/>
        </w:rPr>
        <w:t xml:space="preserve">contados da data da liberação da Nota Fiscal pelo setor competente, após </w:t>
      </w:r>
      <w:r w:rsidRPr="005220E5">
        <w:rPr>
          <w:rFonts w:ascii="Times New Roman" w:hAnsi="Times New Roman"/>
          <w:sz w:val="24"/>
          <w:szCs w:val="24"/>
        </w:rPr>
        <w:t xml:space="preserve">o aceite e homologação do sistema devidamente funcional, emitido pela CTEC e pela secretaria responsável pelo módulo; </w:t>
      </w:r>
    </w:p>
    <w:p w14:paraId="37D8B07F" w14:textId="2033DA32" w:rsidR="000A4B2D" w:rsidRPr="005220E5" w:rsidRDefault="000A4B2D" w:rsidP="00216B00">
      <w:pPr>
        <w:spacing w:line="360" w:lineRule="auto"/>
        <w:ind w:left="426" w:right="452"/>
        <w:jc w:val="both"/>
        <w:rPr>
          <w:rFonts w:ascii="Times New Roman" w:hAnsi="Times New Roman"/>
          <w:sz w:val="24"/>
          <w:szCs w:val="24"/>
        </w:rPr>
      </w:pPr>
      <w:r w:rsidRPr="005220E5">
        <w:rPr>
          <w:rFonts w:ascii="Times New Roman" w:hAnsi="Times New Roman"/>
          <w:b/>
          <w:bCs/>
          <w:sz w:val="24"/>
          <w:szCs w:val="24"/>
        </w:rPr>
        <w:t>c)</w:t>
      </w:r>
      <w:r w:rsidRPr="005220E5">
        <w:rPr>
          <w:rFonts w:ascii="Times New Roman" w:hAnsi="Times New Roman"/>
          <w:sz w:val="24"/>
          <w:szCs w:val="24"/>
        </w:rPr>
        <w:t xml:space="preserve"> Treinamento: Pagamento único, </w:t>
      </w:r>
      <w:r w:rsidR="00EA5DE1" w:rsidRPr="005220E5">
        <w:rPr>
          <w:rFonts w:ascii="Times New Roman" w:hAnsi="Times New Roman"/>
          <w:sz w:val="24"/>
          <w:szCs w:val="24"/>
        </w:rPr>
        <w:t>em até 10 (dez) dias</w:t>
      </w:r>
      <w:r w:rsidR="00EA5DE1" w:rsidRPr="005220E5">
        <w:t xml:space="preserve"> </w:t>
      </w:r>
      <w:r w:rsidR="00EA5DE1" w:rsidRPr="005220E5">
        <w:rPr>
          <w:rFonts w:ascii="Times New Roman" w:hAnsi="Times New Roman"/>
          <w:sz w:val="24"/>
          <w:szCs w:val="24"/>
        </w:rPr>
        <w:t>contados da data da liberação da Nota Fiscal pelo setor competente</w:t>
      </w:r>
      <w:r w:rsidRPr="005220E5">
        <w:rPr>
          <w:rFonts w:ascii="Times New Roman" w:hAnsi="Times New Roman"/>
          <w:sz w:val="24"/>
          <w:szCs w:val="24"/>
        </w:rPr>
        <w:t xml:space="preserve">. </w:t>
      </w:r>
    </w:p>
    <w:p w14:paraId="53286209" w14:textId="27104043" w:rsidR="000A4B2D" w:rsidRPr="00B5308E" w:rsidRDefault="000A4B2D" w:rsidP="00216B00">
      <w:pPr>
        <w:spacing w:line="360" w:lineRule="auto"/>
        <w:ind w:left="426" w:right="452"/>
        <w:jc w:val="both"/>
        <w:rPr>
          <w:rFonts w:ascii="Times New Roman" w:hAnsi="Times New Roman"/>
          <w:sz w:val="24"/>
          <w:szCs w:val="24"/>
        </w:rPr>
      </w:pPr>
      <w:r w:rsidRPr="005220E5">
        <w:rPr>
          <w:rFonts w:ascii="Times New Roman" w:hAnsi="Times New Roman"/>
          <w:b/>
          <w:bCs/>
          <w:sz w:val="24"/>
          <w:szCs w:val="24"/>
        </w:rPr>
        <w:t>d)</w:t>
      </w:r>
      <w:r w:rsidRPr="005220E5">
        <w:rPr>
          <w:rFonts w:ascii="Times New Roman" w:hAnsi="Times New Roman"/>
          <w:sz w:val="24"/>
          <w:szCs w:val="24"/>
        </w:rPr>
        <w:t xml:space="preserve"> Horas técnicas de suporte e customização: Pagamento conforme demanda, </w:t>
      </w:r>
      <w:r w:rsidR="00EA5DE1" w:rsidRPr="005220E5">
        <w:rPr>
          <w:rFonts w:ascii="Times New Roman" w:hAnsi="Times New Roman"/>
          <w:sz w:val="24"/>
          <w:szCs w:val="24"/>
        </w:rPr>
        <w:t>em até 10 (dez) dias</w:t>
      </w:r>
      <w:r w:rsidR="00EA5DE1" w:rsidRPr="005220E5">
        <w:t xml:space="preserve"> </w:t>
      </w:r>
      <w:r w:rsidR="00EA5DE1" w:rsidRPr="005220E5">
        <w:rPr>
          <w:rFonts w:ascii="Times New Roman" w:hAnsi="Times New Roman"/>
          <w:sz w:val="24"/>
          <w:szCs w:val="24"/>
        </w:rPr>
        <w:t>contados da data da liberação da Nota Fiscal pelo setor competente</w:t>
      </w:r>
      <w:r w:rsidRPr="005220E5">
        <w:rPr>
          <w:rFonts w:ascii="Times New Roman" w:hAnsi="Times New Roman"/>
          <w:sz w:val="24"/>
          <w:szCs w:val="24"/>
        </w:rPr>
        <w:t>. As horas técnicas de suporte e customização serão empenhadas conforme demanda, com orçamento prévio e aprovado pela administração pública.</w:t>
      </w:r>
      <w:r w:rsidRPr="00B5308E">
        <w:rPr>
          <w:rFonts w:ascii="Times New Roman" w:hAnsi="Times New Roman"/>
          <w:sz w:val="24"/>
          <w:szCs w:val="24"/>
        </w:rPr>
        <w:t xml:space="preserve"> </w:t>
      </w:r>
    </w:p>
    <w:p w14:paraId="0EE9AD4B" w14:textId="74D3A114" w:rsidR="00707A28" w:rsidRPr="00B5308E" w:rsidRDefault="00216B00" w:rsidP="00216B00">
      <w:pPr>
        <w:spacing w:line="360" w:lineRule="auto"/>
        <w:ind w:left="426" w:right="452"/>
        <w:jc w:val="both"/>
        <w:rPr>
          <w:rFonts w:ascii="Times New Roman" w:hAnsi="Times New Roman"/>
          <w:sz w:val="24"/>
          <w:szCs w:val="24"/>
        </w:rPr>
      </w:pPr>
      <w:r>
        <w:rPr>
          <w:rFonts w:ascii="Times New Roman" w:hAnsi="Times New Roman"/>
          <w:b/>
          <w:bCs/>
          <w:sz w:val="24"/>
          <w:szCs w:val="24"/>
        </w:rPr>
        <w:t>21</w:t>
      </w:r>
      <w:r w:rsidR="000A4B2D" w:rsidRPr="00B5308E">
        <w:rPr>
          <w:rFonts w:ascii="Times New Roman" w:hAnsi="Times New Roman"/>
          <w:b/>
          <w:bCs/>
          <w:sz w:val="24"/>
          <w:szCs w:val="24"/>
        </w:rPr>
        <w:t>.</w:t>
      </w:r>
      <w:r>
        <w:rPr>
          <w:rFonts w:ascii="Times New Roman" w:hAnsi="Times New Roman"/>
          <w:b/>
          <w:bCs/>
          <w:sz w:val="24"/>
          <w:szCs w:val="24"/>
        </w:rPr>
        <w:t>4</w:t>
      </w:r>
      <w:r w:rsidR="000A4B2D" w:rsidRPr="00B5308E">
        <w:rPr>
          <w:rFonts w:ascii="Times New Roman" w:hAnsi="Times New Roman"/>
          <w:b/>
          <w:bCs/>
          <w:sz w:val="24"/>
          <w:szCs w:val="24"/>
        </w:rPr>
        <w:t>.</w:t>
      </w:r>
      <w:r w:rsidR="000A4B2D" w:rsidRPr="00B5308E">
        <w:rPr>
          <w:rFonts w:ascii="Times New Roman" w:hAnsi="Times New Roman"/>
          <w:sz w:val="24"/>
          <w:szCs w:val="24"/>
        </w:rPr>
        <w:t xml:space="preserve">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 </w:t>
      </w:r>
    </w:p>
    <w:p w14:paraId="4E140B39" w14:textId="0A5E5106" w:rsidR="00707A28" w:rsidRPr="00B5308E" w:rsidRDefault="00216B00" w:rsidP="00216B00">
      <w:pPr>
        <w:spacing w:line="360" w:lineRule="auto"/>
        <w:ind w:left="426" w:right="452"/>
        <w:jc w:val="both"/>
        <w:rPr>
          <w:rFonts w:ascii="Times New Roman" w:hAnsi="Times New Roman"/>
          <w:sz w:val="24"/>
          <w:szCs w:val="24"/>
        </w:rPr>
      </w:pPr>
      <w:r>
        <w:rPr>
          <w:rFonts w:ascii="Times New Roman" w:hAnsi="Times New Roman"/>
          <w:b/>
          <w:bCs/>
          <w:sz w:val="24"/>
          <w:szCs w:val="24"/>
        </w:rPr>
        <w:t>21</w:t>
      </w:r>
      <w:r w:rsidR="000A4B2D" w:rsidRPr="00B5308E">
        <w:rPr>
          <w:rFonts w:ascii="Times New Roman" w:hAnsi="Times New Roman"/>
          <w:b/>
          <w:bCs/>
          <w:sz w:val="24"/>
          <w:szCs w:val="24"/>
        </w:rPr>
        <w:t>.</w:t>
      </w:r>
      <w:r>
        <w:rPr>
          <w:rFonts w:ascii="Times New Roman" w:hAnsi="Times New Roman"/>
          <w:b/>
          <w:bCs/>
          <w:sz w:val="24"/>
          <w:szCs w:val="24"/>
        </w:rPr>
        <w:t>5</w:t>
      </w:r>
      <w:r w:rsidR="000A4B2D" w:rsidRPr="00B5308E">
        <w:rPr>
          <w:rFonts w:ascii="Times New Roman" w:hAnsi="Times New Roman"/>
          <w:b/>
          <w:bCs/>
          <w:sz w:val="24"/>
          <w:szCs w:val="24"/>
        </w:rPr>
        <w:t>.</w:t>
      </w:r>
      <w:r w:rsidR="000A4B2D" w:rsidRPr="00B5308E">
        <w:rPr>
          <w:rFonts w:ascii="Times New Roman" w:hAnsi="Times New Roman"/>
          <w:sz w:val="24"/>
          <w:szCs w:val="24"/>
        </w:rPr>
        <w:t xml:space="preserve"> As notas fiscais deverão vir acompanhadas de DANFE. </w:t>
      </w:r>
    </w:p>
    <w:p w14:paraId="20188BDB" w14:textId="7CD6B8E5" w:rsidR="00707A28" w:rsidRPr="00B5308E" w:rsidRDefault="00216B00" w:rsidP="00216B00">
      <w:pPr>
        <w:spacing w:line="360" w:lineRule="auto"/>
        <w:ind w:left="426" w:right="452"/>
        <w:jc w:val="both"/>
        <w:rPr>
          <w:rFonts w:ascii="Times New Roman" w:hAnsi="Times New Roman"/>
          <w:sz w:val="24"/>
          <w:szCs w:val="24"/>
        </w:rPr>
      </w:pPr>
      <w:r>
        <w:rPr>
          <w:rFonts w:ascii="Times New Roman" w:hAnsi="Times New Roman"/>
          <w:b/>
          <w:bCs/>
          <w:sz w:val="24"/>
          <w:szCs w:val="24"/>
        </w:rPr>
        <w:t>21</w:t>
      </w:r>
      <w:r w:rsidR="000A4B2D" w:rsidRPr="00B5308E">
        <w:rPr>
          <w:rFonts w:ascii="Times New Roman" w:hAnsi="Times New Roman"/>
          <w:b/>
          <w:bCs/>
          <w:sz w:val="24"/>
          <w:szCs w:val="24"/>
        </w:rPr>
        <w:t>.</w:t>
      </w:r>
      <w:r>
        <w:rPr>
          <w:rFonts w:ascii="Times New Roman" w:hAnsi="Times New Roman"/>
          <w:b/>
          <w:bCs/>
          <w:sz w:val="24"/>
          <w:szCs w:val="24"/>
        </w:rPr>
        <w:t>5</w:t>
      </w:r>
      <w:r w:rsidR="000A4B2D" w:rsidRPr="00B5308E">
        <w:rPr>
          <w:rFonts w:ascii="Times New Roman" w:hAnsi="Times New Roman"/>
          <w:b/>
          <w:bCs/>
          <w:sz w:val="24"/>
          <w:szCs w:val="24"/>
        </w:rPr>
        <w:t>.1.</w:t>
      </w:r>
      <w:r w:rsidR="000A4B2D" w:rsidRPr="00B5308E">
        <w:rPr>
          <w:rFonts w:ascii="Times New Roman" w:hAnsi="Times New Roman"/>
          <w:sz w:val="24"/>
          <w:szCs w:val="24"/>
        </w:rPr>
        <w:t xml:space="preserve"> A empresa deverá emitir a nota fiscal tão logo ocorra a prestação dos serviços. </w:t>
      </w:r>
    </w:p>
    <w:p w14:paraId="6DF46EB4" w14:textId="38B90AF7" w:rsidR="000A4B2D" w:rsidRPr="00B5308E" w:rsidRDefault="00216B00" w:rsidP="00216B00">
      <w:pPr>
        <w:spacing w:line="360" w:lineRule="auto"/>
        <w:ind w:left="426" w:right="452"/>
        <w:jc w:val="both"/>
        <w:rPr>
          <w:rFonts w:ascii="Times New Roman" w:hAnsi="Times New Roman"/>
          <w:sz w:val="24"/>
          <w:szCs w:val="24"/>
        </w:rPr>
      </w:pPr>
      <w:r>
        <w:rPr>
          <w:rFonts w:ascii="Times New Roman" w:hAnsi="Times New Roman"/>
          <w:b/>
          <w:bCs/>
          <w:sz w:val="24"/>
          <w:szCs w:val="24"/>
        </w:rPr>
        <w:t>21</w:t>
      </w:r>
      <w:r w:rsidR="00707A28" w:rsidRPr="00B5308E">
        <w:rPr>
          <w:rFonts w:ascii="Times New Roman" w:hAnsi="Times New Roman"/>
          <w:b/>
          <w:bCs/>
          <w:sz w:val="24"/>
          <w:szCs w:val="24"/>
        </w:rPr>
        <w:t>.</w:t>
      </w:r>
      <w:r>
        <w:rPr>
          <w:rFonts w:ascii="Times New Roman" w:hAnsi="Times New Roman"/>
          <w:b/>
          <w:bCs/>
          <w:sz w:val="24"/>
          <w:szCs w:val="24"/>
        </w:rPr>
        <w:t>6</w:t>
      </w:r>
      <w:r w:rsidR="000A4B2D" w:rsidRPr="00B5308E">
        <w:rPr>
          <w:rFonts w:ascii="Times New Roman" w:hAnsi="Times New Roman"/>
          <w:b/>
          <w:bCs/>
          <w:sz w:val="24"/>
          <w:szCs w:val="24"/>
        </w:rPr>
        <w:t>.</w:t>
      </w:r>
      <w:r w:rsidR="000A4B2D" w:rsidRPr="00B5308E">
        <w:rPr>
          <w:rFonts w:ascii="Times New Roman" w:hAnsi="Times New Roman"/>
          <w:sz w:val="24"/>
          <w:szCs w:val="24"/>
        </w:rPr>
        <w:t xml:space="preserve"> Não serão aceitos boletos bancários, somente serão efetuados depósitos em conta</w:t>
      </w:r>
      <w:r w:rsidR="00707A28" w:rsidRPr="00B5308E">
        <w:rPr>
          <w:rFonts w:ascii="Times New Roman" w:hAnsi="Times New Roman"/>
          <w:sz w:val="24"/>
          <w:szCs w:val="24"/>
        </w:rPr>
        <w:t xml:space="preserve"> corrente em nome da empresa licitante vencedora.</w:t>
      </w:r>
      <w:r w:rsidR="00AF5307" w:rsidRPr="00B5308E">
        <w:rPr>
          <w:rFonts w:ascii="Times New Roman" w:hAnsi="Times New Roman"/>
          <w:sz w:val="24"/>
          <w:szCs w:val="24"/>
        </w:rPr>
        <w:t xml:space="preserve"> O pagamento será realizado por meio de ordem bancária, para crédito em banco, agência e conta corrente indicados pelo contratado</w:t>
      </w:r>
    </w:p>
    <w:p w14:paraId="6135537E" w14:textId="09D31268" w:rsidR="00707A28" w:rsidRPr="00B5308E" w:rsidRDefault="00216B00" w:rsidP="00216B00">
      <w:pPr>
        <w:spacing w:line="360" w:lineRule="auto"/>
        <w:ind w:left="426" w:right="452"/>
        <w:jc w:val="both"/>
        <w:rPr>
          <w:rFonts w:ascii="Times New Roman" w:hAnsi="Times New Roman"/>
          <w:sz w:val="24"/>
          <w:szCs w:val="24"/>
        </w:rPr>
      </w:pPr>
      <w:r>
        <w:rPr>
          <w:rFonts w:ascii="Times New Roman" w:hAnsi="Times New Roman"/>
          <w:b/>
          <w:bCs/>
          <w:sz w:val="24"/>
          <w:szCs w:val="24"/>
        </w:rPr>
        <w:t>21</w:t>
      </w:r>
      <w:r w:rsidR="00707A28" w:rsidRPr="00B5308E">
        <w:rPr>
          <w:rFonts w:ascii="Times New Roman" w:hAnsi="Times New Roman"/>
          <w:b/>
          <w:bCs/>
          <w:sz w:val="24"/>
          <w:szCs w:val="24"/>
        </w:rPr>
        <w:t>.</w:t>
      </w:r>
      <w:r>
        <w:rPr>
          <w:rFonts w:ascii="Times New Roman" w:hAnsi="Times New Roman"/>
          <w:b/>
          <w:bCs/>
          <w:sz w:val="24"/>
          <w:szCs w:val="24"/>
        </w:rPr>
        <w:t>7</w:t>
      </w:r>
      <w:r w:rsidR="00707A28" w:rsidRPr="00B5308E">
        <w:rPr>
          <w:rFonts w:ascii="Times New Roman" w:hAnsi="Times New Roman"/>
          <w:b/>
          <w:bCs/>
          <w:sz w:val="24"/>
          <w:szCs w:val="24"/>
        </w:rPr>
        <w:t>.</w:t>
      </w:r>
      <w:r w:rsidR="00707A28" w:rsidRPr="00B5308E">
        <w:rPr>
          <w:rFonts w:ascii="Times New Roman" w:hAnsi="Times New Roman"/>
          <w:sz w:val="24"/>
          <w:szCs w:val="24"/>
        </w:rPr>
        <w:t xml:space="preserve"> Deverão ser entregues sempre que necessário, as Certidões atualizadas (válidas) relativas ao Fundo de Garantia por Tempo de Serviço (FGTS) e de regularidade para com as Fazendas Municipal, Estadual e Federal. </w:t>
      </w:r>
    </w:p>
    <w:p w14:paraId="2E50FEC2" w14:textId="090289B8" w:rsidR="00216B00" w:rsidRDefault="00216B00" w:rsidP="00216B00">
      <w:pPr>
        <w:spacing w:after="0" w:line="360" w:lineRule="auto"/>
        <w:ind w:left="426" w:right="452"/>
        <w:jc w:val="both"/>
        <w:rPr>
          <w:rFonts w:ascii="Times New Roman" w:hAnsi="Times New Roman"/>
          <w:sz w:val="24"/>
          <w:szCs w:val="24"/>
        </w:rPr>
      </w:pPr>
      <w:r>
        <w:rPr>
          <w:rFonts w:ascii="Times New Roman" w:hAnsi="Times New Roman"/>
          <w:b/>
          <w:bCs/>
          <w:sz w:val="24"/>
          <w:szCs w:val="24"/>
        </w:rPr>
        <w:t>21</w:t>
      </w:r>
      <w:r w:rsidR="00707A28" w:rsidRPr="00B5308E">
        <w:rPr>
          <w:rFonts w:ascii="Times New Roman" w:hAnsi="Times New Roman"/>
          <w:b/>
          <w:bCs/>
          <w:sz w:val="24"/>
          <w:szCs w:val="24"/>
        </w:rPr>
        <w:t>.</w:t>
      </w:r>
      <w:r>
        <w:rPr>
          <w:rFonts w:ascii="Times New Roman" w:hAnsi="Times New Roman"/>
          <w:b/>
          <w:bCs/>
          <w:sz w:val="24"/>
          <w:szCs w:val="24"/>
        </w:rPr>
        <w:t>8</w:t>
      </w:r>
      <w:r w:rsidR="00707A28" w:rsidRPr="00B5308E">
        <w:rPr>
          <w:rFonts w:ascii="Times New Roman" w:hAnsi="Times New Roman"/>
          <w:b/>
          <w:bCs/>
          <w:sz w:val="24"/>
          <w:szCs w:val="24"/>
        </w:rPr>
        <w:t>.</w:t>
      </w:r>
      <w:r w:rsidR="00707A28" w:rsidRPr="00B5308E">
        <w:rPr>
          <w:rFonts w:ascii="Times New Roman" w:hAnsi="Times New Roman"/>
          <w:sz w:val="24"/>
          <w:szCs w:val="24"/>
        </w:rPr>
        <w:t xml:space="preserve"> Ocorrendo atraso no pagamento, os valores serão corrigidos monetariamente pelo índice I</w:t>
      </w:r>
      <w:r w:rsidR="00AF5307" w:rsidRPr="00B5308E">
        <w:rPr>
          <w:rFonts w:ascii="Times New Roman" w:hAnsi="Times New Roman"/>
          <w:sz w:val="24"/>
          <w:szCs w:val="24"/>
        </w:rPr>
        <w:t xml:space="preserve">PCA </w:t>
      </w:r>
      <w:r w:rsidR="00707A28" w:rsidRPr="00B5308E">
        <w:rPr>
          <w:rFonts w:ascii="Times New Roman" w:hAnsi="Times New Roman"/>
          <w:sz w:val="24"/>
          <w:szCs w:val="24"/>
        </w:rPr>
        <w:t>do período, ou outro índice que vier a substituí-lo, e a Administração compensará a contratada com juros de 0,5% ao mês, pro rata.</w:t>
      </w:r>
    </w:p>
    <w:p w14:paraId="416A1DC1" w14:textId="77777777" w:rsidR="00216B00" w:rsidRPr="00B5308E" w:rsidRDefault="00216B00" w:rsidP="00216B00">
      <w:pPr>
        <w:spacing w:after="0" w:line="360" w:lineRule="auto"/>
        <w:jc w:val="both"/>
        <w:rPr>
          <w:rFonts w:ascii="Times New Roman" w:hAnsi="Times New Roman"/>
          <w:sz w:val="24"/>
          <w:szCs w:val="24"/>
        </w:rPr>
      </w:pPr>
    </w:p>
    <w:p w14:paraId="3F03F49A" w14:textId="07D248EF" w:rsidR="00707A28" w:rsidRPr="00216B00" w:rsidRDefault="00216B00" w:rsidP="00216B00">
      <w:pPr>
        <w:spacing w:line="360" w:lineRule="auto"/>
        <w:ind w:left="426" w:right="452"/>
        <w:jc w:val="both"/>
        <w:rPr>
          <w:rFonts w:ascii="Times New Roman" w:hAnsi="Times New Roman"/>
          <w:sz w:val="24"/>
          <w:szCs w:val="24"/>
        </w:rPr>
      </w:pPr>
      <w:r w:rsidRPr="00216B00">
        <w:rPr>
          <w:rFonts w:ascii="Times New Roman" w:hAnsi="Times New Roman"/>
          <w:b/>
          <w:bCs/>
          <w:sz w:val="24"/>
          <w:szCs w:val="24"/>
        </w:rPr>
        <w:t>22</w:t>
      </w:r>
      <w:r w:rsidR="00707A28" w:rsidRPr="00216B00">
        <w:rPr>
          <w:rFonts w:ascii="Times New Roman" w:hAnsi="Times New Roman"/>
          <w:b/>
          <w:bCs/>
          <w:sz w:val="24"/>
          <w:szCs w:val="24"/>
        </w:rPr>
        <w:t>. DA PRESTAÇÃO DOS SERVIÇOS E FISCALIZAÇÃO</w:t>
      </w:r>
      <w:r w:rsidR="00707A28" w:rsidRPr="00216B00">
        <w:rPr>
          <w:rFonts w:ascii="Times New Roman" w:hAnsi="Times New Roman"/>
          <w:sz w:val="24"/>
          <w:szCs w:val="24"/>
        </w:rPr>
        <w:t xml:space="preserve"> </w:t>
      </w:r>
    </w:p>
    <w:p w14:paraId="7D1C81B1" w14:textId="62EBBEC5" w:rsidR="00DF0B25" w:rsidRPr="00B5308E" w:rsidRDefault="00216B00" w:rsidP="00DF0B25">
      <w:pPr>
        <w:spacing w:after="0" w:line="360" w:lineRule="auto"/>
        <w:ind w:left="426" w:right="414"/>
        <w:jc w:val="both"/>
        <w:rPr>
          <w:rFonts w:ascii="Times New Roman" w:hAnsi="Times New Roman"/>
          <w:sz w:val="24"/>
          <w:szCs w:val="24"/>
        </w:rPr>
      </w:pPr>
      <w:r w:rsidRPr="00216B00">
        <w:rPr>
          <w:rFonts w:ascii="Times New Roman" w:hAnsi="Times New Roman"/>
          <w:b/>
          <w:bCs/>
          <w:sz w:val="24"/>
          <w:szCs w:val="24"/>
        </w:rPr>
        <w:lastRenderedPageBreak/>
        <w:t>22</w:t>
      </w:r>
      <w:r w:rsidR="00707A28" w:rsidRPr="00216B00">
        <w:rPr>
          <w:rFonts w:ascii="Times New Roman" w:hAnsi="Times New Roman"/>
          <w:b/>
          <w:bCs/>
          <w:sz w:val="24"/>
          <w:szCs w:val="24"/>
        </w:rPr>
        <w:t>.1.</w:t>
      </w:r>
      <w:r w:rsidR="00707A28" w:rsidRPr="00216B00">
        <w:rPr>
          <w:rFonts w:ascii="Times New Roman" w:hAnsi="Times New Roman"/>
          <w:sz w:val="24"/>
          <w:szCs w:val="24"/>
        </w:rPr>
        <w:t xml:space="preserve"> </w:t>
      </w:r>
      <w:r w:rsidR="00AB47AB" w:rsidRPr="00216B00">
        <w:rPr>
          <w:rFonts w:ascii="Times New Roman" w:hAnsi="Times New Roman"/>
          <w:sz w:val="24"/>
          <w:szCs w:val="24"/>
        </w:rPr>
        <w:t xml:space="preserve">Os critérios de recebimento e aceitação do objeto e de fiscalização estão previstos no Termo de Referência. </w:t>
      </w:r>
      <w:r w:rsidR="00707A28" w:rsidRPr="00216B00">
        <w:rPr>
          <w:rFonts w:ascii="Times New Roman" w:hAnsi="Times New Roman"/>
          <w:sz w:val="24"/>
          <w:szCs w:val="24"/>
        </w:rPr>
        <w:t xml:space="preserve">O prazo para o início para prestação dos serviços é </w:t>
      </w:r>
      <w:r w:rsidR="00D2756B">
        <w:rPr>
          <w:rFonts w:ascii="Times New Roman" w:hAnsi="Times New Roman"/>
          <w:sz w:val="24"/>
          <w:szCs w:val="24"/>
        </w:rPr>
        <w:t xml:space="preserve">de </w:t>
      </w:r>
      <w:r w:rsidR="00D2756B" w:rsidRPr="00DF0B25">
        <w:rPr>
          <w:rFonts w:ascii="Times New Roman" w:hAnsi="Times New Roman"/>
          <w:b/>
          <w:bCs/>
          <w:sz w:val="24"/>
          <w:szCs w:val="24"/>
        </w:rPr>
        <w:t>05 (cinco) dias</w:t>
      </w:r>
      <w:r w:rsidR="00707A28" w:rsidRPr="00216B00">
        <w:rPr>
          <w:rFonts w:ascii="Times New Roman" w:hAnsi="Times New Roman"/>
          <w:sz w:val="24"/>
          <w:szCs w:val="24"/>
        </w:rPr>
        <w:t xml:space="preserve">, após a emissão da Ordem de Serviços e respectivo empenho, pela </w:t>
      </w:r>
      <w:r w:rsidR="00D2756B">
        <w:rPr>
          <w:rFonts w:ascii="Times New Roman" w:hAnsi="Times New Roman"/>
          <w:sz w:val="24"/>
          <w:szCs w:val="24"/>
        </w:rPr>
        <w:t>Secretaria Municipal de Administração.</w:t>
      </w:r>
      <w:r w:rsidR="00DF0B25" w:rsidRPr="00DF0B25">
        <w:rPr>
          <w:rFonts w:ascii="Times New Roman" w:hAnsi="Times New Roman"/>
          <w:sz w:val="24"/>
          <w:szCs w:val="24"/>
        </w:rPr>
        <w:t xml:space="preserve"> </w:t>
      </w:r>
      <w:r w:rsidR="00DF0B25" w:rsidRPr="00B5308E">
        <w:rPr>
          <w:rFonts w:ascii="Times New Roman" w:hAnsi="Times New Roman"/>
          <w:sz w:val="24"/>
          <w:szCs w:val="24"/>
        </w:rPr>
        <w:t xml:space="preserve">Todo o trabalho de instalação, migração e treinamento deverá ser concluído no prazo máximo de </w:t>
      </w:r>
      <w:r w:rsidR="00DF0B25" w:rsidRPr="00DF0B25">
        <w:rPr>
          <w:rFonts w:ascii="Times New Roman" w:hAnsi="Times New Roman"/>
          <w:b/>
          <w:bCs/>
          <w:sz w:val="24"/>
          <w:szCs w:val="24"/>
        </w:rPr>
        <w:t>60 (sessenta) dias</w:t>
      </w:r>
      <w:r w:rsidR="00DF0B25" w:rsidRPr="00B5308E">
        <w:rPr>
          <w:rFonts w:ascii="Times New Roman" w:hAnsi="Times New Roman"/>
          <w:sz w:val="24"/>
          <w:szCs w:val="24"/>
        </w:rPr>
        <w:t>.</w:t>
      </w:r>
    </w:p>
    <w:p w14:paraId="7644B8F0" w14:textId="15CFC7D0" w:rsidR="00E2787C" w:rsidRPr="00216B00" w:rsidRDefault="00216B00" w:rsidP="00216B00">
      <w:pPr>
        <w:spacing w:line="360" w:lineRule="auto"/>
        <w:ind w:left="426" w:right="452"/>
        <w:jc w:val="both"/>
        <w:rPr>
          <w:rFonts w:ascii="Times New Roman" w:hAnsi="Times New Roman"/>
          <w:sz w:val="24"/>
          <w:szCs w:val="24"/>
        </w:rPr>
      </w:pPr>
      <w:r w:rsidRPr="00216B00">
        <w:rPr>
          <w:rFonts w:ascii="Times New Roman" w:hAnsi="Times New Roman"/>
          <w:b/>
          <w:bCs/>
          <w:sz w:val="24"/>
          <w:szCs w:val="24"/>
        </w:rPr>
        <w:t>22</w:t>
      </w:r>
      <w:r w:rsidR="00E2787C" w:rsidRPr="00216B00">
        <w:rPr>
          <w:rFonts w:ascii="Times New Roman" w:hAnsi="Times New Roman"/>
          <w:b/>
          <w:bCs/>
          <w:sz w:val="24"/>
          <w:szCs w:val="24"/>
        </w:rPr>
        <w:t>.2.</w:t>
      </w:r>
      <w:r w:rsidR="00E2787C" w:rsidRPr="00216B00">
        <w:rPr>
          <w:rFonts w:ascii="Times New Roman" w:hAnsi="Times New Roman"/>
          <w:sz w:val="24"/>
          <w:szCs w:val="24"/>
        </w:rPr>
        <w:t xml:space="preserve"> As licitantes devem acompanhar a emissão dos empenhos pelo sistema da Prefeitura, por meio do Portal da Transparência. </w:t>
      </w:r>
    </w:p>
    <w:p w14:paraId="24FC7170" w14:textId="7E88EFC9" w:rsidR="00F300BE" w:rsidRPr="00216B00" w:rsidRDefault="00216B00" w:rsidP="00216B00">
      <w:pPr>
        <w:spacing w:line="360" w:lineRule="auto"/>
        <w:ind w:left="426" w:right="452"/>
        <w:jc w:val="both"/>
        <w:rPr>
          <w:rFonts w:ascii="Times New Roman" w:hAnsi="Times New Roman"/>
          <w:sz w:val="24"/>
          <w:szCs w:val="24"/>
        </w:rPr>
      </w:pPr>
      <w:r w:rsidRPr="00216B00">
        <w:rPr>
          <w:rFonts w:ascii="Times New Roman" w:hAnsi="Times New Roman"/>
          <w:b/>
          <w:bCs/>
          <w:sz w:val="24"/>
          <w:szCs w:val="24"/>
        </w:rPr>
        <w:t>22</w:t>
      </w:r>
      <w:r w:rsidR="00E2787C" w:rsidRPr="00216B00">
        <w:rPr>
          <w:rFonts w:ascii="Times New Roman" w:hAnsi="Times New Roman"/>
          <w:b/>
          <w:bCs/>
          <w:sz w:val="24"/>
          <w:szCs w:val="24"/>
        </w:rPr>
        <w:t>.3.</w:t>
      </w:r>
      <w:r w:rsidR="00E2787C" w:rsidRPr="00216B00">
        <w:rPr>
          <w:rFonts w:ascii="Times New Roman" w:hAnsi="Times New Roman"/>
          <w:sz w:val="24"/>
          <w:szCs w:val="24"/>
        </w:rPr>
        <w:t xml:space="preserve"> Os serviços deverão ser prestados nas secretarias e órgãos municipais</w:t>
      </w:r>
      <w:r w:rsidR="008A5632">
        <w:rPr>
          <w:rFonts w:ascii="Times New Roman" w:hAnsi="Times New Roman"/>
          <w:sz w:val="24"/>
          <w:szCs w:val="24"/>
        </w:rPr>
        <w:t xml:space="preserve"> do Município de Porto Vera Cruz - RS</w:t>
      </w:r>
      <w:r w:rsidR="00E2787C" w:rsidRPr="00216B00">
        <w:rPr>
          <w:rFonts w:ascii="Times New Roman" w:hAnsi="Times New Roman"/>
          <w:sz w:val="24"/>
          <w:szCs w:val="24"/>
        </w:rPr>
        <w:t xml:space="preserve">. </w:t>
      </w:r>
    </w:p>
    <w:p w14:paraId="11FBE204" w14:textId="406C097A" w:rsidR="00F300BE" w:rsidRPr="00216B00" w:rsidRDefault="00216B00" w:rsidP="00216B00">
      <w:pPr>
        <w:spacing w:line="360" w:lineRule="auto"/>
        <w:ind w:left="426" w:right="452"/>
        <w:jc w:val="both"/>
        <w:rPr>
          <w:rFonts w:ascii="Times New Roman" w:hAnsi="Times New Roman"/>
          <w:sz w:val="24"/>
          <w:szCs w:val="24"/>
        </w:rPr>
      </w:pPr>
      <w:r w:rsidRPr="00216B00">
        <w:rPr>
          <w:rFonts w:ascii="Times New Roman" w:hAnsi="Times New Roman"/>
          <w:b/>
          <w:bCs/>
          <w:sz w:val="24"/>
          <w:szCs w:val="24"/>
        </w:rPr>
        <w:t>22</w:t>
      </w:r>
      <w:r w:rsidR="00E2787C" w:rsidRPr="00216B00">
        <w:rPr>
          <w:rFonts w:ascii="Times New Roman" w:hAnsi="Times New Roman"/>
          <w:b/>
          <w:bCs/>
          <w:sz w:val="24"/>
          <w:szCs w:val="24"/>
        </w:rPr>
        <w:t>.</w:t>
      </w:r>
      <w:r w:rsidR="005220E5">
        <w:rPr>
          <w:rFonts w:ascii="Times New Roman" w:hAnsi="Times New Roman"/>
          <w:b/>
          <w:bCs/>
          <w:sz w:val="24"/>
          <w:szCs w:val="24"/>
        </w:rPr>
        <w:t>4</w:t>
      </w:r>
      <w:r w:rsidR="00E2787C" w:rsidRPr="00216B00">
        <w:rPr>
          <w:rFonts w:ascii="Times New Roman" w:hAnsi="Times New Roman"/>
          <w:b/>
          <w:bCs/>
          <w:sz w:val="24"/>
          <w:szCs w:val="24"/>
        </w:rPr>
        <w:t>.</w:t>
      </w:r>
      <w:r w:rsidR="00E2787C" w:rsidRPr="00216B00">
        <w:rPr>
          <w:rFonts w:ascii="Times New Roman" w:hAnsi="Times New Roman"/>
          <w:sz w:val="24"/>
          <w:szCs w:val="24"/>
        </w:rPr>
        <w:t xml:space="preserve"> Verificada a desconformidade de algum dos serviços, a licitante vencedora deverá promover as correções necessárias imediatamente, sujeitando-se às penalidades previstas neste edital. </w:t>
      </w:r>
    </w:p>
    <w:p w14:paraId="2C263449" w14:textId="136B343B" w:rsidR="00F300BE" w:rsidRDefault="00216B00" w:rsidP="00931829">
      <w:pPr>
        <w:spacing w:after="0" w:line="360" w:lineRule="auto"/>
        <w:ind w:left="425" w:right="454"/>
        <w:jc w:val="both"/>
        <w:rPr>
          <w:rFonts w:ascii="Times New Roman" w:hAnsi="Times New Roman"/>
          <w:sz w:val="24"/>
          <w:szCs w:val="24"/>
        </w:rPr>
      </w:pPr>
      <w:r w:rsidRPr="00216B00">
        <w:rPr>
          <w:rFonts w:ascii="Times New Roman" w:hAnsi="Times New Roman"/>
          <w:b/>
          <w:bCs/>
          <w:sz w:val="24"/>
          <w:szCs w:val="24"/>
        </w:rPr>
        <w:t>22</w:t>
      </w:r>
      <w:r w:rsidR="00E2787C" w:rsidRPr="00216B00">
        <w:rPr>
          <w:rFonts w:ascii="Times New Roman" w:hAnsi="Times New Roman"/>
          <w:b/>
          <w:bCs/>
          <w:sz w:val="24"/>
          <w:szCs w:val="24"/>
        </w:rPr>
        <w:t>.</w:t>
      </w:r>
      <w:r w:rsidR="005220E5">
        <w:rPr>
          <w:rFonts w:ascii="Times New Roman" w:hAnsi="Times New Roman"/>
          <w:b/>
          <w:bCs/>
          <w:sz w:val="24"/>
          <w:szCs w:val="24"/>
        </w:rPr>
        <w:t>5</w:t>
      </w:r>
      <w:r w:rsidR="00E2787C" w:rsidRPr="00216B00">
        <w:rPr>
          <w:rFonts w:ascii="Times New Roman" w:hAnsi="Times New Roman"/>
          <w:b/>
          <w:bCs/>
          <w:sz w:val="24"/>
          <w:szCs w:val="24"/>
        </w:rPr>
        <w:t>.</w:t>
      </w:r>
      <w:r w:rsidR="00E2787C" w:rsidRPr="00216B00">
        <w:rPr>
          <w:rFonts w:ascii="Times New Roman" w:hAnsi="Times New Roman"/>
          <w:sz w:val="24"/>
          <w:szCs w:val="24"/>
        </w:rPr>
        <w:t xml:space="preserve"> A execução dos serviços deverá atender a todas as exigências, prazos e condições descritos no </w:t>
      </w:r>
      <w:r w:rsidR="00E2787C" w:rsidRPr="005220E5">
        <w:rPr>
          <w:rFonts w:ascii="Times New Roman" w:hAnsi="Times New Roman"/>
          <w:b/>
          <w:bCs/>
          <w:sz w:val="24"/>
          <w:szCs w:val="24"/>
        </w:rPr>
        <w:t>termo de referência</w:t>
      </w:r>
      <w:r w:rsidR="00E2787C" w:rsidRPr="00216B00">
        <w:rPr>
          <w:rFonts w:ascii="Times New Roman" w:hAnsi="Times New Roman"/>
          <w:sz w:val="24"/>
          <w:szCs w:val="24"/>
        </w:rPr>
        <w:t xml:space="preserve"> e no detalhamento dos módulos e funcionalidades, </w:t>
      </w:r>
      <w:r w:rsidR="005220E5">
        <w:rPr>
          <w:rFonts w:ascii="Times New Roman" w:hAnsi="Times New Roman"/>
          <w:sz w:val="24"/>
          <w:szCs w:val="24"/>
        </w:rPr>
        <w:t>Anexos I e II deste edital</w:t>
      </w:r>
      <w:r w:rsidR="00E2787C" w:rsidRPr="00216B00">
        <w:rPr>
          <w:rFonts w:ascii="Times New Roman" w:hAnsi="Times New Roman"/>
          <w:sz w:val="24"/>
          <w:szCs w:val="24"/>
        </w:rPr>
        <w:t xml:space="preserve">. </w:t>
      </w:r>
    </w:p>
    <w:p w14:paraId="709C577E" w14:textId="77777777" w:rsidR="00931829" w:rsidRPr="008A5632" w:rsidRDefault="00931829" w:rsidP="00931829">
      <w:pPr>
        <w:spacing w:after="0" w:line="360" w:lineRule="auto"/>
        <w:ind w:left="425" w:right="454"/>
        <w:jc w:val="both"/>
        <w:rPr>
          <w:rFonts w:ascii="Times New Roman" w:hAnsi="Times New Roman"/>
          <w:sz w:val="24"/>
          <w:szCs w:val="24"/>
        </w:rPr>
      </w:pPr>
    </w:p>
    <w:p w14:paraId="1E045D3D" w14:textId="0157F392" w:rsidR="00B6337B" w:rsidRPr="00931829" w:rsidRDefault="00913488" w:rsidP="00931829">
      <w:pPr>
        <w:tabs>
          <w:tab w:val="left" w:pos="1134"/>
        </w:tabs>
        <w:spacing w:line="360" w:lineRule="auto"/>
        <w:ind w:left="426" w:right="452"/>
        <w:jc w:val="both"/>
        <w:rPr>
          <w:rFonts w:ascii="Times New Roman" w:hAnsi="Times New Roman"/>
          <w:b/>
          <w:sz w:val="24"/>
          <w:szCs w:val="24"/>
        </w:rPr>
      </w:pPr>
      <w:r w:rsidRPr="00931829">
        <w:rPr>
          <w:rFonts w:ascii="Times New Roman" w:hAnsi="Times New Roman"/>
          <w:b/>
          <w:sz w:val="24"/>
          <w:szCs w:val="24"/>
        </w:rPr>
        <w:t>2</w:t>
      </w:r>
      <w:r w:rsidR="008A5632" w:rsidRPr="00931829">
        <w:rPr>
          <w:rFonts w:ascii="Times New Roman" w:hAnsi="Times New Roman"/>
          <w:b/>
          <w:sz w:val="24"/>
          <w:szCs w:val="24"/>
        </w:rPr>
        <w:t>3</w:t>
      </w:r>
      <w:r w:rsidRPr="00931829">
        <w:rPr>
          <w:rFonts w:ascii="Times New Roman" w:hAnsi="Times New Roman"/>
          <w:b/>
          <w:sz w:val="24"/>
          <w:szCs w:val="24"/>
        </w:rPr>
        <w:t>. SANÇÕES ADMINISTRATIVA</w:t>
      </w:r>
      <w:r w:rsidR="00B6337B" w:rsidRPr="00931829">
        <w:rPr>
          <w:rFonts w:ascii="Times New Roman" w:hAnsi="Times New Roman"/>
          <w:b/>
          <w:sz w:val="24"/>
          <w:szCs w:val="24"/>
        </w:rPr>
        <w:t>S</w:t>
      </w:r>
    </w:p>
    <w:p w14:paraId="7F579851" w14:textId="5EECCD5A" w:rsidR="00913488" w:rsidRPr="00931829" w:rsidRDefault="00913488" w:rsidP="00931829">
      <w:pPr>
        <w:tabs>
          <w:tab w:val="left" w:pos="1134"/>
        </w:tabs>
        <w:spacing w:line="360" w:lineRule="auto"/>
        <w:ind w:left="426" w:right="452"/>
        <w:jc w:val="both"/>
        <w:rPr>
          <w:rFonts w:ascii="Times New Roman" w:hAnsi="Times New Roman"/>
          <w:b/>
          <w:sz w:val="24"/>
          <w:szCs w:val="24"/>
          <w:u w:val="single"/>
        </w:rPr>
      </w:pPr>
      <w:r w:rsidRPr="00931829">
        <w:rPr>
          <w:rFonts w:ascii="Times New Roman" w:hAnsi="Times New Roman"/>
          <w:b/>
          <w:sz w:val="24"/>
          <w:szCs w:val="24"/>
        </w:rPr>
        <w:t>2</w:t>
      </w:r>
      <w:r w:rsidR="008A5632" w:rsidRPr="00931829">
        <w:rPr>
          <w:rFonts w:ascii="Times New Roman" w:hAnsi="Times New Roman"/>
          <w:b/>
          <w:sz w:val="24"/>
          <w:szCs w:val="24"/>
        </w:rPr>
        <w:t>3</w:t>
      </w:r>
      <w:r w:rsidRPr="00931829">
        <w:rPr>
          <w:rFonts w:ascii="Times New Roman" w:hAnsi="Times New Roman"/>
          <w:b/>
          <w:sz w:val="24"/>
          <w:szCs w:val="24"/>
        </w:rPr>
        <w:t>.1.</w:t>
      </w:r>
      <w:r w:rsidRPr="00931829">
        <w:rPr>
          <w:rFonts w:ascii="Times New Roman" w:hAnsi="Times New Roman"/>
          <w:b/>
          <w:bCs/>
          <w:sz w:val="24"/>
          <w:szCs w:val="24"/>
        </w:rPr>
        <w:t> </w:t>
      </w:r>
      <w:r w:rsidR="000D14B6" w:rsidRPr="00931829">
        <w:rPr>
          <w:rFonts w:ascii="Times New Roman" w:hAnsi="Times New Roman"/>
          <w:sz w:val="24"/>
          <w:szCs w:val="24"/>
        </w:rPr>
        <w:t>Comete infração administrativa, nos termos da Lei nº 14.133/2021</w:t>
      </w:r>
      <w:r w:rsidR="00B6337B" w:rsidRPr="00931829">
        <w:rPr>
          <w:rFonts w:ascii="Times New Roman" w:hAnsi="Times New Roman"/>
          <w:sz w:val="24"/>
          <w:szCs w:val="24"/>
        </w:rPr>
        <w:t xml:space="preserve">, ou </w:t>
      </w:r>
      <w:r w:rsidRPr="00931829">
        <w:rPr>
          <w:rFonts w:ascii="Times New Roman" w:hAnsi="Times New Roman"/>
          <w:sz w:val="24"/>
          <w:szCs w:val="24"/>
        </w:rPr>
        <w:t>licitante ou contratado</w:t>
      </w:r>
      <w:r w:rsidR="00B6337B" w:rsidRPr="00931829">
        <w:rPr>
          <w:rFonts w:ascii="Times New Roman" w:hAnsi="Times New Roman"/>
          <w:sz w:val="24"/>
          <w:szCs w:val="24"/>
        </w:rPr>
        <w:t>, que</w:t>
      </w:r>
      <w:r w:rsidRPr="00931829">
        <w:rPr>
          <w:rFonts w:ascii="Times New Roman" w:hAnsi="Times New Roman"/>
          <w:sz w:val="24"/>
          <w:szCs w:val="24"/>
        </w:rPr>
        <w:t xml:space="preserve"> será responsabilizado administrativamente, mediante concessão do direito ao contraditório e à ampla defesa, pelas seguintes infrações:</w:t>
      </w:r>
    </w:p>
    <w:p w14:paraId="5E7B66CA" w14:textId="77777777" w:rsidR="00913488" w:rsidRPr="00931829" w:rsidRDefault="00913488" w:rsidP="00931829">
      <w:pPr>
        <w:pStyle w:val="NormalWeb"/>
        <w:spacing w:before="0" w:beforeAutospacing="0" w:after="0" w:afterAutospacing="0" w:line="360" w:lineRule="auto"/>
        <w:ind w:left="426" w:right="452"/>
        <w:jc w:val="both"/>
      </w:pPr>
      <w:bookmarkStart w:id="47" w:name="art155i"/>
      <w:bookmarkEnd w:id="47"/>
      <w:r w:rsidRPr="00931829">
        <w:rPr>
          <w:b/>
          <w:bCs/>
        </w:rPr>
        <w:t>a)</w:t>
      </w:r>
      <w:r w:rsidRPr="00931829">
        <w:t xml:space="preserve"> dar causa à inexecução parcial do contrato;</w:t>
      </w:r>
    </w:p>
    <w:p w14:paraId="3F234DE4" w14:textId="77777777" w:rsidR="00913488" w:rsidRPr="00931829" w:rsidRDefault="00913488" w:rsidP="00931829">
      <w:pPr>
        <w:pStyle w:val="NormalWeb"/>
        <w:spacing w:before="0" w:beforeAutospacing="0" w:after="0" w:afterAutospacing="0" w:line="360" w:lineRule="auto"/>
        <w:ind w:left="426" w:right="452"/>
        <w:jc w:val="both"/>
      </w:pPr>
      <w:bookmarkStart w:id="48" w:name="art155ii"/>
      <w:bookmarkEnd w:id="48"/>
      <w:r w:rsidRPr="00931829">
        <w:rPr>
          <w:b/>
          <w:bCs/>
        </w:rPr>
        <w:t>b)</w:t>
      </w:r>
      <w:r w:rsidRPr="00931829">
        <w:t xml:space="preserve"> dar causa à inexecução parcial do contrato que cause grave dano à Administração, ao funcionamento dos serviços públicos ou ao interesse coletivo;</w:t>
      </w:r>
    </w:p>
    <w:p w14:paraId="486FFCFE" w14:textId="77777777" w:rsidR="00913488" w:rsidRPr="00931829" w:rsidRDefault="00913488" w:rsidP="00931829">
      <w:pPr>
        <w:pStyle w:val="NormalWeb"/>
        <w:spacing w:before="0" w:beforeAutospacing="0" w:after="0" w:afterAutospacing="0" w:line="360" w:lineRule="auto"/>
        <w:ind w:left="426" w:right="452"/>
        <w:jc w:val="both"/>
      </w:pPr>
      <w:bookmarkStart w:id="49" w:name="art155iii"/>
      <w:bookmarkEnd w:id="49"/>
      <w:r w:rsidRPr="00931829">
        <w:rPr>
          <w:b/>
          <w:bCs/>
        </w:rPr>
        <w:t xml:space="preserve">c) </w:t>
      </w:r>
      <w:r w:rsidRPr="00931829">
        <w:t>dar causa à inexecução total do contrato;</w:t>
      </w:r>
    </w:p>
    <w:p w14:paraId="0B497BF6" w14:textId="77777777" w:rsidR="00913488" w:rsidRPr="00931829" w:rsidRDefault="00913488" w:rsidP="00931829">
      <w:pPr>
        <w:pStyle w:val="NormalWeb"/>
        <w:spacing w:before="0" w:beforeAutospacing="0" w:after="0" w:afterAutospacing="0" w:line="360" w:lineRule="auto"/>
        <w:ind w:left="426" w:right="452"/>
        <w:jc w:val="both"/>
      </w:pPr>
      <w:bookmarkStart w:id="50" w:name="art155iv"/>
      <w:bookmarkEnd w:id="50"/>
      <w:r w:rsidRPr="00931829">
        <w:rPr>
          <w:b/>
          <w:bCs/>
        </w:rPr>
        <w:t>d)</w:t>
      </w:r>
      <w:r w:rsidRPr="00931829">
        <w:t xml:space="preserve"> deixar de entregar a documentação exigida para o certame;</w:t>
      </w:r>
    </w:p>
    <w:p w14:paraId="1D253E1F" w14:textId="77777777" w:rsidR="00913488" w:rsidRPr="00931829" w:rsidRDefault="00913488" w:rsidP="00931829">
      <w:pPr>
        <w:pStyle w:val="NormalWeb"/>
        <w:spacing w:before="0" w:beforeAutospacing="0" w:after="0" w:afterAutospacing="0" w:line="360" w:lineRule="auto"/>
        <w:ind w:left="426" w:right="452"/>
        <w:jc w:val="both"/>
      </w:pPr>
      <w:bookmarkStart w:id="51" w:name="art155v"/>
      <w:bookmarkEnd w:id="51"/>
      <w:r w:rsidRPr="00931829">
        <w:rPr>
          <w:b/>
          <w:bCs/>
        </w:rPr>
        <w:t>e)</w:t>
      </w:r>
      <w:r w:rsidRPr="00931829">
        <w:t xml:space="preserve"> não manter a proposta, salvo em decorrência de fato superveniente devidamente justificado;</w:t>
      </w:r>
    </w:p>
    <w:p w14:paraId="38CCF61E" w14:textId="77777777" w:rsidR="00913488" w:rsidRPr="00931829" w:rsidRDefault="00913488" w:rsidP="00931829">
      <w:pPr>
        <w:pStyle w:val="NormalWeb"/>
        <w:spacing w:before="0" w:beforeAutospacing="0" w:after="0" w:afterAutospacing="0" w:line="360" w:lineRule="auto"/>
        <w:ind w:left="426" w:right="452"/>
        <w:jc w:val="both"/>
      </w:pPr>
      <w:bookmarkStart w:id="52" w:name="art155vi"/>
      <w:bookmarkEnd w:id="52"/>
      <w:r w:rsidRPr="00931829">
        <w:rPr>
          <w:b/>
          <w:bCs/>
        </w:rPr>
        <w:t>f)</w:t>
      </w:r>
      <w:r w:rsidRPr="00931829">
        <w:t xml:space="preserve"> não celebrar o contrato ou não entregar a documentação exigida para a contratação, quando convocado dentro do prazo de validade de sua proposta;</w:t>
      </w:r>
    </w:p>
    <w:p w14:paraId="2A0AA1FC" w14:textId="77777777" w:rsidR="00913488" w:rsidRPr="00931829" w:rsidRDefault="00913488" w:rsidP="00931829">
      <w:pPr>
        <w:pStyle w:val="NormalWeb"/>
        <w:spacing w:before="0" w:beforeAutospacing="0" w:after="0" w:afterAutospacing="0" w:line="360" w:lineRule="auto"/>
        <w:ind w:left="426" w:right="452"/>
        <w:jc w:val="both"/>
      </w:pPr>
      <w:bookmarkStart w:id="53" w:name="art155vii"/>
      <w:bookmarkEnd w:id="53"/>
      <w:r w:rsidRPr="00931829">
        <w:rPr>
          <w:b/>
          <w:bCs/>
        </w:rPr>
        <w:t>g)</w:t>
      </w:r>
      <w:r w:rsidRPr="00931829">
        <w:t xml:space="preserve"> ensejar o retardamento da execução ou da entrega do objeto da licitação sem motivo justificado;</w:t>
      </w:r>
    </w:p>
    <w:p w14:paraId="74F50627" w14:textId="77777777" w:rsidR="00913488" w:rsidRPr="00931829" w:rsidRDefault="00913488" w:rsidP="00931829">
      <w:pPr>
        <w:pStyle w:val="NormalWeb"/>
        <w:spacing w:before="0" w:beforeAutospacing="0" w:after="0" w:afterAutospacing="0" w:line="360" w:lineRule="auto"/>
        <w:ind w:left="426" w:right="452"/>
        <w:jc w:val="both"/>
      </w:pPr>
      <w:bookmarkStart w:id="54" w:name="art155viii"/>
      <w:bookmarkEnd w:id="54"/>
      <w:r w:rsidRPr="00931829">
        <w:rPr>
          <w:b/>
          <w:bCs/>
        </w:rPr>
        <w:t>h)</w:t>
      </w:r>
      <w:r w:rsidRPr="00931829">
        <w:t xml:space="preserve"> apresentar declaração ou documentação falsa exigida para o certame ou prestar declaração falsa durante a licitação ou a execução do contrato;</w:t>
      </w:r>
    </w:p>
    <w:p w14:paraId="76F9FC8D" w14:textId="77777777" w:rsidR="00913488" w:rsidRPr="00931829" w:rsidRDefault="00913488" w:rsidP="00931829">
      <w:pPr>
        <w:pStyle w:val="NormalWeb"/>
        <w:spacing w:before="0" w:beforeAutospacing="0" w:after="0" w:afterAutospacing="0" w:line="360" w:lineRule="auto"/>
        <w:ind w:left="426" w:right="452"/>
        <w:jc w:val="both"/>
      </w:pPr>
      <w:bookmarkStart w:id="55" w:name="art155ix"/>
      <w:bookmarkEnd w:id="55"/>
      <w:r w:rsidRPr="00931829">
        <w:rPr>
          <w:b/>
          <w:bCs/>
        </w:rPr>
        <w:t>i)</w:t>
      </w:r>
      <w:r w:rsidRPr="00931829">
        <w:t xml:space="preserve"> fraudar a licitação ou praticar ato fraudulento na execução do contrato;</w:t>
      </w:r>
    </w:p>
    <w:p w14:paraId="6F5AAD1F" w14:textId="77777777" w:rsidR="00913488" w:rsidRPr="00931829" w:rsidRDefault="00913488" w:rsidP="00931829">
      <w:pPr>
        <w:pStyle w:val="NormalWeb"/>
        <w:spacing w:before="0" w:beforeAutospacing="0" w:after="0" w:afterAutospacing="0" w:line="360" w:lineRule="auto"/>
        <w:ind w:left="426" w:right="452"/>
        <w:jc w:val="both"/>
      </w:pPr>
      <w:bookmarkStart w:id="56" w:name="art155x"/>
      <w:bookmarkEnd w:id="56"/>
      <w:r w:rsidRPr="00931829">
        <w:rPr>
          <w:b/>
          <w:bCs/>
        </w:rPr>
        <w:lastRenderedPageBreak/>
        <w:t>j)</w:t>
      </w:r>
      <w:r w:rsidRPr="00931829">
        <w:t xml:space="preserve"> comportar-se de modo inidôneo ou cometer fraude de qualquer natureza;</w:t>
      </w:r>
    </w:p>
    <w:p w14:paraId="04B080DE" w14:textId="77777777" w:rsidR="00913488" w:rsidRPr="00931829" w:rsidRDefault="00913488" w:rsidP="00931829">
      <w:pPr>
        <w:pStyle w:val="NormalWeb"/>
        <w:spacing w:before="0" w:beforeAutospacing="0" w:after="0" w:afterAutospacing="0" w:line="360" w:lineRule="auto"/>
        <w:ind w:left="426" w:right="452"/>
        <w:jc w:val="both"/>
      </w:pPr>
      <w:bookmarkStart w:id="57" w:name="art155xi"/>
      <w:bookmarkEnd w:id="57"/>
      <w:r w:rsidRPr="00931829">
        <w:rPr>
          <w:b/>
          <w:bCs/>
        </w:rPr>
        <w:t>l)</w:t>
      </w:r>
      <w:r w:rsidRPr="00931829">
        <w:t xml:space="preserve"> praticar atos ilícitos com vistas a frustrar os objetivos da licitação;</w:t>
      </w:r>
    </w:p>
    <w:p w14:paraId="024C68D8" w14:textId="77777777" w:rsidR="00913488" w:rsidRPr="00931829" w:rsidRDefault="00913488" w:rsidP="00931829">
      <w:pPr>
        <w:pStyle w:val="NormalWeb"/>
        <w:spacing w:before="0" w:beforeAutospacing="0" w:after="0" w:afterAutospacing="0" w:line="360" w:lineRule="auto"/>
        <w:ind w:left="426" w:right="452"/>
        <w:jc w:val="both"/>
      </w:pPr>
      <w:bookmarkStart w:id="58" w:name="art155xii"/>
      <w:bookmarkEnd w:id="58"/>
      <w:r w:rsidRPr="00931829">
        <w:rPr>
          <w:b/>
          <w:bCs/>
        </w:rPr>
        <w:t>m)</w:t>
      </w:r>
      <w:r w:rsidRPr="00931829">
        <w:t xml:space="preserve"> praticar ato lesivo previsto no </w:t>
      </w:r>
      <w:hyperlink r:id="rId19" w:anchor="art5" w:history="1">
        <w:r w:rsidRPr="00931829">
          <w:rPr>
            <w:rStyle w:val="Hyperlink"/>
            <w:color w:val="auto"/>
            <w:u w:val="none"/>
          </w:rPr>
          <w:t>art. 5º da Lei nº 12.846, de 1º de agosto de 2013.</w:t>
        </w:r>
      </w:hyperlink>
    </w:p>
    <w:p w14:paraId="485ECFAE" w14:textId="0AD8468D" w:rsidR="00913488" w:rsidRPr="00931829" w:rsidRDefault="00913488" w:rsidP="00931829">
      <w:pPr>
        <w:pStyle w:val="NormalWeb"/>
        <w:spacing w:before="0" w:beforeAutospacing="0" w:after="0" w:afterAutospacing="0" w:line="360" w:lineRule="auto"/>
        <w:ind w:left="426" w:right="452"/>
        <w:jc w:val="both"/>
      </w:pPr>
      <w:bookmarkStart w:id="59" w:name="art156"/>
      <w:bookmarkEnd w:id="59"/>
      <w:r w:rsidRPr="00931829">
        <w:rPr>
          <w:b/>
          <w:bCs/>
        </w:rPr>
        <w:t>2</w:t>
      </w:r>
      <w:r w:rsidR="00931829" w:rsidRPr="00931829">
        <w:rPr>
          <w:b/>
          <w:bCs/>
        </w:rPr>
        <w:t>3</w:t>
      </w:r>
      <w:r w:rsidRPr="00931829">
        <w:rPr>
          <w:b/>
          <w:bCs/>
        </w:rPr>
        <w:t>.2.</w:t>
      </w:r>
      <w:r w:rsidRPr="00931829">
        <w:t xml:space="preserve"> Serão aplicadas ao responsável pelas infrações administrativas previstas no item 2</w:t>
      </w:r>
      <w:r w:rsidR="00931829" w:rsidRPr="00931829">
        <w:t>3</w:t>
      </w:r>
      <w:r w:rsidRPr="00931829">
        <w:t>.1</w:t>
      </w:r>
      <w:r w:rsidR="00931829">
        <w:t>.</w:t>
      </w:r>
      <w:r w:rsidRPr="00931829">
        <w:t xml:space="preserve"> deste edital as seguintes sançõe</w:t>
      </w:r>
      <w:r w:rsidR="00F300BE" w:rsidRPr="00931829">
        <w:t>s</w:t>
      </w:r>
      <w:r w:rsidRPr="00931829">
        <w:t>:</w:t>
      </w:r>
    </w:p>
    <w:p w14:paraId="78521C4E" w14:textId="77777777" w:rsidR="00913488" w:rsidRPr="00931829" w:rsidRDefault="00913488" w:rsidP="00931829">
      <w:pPr>
        <w:pStyle w:val="NormalWeb"/>
        <w:spacing w:before="0" w:beforeAutospacing="0" w:after="0" w:afterAutospacing="0" w:line="360" w:lineRule="auto"/>
        <w:ind w:left="426" w:right="452"/>
        <w:jc w:val="both"/>
      </w:pPr>
      <w:bookmarkStart w:id="60" w:name="art156i"/>
      <w:bookmarkEnd w:id="60"/>
      <w:r w:rsidRPr="00931829">
        <w:rPr>
          <w:b/>
          <w:bCs/>
        </w:rPr>
        <w:t>a)</w:t>
      </w:r>
      <w:r w:rsidRPr="00931829">
        <w:t xml:space="preserve"> advertência;</w:t>
      </w:r>
    </w:p>
    <w:p w14:paraId="0114C1DE" w14:textId="77777777" w:rsidR="00913488" w:rsidRPr="00931829" w:rsidRDefault="00913488" w:rsidP="00931829">
      <w:pPr>
        <w:pStyle w:val="NormalWeb"/>
        <w:spacing w:before="0" w:beforeAutospacing="0" w:after="0" w:afterAutospacing="0" w:line="360" w:lineRule="auto"/>
        <w:ind w:left="426" w:right="452"/>
        <w:jc w:val="both"/>
      </w:pPr>
      <w:bookmarkStart w:id="61" w:name="art156ii"/>
      <w:bookmarkEnd w:id="61"/>
      <w:r w:rsidRPr="00931829">
        <w:rPr>
          <w:b/>
          <w:bCs/>
        </w:rPr>
        <w:t>b)</w:t>
      </w:r>
      <w:r w:rsidRPr="00931829">
        <w:t xml:space="preserve"> multa de no mínimo 0,5% (cinco décimos por cento) e máximo de 30% (trinta por cento) do valor do objeto licitado ou contratado;</w:t>
      </w:r>
    </w:p>
    <w:p w14:paraId="145E19EC" w14:textId="77777777" w:rsidR="00913488" w:rsidRPr="00931829" w:rsidRDefault="00913488" w:rsidP="00931829">
      <w:pPr>
        <w:pStyle w:val="NormalWeb"/>
        <w:spacing w:before="0" w:beforeAutospacing="0" w:after="0" w:afterAutospacing="0" w:line="360" w:lineRule="auto"/>
        <w:ind w:left="426" w:right="452"/>
        <w:jc w:val="both"/>
      </w:pPr>
      <w:bookmarkStart w:id="62" w:name="art156iii"/>
      <w:bookmarkEnd w:id="62"/>
      <w:r w:rsidRPr="00931829">
        <w:rPr>
          <w:b/>
          <w:bCs/>
        </w:rPr>
        <w:t>c)</w:t>
      </w:r>
      <w:r w:rsidRPr="00931829">
        <w:t xml:space="preserve"> impedimento de licitar e contratar, no âmbito da Administração Pública direta e indireta do órgão licitante, pelo prazo máximo de 3 (três) anos.</w:t>
      </w:r>
    </w:p>
    <w:p w14:paraId="79153605" w14:textId="3D8EEE11" w:rsidR="00913488" w:rsidRPr="00931829" w:rsidRDefault="00913488" w:rsidP="00931829">
      <w:pPr>
        <w:pStyle w:val="NormalWeb"/>
        <w:spacing w:before="0" w:beforeAutospacing="0" w:after="0" w:afterAutospacing="0" w:line="360" w:lineRule="auto"/>
        <w:ind w:left="426" w:right="452"/>
        <w:jc w:val="both"/>
      </w:pPr>
      <w:bookmarkStart w:id="63" w:name="art156iv"/>
      <w:bookmarkEnd w:id="63"/>
      <w:r w:rsidRPr="00931829">
        <w:rPr>
          <w:b/>
          <w:bCs/>
        </w:rPr>
        <w:t>d)</w:t>
      </w:r>
      <w:r w:rsidRPr="00931829">
        <w:t xml:space="preserve"> declaração de inidoneidade para licitar ou contratar</w:t>
      </w:r>
      <w:bookmarkStart w:id="64" w:name="art156§1"/>
      <w:bookmarkStart w:id="65" w:name="art156§2"/>
      <w:bookmarkStart w:id="66" w:name="art156§5"/>
      <w:bookmarkEnd w:id="64"/>
      <w:bookmarkEnd w:id="65"/>
      <w:bookmarkEnd w:id="66"/>
      <w:r w:rsidRPr="00931829">
        <w:t xml:space="preserve"> no âmbito da Administração Pública direta e indireta de todos os entes federativos, pelo prazo mínimo de 3 (três) anos e máximo de 6 (seis) anos.</w:t>
      </w:r>
    </w:p>
    <w:p w14:paraId="3DC64781" w14:textId="674AFEC2" w:rsidR="00913488" w:rsidRPr="00931829" w:rsidRDefault="00913488" w:rsidP="00931829">
      <w:pPr>
        <w:pStyle w:val="NormalWeb"/>
        <w:spacing w:before="0" w:beforeAutospacing="0" w:after="0" w:afterAutospacing="0" w:line="360" w:lineRule="auto"/>
        <w:ind w:left="426" w:right="452"/>
        <w:jc w:val="both"/>
      </w:pPr>
      <w:bookmarkStart w:id="67" w:name="art156§6"/>
      <w:bookmarkStart w:id="68" w:name="art156§7"/>
      <w:bookmarkEnd w:id="67"/>
      <w:bookmarkEnd w:id="68"/>
      <w:r w:rsidRPr="00931829">
        <w:rPr>
          <w:b/>
          <w:bCs/>
        </w:rPr>
        <w:t>2</w:t>
      </w:r>
      <w:r w:rsidR="00931829" w:rsidRPr="00931829">
        <w:rPr>
          <w:b/>
          <w:bCs/>
        </w:rPr>
        <w:t>3</w:t>
      </w:r>
      <w:r w:rsidRPr="00931829">
        <w:rPr>
          <w:b/>
          <w:bCs/>
        </w:rPr>
        <w:t>.3</w:t>
      </w:r>
      <w:r w:rsidRPr="00931829">
        <w:t xml:space="preserve"> As sanções previstas nas alíneas “a”, “c” e “d” do item 2</w:t>
      </w:r>
      <w:r w:rsidR="00931829" w:rsidRPr="00931829">
        <w:t>3</w:t>
      </w:r>
      <w:r w:rsidRPr="00931829">
        <w:t>.2. do presente Edital poderão ser aplicadas cumulativamente com a prevista na alínea “b” do mesmo item.</w:t>
      </w:r>
    </w:p>
    <w:p w14:paraId="7AB1EE76" w14:textId="2617331D" w:rsidR="00913488" w:rsidRPr="00B5308E" w:rsidRDefault="00913488" w:rsidP="00931829">
      <w:pPr>
        <w:pStyle w:val="NormalWeb"/>
        <w:spacing w:before="0" w:beforeAutospacing="0" w:after="0" w:afterAutospacing="0" w:line="360" w:lineRule="auto"/>
        <w:ind w:left="426" w:right="452"/>
        <w:jc w:val="both"/>
      </w:pPr>
      <w:bookmarkStart w:id="69" w:name="art156§8"/>
      <w:bookmarkEnd w:id="69"/>
      <w:r w:rsidRPr="00B5308E">
        <w:rPr>
          <w:b/>
          <w:bCs/>
        </w:rPr>
        <w:t>2</w:t>
      </w:r>
      <w:r w:rsidR="00931829">
        <w:rPr>
          <w:b/>
          <w:bCs/>
        </w:rPr>
        <w:t>3</w:t>
      </w:r>
      <w:r w:rsidRPr="00B5308E">
        <w:rPr>
          <w:b/>
          <w:bCs/>
        </w:rPr>
        <w:t xml:space="preserve">.4. </w:t>
      </w:r>
      <w:r w:rsidRPr="00B5308E">
        <w:t>A aplicação de multa de mora não impedirá que a Administração a converta em compensatória e promova a extinção unilateral do contrato com a aplicação cumulada de outras sanções, conforme previsto no item 2</w:t>
      </w:r>
      <w:r w:rsidR="00931829">
        <w:t>3</w:t>
      </w:r>
      <w:r w:rsidRPr="00B5308E">
        <w:t>.2</w:t>
      </w:r>
      <w:r w:rsidR="00931829">
        <w:t>.</w:t>
      </w:r>
      <w:r w:rsidRPr="00B5308E">
        <w:t xml:space="preserve"> do presente Edital. </w:t>
      </w:r>
    </w:p>
    <w:p w14:paraId="17161377" w14:textId="44EC25A3" w:rsidR="00913488" w:rsidRPr="00B5308E" w:rsidRDefault="00913488" w:rsidP="00931829">
      <w:pPr>
        <w:pStyle w:val="NormalWeb"/>
        <w:spacing w:before="0" w:beforeAutospacing="0" w:after="0" w:afterAutospacing="0" w:line="360" w:lineRule="auto"/>
        <w:ind w:left="426" w:right="452"/>
        <w:jc w:val="both"/>
      </w:pPr>
      <w:r w:rsidRPr="00B5308E">
        <w:rPr>
          <w:b/>
          <w:bCs/>
        </w:rPr>
        <w:t>2</w:t>
      </w:r>
      <w:r w:rsidR="00931829">
        <w:rPr>
          <w:b/>
          <w:bCs/>
        </w:rPr>
        <w:t>3</w:t>
      </w:r>
      <w:r w:rsidRPr="00B5308E">
        <w:rPr>
          <w:b/>
          <w:bCs/>
        </w:rPr>
        <w:t>.5.</w:t>
      </w:r>
      <w:r w:rsidRPr="00B5308E">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44F5739A" w14:textId="0322D7BE" w:rsidR="00913488" w:rsidRPr="00B5308E" w:rsidRDefault="00913488" w:rsidP="00931829">
      <w:pPr>
        <w:pStyle w:val="NormalWeb"/>
        <w:spacing w:before="0" w:beforeAutospacing="0" w:after="0" w:afterAutospacing="0" w:line="360" w:lineRule="auto"/>
        <w:ind w:left="426" w:right="452"/>
        <w:jc w:val="both"/>
      </w:pPr>
      <w:bookmarkStart w:id="70" w:name="art156§9"/>
      <w:bookmarkEnd w:id="70"/>
      <w:r w:rsidRPr="00B5308E">
        <w:rPr>
          <w:b/>
          <w:bCs/>
        </w:rPr>
        <w:t>2</w:t>
      </w:r>
      <w:r w:rsidR="00931829">
        <w:rPr>
          <w:b/>
          <w:bCs/>
        </w:rPr>
        <w:t>3</w:t>
      </w:r>
      <w:r w:rsidRPr="00B5308E">
        <w:rPr>
          <w:b/>
          <w:bCs/>
        </w:rPr>
        <w:t>.6.</w:t>
      </w:r>
      <w:r w:rsidRPr="00B5308E">
        <w:t xml:space="preserve"> A aplicação das sanções previstas no item 2</w:t>
      </w:r>
      <w:r w:rsidR="00931829">
        <w:t>3</w:t>
      </w:r>
      <w:r w:rsidRPr="00B5308E">
        <w:t>.2. deste Edital não exclui, em hipótese alguma, a obrigação de reparação integral do dano causado à Administração Pública.</w:t>
      </w:r>
    </w:p>
    <w:p w14:paraId="1760BDB4" w14:textId="2CD57522" w:rsidR="00913488" w:rsidRPr="00B5308E" w:rsidRDefault="00913488" w:rsidP="00931829">
      <w:pPr>
        <w:pStyle w:val="NormalWeb"/>
        <w:spacing w:before="0" w:beforeAutospacing="0" w:after="0" w:afterAutospacing="0" w:line="360" w:lineRule="auto"/>
        <w:ind w:left="426" w:right="452"/>
        <w:jc w:val="both"/>
      </w:pPr>
      <w:bookmarkStart w:id="71" w:name="art157"/>
      <w:bookmarkEnd w:id="71"/>
      <w:r w:rsidRPr="00B5308E">
        <w:rPr>
          <w:b/>
          <w:bCs/>
        </w:rPr>
        <w:t>2</w:t>
      </w:r>
      <w:r w:rsidR="00931829">
        <w:rPr>
          <w:b/>
          <w:bCs/>
        </w:rPr>
        <w:t>3</w:t>
      </w:r>
      <w:r w:rsidRPr="00B5308E">
        <w:rPr>
          <w:b/>
          <w:bCs/>
        </w:rPr>
        <w:t>.7.</w:t>
      </w:r>
      <w:r w:rsidRPr="00B5308E">
        <w:t xml:space="preserve"> Na aplicação da sanção prevista no item 2</w:t>
      </w:r>
      <w:r w:rsidR="00931829">
        <w:t>3</w:t>
      </w:r>
      <w:r w:rsidRPr="00B5308E">
        <w:t>.2, alínea “b”, do presente edital, será facultada a defesa do interessado no prazo de 15 (quinze) dias úteis, contado da data de sua intimação.</w:t>
      </w:r>
    </w:p>
    <w:p w14:paraId="755A654C" w14:textId="6310B999" w:rsidR="00913488" w:rsidRPr="00B5308E" w:rsidRDefault="00913488" w:rsidP="00931829">
      <w:pPr>
        <w:pStyle w:val="NormalWeb"/>
        <w:spacing w:before="0" w:beforeAutospacing="0" w:after="0" w:afterAutospacing="0" w:line="360" w:lineRule="auto"/>
        <w:ind w:left="426" w:right="452"/>
        <w:jc w:val="both"/>
      </w:pPr>
      <w:bookmarkStart w:id="72" w:name="art158"/>
      <w:bookmarkEnd w:id="72"/>
      <w:r w:rsidRPr="00B5308E">
        <w:rPr>
          <w:b/>
          <w:bCs/>
        </w:rPr>
        <w:t>2</w:t>
      </w:r>
      <w:r w:rsidR="00931829">
        <w:rPr>
          <w:b/>
          <w:bCs/>
        </w:rPr>
        <w:t>3</w:t>
      </w:r>
      <w:r w:rsidRPr="00B5308E">
        <w:rPr>
          <w:b/>
          <w:bCs/>
        </w:rPr>
        <w:t>.8.</w:t>
      </w:r>
      <w:r w:rsidRPr="00B5308E">
        <w:t xml:space="preserve"> Para aplicação das sanções previstas nas alíneas “c” e “d” do item 2</w:t>
      </w:r>
      <w:r w:rsidR="00931829">
        <w:t>3</w:t>
      </w:r>
      <w:r w:rsidRPr="00B5308E">
        <w:t>.2</w:t>
      </w:r>
      <w:r w:rsidR="00931829">
        <w:t>.</w:t>
      </w:r>
      <w:r w:rsidRPr="00B5308E">
        <w:t xml:space="preserve"> do presente Edital o licitante ou o contratado será intimado para, no prazo de 15 (quinze) dias úteis, contado da data de intimação, apresentar defesa escrita e especificar as provas que pretenda produzir.</w:t>
      </w:r>
      <w:bookmarkStart w:id="73" w:name="art158§1"/>
      <w:bookmarkStart w:id="74" w:name="art158§2"/>
      <w:bookmarkEnd w:id="73"/>
      <w:bookmarkEnd w:id="74"/>
    </w:p>
    <w:p w14:paraId="27ED1CAE" w14:textId="7B9B306D" w:rsidR="00913488" w:rsidRPr="00B5308E" w:rsidRDefault="00913488" w:rsidP="00931829">
      <w:pPr>
        <w:pStyle w:val="NormalWeb"/>
        <w:spacing w:before="0" w:beforeAutospacing="0" w:after="0" w:afterAutospacing="0" w:line="360" w:lineRule="auto"/>
        <w:ind w:left="426" w:right="452"/>
        <w:jc w:val="both"/>
      </w:pPr>
      <w:r w:rsidRPr="00B5308E">
        <w:rPr>
          <w:b/>
          <w:bCs/>
        </w:rPr>
        <w:t>2</w:t>
      </w:r>
      <w:r w:rsidR="00931829">
        <w:rPr>
          <w:b/>
          <w:bCs/>
        </w:rPr>
        <w:t>3</w:t>
      </w:r>
      <w:r w:rsidRPr="00B5308E">
        <w:rPr>
          <w:b/>
          <w:bCs/>
        </w:rPr>
        <w:t>.9.</w:t>
      </w:r>
      <w:r w:rsidRPr="00B5308E">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E7213A8" w14:textId="3F4F947F" w:rsidR="00913488" w:rsidRPr="00B5308E" w:rsidRDefault="00913488" w:rsidP="00931829">
      <w:pPr>
        <w:pStyle w:val="NormalWeb"/>
        <w:spacing w:before="0" w:beforeAutospacing="0" w:after="0" w:afterAutospacing="0" w:line="360" w:lineRule="auto"/>
        <w:ind w:left="426" w:right="452"/>
        <w:jc w:val="both"/>
      </w:pPr>
      <w:bookmarkStart w:id="75" w:name="art158§3"/>
      <w:bookmarkEnd w:id="75"/>
      <w:r w:rsidRPr="00B5308E">
        <w:rPr>
          <w:b/>
          <w:bCs/>
        </w:rPr>
        <w:lastRenderedPageBreak/>
        <w:t>2</w:t>
      </w:r>
      <w:r w:rsidR="00931829">
        <w:rPr>
          <w:b/>
          <w:bCs/>
        </w:rPr>
        <w:t>3</w:t>
      </w:r>
      <w:r w:rsidRPr="00B5308E">
        <w:rPr>
          <w:b/>
          <w:bCs/>
        </w:rPr>
        <w:t>.10.</w:t>
      </w:r>
      <w:r w:rsidRPr="00B5308E">
        <w:t xml:space="preserve"> Serão indeferidas pela comissão, mediante decisão fundamentada, provas ilícitas, impertinentes, desnecessárias, protelatórias ou intempestivas.</w:t>
      </w:r>
    </w:p>
    <w:p w14:paraId="0968E2B6" w14:textId="1087F50B" w:rsidR="00913488" w:rsidRPr="00B5308E" w:rsidRDefault="00913488" w:rsidP="00931829">
      <w:pPr>
        <w:pStyle w:val="NormalWeb"/>
        <w:spacing w:before="0" w:beforeAutospacing="0" w:after="0" w:afterAutospacing="0" w:line="360" w:lineRule="auto"/>
        <w:ind w:left="426" w:right="452"/>
        <w:jc w:val="both"/>
      </w:pPr>
      <w:bookmarkStart w:id="76" w:name="art158§4"/>
      <w:bookmarkStart w:id="77" w:name="art160"/>
      <w:bookmarkEnd w:id="76"/>
      <w:bookmarkEnd w:id="77"/>
      <w:r w:rsidRPr="00B5308E">
        <w:rPr>
          <w:b/>
          <w:bCs/>
        </w:rPr>
        <w:t>2</w:t>
      </w:r>
      <w:r w:rsidR="00931829">
        <w:rPr>
          <w:b/>
          <w:bCs/>
        </w:rPr>
        <w:t>3</w:t>
      </w:r>
      <w:r w:rsidRPr="00B5308E">
        <w:rPr>
          <w:b/>
          <w:bCs/>
        </w:rPr>
        <w:t>.11.</w:t>
      </w:r>
      <w:r w:rsidRPr="00B5308E">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17CE08F5" w14:textId="356DEE2A" w:rsidR="00913488" w:rsidRPr="00B5308E" w:rsidRDefault="00913488" w:rsidP="00931829">
      <w:pPr>
        <w:pStyle w:val="NormalWeb"/>
        <w:spacing w:before="0" w:beforeAutospacing="0" w:after="0" w:afterAutospacing="0" w:line="360" w:lineRule="auto"/>
        <w:ind w:left="426" w:right="452"/>
        <w:jc w:val="both"/>
      </w:pPr>
      <w:bookmarkStart w:id="78" w:name="art161"/>
      <w:bookmarkStart w:id="79" w:name="art162"/>
      <w:bookmarkStart w:id="80" w:name="art162p"/>
      <w:bookmarkStart w:id="81" w:name="art163"/>
      <w:bookmarkEnd w:id="78"/>
      <w:bookmarkEnd w:id="79"/>
      <w:bookmarkEnd w:id="80"/>
      <w:bookmarkEnd w:id="81"/>
      <w:r w:rsidRPr="00B5308E">
        <w:rPr>
          <w:b/>
          <w:bCs/>
        </w:rPr>
        <w:t>2</w:t>
      </w:r>
      <w:r w:rsidR="00931829">
        <w:rPr>
          <w:b/>
          <w:bCs/>
        </w:rPr>
        <w:t>3</w:t>
      </w:r>
      <w:r w:rsidRPr="00B5308E">
        <w:rPr>
          <w:b/>
          <w:bCs/>
        </w:rPr>
        <w:t>.12.</w:t>
      </w:r>
      <w:r w:rsidRPr="00B5308E">
        <w:t xml:space="preserve"> É admitida a reabilitação do licitante ou contratado perante a própria autoridade que aplicou a penalidade, exigidos, cumulativamente:</w:t>
      </w:r>
    </w:p>
    <w:p w14:paraId="563A5241" w14:textId="77777777" w:rsidR="00913488" w:rsidRPr="00B5308E" w:rsidRDefault="00913488" w:rsidP="00931829">
      <w:pPr>
        <w:pStyle w:val="NormalWeb"/>
        <w:spacing w:before="0" w:beforeAutospacing="0" w:after="0" w:afterAutospacing="0" w:line="360" w:lineRule="auto"/>
        <w:ind w:left="426" w:right="452"/>
        <w:jc w:val="both"/>
      </w:pPr>
      <w:bookmarkStart w:id="82" w:name="art163i"/>
      <w:bookmarkEnd w:id="82"/>
      <w:r w:rsidRPr="00931829">
        <w:rPr>
          <w:b/>
          <w:bCs/>
        </w:rPr>
        <w:t>a)</w:t>
      </w:r>
      <w:r w:rsidRPr="00B5308E">
        <w:t xml:space="preserve"> reparação integral do dano causado à Administração Pública;</w:t>
      </w:r>
    </w:p>
    <w:p w14:paraId="16726ABF" w14:textId="77777777" w:rsidR="00913488" w:rsidRPr="00B5308E" w:rsidRDefault="00913488" w:rsidP="00931829">
      <w:pPr>
        <w:pStyle w:val="NormalWeb"/>
        <w:spacing w:before="0" w:beforeAutospacing="0" w:after="0" w:afterAutospacing="0" w:line="360" w:lineRule="auto"/>
        <w:ind w:left="426" w:right="452"/>
        <w:jc w:val="both"/>
      </w:pPr>
      <w:bookmarkStart w:id="83" w:name="art163ii"/>
      <w:bookmarkEnd w:id="83"/>
      <w:r w:rsidRPr="00931829">
        <w:rPr>
          <w:b/>
          <w:bCs/>
        </w:rPr>
        <w:t>b)</w:t>
      </w:r>
      <w:r w:rsidRPr="00B5308E">
        <w:t xml:space="preserve"> pagamento da multa;</w:t>
      </w:r>
    </w:p>
    <w:p w14:paraId="3E75E0C7" w14:textId="77777777" w:rsidR="00913488" w:rsidRPr="00B5308E" w:rsidRDefault="00913488" w:rsidP="00931829">
      <w:pPr>
        <w:pStyle w:val="NormalWeb"/>
        <w:spacing w:before="0" w:beforeAutospacing="0" w:after="0" w:afterAutospacing="0" w:line="360" w:lineRule="auto"/>
        <w:ind w:left="426" w:right="452"/>
        <w:jc w:val="both"/>
      </w:pPr>
      <w:bookmarkStart w:id="84" w:name="art163iii"/>
      <w:bookmarkEnd w:id="84"/>
      <w:r w:rsidRPr="00931829">
        <w:rPr>
          <w:b/>
          <w:bCs/>
        </w:rPr>
        <w:t>c)</w:t>
      </w:r>
      <w:r w:rsidRPr="00B5308E">
        <w:t xml:space="preserve"> transcurso do prazo mínimo de 1 (um) ano da aplicação da penalidade, no caso de impedimento de licitar e contratar, ou de 3 (três) anos da aplicação da penalidade, no caso de declaração de inidoneidade;</w:t>
      </w:r>
    </w:p>
    <w:p w14:paraId="4B3CFF65" w14:textId="77777777" w:rsidR="00913488" w:rsidRPr="00B5308E" w:rsidRDefault="00913488" w:rsidP="00931829">
      <w:pPr>
        <w:pStyle w:val="NormalWeb"/>
        <w:spacing w:before="0" w:beforeAutospacing="0" w:after="0" w:afterAutospacing="0" w:line="360" w:lineRule="auto"/>
        <w:ind w:left="426" w:right="452"/>
        <w:jc w:val="both"/>
      </w:pPr>
      <w:bookmarkStart w:id="85" w:name="art163iv"/>
      <w:bookmarkEnd w:id="85"/>
      <w:r w:rsidRPr="00931829">
        <w:rPr>
          <w:b/>
          <w:bCs/>
        </w:rPr>
        <w:t>d)</w:t>
      </w:r>
      <w:r w:rsidRPr="00B5308E">
        <w:t xml:space="preserve"> cumprimento das condições de reabilitação definidas no ato punitivo;</w:t>
      </w:r>
    </w:p>
    <w:p w14:paraId="7E1E9C01" w14:textId="77777777" w:rsidR="00913488" w:rsidRPr="00B5308E" w:rsidRDefault="00913488" w:rsidP="00931829">
      <w:pPr>
        <w:pStyle w:val="NormalWeb"/>
        <w:spacing w:before="0" w:beforeAutospacing="0" w:after="0" w:afterAutospacing="0" w:line="360" w:lineRule="auto"/>
        <w:ind w:left="426" w:right="452"/>
        <w:jc w:val="both"/>
      </w:pPr>
      <w:bookmarkStart w:id="86" w:name="art163v"/>
      <w:bookmarkEnd w:id="86"/>
      <w:r w:rsidRPr="00931829">
        <w:rPr>
          <w:b/>
          <w:bCs/>
        </w:rPr>
        <w:t>e)</w:t>
      </w:r>
      <w:r w:rsidRPr="00B5308E">
        <w:t xml:space="preserve"> análise jurídica prévia, com posicionamento conclusivo quanto ao cumprimento dos requisitos definidos neste artigo.</w:t>
      </w:r>
    </w:p>
    <w:p w14:paraId="7753DC27" w14:textId="75103BEF" w:rsidR="00913488" w:rsidRPr="00B5308E" w:rsidRDefault="00913488" w:rsidP="00931829">
      <w:pPr>
        <w:pStyle w:val="NormalWeb"/>
        <w:spacing w:before="0" w:beforeAutospacing="0" w:after="0" w:afterAutospacing="0" w:line="360" w:lineRule="auto"/>
        <w:ind w:left="426" w:right="452"/>
        <w:jc w:val="both"/>
      </w:pPr>
      <w:bookmarkStart w:id="87" w:name="art163p"/>
      <w:bookmarkEnd w:id="87"/>
      <w:r w:rsidRPr="00B5308E">
        <w:rPr>
          <w:b/>
          <w:bCs/>
        </w:rPr>
        <w:t>2</w:t>
      </w:r>
      <w:r w:rsidR="00931829">
        <w:rPr>
          <w:b/>
          <w:bCs/>
        </w:rPr>
        <w:t>3</w:t>
      </w:r>
      <w:r w:rsidRPr="00B5308E">
        <w:rPr>
          <w:b/>
          <w:bCs/>
        </w:rPr>
        <w:t>.13.</w:t>
      </w:r>
      <w:r w:rsidRPr="00B5308E">
        <w:t xml:space="preserve"> A sanção pelas infrações previstas nas alíneas “h” e “m” do item </w:t>
      </w:r>
      <w:r w:rsidR="00931829">
        <w:t>23</w:t>
      </w:r>
      <w:r w:rsidRPr="00B5308E">
        <w:t>.</w:t>
      </w:r>
      <w:r w:rsidR="00931829">
        <w:t>1.</w:t>
      </w:r>
      <w:r w:rsidRPr="00B5308E">
        <w:t xml:space="preserve"> do presente edital exigirá, como condição de reabilitação do licitante ou contratado, a implantação ou aperfeiçoamento de programa de integridade pelo responsável.</w:t>
      </w:r>
    </w:p>
    <w:p w14:paraId="609E47C7" w14:textId="77777777" w:rsidR="004567CE" w:rsidRPr="0026697A" w:rsidRDefault="004567CE" w:rsidP="00913488">
      <w:pPr>
        <w:pStyle w:val="NormalWeb"/>
        <w:spacing w:before="0" w:beforeAutospacing="0" w:after="0" w:afterAutospacing="0" w:line="360" w:lineRule="auto"/>
        <w:jc w:val="both"/>
        <w:rPr>
          <w:b/>
          <w:bCs/>
        </w:rPr>
      </w:pPr>
    </w:p>
    <w:p w14:paraId="09234345" w14:textId="5030C9D3" w:rsidR="004567CE" w:rsidRPr="0026697A" w:rsidRDefault="004567CE" w:rsidP="0026697A">
      <w:pPr>
        <w:tabs>
          <w:tab w:val="left" w:pos="1134"/>
        </w:tabs>
        <w:spacing w:line="360" w:lineRule="auto"/>
        <w:ind w:left="426" w:right="452"/>
        <w:jc w:val="both"/>
        <w:rPr>
          <w:rFonts w:ascii="Times New Roman" w:hAnsi="Times New Roman"/>
          <w:b/>
          <w:bCs/>
          <w:sz w:val="24"/>
          <w:szCs w:val="24"/>
        </w:rPr>
      </w:pPr>
      <w:r w:rsidRPr="0026697A">
        <w:rPr>
          <w:rFonts w:ascii="Times New Roman" w:hAnsi="Times New Roman"/>
          <w:b/>
          <w:bCs/>
          <w:sz w:val="24"/>
          <w:szCs w:val="24"/>
        </w:rPr>
        <w:t>2</w:t>
      </w:r>
      <w:r w:rsidR="0026697A" w:rsidRPr="0026697A">
        <w:rPr>
          <w:rFonts w:ascii="Times New Roman" w:hAnsi="Times New Roman"/>
          <w:b/>
          <w:bCs/>
          <w:sz w:val="24"/>
          <w:szCs w:val="24"/>
        </w:rPr>
        <w:t xml:space="preserve">4. </w:t>
      </w:r>
      <w:r w:rsidRPr="0026697A">
        <w:rPr>
          <w:rFonts w:ascii="Times New Roman" w:hAnsi="Times New Roman"/>
          <w:b/>
          <w:bCs/>
          <w:sz w:val="24"/>
          <w:szCs w:val="24"/>
        </w:rPr>
        <w:t>OBRIGAÇÕES DA VENCEDORA</w:t>
      </w:r>
    </w:p>
    <w:p w14:paraId="28D8539B" w14:textId="097EB1C5" w:rsidR="004567CE" w:rsidRPr="00B5308E" w:rsidRDefault="004567CE" w:rsidP="0026697A">
      <w:pPr>
        <w:tabs>
          <w:tab w:val="left" w:pos="1134"/>
        </w:tabs>
        <w:spacing w:line="360" w:lineRule="auto"/>
        <w:ind w:left="426" w:right="452"/>
        <w:jc w:val="both"/>
        <w:rPr>
          <w:rFonts w:ascii="Times New Roman" w:hAnsi="Times New Roman"/>
          <w:sz w:val="24"/>
          <w:szCs w:val="24"/>
        </w:rPr>
      </w:pPr>
      <w:r w:rsidRPr="00B5308E">
        <w:rPr>
          <w:rFonts w:ascii="Times New Roman" w:hAnsi="Times New Roman"/>
          <w:b/>
          <w:bCs/>
          <w:sz w:val="24"/>
          <w:szCs w:val="24"/>
        </w:rPr>
        <w:t>2</w:t>
      </w:r>
      <w:r w:rsidR="0026697A">
        <w:rPr>
          <w:rFonts w:ascii="Times New Roman" w:hAnsi="Times New Roman"/>
          <w:b/>
          <w:bCs/>
          <w:sz w:val="24"/>
          <w:szCs w:val="24"/>
        </w:rPr>
        <w:t>4</w:t>
      </w:r>
      <w:r w:rsidRPr="00B5308E">
        <w:rPr>
          <w:rFonts w:ascii="Times New Roman" w:hAnsi="Times New Roman"/>
          <w:b/>
          <w:bCs/>
          <w:sz w:val="24"/>
          <w:szCs w:val="24"/>
        </w:rPr>
        <w:t>.1</w:t>
      </w:r>
      <w:r w:rsidRPr="00B5308E">
        <w:rPr>
          <w:rFonts w:ascii="Times New Roman" w:hAnsi="Times New Roman"/>
          <w:sz w:val="24"/>
          <w:szCs w:val="24"/>
        </w:rPr>
        <w:t xml:space="preserve"> A vencedora deverá observar durante a execução do contrato as normas técnicas aplicáveis ao serviço, bem como as normas de segurança do trabalho.</w:t>
      </w:r>
    </w:p>
    <w:p w14:paraId="0E0C3B3A" w14:textId="4D1A81F9" w:rsidR="004567CE" w:rsidRPr="00B5308E" w:rsidRDefault="004567CE" w:rsidP="0026697A">
      <w:pPr>
        <w:tabs>
          <w:tab w:val="left" w:pos="1134"/>
        </w:tabs>
        <w:spacing w:line="360" w:lineRule="auto"/>
        <w:ind w:left="426" w:right="452"/>
        <w:jc w:val="both"/>
        <w:rPr>
          <w:rFonts w:ascii="Times New Roman" w:hAnsi="Times New Roman"/>
          <w:sz w:val="24"/>
          <w:szCs w:val="24"/>
        </w:rPr>
      </w:pPr>
      <w:r w:rsidRPr="00B5308E">
        <w:rPr>
          <w:rFonts w:ascii="Times New Roman" w:hAnsi="Times New Roman"/>
          <w:b/>
          <w:bCs/>
          <w:sz w:val="24"/>
          <w:szCs w:val="24"/>
        </w:rPr>
        <w:t>2</w:t>
      </w:r>
      <w:r w:rsidR="0026697A">
        <w:rPr>
          <w:rFonts w:ascii="Times New Roman" w:hAnsi="Times New Roman"/>
          <w:b/>
          <w:bCs/>
          <w:sz w:val="24"/>
          <w:szCs w:val="24"/>
        </w:rPr>
        <w:t>4</w:t>
      </w:r>
      <w:r w:rsidRPr="00B5308E">
        <w:rPr>
          <w:rFonts w:ascii="Times New Roman" w:hAnsi="Times New Roman"/>
          <w:b/>
          <w:bCs/>
          <w:sz w:val="24"/>
          <w:szCs w:val="24"/>
        </w:rPr>
        <w:t>.2</w:t>
      </w:r>
      <w:r w:rsidRPr="00B5308E">
        <w:rPr>
          <w:rFonts w:ascii="Times New Roman" w:hAnsi="Times New Roman"/>
          <w:sz w:val="24"/>
          <w:szCs w:val="24"/>
        </w:rPr>
        <w:t xml:space="preserve"> A vencedora deverá executar os serviços observando fielmente o projeto básico, Anexo I, inclusive em relação à qualidade dos materiais e ao cronograma de execução, e os termos da sua proposta.</w:t>
      </w:r>
    </w:p>
    <w:p w14:paraId="6731C5DE" w14:textId="4A8DE9C7" w:rsidR="00913488" w:rsidRPr="00B5308E" w:rsidRDefault="004567CE" w:rsidP="0026697A">
      <w:pPr>
        <w:tabs>
          <w:tab w:val="left" w:pos="1134"/>
        </w:tabs>
        <w:spacing w:line="360" w:lineRule="auto"/>
        <w:ind w:left="426" w:right="452"/>
        <w:jc w:val="both"/>
        <w:rPr>
          <w:rFonts w:ascii="Times New Roman" w:hAnsi="Times New Roman"/>
          <w:sz w:val="24"/>
          <w:szCs w:val="24"/>
        </w:rPr>
      </w:pPr>
      <w:r w:rsidRPr="00B5308E">
        <w:rPr>
          <w:rFonts w:ascii="Times New Roman" w:hAnsi="Times New Roman"/>
          <w:b/>
          <w:bCs/>
          <w:sz w:val="24"/>
          <w:szCs w:val="24"/>
        </w:rPr>
        <w:t>2</w:t>
      </w:r>
      <w:r w:rsidR="0026697A">
        <w:rPr>
          <w:rFonts w:ascii="Times New Roman" w:hAnsi="Times New Roman"/>
          <w:b/>
          <w:bCs/>
          <w:sz w:val="24"/>
          <w:szCs w:val="24"/>
        </w:rPr>
        <w:t>4</w:t>
      </w:r>
      <w:r w:rsidRPr="00B5308E">
        <w:rPr>
          <w:rFonts w:ascii="Times New Roman" w:hAnsi="Times New Roman"/>
          <w:b/>
          <w:bCs/>
          <w:sz w:val="24"/>
          <w:szCs w:val="24"/>
        </w:rPr>
        <w:t>.3</w:t>
      </w:r>
      <w:r w:rsidRPr="00B5308E">
        <w:rPr>
          <w:rFonts w:ascii="Times New Roman" w:hAnsi="Times New Roman"/>
          <w:sz w:val="24"/>
          <w:szCs w:val="24"/>
        </w:rPr>
        <w:t xml:space="preserve"> A vencedora deverá manter, durante toda a execução contratual, todas as condições de habilitação e qualificação exigidas na licitação, inclusive quanto às contribuições para o FGTS e INSS relativa aos </w:t>
      </w:r>
      <w:r w:rsidRPr="00B5308E">
        <w:rPr>
          <w:rFonts w:ascii="Times New Roman" w:hAnsi="Times New Roman"/>
          <w:sz w:val="24"/>
          <w:szCs w:val="24"/>
        </w:rPr>
        <w:lastRenderedPageBreak/>
        <w:t>empregados utilizados na prestação do serviço, devendo apresentar mensalmente à Administração os comprovantes de pagamentos dos encargos trabalhistas e previdenciários.</w:t>
      </w:r>
    </w:p>
    <w:p w14:paraId="7D9C056E" w14:textId="77777777" w:rsidR="004567CE" w:rsidRPr="0026697A" w:rsidRDefault="004567CE" w:rsidP="0026697A">
      <w:pPr>
        <w:tabs>
          <w:tab w:val="left" w:pos="1134"/>
        </w:tabs>
        <w:spacing w:line="360" w:lineRule="auto"/>
        <w:ind w:left="426" w:right="414"/>
        <w:jc w:val="both"/>
        <w:rPr>
          <w:rFonts w:ascii="Times New Roman" w:hAnsi="Times New Roman"/>
          <w:sz w:val="24"/>
          <w:szCs w:val="24"/>
        </w:rPr>
      </w:pPr>
    </w:p>
    <w:p w14:paraId="7B80BFAB" w14:textId="794099FF" w:rsidR="00913488" w:rsidRPr="0026697A" w:rsidRDefault="004567CE" w:rsidP="0026697A">
      <w:pPr>
        <w:tabs>
          <w:tab w:val="left" w:pos="1134"/>
        </w:tabs>
        <w:spacing w:line="360" w:lineRule="auto"/>
        <w:ind w:left="426" w:right="414"/>
        <w:jc w:val="both"/>
        <w:rPr>
          <w:rFonts w:ascii="Times New Roman" w:hAnsi="Times New Roman"/>
          <w:b/>
          <w:sz w:val="24"/>
          <w:szCs w:val="24"/>
        </w:rPr>
      </w:pPr>
      <w:r w:rsidRPr="0026697A">
        <w:rPr>
          <w:rFonts w:ascii="Times New Roman" w:hAnsi="Times New Roman"/>
          <w:b/>
          <w:sz w:val="24"/>
          <w:szCs w:val="24"/>
        </w:rPr>
        <w:t>2</w:t>
      </w:r>
      <w:r w:rsidR="0026697A" w:rsidRPr="0026697A">
        <w:rPr>
          <w:rFonts w:ascii="Times New Roman" w:hAnsi="Times New Roman"/>
          <w:b/>
          <w:sz w:val="24"/>
          <w:szCs w:val="24"/>
        </w:rPr>
        <w:t>5</w:t>
      </w:r>
      <w:r w:rsidR="00913488" w:rsidRPr="0026697A">
        <w:rPr>
          <w:rFonts w:ascii="Times New Roman" w:hAnsi="Times New Roman"/>
          <w:b/>
          <w:sz w:val="24"/>
          <w:szCs w:val="24"/>
        </w:rPr>
        <w:t>. PEDIDOS DE ESCLARECIMENTOS E IMPUGNAÇÕES</w:t>
      </w:r>
    </w:p>
    <w:p w14:paraId="15460427" w14:textId="74CFF2F6" w:rsidR="00913488" w:rsidRPr="0026697A" w:rsidRDefault="00913488" w:rsidP="0026697A">
      <w:pPr>
        <w:spacing w:line="360" w:lineRule="auto"/>
        <w:ind w:left="426" w:right="414"/>
        <w:jc w:val="both"/>
        <w:rPr>
          <w:rFonts w:ascii="Times New Roman" w:hAnsi="Times New Roman"/>
          <w:sz w:val="24"/>
          <w:szCs w:val="24"/>
          <w:lang w:eastAsia="hi-IN"/>
        </w:rPr>
      </w:pPr>
      <w:r w:rsidRPr="0026697A">
        <w:rPr>
          <w:rFonts w:ascii="Times New Roman" w:hAnsi="Times New Roman"/>
          <w:b/>
          <w:bCs/>
          <w:sz w:val="24"/>
          <w:szCs w:val="24"/>
        </w:rPr>
        <w:t>2</w:t>
      </w:r>
      <w:r w:rsidR="0026697A" w:rsidRPr="0026697A">
        <w:rPr>
          <w:rFonts w:ascii="Times New Roman" w:hAnsi="Times New Roman"/>
          <w:b/>
          <w:bCs/>
          <w:sz w:val="24"/>
          <w:szCs w:val="24"/>
        </w:rPr>
        <w:t>5</w:t>
      </w:r>
      <w:r w:rsidRPr="0026697A">
        <w:rPr>
          <w:rFonts w:ascii="Times New Roman" w:hAnsi="Times New Roman"/>
          <w:b/>
          <w:bCs/>
          <w:sz w:val="24"/>
          <w:szCs w:val="24"/>
        </w:rPr>
        <w:t xml:space="preserve">.1. </w:t>
      </w:r>
      <w:r w:rsidRPr="0026697A">
        <w:rPr>
          <w:rFonts w:ascii="Times New Roman" w:hAnsi="Times New Roman"/>
          <w:sz w:val="24"/>
          <w:szCs w:val="24"/>
        </w:rPr>
        <w:t>Os pedidos de esclarecimentos e os pedidos de impugnações</w:t>
      </w:r>
      <w:r w:rsidR="004567CE" w:rsidRPr="0026697A">
        <w:rPr>
          <w:rFonts w:ascii="Times New Roman" w:hAnsi="Times New Roman"/>
          <w:sz w:val="24"/>
          <w:szCs w:val="24"/>
        </w:rPr>
        <w:t xml:space="preserve"> referentes ao processo </w:t>
      </w:r>
      <w:r w:rsidR="0026697A" w:rsidRPr="0026697A">
        <w:rPr>
          <w:rFonts w:ascii="Times New Roman" w:hAnsi="Times New Roman"/>
          <w:sz w:val="24"/>
          <w:szCs w:val="24"/>
        </w:rPr>
        <w:t>licitatório, poderão</w:t>
      </w:r>
      <w:r w:rsidRPr="0026697A">
        <w:rPr>
          <w:rFonts w:ascii="Times New Roman" w:hAnsi="Times New Roman"/>
          <w:sz w:val="24"/>
          <w:szCs w:val="24"/>
        </w:rPr>
        <w:t xml:space="preserve"> ser enviados ao pregoeiro, </w:t>
      </w:r>
      <w:r w:rsidR="004567CE" w:rsidRPr="0026697A">
        <w:rPr>
          <w:rFonts w:ascii="Times New Roman" w:hAnsi="Times New Roman"/>
          <w:sz w:val="24"/>
          <w:szCs w:val="24"/>
        </w:rPr>
        <w:t xml:space="preserve">exclusivamente por meio eletrônico, </w:t>
      </w:r>
      <w:r w:rsidRPr="0026697A">
        <w:rPr>
          <w:rFonts w:ascii="Times New Roman" w:hAnsi="Times New Roman"/>
          <w:sz w:val="24"/>
          <w:szCs w:val="24"/>
        </w:rPr>
        <w:t xml:space="preserve">até três dias úteis anteriores à data fixada para abertura da sessão pública, por meio do seguinte endereço eletrônico: </w:t>
      </w:r>
      <w:hyperlink r:id="rId20" w:history="1">
        <w:r w:rsidR="004567CE" w:rsidRPr="0026697A">
          <w:rPr>
            <w:rStyle w:val="Hyperlink"/>
            <w:rFonts w:ascii="Times New Roman" w:hAnsi="Times New Roman"/>
            <w:b/>
            <w:bCs/>
            <w:color w:val="auto"/>
            <w:sz w:val="24"/>
            <w:szCs w:val="24"/>
            <w:u w:val="none"/>
          </w:rPr>
          <w:t>www.portaldecompraspublicas.com.br</w:t>
        </w:r>
      </w:hyperlink>
      <w:r w:rsidR="0026697A">
        <w:rPr>
          <w:rFonts w:ascii="Times New Roman" w:hAnsi="Times New Roman"/>
          <w:bCs/>
          <w:sz w:val="24"/>
          <w:szCs w:val="24"/>
        </w:rPr>
        <w:t>.</w:t>
      </w:r>
      <w:r w:rsidR="004567CE" w:rsidRPr="0026697A">
        <w:rPr>
          <w:rFonts w:ascii="Times New Roman" w:hAnsi="Times New Roman"/>
          <w:bCs/>
          <w:sz w:val="24"/>
          <w:szCs w:val="24"/>
        </w:rPr>
        <w:t xml:space="preserve"> </w:t>
      </w:r>
    </w:p>
    <w:p w14:paraId="3A19F78D" w14:textId="6D92B787" w:rsidR="00913488" w:rsidRPr="0026697A" w:rsidRDefault="00913488" w:rsidP="0026697A">
      <w:pPr>
        <w:spacing w:line="360" w:lineRule="auto"/>
        <w:ind w:left="426" w:right="414"/>
        <w:jc w:val="both"/>
        <w:rPr>
          <w:rFonts w:ascii="Times New Roman" w:hAnsi="Times New Roman"/>
          <w:sz w:val="24"/>
          <w:szCs w:val="24"/>
        </w:rPr>
      </w:pPr>
      <w:r w:rsidRPr="0026697A">
        <w:rPr>
          <w:rFonts w:ascii="Times New Roman" w:hAnsi="Times New Roman"/>
          <w:b/>
          <w:bCs/>
          <w:sz w:val="24"/>
          <w:szCs w:val="24"/>
        </w:rPr>
        <w:t>2</w:t>
      </w:r>
      <w:r w:rsidR="0026697A" w:rsidRPr="0026697A">
        <w:rPr>
          <w:rFonts w:ascii="Times New Roman" w:hAnsi="Times New Roman"/>
          <w:b/>
          <w:bCs/>
          <w:sz w:val="24"/>
          <w:szCs w:val="24"/>
        </w:rPr>
        <w:t>5</w:t>
      </w:r>
      <w:r w:rsidRPr="0026697A">
        <w:rPr>
          <w:rFonts w:ascii="Times New Roman" w:hAnsi="Times New Roman"/>
          <w:b/>
          <w:bCs/>
          <w:sz w:val="24"/>
          <w:szCs w:val="24"/>
        </w:rPr>
        <w:t>.2.</w:t>
      </w:r>
      <w:r w:rsidRPr="0026697A">
        <w:rPr>
          <w:rFonts w:ascii="Times New Roman" w:hAnsi="Times New Roman"/>
          <w:sz w:val="24"/>
          <w:szCs w:val="24"/>
        </w:rPr>
        <w:t xml:space="preserve">  As respostas aos pedidos de esclarecimentos e às impugnações serão divulgadas no seguinte sítio eletrônico </w:t>
      </w:r>
      <w:hyperlink r:id="rId21" w:history="1">
        <w:r w:rsidR="004567CE" w:rsidRPr="0026697A">
          <w:rPr>
            <w:rStyle w:val="Hyperlink"/>
            <w:rFonts w:ascii="Times New Roman" w:hAnsi="Times New Roman"/>
            <w:b/>
            <w:bCs/>
            <w:color w:val="auto"/>
            <w:sz w:val="24"/>
            <w:szCs w:val="24"/>
            <w:u w:val="none"/>
          </w:rPr>
          <w:t>www.portaldecompraspublicas.com.br</w:t>
        </w:r>
      </w:hyperlink>
      <w:r w:rsidR="0026697A">
        <w:rPr>
          <w:rFonts w:ascii="Times New Roman" w:hAnsi="Times New Roman"/>
          <w:bCs/>
          <w:sz w:val="24"/>
          <w:szCs w:val="24"/>
        </w:rPr>
        <w:t>.</w:t>
      </w:r>
      <w:r w:rsidR="004567CE" w:rsidRPr="0026697A">
        <w:rPr>
          <w:rFonts w:ascii="Times New Roman" w:hAnsi="Times New Roman"/>
          <w:bCs/>
          <w:sz w:val="24"/>
          <w:szCs w:val="24"/>
        </w:rPr>
        <w:t xml:space="preserve"> </w:t>
      </w:r>
      <w:r w:rsidRPr="0026697A">
        <w:rPr>
          <w:rFonts w:ascii="Times New Roman" w:hAnsi="Times New Roman"/>
          <w:sz w:val="24"/>
          <w:szCs w:val="24"/>
        </w:rPr>
        <w:t xml:space="preserve"> </w:t>
      </w:r>
    </w:p>
    <w:p w14:paraId="113ABC95" w14:textId="77777777" w:rsidR="00913488" w:rsidRPr="00B5308E" w:rsidRDefault="00913488" w:rsidP="00913488">
      <w:pPr>
        <w:spacing w:line="360" w:lineRule="auto"/>
        <w:jc w:val="both"/>
        <w:rPr>
          <w:rFonts w:ascii="Times New Roman" w:hAnsi="Times New Roman"/>
          <w:sz w:val="24"/>
          <w:szCs w:val="24"/>
        </w:rPr>
      </w:pPr>
    </w:p>
    <w:p w14:paraId="15616A3C" w14:textId="194CFDF4" w:rsidR="00913488" w:rsidRPr="0026697A" w:rsidRDefault="00913488" w:rsidP="0026697A">
      <w:pPr>
        <w:tabs>
          <w:tab w:val="left" w:pos="1134"/>
        </w:tabs>
        <w:spacing w:line="360" w:lineRule="auto"/>
        <w:ind w:left="426" w:right="414"/>
        <w:jc w:val="both"/>
        <w:rPr>
          <w:rFonts w:ascii="Times New Roman" w:hAnsi="Times New Roman"/>
          <w:b/>
          <w:sz w:val="24"/>
          <w:szCs w:val="24"/>
        </w:rPr>
      </w:pPr>
      <w:r w:rsidRPr="0026697A">
        <w:rPr>
          <w:rFonts w:ascii="Times New Roman" w:hAnsi="Times New Roman"/>
          <w:b/>
          <w:sz w:val="24"/>
          <w:szCs w:val="24"/>
        </w:rPr>
        <w:t>2</w:t>
      </w:r>
      <w:r w:rsidR="0026697A" w:rsidRPr="0026697A">
        <w:rPr>
          <w:rFonts w:ascii="Times New Roman" w:hAnsi="Times New Roman"/>
          <w:b/>
          <w:sz w:val="24"/>
          <w:szCs w:val="24"/>
        </w:rPr>
        <w:t>6</w:t>
      </w:r>
      <w:r w:rsidRPr="0026697A">
        <w:rPr>
          <w:rFonts w:ascii="Times New Roman" w:hAnsi="Times New Roman"/>
          <w:b/>
          <w:sz w:val="24"/>
          <w:szCs w:val="24"/>
        </w:rPr>
        <w:t>. DAS DISPOSIÇÕES GERAIS</w:t>
      </w:r>
    </w:p>
    <w:p w14:paraId="55354BEC" w14:textId="4680C495" w:rsidR="00913488" w:rsidRPr="0026697A" w:rsidRDefault="00913488" w:rsidP="0026697A">
      <w:pPr>
        <w:tabs>
          <w:tab w:val="left" w:pos="1134"/>
        </w:tabs>
        <w:spacing w:line="360" w:lineRule="auto"/>
        <w:ind w:left="426" w:right="414"/>
        <w:jc w:val="both"/>
        <w:rPr>
          <w:rFonts w:ascii="Times New Roman" w:hAnsi="Times New Roman"/>
          <w:sz w:val="24"/>
          <w:szCs w:val="24"/>
        </w:rPr>
      </w:pPr>
      <w:r w:rsidRPr="0026697A">
        <w:rPr>
          <w:rFonts w:ascii="Times New Roman" w:hAnsi="Times New Roman"/>
          <w:b/>
          <w:sz w:val="24"/>
          <w:szCs w:val="24"/>
        </w:rPr>
        <w:t>2</w:t>
      </w:r>
      <w:r w:rsidR="0026697A" w:rsidRPr="0026697A">
        <w:rPr>
          <w:rFonts w:ascii="Times New Roman" w:hAnsi="Times New Roman"/>
          <w:b/>
          <w:sz w:val="24"/>
          <w:szCs w:val="24"/>
        </w:rPr>
        <w:t>6</w:t>
      </w:r>
      <w:r w:rsidRPr="0026697A">
        <w:rPr>
          <w:rFonts w:ascii="Times New Roman" w:hAnsi="Times New Roman"/>
          <w:b/>
          <w:sz w:val="24"/>
          <w:szCs w:val="24"/>
        </w:rPr>
        <w:t xml:space="preserve">.1. </w:t>
      </w:r>
      <w:r w:rsidRPr="0026697A">
        <w:rPr>
          <w:rFonts w:ascii="Times New Roman" w:hAnsi="Times New Roman"/>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78AE8B8D" w14:textId="58FC272D" w:rsidR="00913488" w:rsidRPr="0026697A" w:rsidRDefault="00913488" w:rsidP="0026697A">
      <w:pPr>
        <w:tabs>
          <w:tab w:val="left" w:pos="1134"/>
        </w:tabs>
        <w:spacing w:line="360" w:lineRule="auto"/>
        <w:ind w:left="426" w:right="414"/>
        <w:jc w:val="both"/>
        <w:rPr>
          <w:rFonts w:ascii="Times New Roman" w:hAnsi="Times New Roman"/>
          <w:b/>
          <w:bCs/>
          <w:sz w:val="24"/>
          <w:szCs w:val="24"/>
        </w:rPr>
      </w:pPr>
      <w:r w:rsidRPr="0026697A">
        <w:rPr>
          <w:rFonts w:ascii="Times New Roman" w:hAnsi="Times New Roman"/>
          <w:b/>
          <w:sz w:val="24"/>
          <w:szCs w:val="24"/>
        </w:rPr>
        <w:t>2</w:t>
      </w:r>
      <w:r w:rsidR="0026697A" w:rsidRPr="0026697A">
        <w:rPr>
          <w:rFonts w:ascii="Times New Roman" w:hAnsi="Times New Roman"/>
          <w:b/>
          <w:sz w:val="24"/>
          <w:szCs w:val="24"/>
        </w:rPr>
        <w:t>6</w:t>
      </w:r>
      <w:r w:rsidRPr="0026697A">
        <w:rPr>
          <w:rFonts w:ascii="Times New Roman" w:hAnsi="Times New Roman"/>
          <w:b/>
          <w:sz w:val="24"/>
          <w:szCs w:val="24"/>
        </w:rPr>
        <w:t xml:space="preserve">.2. </w:t>
      </w:r>
      <w:r w:rsidRPr="0026697A">
        <w:rPr>
          <w:rFonts w:ascii="Times New Roman" w:hAnsi="Times New Roman"/>
          <w:sz w:val="24"/>
          <w:szCs w:val="24"/>
        </w:rPr>
        <w:t>Após a apresentação da proposta, não caberá desistência, salvo por motivo justo decorrente de fato superveniente e aceito pelo pregoeiro.</w:t>
      </w:r>
    </w:p>
    <w:p w14:paraId="5B2C92DD" w14:textId="7BB58104" w:rsidR="00913488" w:rsidRPr="0026697A" w:rsidRDefault="00913488" w:rsidP="0026697A">
      <w:pPr>
        <w:tabs>
          <w:tab w:val="left" w:pos="1134"/>
        </w:tabs>
        <w:spacing w:line="360" w:lineRule="auto"/>
        <w:ind w:left="426" w:right="414"/>
        <w:jc w:val="both"/>
        <w:rPr>
          <w:rFonts w:ascii="Times New Roman" w:hAnsi="Times New Roman"/>
          <w:sz w:val="24"/>
          <w:szCs w:val="24"/>
        </w:rPr>
      </w:pPr>
      <w:r w:rsidRPr="0026697A">
        <w:rPr>
          <w:rFonts w:ascii="Times New Roman" w:hAnsi="Times New Roman"/>
          <w:b/>
          <w:bCs/>
          <w:sz w:val="24"/>
          <w:szCs w:val="24"/>
        </w:rPr>
        <w:t>2</w:t>
      </w:r>
      <w:r w:rsidR="0026697A" w:rsidRPr="0026697A">
        <w:rPr>
          <w:rFonts w:ascii="Times New Roman" w:hAnsi="Times New Roman"/>
          <w:b/>
          <w:bCs/>
          <w:sz w:val="24"/>
          <w:szCs w:val="24"/>
        </w:rPr>
        <w:t>6</w:t>
      </w:r>
      <w:r w:rsidRPr="0026697A">
        <w:rPr>
          <w:rFonts w:ascii="Times New Roman" w:hAnsi="Times New Roman"/>
          <w:b/>
          <w:bCs/>
          <w:sz w:val="24"/>
          <w:szCs w:val="24"/>
        </w:rPr>
        <w:t>.3.</w:t>
      </w:r>
      <w:r w:rsidRPr="0026697A">
        <w:rPr>
          <w:rFonts w:ascii="Times New Roman" w:hAnsi="Times New Roman"/>
          <w:sz w:val="24"/>
          <w:szCs w:val="24"/>
        </w:rPr>
        <w:t xml:space="preserve"> A Administração tem a prerrogativa de fiscalizar o cumprimento satisfatório do objeto da presente licitação, por meio de agente designado para tal função, conforme o disposto na Lei nº 14.133/2021.</w:t>
      </w:r>
    </w:p>
    <w:p w14:paraId="5EA9ACA6" w14:textId="556652F3" w:rsidR="00B6337B" w:rsidRPr="0026697A" w:rsidRDefault="00B6337B" w:rsidP="0026697A">
      <w:pPr>
        <w:tabs>
          <w:tab w:val="left" w:pos="1134"/>
        </w:tabs>
        <w:spacing w:line="360" w:lineRule="auto"/>
        <w:ind w:left="426" w:right="414"/>
        <w:jc w:val="both"/>
        <w:rPr>
          <w:rFonts w:ascii="Times New Roman" w:hAnsi="Times New Roman"/>
          <w:sz w:val="24"/>
          <w:szCs w:val="24"/>
        </w:rPr>
      </w:pPr>
      <w:r w:rsidRPr="0026697A">
        <w:rPr>
          <w:rFonts w:ascii="Times New Roman" w:hAnsi="Times New Roman"/>
          <w:b/>
          <w:bCs/>
          <w:sz w:val="24"/>
          <w:szCs w:val="24"/>
        </w:rPr>
        <w:t>2</w:t>
      </w:r>
      <w:r w:rsidR="0026697A" w:rsidRPr="0026697A">
        <w:rPr>
          <w:rFonts w:ascii="Times New Roman" w:hAnsi="Times New Roman"/>
          <w:b/>
          <w:bCs/>
          <w:sz w:val="24"/>
          <w:szCs w:val="24"/>
        </w:rPr>
        <w:t>6</w:t>
      </w:r>
      <w:r w:rsidRPr="0026697A">
        <w:rPr>
          <w:rFonts w:ascii="Times New Roman" w:hAnsi="Times New Roman"/>
          <w:b/>
          <w:bCs/>
          <w:sz w:val="24"/>
          <w:szCs w:val="24"/>
        </w:rPr>
        <w:t>.4.</w:t>
      </w:r>
      <w:r w:rsidRPr="0026697A">
        <w:rPr>
          <w:rFonts w:ascii="Times New Roman" w:hAnsi="Times New Roman"/>
          <w:sz w:val="24"/>
          <w:szCs w:val="24"/>
        </w:rPr>
        <w:t xml:space="preserve"> A licitante deverá manter durante o período de vigência do contrato, todas as condições exigidas na fase de habilitação.</w:t>
      </w:r>
    </w:p>
    <w:p w14:paraId="6DA306FE" w14:textId="61586FFD" w:rsidR="00B6337B" w:rsidRPr="0026697A" w:rsidRDefault="00B6337B" w:rsidP="0026697A">
      <w:pPr>
        <w:tabs>
          <w:tab w:val="left" w:pos="1134"/>
        </w:tabs>
        <w:spacing w:line="360" w:lineRule="auto"/>
        <w:ind w:left="426" w:right="414"/>
        <w:jc w:val="both"/>
        <w:rPr>
          <w:rFonts w:ascii="Times New Roman" w:hAnsi="Times New Roman"/>
          <w:sz w:val="24"/>
          <w:szCs w:val="24"/>
        </w:rPr>
      </w:pPr>
      <w:r w:rsidRPr="0026697A">
        <w:rPr>
          <w:rFonts w:ascii="Times New Roman" w:hAnsi="Times New Roman"/>
          <w:b/>
          <w:bCs/>
          <w:sz w:val="24"/>
          <w:szCs w:val="24"/>
        </w:rPr>
        <w:t>2</w:t>
      </w:r>
      <w:r w:rsidR="0026697A" w:rsidRPr="0026697A">
        <w:rPr>
          <w:rFonts w:ascii="Times New Roman" w:hAnsi="Times New Roman"/>
          <w:b/>
          <w:bCs/>
          <w:sz w:val="24"/>
          <w:szCs w:val="24"/>
        </w:rPr>
        <w:t>6</w:t>
      </w:r>
      <w:r w:rsidRPr="0026697A">
        <w:rPr>
          <w:rFonts w:ascii="Times New Roman" w:hAnsi="Times New Roman"/>
          <w:b/>
          <w:bCs/>
          <w:sz w:val="24"/>
          <w:szCs w:val="24"/>
        </w:rPr>
        <w:t>.5.</w:t>
      </w:r>
      <w:r w:rsidR="0026697A" w:rsidRPr="0026697A">
        <w:rPr>
          <w:rFonts w:ascii="Times New Roman" w:hAnsi="Times New Roman"/>
          <w:b/>
          <w:bCs/>
          <w:sz w:val="24"/>
          <w:szCs w:val="24"/>
        </w:rPr>
        <w:t xml:space="preserve"> </w:t>
      </w:r>
      <w:r w:rsidRPr="0026697A">
        <w:rPr>
          <w:rFonts w:ascii="Times New Roman" w:hAnsi="Times New Roman"/>
          <w:sz w:val="24"/>
          <w:szCs w:val="24"/>
        </w:rPr>
        <w:t>A autoridade competente, após encerradas as fases de julgamento e habilitação e exauridos os recursos administrativos, poderá determinar o retorno dos autos para saneamento de irregularidades, revogar a licitação por motivo de conveniência e oportunidade, proceder à anulação da licitação, ou adjudicar o objeto e homologar a licitação. (art. 71 da Lei Federal nº 14.133, de 01 de abril de 2021).</w:t>
      </w:r>
    </w:p>
    <w:p w14:paraId="0BABA6F1" w14:textId="2796C9CB" w:rsidR="00B6337B" w:rsidRPr="0026697A" w:rsidRDefault="00B6337B" w:rsidP="0026697A">
      <w:pPr>
        <w:tabs>
          <w:tab w:val="left" w:pos="1134"/>
        </w:tabs>
        <w:spacing w:line="360" w:lineRule="auto"/>
        <w:ind w:left="426" w:right="414"/>
        <w:jc w:val="both"/>
        <w:rPr>
          <w:rFonts w:ascii="Times New Roman" w:hAnsi="Times New Roman"/>
          <w:sz w:val="24"/>
          <w:szCs w:val="24"/>
        </w:rPr>
      </w:pPr>
      <w:r w:rsidRPr="0026697A">
        <w:rPr>
          <w:rFonts w:ascii="Times New Roman" w:hAnsi="Times New Roman"/>
          <w:b/>
          <w:bCs/>
          <w:sz w:val="24"/>
          <w:szCs w:val="24"/>
        </w:rPr>
        <w:t>2</w:t>
      </w:r>
      <w:r w:rsidR="0026697A" w:rsidRPr="0026697A">
        <w:rPr>
          <w:rFonts w:ascii="Times New Roman" w:hAnsi="Times New Roman"/>
          <w:b/>
          <w:bCs/>
          <w:sz w:val="24"/>
          <w:szCs w:val="24"/>
        </w:rPr>
        <w:t>6</w:t>
      </w:r>
      <w:r w:rsidRPr="0026697A">
        <w:rPr>
          <w:rFonts w:ascii="Times New Roman" w:hAnsi="Times New Roman"/>
          <w:b/>
          <w:bCs/>
          <w:sz w:val="24"/>
          <w:szCs w:val="24"/>
        </w:rPr>
        <w:t>.6</w:t>
      </w:r>
      <w:r w:rsidR="0026697A" w:rsidRPr="0026697A">
        <w:rPr>
          <w:rFonts w:ascii="Times New Roman" w:hAnsi="Times New Roman"/>
          <w:b/>
          <w:bCs/>
          <w:sz w:val="24"/>
          <w:szCs w:val="24"/>
        </w:rPr>
        <w:t>.</w:t>
      </w:r>
      <w:r w:rsidRPr="0026697A">
        <w:rPr>
          <w:rFonts w:ascii="Times New Roman" w:hAnsi="Times New Roman"/>
          <w:sz w:val="24"/>
          <w:szCs w:val="24"/>
        </w:rPr>
        <w:t xml:space="preserve"> A autoridade competente para homologar, revogar ou anular o presente Procedimento Licitatório é o Prefeito Municipal. </w:t>
      </w:r>
    </w:p>
    <w:p w14:paraId="7A4B0862" w14:textId="56DDF32A" w:rsidR="00B6337B" w:rsidRPr="0026697A" w:rsidRDefault="00B6337B" w:rsidP="0026697A">
      <w:pPr>
        <w:tabs>
          <w:tab w:val="left" w:pos="1134"/>
        </w:tabs>
        <w:spacing w:line="360" w:lineRule="auto"/>
        <w:ind w:left="426" w:right="414"/>
        <w:jc w:val="both"/>
        <w:rPr>
          <w:rFonts w:ascii="Times New Roman" w:hAnsi="Times New Roman"/>
          <w:sz w:val="24"/>
          <w:szCs w:val="24"/>
        </w:rPr>
      </w:pPr>
      <w:r w:rsidRPr="0026697A">
        <w:rPr>
          <w:rFonts w:ascii="Times New Roman" w:hAnsi="Times New Roman"/>
          <w:sz w:val="24"/>
          <w:szCs w:val="24"/>
        </w:rPr>
        <w:lastRenderedPageBreak/>
        <w:t xml:space="preserve"> </w:t>
      </w:r>
      <w:r w:rsidRPr="0026697A">
        <w:rPr>
          <w:rFonts w:ascii="Times New Roman" w:hAnsi="Times New Roman"/>
          <w:b/>
          <w:bCs/>
          <w:sz w:val="24"/>
          <w:szCs w:val="24"/>
        </w:rPr>
        <w:t>2</w:t>
      </w:r>
      <w:r w:rsidR="0026697A" w:rsidRPr="0026697A">
        <w:rPr>
          <w:rFonts w:ascii="Times New Roman" w:hAnsi="Times New Roman"/>
          <w:b/>
          <w:bCs/>
          <w:sz w:val="24"/>
          <w:szCs w:val="24"/>
        </w:rPr>
        <w:t>6</w:t>
      </w:r>
      <w:r w:rsidRPr="0026697A">
        <w:rPr>
          <w:rFonts w:ascii="Times New Roman" w:hAnsi="Times New Roman"/>
          <w:b/>
          <w:bCs/>
          <w:sz w:val="24"/>
          <w:szCs w:val="24"/>
        </w:rPr>
        <w:t>.7.</w:t>
      </w:r>
      <w:r w:rsidR="0026697A" w:rsidRPr="0026697A">
        <w:rPr>
          <w:rFonts w:ascii="Times New Roman" w:hAnsi="Times New Roman"/>
          <w:b/>
          <w:bCs/>
          <w:sz w:val="24"/>
          <w:szCs w:val="24"/>
        </w:rPr>
        <w:t xml:space="preserve"> </w:t>
      </w:r>
      <w:r w:rsidRPr="0026697A">
        <w:rPr>
          <w:rFonts w:ascii="Times New Roman" w:hAnsi="Times New Roman"/>
          <w:sz w:val="24"/>
          <w:szCs w:val="24"/>
        </w:rPr>
        <w:t xml:space="preserve">A homologação do resultado desta licitação não implicará direito à contratação. As normas disciplinadoras da licitação serão sempre interpretadas em favor da ampliação da disputa entre os interessados, desde que não comprometam o interesse da Administração, o princípio da isonomia, a finalidade e a segurança da contratação. </w:t>
      </w:r>
    </w:p>
    <w:p w14:paraId="784435CE" w14:textId="28B48FA8" w:rsidR="00B6337B" w:rsidRPr="0026697A" w:rsidRDefault="00B6337B" w:rsidP="0026697A">
      <w:pPr>
        <w:tabs>
          <w:tab w:val="left" w:pos="1134"/>
        </w:tabs>
        <w:spacing w:line="360" w:lineRule="auto"/>
        <w:ind w:left="426" w:right="414"/>
        <w:jc w:val="both"/>
        <w:rPr>
          <w:rFonts w:ascii="Times New Roman" w:hAnsi="Times New Roman"/>
          <w:sz w:val="24"/>
          <w:szCs w:val="24"/>
        </w:rPr>
      </w:pPr>
      <w:r w:rsidRPr="0026697A">
        <w:rPr>
          <w:rFonts w:ascii="Times New Roman" w:hAnsi="Times New Roman"/>
          <w:b/>
          <w:bCs/>
          <w:sz w:val="24"/>
          <w:szCs w:val="24"/>
        </w:rPr>
        <w:t>2</w:t>
      </w:r>
      <w:r w:rsidR="0026697A" w:rsidRPr="0026697A">
        <w:rPr>
          <w:rFonts w:ascii="Times New Roman" w:hAnsi="Times New Roman"/>
          <w:b/>
          <w:bCs/>
          <w:sz w:val="24"/>
          <w:szCs w:val="24"/>
        </w:rPr>
        <w:t>6</w:t>
      </w:r>
      <w:r w:rsidRPr="0026697A">
        <w:rPr>
          <w:rFonts w:ascii="Times New Roman" w:hAnsi="Times New Roman"/>
          <w:b/>
          <w:bCs/>
          <w:sz w:val="24"/>
          <w:szCs w:val="24"/>
        </w:rPr>
        <w:t>.8</w:t>
      </w:r>
      <w:r w:rsidRPr="0026697A">
        <w:rPr>
          <w:rFonts w:ascii="Times New Roman" w:hAnsi="Times New Roman"/>
          <w:sz w:val="24"/>
          <w:szCs w:val="24"/>
        </w:rPr>
        <w:t xml:space="preserve"> As decisões da pregoeira serão comunicadas diretamente aos interessados, durante a Sessão Virtual e lavradas em ata. </w:t>
      </w:r>
    </w:p>
    <w:p w14:paraId="2D608AFA" w14:textId="102E5DB7" w:rsidR="00B6337B" w:rsidRPr="0026697A" w:rsidRDefault="00B6337B" w:rsidP="0026697A">
      <w:pPr>
        <w:tabs>
          <w:tab w:val="left" w:pos="1134"/>
        </w:tabs>
        <w:spacing w:line="360" w:lineRule="auto"/>
        <w:ind w:left="426" w:right="414"/>
        <w:jc w:val="both"/>
        <w:rPr>
          <w:rFonts w:ascii="Times New Roman" w:hAnsi="Times New Roman"/>
          <w:sz w:val="24"/>
          <w:szCs w:val="24"/>
        </w:rPr>
      </w:pPr>
      <w:r w:rsidRPr="0026697A">
        <w:rPr>
          <w:rFonts w:ascii="Times New Roman" w:hAnsi="Times New Roman"/>
          <w:b/>
          <w:bCs/>
          <w:sz w:val="24"/>
          <w:szCs w:val="24"/>
        </w:rPr>
        <w:t>2</w:t>
      </w:r>
      <w:r w:rsidR="0026697A" w:rsidRPr="0026697A">
        <w:rPr>
          <w:rFonts w:ascii="Times New Roman" w:hAnsi="Times New Roman"/>
          <w:b/>
          <w:bCs/>
          <w:sz w:val="24"/>
          <w:szCs w:val="24"/>
        </w:rPr>
        <w:t>6</w:t>
      </w:r>
      <w:r w:rsidRPr="0026697A">
        <w:rPr>
          <w:rFonts w:ascii="Times New Roman" w:hAnsi="Times New Roman"/>
          <w:b/>
          <w:bCs/>
          <w:sz w:val="24"/>
          <w:szCs w:val="24"/>
        </w:rPr>
        <w:t>.9.</w:t>
      </w:r>
      <w:r w:rsidRPr="0026697A">
        <w:rPr>
          <w:rFonts w:ascii="Times New Roman" w:hAnsi="Times New Roman"/>
          <w:sz w:val="24"/>
          <w:szCs w:val="24"/>
        </w:rPr>
        <w:t xml:space="preserve"> Não serão consideradas alegações de não-entendimento ou de interpretação errônea das condições da licitação fixadas neste Edital. </w:t>
      </w:r>
    </w:p>
    <w:p w14:paraId="11F8F617" w14:textId="5B31ABD9" w:rsidR="00B6337B" w:rsidRPr="0026697A" w:rsidRDefault="00B6337B" w:rsidP="0026697A">
      <w:pPr>
        <w:tabs>
          <w:tab w:val="left" w:pos="1134"/>
        </w:tabs>
        <w:spacing w:line="360" w:lineRule="auto"/>
        <w:ind w:left="426" w:right="414"/>
        <w:jc w:val="both"/>
        <w:rPr>
          <w:rFonts w:ascii="Times New Roman" w:hAnsi="Times New Roman"/>
          <w:sz w:val="24"/>
          <w:szCs w:val="24"/>
        </w:rPr>
      </w:pPr>
      <w:r w:rsidRPr="0026697A">
        <w:rPr>
          <w:rFonts w:ascii="Times New Roman" w:hAnsi="Times New Roman"/>
          <w:b/>
          <w:bCs/>
          <w:sz w:val="24"/>
          <w:szCs w:val="24"/>
        </w:rPr>
        <w:t>2</w:t>
      </w:r>
      <w:r w:rsidR="0026697A" w:rsidRPr="0026697A">
        <w:rPr>
          <w:rFonts w:ascii="Times New Roman" w:hAnsi="Times New Roman"/>
          <w:b/>
          <w:bCs/>
          <w:sz w:val="24"/>
          <w:szCs w:val="24"/>
        </w:rPr>
        <w:t>6</w:t>
      </w:r>
      <w:r w:rsidRPr="0026697A">
        <w:rPr>
          <w:rFonts w:ascii="Times New Roman" w:hAnsi="Times New Roman"/>
          <w:b/>
          <w:bCs/>
          <w:sz w:val="24"/>
          <w:szCs w:val="24"/>
        </w:rPr>
        <w:t>.10</w:t>
      </w:r>
      <w:r w:rsidRPr="0026697A">
        <w:rPr>
          <w:rFonts w:ascii="Times New Roman" w:hAnsi="Times New Roman"/>
          <w:sz w:val="24"/>
          <w:szCs w:val="24"/>
        </w:rPr>
        <w:t xml:space="preserve"> Os licitantes assumem todos os custos de preparação e apresentação de suas propostas e a Administração não será, em nenhum caso, responsável por esses custos, independentemente da condução ou do resultado do processo </w:t>
      </w:r>
      <w:r w:rsidR="0026697A" w:rsidRPr="0026697A">
        <w:rPr>
          <w:rFonts w:ascii="Times New Roman" w:hAnsi="Times New Roman"/>
          <w:sz w:val="24"/>
          <w:szCs w:val="24"/>
        </w:rPr>
        <w:t>licitatório.</w:t>
      </w:r>
    </w:p>
    <w:p w14:paraId="580AFED4" w14:textId="62D9BE27" w:rsidR="00913488" w:rsidRPr="0026697A" w:rsidRDefault="00913488" w:rsidP="0026697A">
      <w:pPr>
        <w:tabs>
          <w:tab w:val="left" w:pos="1134"/>
        </w:tabs>
        <w:spacing w:line="360" w:lineRule="auto"/>
        <w:ind w:left="426" w:right="414"/>
        <w:jc w:val="both"/>
        <w:rPr>
          <w:rFonts w:ascii="Times New Roman" w:hAnsi="Times New Roman"/>
          <w:sz w:val="24"/>
          <w:szCs w:val="24"/>
        </w:rPr>
      </w:pPr>
      <w:r w:rsidRPr="0026697A">
        <w:rPr>
          <w:rFonts w:ascii="Times New Roman" w:hAnsi="Times New Roman"/>
          <w:b/>
          <w:bCs/>
          <w:sz w:val="24"/>
          <w:szCs w:val="24"/>
        </w:rPr>
        <w:t>2</w:t>
      </w:r>
      <w:r w:rsidR="0026697A" w:rsidRPr="0026697A">
        <w:rPr>
          <w:rFonts w:ascii="Times New Roman" w:hAnsi="Times New Roman"/>
          <w:b/>
          <w:bCs/>
          <w:sz w:val="24"/>
          <w:szCs w:val="24"/>
        </w:rPr>
        <w:t>6</w:t>
      </w:r>
      <w:r w:rsidRPr="0026697A">
        <w:rPr>
          <w:rFonts w:ascii="Times New Roman" w:hAnsi="Times New Roman"/>
          <w:b/>
          <w:bCs/>
          <w:sz w:val="24"/>
          <w:szCs w:val="24"/>
        </w:rPr>
        <w:t>.</w:t>
      </w:r>
      <w:r w:rsidR="00B6337B" w:rsidRPr="0026697A">
        <w:rPr>
          <w:rFonts w:ascii="Times New Roman" w:hAnsi="Times New Roman"/>
          <w:b/>
          <w:bCs/>
          <w:sz w:val="24"/>
          <w:szCs w:val="24"/>
        </w:rPr>
        <w:t>11</w:t>
      </w:r>
      <w:r w:rsidRPr="0026697A">
        <w:rPr>
          <w:rFonts w:ascii="Times New Roman" w:hAnsi="Times New Roman"/>
          <w:b/>
          <w:bCs/>
          <w:sz w:val="24"/>
          <w:szCs w:val="24"/>
        </w:rPr>
        <w:t xml:space="preserve">. </w:t>
      </w:r>
      <w:r w:rsidRPr="0026697A">
        <w:rPr>
          <w:rFonts w:ascii="Times New Roman" w:hAnsi="Times New Roman"/>
          <w:sz w:val="24"/>
          <w:szCs w:val="24"/>
        </w:rPr>
        <w:t>Em caso de divergência entre o edital e seus anexos, prevalecerá o disposto no edital.</w:t>
      </w:r>
    </w:p>
    <w:p w14:paraId="38DEDCFD" w14:textId="148B765A" w:rsidR="00913488" w:rsidRPr="0026697A" w:rsidRDefault="00913488" w:rsidP="0026697A">
      <w:pPr>
        <w:tabs>
          <w:tab w:val="left" w:pos="1134"/>
        </w:tabs>
        <w:spacing w:line="360" w:lineRule="auto"/>
        <w:ind w:left="426" w:right="414"/>
        <w:jc w:val="both"/>
        <w:rPr>
          <w:rFonts w:ascii="Times New Roman" w:hAnsi="Times New Roman"/>
          <w:sz w:val="24"/>
          <w:szCs w:val="24"/>
        </w:rPr>
      </w:pPr>
      <w:r w:rsidRPr="0026697A">
        <w:rPr>
          <w:rFonts w:ascii="Times New Roman" w:hAnsi="Times New Roman"/>
          <w:b/>
          <w:sz w:val="24"/>
          <w:szCs w:val="24"/>
        </w:rPr>
        <w:t>2</w:t>
      </w:r>
      <w:r w:rsidR="0026697A" w:rsidRPr="0026697A">
        <w:rPr>
          <w:rFonts w:ascii="Times New Roman" w:hAnsi="Times New Roman"/>
          <w:b/>
          <w:sz w:val="24"/>
          <w:szCs w:val="24"/>
        </w:rPr>
        <w:t>6</w:t>
      </w:r>
      <w:r w:rsidRPr="0026697A">
        <w:rPr>
          <w:rFonts w:ascii="Times New Roman" w:hAnsi="Times New Roman"/>
          <w:b/>
          <w:sz w:val="24"/>
          <w:szCs w:val="24"/>
        </w:rPr>
        <w:t>.</w:t>
      </w:r>
      <w:r w:rsidR="00B6337B" w:rsidRPr="0026697A">
        <w:rPr>
          <w:rFonts w:ascii="Times New Roman" w:hAnsi="Times New Roman"/>
          <w:b/>
          <w:sz w:val="24"/>
          <w:szCs w:val="24"/>
        </w:rPr>
        <w:t>12</w:t>
      </w:r>
      <w:r w:rsidRPr="0026697A">
        <w:rPr>
          <w:rFonts w:ascii="Times New Roman" w:hAnsi="Times New Roman"/>
          <w:b/>
          <w:sz w:val="24"/>
          <w:szCs w:val="24"/>
        </w:rPr>
        <w:t xml:space="preserve">. </w:t>
      </w:r>
      <w:r w:rsidRPr="0026697A">
        <w:rPr>
          <w:rFonts w:ascii="Times New Roman" w:hAnsi="Times New Roman"/>
          <w:sz w:val="24"/>
          <w:szCs w:val="24"/>
        </w:rPr>
        <w:t xml:space="preserve">Fica eleito o Foro da Comarca de </w:t>
      </w:r>
      <w:r w:rsidR="004567CE" w:rsidRPr="0026697A">
        <w:rPr>
          <w:rFonts w:ascii="Times New Roman" w:hAnsi="Times New Roman"/>
          <w:sz w:val="24"/>
          <w:szCs w:val="24"/>
        </w:rPr>
        <w:t xml:space="preserve">Santo </w:t>
      </w:r>
      <w:proofErr w:type="spellStart"/>
      <w:r w:rsidR="004567CE" w:rsidRPr="0026697A">
        <w:rPr>
          <w:rFonts w:ascii="Times New Roman" w:hAnsi="Times New Roman"/>
          <w:sz w:val="24"/>
          <w:szCs w:val="24"/>
        </w:rPr>
        <w:t>Cristo</w:t>
      </w:r>
      <w:r w:rsidRPr="0026697A">
        <w:rPr>
          <w:rFonts w:ascii="Times New Roman" w:hAnsi="Times New Roman"/>
          <w:sz w:val="24"/>
          <w:szCs w:val="24"/>
        </w:rPr>
        <w:t>-RS</w:t>
      </w:r>
      <w:proofErr w:type="spellEnd"/>
      <w:r w:rsidRPr="0026697A">
        <w:rPr>
          <w:rFonts w:ascii="Times New Roman" w:hAnsi="Times New Roman"/>
          <w:sz w:val="24"/>
          <w:szCs w:val="24"/>
        </w:rPr>
        <w:t xml:space="preserve"> para dirimir quaisquer litígios oriundos da licitação e do contrato dela decorrente, com expressa renúncia a outro qualquer, por mais privilegiado que seja.</w:t>
      </w:r>
    </w:p>
    <w:p w14:paraId="58D0A4CF" w14:textId="77777777" w:rsidR="009A1552" w:rsidRPr="00B5308E" w:rsidRDefault="009A1552" w:rsidP="00913488">
      <w:pPr>
        <w:tabs>
          <w:tab w:val="left" w:pos="1134"/>
        </w:tabs>
        <w:spacing w:line="360" w:lineRule="auto"/>
        <w:jc w:val="both"/>
        <w:rPr>
          <w:rFonts w:ascii="Times New Roman" w:hAnsi="Times New Roman"/>
          <w:sz w:val="24"/>
          <w:szCs w:val="24"/>
        </w:rPr>
      </w:pPr>
    </w:p>
    <w:p w14:paraId="574F7D4D" w14:textId="05B9223D" w:rsidR="00913488" w:rsidRPr="00B5308E" w:rsidRDefault="004567CE" w:rsidP="00913488">
      <w:pPr>
        <w:tabs>
          <w:tab w:val="left" w:pos="1134"/>
        </w:tabs>
        <w:spacing w:line="360" w:lineRule="auto"/>
        <w:jc w:val="center"/>
        <w:rPr>
          <w:rFonts w:ascii="Times New Roman" w:hAnsi="Times New Roman"/>
          <w:b/>
          <w:bCs/>
          <w:sz w:val="24"/>
          <w:szCs w:val="24"/>
        </w:rPr>
      </w:pPr>
      <w:r w:rsidRPr="00B5308E">
        <w:rPr>
          <w:rFonts w:ascii="Times New Roman" w:hAnsi="Times New Roman"/>
          <w:b/>
          <w:bCs/>
          <w:sz w:val="24"/>
          <w:szCs w:val="24"/>
        </w:rPr>
        <w:t>Porto Vera Cruz</w:t>
      </w:r>
      <w:r w:rsidR="00FA4AB7" w:rsidRPr="00B5308E">
        <w:rPr>
          <w:rFonts w:ascii="Times New Roman" w:hAnsi="Times New Roman"/>
          <w:b/>
          <w:bCs/>
          <w:sz w:val="24"/>
          <w:szCs w:val="24"/>
        </w:rPr>
        <w:t xml:space="preserve">-RS, </w:t>
      </w:r>
      <w:r w:rsidR="0026697A">
        <w:rPr>
          <w:rFonts w:ascii="Times New Roman" w:hAnsi="Times New Roman"/>
          <w:b/>
          <w:bCs/>
          <w:sz w:val="24"/>
          <w:szCs w:val="24"/>
        </w:rPr>
        <w:t>25 de julho</w:t>
      </w:r>
      <w:r w:rsidR="00913488" w:rsidRPr="00B5308E">
        <w:rPr>
          <w:rFonts w:ascii="Times New Roman" w:hAnsi="Times New Roman"/>
          <w:b/>
          <w:bCs/>
          <w:sz w:val="24"/>
          <w:szCs w:val="24"/>
        </w:rPr>
        <w:t xml:space="preserve"> de 2024.</w:t>
      </w:r>
    </w:p>
    <w:p w14:paraId="1F86E697" w14:textId="5338DCAA" w:rsidR="00913488" w:rsidRDefault="00913488" w:rsidP="00913488">
      <w:pPr>
        <w:tabs>
          <w:tab w:val="left" w:pos="1134"/>
        </w:tabs>
        <w:spacing w:line="360" w:lineRule="auto"/>
        <w:jc w:val="both"/>
        <w:rPr>
          <w:rFonts w:ascii="Times New Roman" w:hAnsi="Times New Roman"/>
          <w:b/>
          <w:bCs/>
          <w:sz w:val="24"/>
          <w:szCs w:val="24"/>
        </w:rPr>
      </w:pPr>
    </w:p>
    <w:p w14:paraId="477634CF" w14:textId="1CD4B4E1" w:rsidR="0026697A" w:rsidRDefault="0026697A" w:rsidP="00913488">
      <w:pPr>
        <w:tabs>
          <w:tab w:val="left" w:pos="1134"/>
        </w:tabs>
        <w:spacing w:line="360" w:lineRule="auto"/>
        <w:jc w:val="both"/>
        <w:rPr>
          <w:rFonts w:ascii="Times New Roman" w:hAnsi="Times New Roman"/>
          <w:b/>
          <w:bCs/>
          <w:sz w:val="24"/>
          <w:szCs w:val="24"/>
        </w:rPr>
      </w:pPr>
    </w:p>
    <w:p w14:paraId="272BE0C0" w14:textId="77777777" w:rsidR="0026697A" w:rsidRPr="0026697A" w:rsidRDefault="0026697A" w:rsidP="00913488">
      <w:pPr>
        <w:tabs>
          <w:tab w:val="left" w:pos="1134"/>
        </w:tabs>
        <w:spacing w:line="360" w:lineRule="auto"/>
        <w:jc w:val="both"/>
        <w:rPr>
          <w:rFonts w:ascii="Times New Roman" w:hAnsi="Times New Roman"/>
          <w:b/>
          <w:bCs/>
          <w:sz w:val="24"/>
          <w:szCs w:val="24"/>
        </w:rPr>
      </w:pPr>
    </w:p>
    <w:p w14:paraId="1548ECC0" w14:textId="77777777" w:rsidR="00913488" w:rsidRPr="0026697A" w:rsidRDefault="00913488" w:rsidP="00913488">
      <w:pPr>
        <w:pStyle w:val="Corpodetexto"/>
        <w:jc w:val="center"/>
        <w:rPr>
          <w:rFonts w:ascii="Times New Roman" w:hAnsi="Times New Roman"/>
          <w:b/>
          <w:bCs/>
          <w:sz w:val="24"/>
          <w:szCs w:val="24"/>
        </w:rPr>
      </w:pPr>
      <w:r w:rsidRPr="0026697A">
        <w:rPr>
          <w:rFonts w:ascii="Times New Roman" w:hAnsi="Times New Roman"/>
          <w:b/>
          <w:bCs/>
          <w:sz w:val="24"/>
          <w:szCs w:val="24"/>
        </w:rPr>
        <w:t>_________________________________________</w:t>
      </w:r>
    </w:p>
    <w:p w14:paraId="29AF3693" w14:textId="2A63384B" w:rsidR="00913488" w:rsidRDefault="004567CE" w:rsidP="00913488">
      <w:pPr>
        <w:pStyle w:val="Corpodetexto"/>
        <w:jc w:val="center"/>
        <w:rPr>
          <w:rFonts w:ascii="Times New Roman" w:hAnsi="Times New Roman"/>
          <w:b/>
          <w:bCs/>
          <w:sz w:val="24"/>
          <w:szCs w:val="24"/>
        </w:rPr>
      </w:pPr>
      <w:r w:rsidRPr="0026697A">
        <w:rPr>
          <w:rFonts w:ascii="Times New Roman" w:hAnsi="Times New Roman"/>
          <w:b/>
          <w:bCs/>
          <w:sz w:val="24"/>
          <w:szCs w:val="24"/>
        </w:rPr>
        <w:t>José Andrade de Matos</w:t>
      </w:r>
    </w:p>
    <w:p w14:paraId="3B735667" w14:textId="5645EA42" w:rsidR="0026697A" w:rsidRPr="0026697A" w:rsidRDefault="0026697A" w:rsidP="00913488">
      <w:pPr>
        <w:pStyle w:val="Corpodetexto"/>
        <w:jc w:val="center"/>
        <w:rPr>
          <w:rFonts w:ascii="Times New Roman" w:hAnsi="Times New Roman"/>
          <w:b/>
          <w:bCs/>
          <w:sz w:val="24"/>
          <w:szCs w:val="24"/>
        </w:rPr>
      </w:pPr>
      <w:r>
        <w:rPr>
          <w:rFonts w:ascii="Times New Roman" w:hAnsi="Times New Roman"/>
          <w:b/>
          <w:bCs/>
          <w:sz w:val="24"/>
          <w:szCs w:val="24"/>
        </w:rPr>
        <w:t>Prefeito Municipal</w:t>
      </w:r>
    </w:p>
    <w:p w14:paraId="03EA9B73" w14:textId="77777777" w:rsidR="00913488" w:rsidRPr="00B5308E" w:rsidRDefault="00913488" w:rsidP="00913488">
      <w:pPr>
        <w:pStyle w:val="Corpodetexto"/>
        <w:rPr>
          <w:rFonts w:ascii="Times New Roman" w:hAnsi="Times New Roman"/>
          <w:sz w:val="24"/>
          <w:szCs w:val="24"/>
        </w:rPr>
      </w:pPr>
    </w:p>
    <w:p w14:paraId="5A5A3962" w14:textId="77777777" w:rsidR="00913488" w:rsidRPr="00B5308E" w:rsidRDefault="00913488" w:rsidP="00913488">
      <w:pPr>
        <w:tabs>
          <w:tab w:val="left" w:pos="1134"/>
        </w:tabs>
        <w:spacing w:line="360" w:lineRule="auto"/>
        <w:jc w:val="both"/>
        <w:rPr>
          <w:rFonts w:ascii="Times New Roman" w:hAnsi="Times New Roman"/>
          <w:b/>
          <w:bCs/>
          <w:sz w:val="24"/>
          <w:szCs w:val="24"/>
        </w:rPr>
      </w:pPr>
    </w:p>
    <w:p w14:paraId="52583DB1" w14:textId="77777777" w:rsidR="00913488" w:rsidRPr="00B5308E" w:rsidRDefault="00913488" w:rsidP="00913488">
      <w:pPr>
        <w:rPr>
          <w:rFonts w:ascii="Times New Roman" w:hAnsi="Times New Roman"/>
          <w:sz w:val="24"/>
          <w:szCs w:val="24"/>
        </w:rPr>
      </w:pPr>
    </w:p>
    <w:p w14:paraId="1E438805" w14:textId="77777777" w:rsidR="00913488" w:rsidRPr="00B5308E" w:rsidRDefault="00913488" w:rsidP="00913488">
      <w:pPr>
        <w:rPr>
          <w:rFonts w:ascii="Times New Roman" w:hAnsi="Times New Roman"/>
          <w:sz w:val="24"/>
          <w:szCs w:val="24"/>
        </w:rPr>
      </w:pPr>
    </w:p>
    <w:p w14:paraId="355E639D" w14:textId="67D8346B" w:rsidR="00FA4AB7" w:rsidRPr="00B5308E" w:rsidRDefault="00FA4AB7" w:rsidP="00913488">
      <w:pPr>
        <w:rPr>
          <w:rFonts w:ascii="Times New Roman" w:hAnsi="Times New Roman"/>
          <w:sz w:val="24"/>
          <w:szCs w:val="24"/>
        </w:rPr>
      </w:pPr>
    </w:p>
    <w:p w14:paraId="6C5FD71E" w14:textId="33CC8978" w:rsidR="00BC319F" w:rsidRPr="00B5308E" w:rsidRDefault="00BC319F" w:rsidP="00913488">
      <w:pPr>
        <w:rPr>
          <w:rFonts w:ascii="Times New Roman" w:hAnsi="Times New Roman"/>
          <w:sz w:val="24"/>
          <w:szCs w:val="24"/>
        </w:rPr>
      </w:pPr>
    </w:p>
    <w:p w14:paraId="73DD1278" w14:textId="77777777" w:rsidR="0026697A" w:rsidRDefault="00CB318C" w:rsidP="0026697A">
      <w:pPr>
        <w:jc w:val="center"/>
        <w:rPr>
          <w:rFonts w:ascii="Times New Roman" w:hAnsi="Times New Roman"/>
          <w:b/>
          <w:bCs/>
          <w:sz w:val="24"/>
          <w:szCs w:val="24"/>
        </w:rPr>
      </w:pPr>
      <w:r w:rsidRPr="0026697A">
        <w:rPr>
          <w:rFonts w:ascii="Times New Roman" w:hAnsi="Times New Roman"/>
          <w:b/>
          <w:bCs/>
          <w:sz w:val="24"/>
          <w:szCs w:val="24"/>
        </w:rPr>
        <w:lastRenderedPageBreak/>
        <w:t xml:space="preserve">ANEXO I </w:t>
      </w:r>
    </w:p>
    <w:p w14:paraId="30F6FB76" w14:textId="47D93BEF" w:rsidR="00CB318C" w:rsidRPr="0026697A" w:rsidRDefault="00CB318C" w:rsidP="0026697A">
      <w:pPr>
        <w:jc w:val="center"/>
        <w:rPr>
          <w:rFonts w:ascii="Times New Roman" w:hAnsi="Times New Roman"/>
          <w:b/>
          <w:bCs/>
          <w:sz w:val="24"/>
          <w:szCs w:val="24"/>
        </w:rPr>
      </w:pPr>
      <w:r w:rsidRPr="0026697A">
        <w:rPr>
          <w:rFonts w:ascii="Times New Roman" w:hAnsi="Times New Roman"/>
          <w:b/>
          <w:bCs/>
          <w:sz w:val="24"/>
          <w:szCs w:val="24"/>
        </w:rPr>
        <w:t xml:space="preserve"> TERMO DE REFERÊNCIA</w:t>
      </w:r>
    </w:p>
    <w:p w14:paraId="698D4D7C" w14:textId="7758E3E9" w:rsidR="00274E23" w:rsidRDefault="00274E23" w:rsidP="00CB318C">
      <w:pPr>
        <w:rPr>
          <w:rFonts w:ascii="Times New Roman" w:hAnsi="Times New Roman"/>
          <w:b/>
          <w:bCs/>
          <w:sz w:val="24"/>
          <w:szCs w:val="24"/>
          <w:u w:val="single"/>
        </w:rPr>
      </w:pPr>
    </w:p>
    <w:p w14:paraId="29A8BC30" w14:textId="66B5AE6E" w:rsidR="00845391" w:rsidRPr="00845391" w:rsidRDefault="00845391" w:rsidP="00845391">
      <w:pPr>
        <w:autoSpaceDE w:val="0"/>
        <w:autoSpaceDN w:val="0"/>
        <w:adjustRightInd w:val="0"/>
        <w:spacing w:after="0" w:line="360" w:lineRule="auto"/>
        <w:ind w:firstLine="426"/>
        <w:rPr>
          <w:rFonts w:ascii="Times New Roman" w:eastAsiaTheme="minorHAnsi" w:hAnsi="Times New Roman"/>
          <w:color w:val="000000"/>
          <w:sz w:val="24"/>
          <w:szCs w:val="24"/>
        </w:rPr>
      </w:pPr>
      <w:r w:rsidRPr="00845391">
        <w:rPr>
          <w:rFonts w:ascii="Times New Roman" w:eastAsiaTheme="minorHAnsi" w:hAnsi="Times New Roman"/>
          <w:b/>
          <w:bCs/>
          <w:color w:val="000000"/>
          <w:sz w:val="24"/>
          <w:szCs w:val="24"/>
        </w:rPr>
        <w:t xml:space="preserve">PREGÃO ELETRÔNICO Nº 16/2024 </w:t>
      </w:r>
    </w:p>
    <w:p w14:paraId="494858C6" w14:textId="1C1B30A4" w:rsidR="00845391" w:rsidRPr="00845391" w:rsidRDefault="00845391" w:rsidP="00845391">
      <w:pPr>
        <w:autoSpaceDE w:val="0"/>
        <w:autoSpaceDN w:val="0"/>
        <w:adjustRightInd w:val="0"/>
        <w:spacing w:after="0" w:line="360" w:lineRule="auto"/>
        <w:ind w:firstLine="426"/>
        <w:rPr>
          <w:rFonts w:ascii="Times New Roman" w:eastAsiaTheme="minorHAnsi" w:hAnsi="Times New Roman"/>
          <w:color w:val="000000"/>
          <w:sz w:val="24"/>
          <w:szCs w:val="24"/>
        </w:rPr>
      </w:pPr>
      <w:r w:rsidRPr="00845391">
        <w:rPr>
          <w:rFonts w:ascii="Times New Roman" w:eastAsiaTheme="minorHAnsi" w:hAnsi="Times New Roman"/>
          <w:b/>
          <w:bCs/>
          <w:color w:val="000000"/>
          <w:sz w:val="24"/>
          <w:szCs w:val="24"/>
        </w:rPr>
        <w:t xml:space="preserve">PROCESSO ADMINISTRATIVO Nº </w:t>
      </w:r>
      <w:r w:rsidR="00D2756B">
        <w:rPr>
          <w:rFonts w:ascii="Times New Roman" w:eastAsiaTheme="minorHAnsi" w:hAnsi="Times New Roman"/>
          <w:b/>
          <w:bCs/>
          <w:color w:val="000000"/>
          <w:sz w:val="24"/>
          <w:szCs w:val="24"/>
        </w:rPr>
        <w:t>1178</w:t>
      </w:r>
      <w:r w:rsidRPr="00845391">
        <w:rPr>
          <w:rFonts w:ascii="Times New Roman" w:eastAsiaTheme="minorHAnsi" w:hAnsi="Times New Roman"/>
          <w:b/>
          <w:bCs/>
          <w:color w:val="000000"/>
          <w:sz w:val="24"/>
          <w:szCs w:val="24"/>
        </w:rPr>
        <w:t xml:space="preserve">/2024 </w:t>
      </w:r>
    </w:p>
    <w:p w14:paraId="282C55EF" w14:textId="3652E6CC" w:rsidR="00845391" w:rsidRDefault="00845391" w:rsidP="00845391">
      <w:pPr>
        <w:spacing w:after="0" w:line="360" w:lineRule="auto"/>
        <w:ind w:firstLine="426"/>
        <w:rPr>
          <w:rFonts w:ascii="Times New Roman" w:eastAsiaTheme="minorHAnsi" w:hAnsi="Times New Roman"/>
          <w:color w:val="000000"/>
          <w:sz w:val="24"/>
          <w:szCs w:val="24"/>
        </w:rPr>
      </w:pPr>
      <w:r w:rsidRPr="00845391">
        <w:rPr>
          <w:rFonts w:ascii="Times New Roman" w:eastAsiaTheme="minorHAnsi" w:hAnsi="Times New Roman"/>
          <w:color w:val="000000"/>
          <w:sz w:val="24"/>
          <w:szCs w:val="24"/>
        </w:rPr>
        <w:t>Município de Porto Vera Cruz-RS</w:t>
      </w:r>
    </w:p>
    <w:p w14:paraId="256CDE14" w14:textId="77777777" w:rsidR="00845391" w:rsidRPr="00845391" w:rsidRDefault="00845391" w:rsidP="00845391">
      <w:pPr>
        <w:spacing w:after="0" w:line="360" w:lineRule="auto"/>
        <w:ind w:firstLine="426"/>
        <w:rPr>
          <w:rFonts w:ascii="Times New Roman" w:hAnsi="Times New Roman"/>
          <w:b/>
          <w:bCs/>
          <w:sz w:val="24"/>
          <w:szCs w:val="24"/>
          <w:u w:val="single"/>
        </w:rPr>
      </w:pPr>
    </w:p>
    <w:p w14:paraId="25817DE0" w14:textId="4C597D1E" w:rsidR="00274E23" w:rsidRPr="00845391" w:rsidRDefault="00845391" w:rsidP="00845391">
      <w:pPr>
        <w:spacing w:after="0" w:line="360" w:lineRule="auto"/>
        <w:ind w:firstLine="426"/>
        <w:jc w:val="both"/>
        <w:rPr>
          <w:rFonts w:ascii="Times New Roman" w:hAnsi="Times New Roman"/>
          <w:b/>
          <w:bCs/>
          <w:sz w:val="24"/>
          <w:szCs w:val="24"/>
        </w:rPr>
      </w:pPr>
      <w:r w:rsidRPr="00845391">
        <w:rPr>
          <w:rFonts w:ascii="Times New Roman" w:hAnsi="Times New Roman"/>
          <w:b/>
          <w:bCs/>
          <w:sz w:val="24"/>
          <w:szCs w:val="24"/>
        </w:rPr>
        <w:t>1. DO OBJETO</w:t>
      </w:r>
    </w:p>
    <w:p w14:paraId="08B3DD1E" w14:textId="549841F2" w:rsidR="00845391" w:rsidRDefault="00CB318C" w:rsidP="00845391">
      <w:pPr>
        <w:spacing w:line="360" w:lineRule="auto"/>
        <w:ind w:left="426" w:right="310"/>
        <w:jc w:val="both"/>
        <w:rPr>
          <w:rFonts w:ascii="Times New Roman" w:eastAsia="Segoe UI" w:hAnsi="Times New Roman"/>
          <w:sz w:val="24"/>
          <w:szCs w:val="24"/>
          <w:shd w:val="clear" w:color="auto" w:fill="FFFFFF"/>
        </w:rPr>
      </w:pPr>
      <w:r w:rsidRPr="00845391">
        <w:rPr>
          <w:rFonts w:ascii="Times New Roman" w:hAnsi="Times New Roman"/>
          <w:b/>
          <w:bCs/>
          <w:sz w:val="24"/>
          <w:szCs w:val="24"/>
        </w:rPr>
        <w:t>1.1</w:t>
      </w:r>
      <w:r w:rsidR="00845391">
        <w:rPr>
          <w:rFonts w:ascii="Times New Roman" w:hAnsi="Times New Roman"/>
          <w:b/>
          <w:bCs/>
          <w:sz w:val="24"/>
          <w:szCs w:val="24"/>
        </w:rPr>
        <w:t>.</w:t>
      </w:r>
      <w:r w:rsidRPr="00845391">
        <w:rPr>
          <w:rFonts w:ascii="Times New Roman" w:hAnsi="Times New Roman"/>
          <w:sz w:val="24"/>
          <w:szCs w:val="24"/>
        </w:rPr>
        <w:t xml:space="preserve"> </w:t>
      </w:r>
      <w:r w:rsidR="00845391">
        <w:rPr>
          <w:rFonts w:ascii="Times New Roman" w:hAnsi="Times New Roman"/>
          <w:sz w:val="24"/>
          <w:szCs w:val="24"/>
        </w:rPr>
        <w:t>Constitui objeto da presente licitação a</w:t>
      </w:r>
      <w:r w:rsidR="00845391" w:rsidRPr="00845391">
        <w:rPr>
          <w:rFonts w:ascii="Times New Roman" w:hAnsi="Times New Roman"/>
          <w:spacing w:val="10"/>
          <w:sz w:val="24"/>
          <w:szCs w:val="24"/>
        </w:rPr>
        <w:t xml:space="preserve"> </w:t>
      </w:r>
      <w:r w:rsidR="00845391" w:rsidRPr="00845391">
        <w:rPr>
          <w:rFonts w:ascii="Times New Roman" w:eastAsia="Segoe UI" w:hAnsi="Times New Roman"/>
          <w:sz w:val="24"/>
          <w:szCs w:val="24"/>
          <w:shd w:val="clear" w:color="auto" w:fill="FFFFFF"/>
        </w:rPr>
        <w:t>contratação de Empresa especializada em sistemas de gestão pública para serviços de instalação, migração de dados,</w:t>
      </w:r>
      <w:r w:rsidR="007A5B88">
        <w:rPr>
          <w:rFonts w:ascii="Times New Roman" w:eastAsia="Segoe UI" w:hAnsi="Times New Roman"/>
          <w:sz w:val="24"/>
          <w:szCs w:val="24"/>
          <w:shd w:val="clear" w:color="auto" w:fill="FFFFFF"/>
        </w:rPr>
        <w:t xml:space="preserve"> </w:t>
      </w:r>
      <w:r w:rsidR="007A5B88" w:rsidRPr="00E246D9">
        <w:rPr>
          <w:rFonts w:ascii="Times New Roman" w:eastAsia="Segoe UI" w:hAnsi="Times New Roman"/>
          <w:sz w:val="24"/>
          <w:szCs w:val="24"/>
          <w:shd w:val="clear" w:color="auto" w:fill="FFFFFF"/>
        </w:rPr>
        <w:t>locação</w:t>
      </w:r>
      <w:r w:rsidR="007A5B88">
        <w:rPr>
          <w:rFonts w:ascii="Times New Roman" w:eastAsia="Segoe UI" w:hAnsi="Times New Roman"/>
          <w:sz w:val="24"/>
          <w:szCs w:val="24"/>
          <w:shd w:val="clear" w:color="auto" w:fill="FFFFFF"/>
        </w:rPr>
        <w:t>,</w:t>
      </w:r>
      <w:r w:rsidR="00845391" w:rsidRPr="00845391">
        <w:rPr>
          <w:rFonts w:ascii="Times New Roman" w:eastAsia="Segoe UI" w:hAnsi="Times New Roman"/>
          <w:sz w:val="24"/>
          <w:szCs w:val="24"/>
          <w:shd w:val="clear" w:color="auto" w:fill="FFFFFF"/>
        </w:rPr>
        <w:t xml:space="preserve"> treinamento, implantação, garantia de atualização legal, atualização tecnológica, manutenção evolutiva, corretiva e preventiva, bem como desenvolvimento de melhorias, serviços de hospedagem para alocação dos sistemas e suporte técnico, para atendimento de necessidades do Município de Porto Vera Cruz-RS  e da Câmara Municipal de Vereadores de Porto Vera Cruz-RS.</w:t>
      </w:r>
    </w:p>
    <w:p w14:paraId="23D5E247" w14:textId="02A17FE3" w:rsidR="00845391" w:rsidRPr="00845391" w:rsidRDefault="00845391" w:rsidP="00845391">
      <w:pPr>
        <w:spacing w:line="360" w:lineRule="auto"/>
        <w:ind w:left="426" w:right="310"/>
        <w:jc w:val="both"/>
        <w:rPr>
          <w:rFonts w:ascii="Times New Roman" w:hAnsi="Times New Roman"/>
          <w:b/>
          <w:bCs/>
          <w:sz w:val="24"/>
          <w:szCs w:val="24"/>
        </w:rPr>
      </w:pPr>
      <w:r w:rsidRPr="00845391">
        <w:rPr>
          <w:rFonts w:ascii="Times New Roman" w:eastAsia="Segoe UI" w:hAnsi="Times New Roman"/>
          <w:sz w:val="24"/>
          <w:szCs w:val="24"/>
          <w:shd w:val="clear" w:color="auto" w:fill="FFFFFF"/>
          <w:lang w:eastAsia="zh-CN"/>
        </w:rPr>
        <w:t>Trata-se a presente contratação de serviços de natureza comum.</w:t>
      </w:r>
    </w:p>
    <w:p w14:paraId="6D93A4D6" w14:textId="5740BB66" w:rsidR="003D7294" w:rsidRPr="003D7294" w:rsidRDefault="00845391" w:rsidP="003D7294">
      <w:pPr>
        <w:pStyle w:val="NormalWeb"/>
        <w:suppressAutoHyphens/>
        <w:spacing w:before="0" w:beforeAutospacing="0" w:after="0" w:afterAutospacing="0" w:line="360" w:lineRule="auto"/>
        <w:ind w:left="425" w:right="272"/>
        <w:jc w:val="both"/>
        <w:rPr>
          <w:rFonts w:eastAsia="Segoe UI"/>
          <w:shd w:val="clear" w:color="auto" w:fill="FFFFFF"/>
          <w:lang w:val="en-US" w:eastAsia="zh-CN"/>
        </w:rPr>
      </w:pPr>
      <w:r w:rsidRPr="00845391">
        <w:rPr>
          <w:rFonts w:eastAsia="Segoe UI"/>
          <w:shd w:val="clear" w:color="auto" w:fill="FFFFFF"/>
          <w:lang w:eastAsia="zh-CN"/>
        </w:rPr>
        <w:t xml:space="preserve">O prazo de vigência da contratação é de 12 (doze) meses, contados da assinatura do contrato, prorrogável por igual período, até o máximo de 15 (quinze) anos, na forma dos </w:t>
      </w:r>
      <w:proofErr w:type="spellStart"/>
      <w:r w:rsidRPr="00845391">
        <w:rPr>
          <w:rFonts w:eastAsia="Segoe UI"/>
          <w:shd w:val="clear" w:color="auto" w:fill="FFFFFF"/>
          <w:lang w:val="en-US" w:eastAsia="zh-CN"/>
        </w:rPr>
        <w:t>artigos</w:t>
      </w:r>
      <w:proofErr w:type="spellEnd"/>
      <w:r w:rsidRPr="00845391">
        <w:rPr>
          <w:rFonts w:eastAsia="Segoe UI"/>
          <w:shd w:val="clear" w:color="auto" w:fill="FFFFFF"/>
          <w:lang w:val="en-US" w:eastAsia="zh-CN"/>
        </w:rPr>
        <w:t xml:space="preserve"> 106, 107 e 114 da Lei n° 14.133, de 2021.</w:t>
      </w:r>
    </w:p>
    <w:tbl>
      <w:tblPr>
        <w:tblpPr w:leftFromText="180" w:rightFromText="180" w:vertAnchor="text" w:horzAnchor="page" w:tblpX="1129" w:tblpY="458"/>
        <w:tblOverlap w:val="never"/>
        <w:tblW w:w="474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36"/>
        <w:gridCol w:w="677"/>
        <w:gridCol w:w="614"/>
        <w:gridCol w:w="5011"/>
        <w:gridCol w:w="1842"/>
        <w:gridCol w:w="1418"/>
      </w:tblGrid>
      <w:tr w:rsidR="003D7294" w14:paraId="0C51A204" w14:textId="77777777" w:rsidTr="003D7294">
        <w:trPr>
          <w:trHeight w:val="277"/>
        </w:trPr>
        <w:tc>
          <w:tcPr>
            <w:tcW w:w="5000" w:type="pct"/>
            <w:gridSpan w:val="6"/>
            <w:vAlign w:val="center"/>
          </w:tcPr>
          <w:p w14:paraId="54278CCE" w14:textId="77777777" w:rsidR="003D7294" w:rsidRPr="003D7294" w:rsidRDefault="003D7294" w:rsidP="003D7294">
            <w:pPr>
              <w:pStyle w:val="TableParagraph"/>
              <w:jc w:val="center"/>
              <w:rPr>
                <w:rFonts w:ascii="Times New Roman" w:hAnsi="Times New Roman" w:cs="Times New Roman"/>
                <w:b/>
                <w:sz w:val="24"/>
                <w:szCs w:val="24"/>
                <w:lang w:val="pt-BR"/>
              </w:rPr>
            </w:pPr>
            <w:r w:rsidRPr="003D7294">
              <w:rPr>
                <w:rFonts w:ascii="Times New Roman" w:hAnsi="Times New Roman" w:cs="Times New Roman"/>
                <w:b/>
                <w:sz w:val="24"/>
                <w:szCs w:val="24"/>
                <w:lang w:val="pt-BR"/>
              </w:rPr>
              <w:t>LOTE 01 - ÚNICO</w:t>
            </w:r>
          </w:p>
        </w:tc>
      </w:tr>
      <w:tr w:rsidR="003D7294" w14:paraId="37AEA23F" w14:textId="77777777" w:rsidTr="003D7294">
        <w:trPr>
          <w:trHeight w:val="253"/>
        </w:trPr>
        <w:tc>
          <w:tcPr>
            <w:tcW w:w="5000" w:type="pct"/>
            <w:gridSpan w:val="6"/>
            <w:vAlign w:val="center"/>
          </w:tcPr>
          <w:p w14:paraId="32C12B80" w14:textId="77777777" w:rsidR="003D7294" w:rsidRPr="003D7294" w:rsidRDefault="003D7294" w:rsidP="003D7294">
            <w:pPr>
              <w:pStyle w:val="TableParagraph"/>
              <w:spacing w:before="120" w:after="120"/>
              <w:rPr>
                <w:rFonts w:ascii="Times New Roman" w:hAnsi="Times New Roman" w:cs="Times New Roman"/>
                <w:b/>
                <w:sz w:val="24"/>
                <w:szCs w:val="24"/>
              </w:rPr>
            </w:pPr>
            <w:r w:rsidRPr="003D7294">
              <w:rPr>
                <w:rFonts w:ascii="Times New Roman" w:hAnsi="Times New Roman" w:cs="Times New Roman"/>
                <w:b/>
                <w:sz w:val="24"/>
                <w:szCs w:val="24"/>
              </w:rPr>
              <w:t>MÓDULOS</w:t>
            </w:r>
            <w:r w:rsidRPr="003D7294">
              <w:rPr>
                <w:rFonts w:ascii="Times New Roman" w:hAnsi="Times New Roman" w:cs="Times New Roman"/>
                <w:b/>
                <w:spacing w:val="-4"/>
                <w:sz w:val="24"/>
                <w:szCs w:val="24"/>
              </w:rPr>
              <w:t xml:space="preserve"> </w:t>
            </w:r>
            <w:r w:rsidRPr="003D7294">
              <w:rPr>
                <w:rFonts w:ascii="Times New Roman" w:hAnsi="Times New Roman" w:cs="Times New Roman"/>
                <w:b/>
                <w:sz w:val="24"/>
                <w:szCs w:val="24"/>
              </w:rPr>
              <w:t>–</w:t>
            </w:r>
            <w:r w:rsidRPr="003D7294">
              <w:rPr>
                <w:rFonts w:ascii="Times New Roman" w:hAnsi="Times New Roman" w:cs="Times New Roman"/>
                <w:b/>
                <w:spacing w:val="-5"/>
                <w:sz w:val="24"/>
                <w:szCs w:val="24"/>
              </w:rPr>
              <w:t xml:space="preserve"> </w:t>
            </w:r>
            <w:r w:rsidRPr="003D7294">
              <w:rPr>
                <w:rFonts w:ascii="Times New Roman" w:hAnsi="Times New Roman" w:cs="Times New Roman"/>
                <w:b/>
                <w:spacing w:val="-5"/>
                <w:sz w:val="24"/>
                <w:szCs w:val="24"/>
                <w:lang w:val="pt-BR"/>
              </w:rPr>
              <w:t xml:space="preserve">PODER </w:t>
            </w:r>
            <w:r w:rsidRPr="003D7294">
              <w:rPr>
                <w:rFonts w:ascii="Times New Roman" w:hAnsi="Times New Roman" w:cs="Times New Roman"/>
                <w:b/>
                <w:sz w:val="24"/>
                <w:szCs w:val="24"/>
                <w:lang w:val="pt-BR"/>
              </w:rPr>
              <w:t>EXECUTIVO</w:t>
            </w:r>
          </w:p>
        </w:tc>
      </w:tr>
      <w:tr w:rsidR="003D7294" w14:paraId="69843BA9" w14:textId="77777777" w:rsidTr="003D7294">
        <w:trPr>
          <w:trHeight w:val="252"/>
        </w:trPr>
        <w:tc>
          <w:tcPr>
            <w:tcW w:w="312" w:type="pct"/>
            <w:vAlign w:val="center"/>
          </w:tcPr>
          <w:p w14:paraId="41930F12" w14:textId="77777777" w:rsidR="003D7294" w:rsidRPr="003D7294" w:rsidRDefault="003D7294" w:rsidP="003D7294">
            <w:pPr>
              <w:pStyle w:val="TableParagraph"/>
              <w:jc w:val="center"/>
              <w:rPr>
                <w:rFonts w:ascii="Times New Roman" w:hAnsi="Times New Roman" w:cs="Times New Roman"/>
                <w:b/>
                <w:sz w:val="24"/>
                <w:szCs w:val="24"/>
              </w:rPr>
            </w:pPr>
            <w:r w:rsidRPr="003D7294">
              <w:rPr>
                <w:rFonts w:ascii="Times New Roman" w:hAnsi="Times New Roman" w:cs="Times New Roman"/>
                <w:b/>
                <w:sz w:val="24"/>
                <w:szCs w:val="24"/>
              </w:rPr>
              <w:t>Item</w:t>
            </w:r>
          </w:p>
        </w:tc>
        <w:tc>
          <w:tcPr>
            <w:tcW w:w="332" w:type="pct"/>
            <w:vAlign w:val="center"/>
          </w:tcPr>
          <w:p w14:paraId="41B60A9E" w14:textId="77777777" w:rsidR="003D7294" w:rsidRPr="003D7294" w:rsidRDefault="003D7294" w:rsidP="003D7294">
            <w:pPr>
              <w:pStyle w:val="TableParagraph"/>
              <w:jc w:val="center"/>
              <w:rPr>
                <w:rFonts w:ascii="Times New Roman" w:hAnsi="Times New Roman" w:cs="Times New Roman"/>
                <w:b/>
                <w:sz w:val="24"/>
                <w:szCs w:val="24"/>
              </w:rPr>
            </w:pPr>
            <w:proofErr w:type="spellStart"/>
            <w:r w:rsidRPr="003D7294">
              <w:rPr>
                <w:rFonts w:ascii="Times New Roman" w:hAnsi="Times New Roman" w:cs="Times New Roman"/>
                <w:b/>
                <w:sz w:val="24"/>
                <w:szCs w:val="24"/>
                <w:lang w:val="pt-BR"/>
              </w:rPr>
              <w:t>Qtde</w:t>
            </w:r>
            <w:proofErr w:type="spellEnd"/>
          </w:p>
        </w:tc>
        <w:tc>
          <w:tcPr>
            <w:tcW w:w="301" w:type="pct"/>
            <w:vAlign w:val="center"/>
          </w:tcPr>
          <w:p w14:paraId="7FC22A82" w14:textId="77777777" w:rsidR="003D7294" w:rsidRPr="003D7294" w:rsidRDefault="003D7294" w:rsidP="003D7294">
            <w:pPr>
              <w:pStyle w:val="TableParagraph"/>
              <w:jc w:val="center"/>
              <w:rPr>
                <w:rFonts w:ascii="Times New Roman" w:hAnsi="Times New Roman" w:cs="Times New Roman"/>
                <w:b/>
                <w:sz w:val="24"/>
                <w:szCs w:val="24"/>
              </w:rPr>
            </w:pPr>
            <w:r w:rsidRPr="003D7294">
              <w:rPr>
                <w:rFonts w:ascii="Times New Roman" w:hAnsi="Times New Roman" w:cs="Times New Roman"/>
                <w:b/>
                <w:sz w:val="24"/>
                <w:szCs w:val="24"/>
              </w:rPr>
              <w:t>Unid.</w:t>
            </w:r>
          </w:p>
        </w:tc>
        <w:tc>
          <w:tcPr>
            <w:tcW w:w="2457" w:type="pct"/>
            <w:vAlign w:val="center"/>
          </w:tcPr>
          <w:p w14:paraId="56E5B8A2" w14:textId="77777777" w:rsidR="003D7294" w:rsidRPr="003D7294" w:rsidRDefault="003D7294" w:rsidP="003D7294">
            <w:pPr>
              <w:pStyle w:val="TableParagraph"/>
              <w:jc w:val="center"/>
              <w:rPr>
                <w:rFonts w:ascii="Times New Roman" w:hAnsi="Times New Roman" w:cs="Times New Roman"/>
                <w:b/>
                <w:sz w:val="24"/>
                <w:szCs w:val="24"/>
              </w:rPr>
            </w:pPr>
            <w:r w:rsidRPr="003D7294">
              <w:rPr>
                <w:rFonts w:ascii="Times New Roman" w:hAnsi="Times New Roman" w:cs="Times New Roman"/>
                <w:b/>
                <w:sz w:val="24"/>
                <w:szCs w:val="24"/>
              </w:rPr>
              <w:t>Descrição</w:t>
            </w:r>
            <w:r w:rsidRPr="003D7294">
              <w:rPr>
                <w:rFonts w:ascii="Times New Roman" w:hAnsi="Times New Roman" w:cs="Times New Roman"/>
                <w:b/>
                <w:spacing w:val="-3"/>
                <w:sz w:val="24"/>
                <w:szCs w:val="24"/>
              </w:rPr>
              <w:t xml:space="preserve"> </w:t>
            </w:r>
            <w:r w:rsidRPr="003D7294">
              <w:rPr>
                <w:rFonts w:ascii="Times New Roman" w:hAnsi="Times New Roman" w:cs="Times New Roman"/>
                <w:b/>
                <w:sz w:val="24"/>
                <w:szCs w:val="24"/>
              </w:rPr>
              <w:t>do</w:t>
            </w:r>
            <w:r w:rsidRPr="003D7294">
              <w:rPr>
                <w:rFonts w:ascii="Times New Roman" w:hAnsi="Times New Roman" w:cs="Times New Roman"/>
                <w:b/>
                <w:spacing w:val="-3"/>
                <w:sz w:val="24"/>
                <w:szCs w:val="24"/>
              </w:rPr>
              <w:t xml:space="preserve"> </w:t>
            </w:r>
            <w:r w:rsidRPr="003D7294">
              <w:rPr>
                <w:rFonts w:ascii="Times New Roman" w:hAnsi="Times New Roman" w:cs="Times New Roman"/>
                <w:b/>
                <w:sz w:val="24"/>
                <w:szCs w:val="24"/>
              </w:rPr>
              <w:t>Objeto</w:t>
            </w:r>
          </w:p>
        </w:tc>
        <w:tc>
          <w:tcPr>
            <w:tcW w:w="903" w:type="pct"/>
            <w:vAlign w:val="center"/>
          </w:tcPr>
          <w:p w14:paraId="45E8FEFC" w14:textId="77777777" w:rsidR="003D7294" w:rsidRPr="003D7294" w:rsidRDefault="003D7294" w:rsidP="003D7294">
            <w:pPr>
              <w:pStyle w:val="TableParagraph"/>
              <w:jc w:val="center"/>
              <w:rPr>
                <w:rFonts w:ascii="Times New Roman" w:hAnsi="Times New Roman" w:cs="Times New Roman"/>
                <w:b/>
                <w:sz w:val="24"/>
                <w:szCs w:val="24"/>
              </w:rPr>
            </w:pPr>
            <w:r w:rsidRPr="003D7294">
              <w:rPr>
                <w:rFonts w:ascii="Times New Roman" w:hAnsi="Times New Roman" w:cs="Times New Roman"/>
                <w:b/>
                <w:sz w:val="24"/>
                <w:szCs w:val="24"/>
              </w:rPr>
              <w:t>Valor</w:t>
            </w:r>
            <w:r w:rsidRPr="003D7294">
              <w:rPr>
                <w:rFonts w:ascii="Times New Roman" w:hAnsi="Times New Roman" w:cs="Times New Roman"/>
                <w:b/>
                <w:spacing w:val="-2"/>
                <w:sz w:val="24"/>
                <w:szCs w:val="24"/>
              </w:rPr>
              <w:t xml:space="preserve"> </w:t>
            </w:r>
            <w:r w:rsidRPr="003D7294">
              <w:rPr>
                <w:rFonts w:ascii="Times New Roman" w:hAnsi="Times New Roman" w:cs="Times New Roman"/>
                <w:b/>
                <w:spacing w:val="-2"/>
                <w:sz w:val="24"/>
                <w:szCs w:val="24"/>
                <w:lang w:val="pt-BR"/>
              </w:rPr>
              <w:t>de Referência Unitário R$</w:t>
            </w:r>
          </w:p>
        </w:tc>
        <w:tc>
          <w:tcPr>
            <w:tcW w:w="695" w:type="pct"/>
            <w:vAlign w:val="center"/>
          </w:tcPr>
          <w:p w14:paraId="168AE51D" w14:textId="77777777" w:rsidR="003D7294" w:rsidRPr="003D7294" w:rsidRDefault="003D7294" w:rsidP="003D7294">
            <w:pPr>
              <w:pStyle w:val="TableParagraph"/>
              <w:jc w:val="center"/>
              <w:rPr>
                <w:rFonts w:ascii="Times New Roman" w:hAnsi="Times New Roman" w:cs="Times New Roman"/>
                <w:b/>
                <w:sz w:val="24"/>
                <w:szCs w:val="24"/>
                <w:lang w:val="pt-BR"/>
              </w:rPr>
            </w:pPr>
            <w:r w:rsidRPr="003D7294">
              <w:rPr>
                <w:rFonts w:ascii="Times New Roman" w:hAnsi="Times New Roman" w:cs="Times New Roman"/>
                <w:b/>
                <w:sz w:val="24"/>
                <w:szCs w:val="24"/>
              </w:rPr>
              <w:t>Valor</w:t>
            </w:r>
            <w:r w:rsidRPr="003D7294">
              <w:rPr>
                <w:rFonts w:ascii="Times New Roman" w:hAnsi="Times New Roman" w:cs="Times New Roman"/>
                <w:b/>
                <w:spacing w:val="-2"/>
                <w:sz w:val="24"/>
                <w:szCs w:val="24"/>
              </w:rPr>
              <w:t xml:space="preserve"> </w:t>
            </w:r>
            <w:r w:rsidRPr="003D7294">
              <w:rPr>
                <w:rFonts w:ascii="Times New Roman" w:hAnsi="Times New Roman" w:cs="Times New Roman"/>
                <w:b/>
                <w:spacing w:val="-2"/>
                <w:sz w:val="24"/>
                <w:szCs w:val="24"/>
                <w:lang w:val="pt-BR"/>
              </w:rPr>
              <w:t xml:space="preserve">de Referência </w:t>
            </w:r>
            <w:r w:rsidRPr="003D7294">
              <w:rPr>
                <w:rFonts w:ascii="Times New Roman" w:hAnsi="Times New Roman" w:cs="Times New Roman"/>
                <w:b/>
                <w:sz w:val="24"/>
                <w:szCs w:val="24"/>
                <w:lang w:val="pt-BR"/>
              </w:rPr>
              <w:t>Total</w:t>
            </w:r>
            <w:r w:rsidRPr="003D7294">
              <w:rPr>
                <w:rFonts w:ascii="Times New Roman" w:hAnsi="Times New Roman" w:cs="Times New Roman"/>
                <w:b/>
                <w:spacing w:val="-2"/>
                <w:sz w:val="24"/>
                <w:szCs w:val="24"/>
                <w:lang w:val="pt-BR"/>
              </w:rPr>
              <w:t xml:space="preserve"> R$</w:t>
            </w:r>
          </w:p>
        </w:tc>
      </w:tr>
      <w:tr w:rsidR="003D7294" w14:paraId="0602F30A" w14:textId="77777777" w:rsidTr="003D7294">
        <w:trPr>
          <w:trHeight w:val="253"/>
        </w:trPr>
        <w:tc>
          <w:tcPr>
            <w:tcW w:w="312" w:type="pct"/>
            <w:tcBorders>
              <w:bottom w:val="nil"/>
            </w:tcBorders>
            <w:vAlign w:val="center"/>
          </w:tcPr>
          <w:p w14:paraId="10F1B018"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01</w:t>
            </w:r>
          </w:p>
        </w:tc>
        <w:tc>
          <w:tcPr>
            <w:tcW w:w="332" w:type="pct"/>
            <w:tcBorders>
              <w:bottom w:val="nil"/>
            </w:tcBorders>
            <w:vAlign w:val="center"/>
          </w:tcPr>
          <w:p w14:paraId="22FD3933"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67882102"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6C672E81" w14:textId="77777777" w:rsidR="003D7294" w:rsidRPr="003D7294" w:rsidRDefault="003D7294" w:rsidP="003D7294">
            <w:pPr>
              <w:widowControl w:val="0"/>
              <w:jc w:val="center"/>
              <w:rPr>
                <w:rFonts w:ascii="Times New Roman" w:hAnsi="Times New Roman"/>
                <w:color w:val="000000"/>
                <w:sz w:val="24"/>
                <w:szCs w:val="24"/>
              </w:rPr>
            </w:pPr>
            <w:r w:rsidRPr="003D7294">
              <w:rPr>
                <w:rFonts w:ascii="Times New Roman" w:hAnsi="Times New Roman"/>
                <w:color w:val="000000"/>
                <w:sz w:val="24"/>
                <w:szCs w:val="24"/>
              </w:rPr>
              <w:t>RH – GESTÃO DE PESSOAL E FOLHA DE PAGAMENTO</w:t>
            </w:r>
          </w:p>
        </w:tc>
        <w:tc>
          <w:tcPr>
            <w:tcW w:w="903" w:type="pct"/>
            <w:tcBorders>
              <w:bottom w:val="nil"/>
            </w:tcBorders>
            <w:vAlign w:val="center"/>
          </w:tcPr>
          <w:p w14:paraId="4D6FF077"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1.493,40</w:t>
            </w:r>
          </w:p>
        </w:tc>
        <w:tc>
          <w:tcPr>
            <w:tcW w:w="695" w:type="pct"/>
            <w:tcBorders>
              <w:bottom w:val="nil"/>
            </w:tcBorders>
          </w:tcPr>
          <w:p w14:paraId="5A68EAC2"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17.920,80</w:t>
            </w:r>
          </w:p>
        </w:tc>
      </w:tr>
      <w:tr w:rsidR="003D7294" w14:paraId="5A144734" w14:textId="77777777" w:rsidTr="003D7294">
        <w:trPr>
          <w:trHeight w:val="253"/>
        </w:trPr>
        <w:tc>
          <w:tcPr>
            <w:tcW w:w="312" w:type="pct"/>
            <w:tcBorders>
              <w:bottom w:val="nil"/>
            </w:tcBorders>
            <w:vAlign w:val="center"/>
          </w:tcPr>
          <w:p w14:paraId="3A3282F3"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02</w:t>
            </w:r>
          </w:p>
        </w:tc>
        <w:tc>
          <w:tcPr>
            <w:tcW w:w="332" w:type="pct"/>
            <w:tcBorders>
              <w:bottom w:val="nil"/>
            </w:tcBorders>
            <w:vAlign w:val="center"/>
          </w:tcPr>
          <w:p w14:paraId="3ED68695"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46F5E7F5"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62D07612" w14:textId="77777777" w:rsidR="003D7294" w:rsidRPr="003D7294" w:rsidRDefault="003D7294" w:rsidP="003D7294">
            <w:pPr>
              <w:widowControl w:val="0"/>
              <w:jc w:val="center"/>
              <w:rPr>
                <w:rFonts w:ascii="Times New Roman" w:hAnsi="Times New Roman"/>
                <w:color w:val="000000"/>
                <w:sz w:val="24"/>
                <w:szCs w:val="24"/>
              </w:rPr>
            </w:pPr>
            <w:r w:rsidRPr="003D7294">
              <w:rPr>
                <w:rFonts w:ascii="Times New Roman" w:hAnsi="Times New Roman"/>
                <w:color w:val="000000"/>
                <w:sz w:val="24"/>
                <w:szCs w:val="24"/>
              </w:rPr>
              <w:t>RH - GERAÇÃO DO E-SOCIAL</w:t>
            </w:r>
          </w:p>
        </w:tc>
        <w:tc>
          <w:tcPr>
            <w:tcW w:w="903" w:type="pct"/>
            <w:tcBorders>
              <w:bottom w:val="nil"/>
            </w:tcBorders>
            <w:vAlign w:val="center"/>
          </w:tcPr>
          <w:p w14:paraId="724E8919"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334,65</w:t>
            </w:r>
          </w:p>
        </w:tc>
        <w:tc>
          <w:tcPr>
            <w:tcW w:w="695" w:type="pct"/>
            <w:tcBorders>
              <w:bottom w:val="nil"/>
            </w:tcBorders>
          </w:tcPr>
          <w:p w14:paraId="49EE67E3"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4.015,80</w:t>
            </w:r>
          </w:p>
        </w:tc>
      </w:tr>
      <w:tr w:rsidR="003D7294" w14:paraId="6F8258F4" w14:textId="77777777" w:rsidTr="003D7294">
        <w:trPr>
          <w:trHeight w:val="253"/>
        </w:trPr>
        <w:tc>
          <w:tcPr>
            <w:tcW w:w="312" w:type="pct"/>
            <w:tcBorders>
              <w:bottom w:val="nil"/>
            </w:tcBorders>
            <w:vAlign w:val="center"/>
          </w:tcPr>
          <w:p w14:paraId="56FC8AA1"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03</w:t>
            </w:r>
          </w:p>
        </w:tc>
        <w:tc>
          <w:tcPr>
            <w:tcW w:w="332" w:type="pct"/>
            <w:tcBorders>
              <w:bottom w:val="nil"/>
            </w:tcBorders>
            <w:vAlign w:val="center"/>
          </w:tcPr>
          <w:p w14:paraId="315F1C2E"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28C8D473"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3B8AFB0C" w14:textId="77777777" w:rsidR="003D7294" w:rsidRPr="003D7294" w:rsidRDefault="003D7294" w:rsidP="003D7294">
            <w:pPr>
              <w:widowControl w:val="0"/>
              <w:jc w:val="center"/>
              <w:rPr>
                <w:rFonts w:ascii="Times New Roman" w:hAnsi="Times New Roman"/>
                <w:color w:val="000000"/>
                <w:sz w:val="24"/>
                <w:szCs w:val="24"/>
              </w:rPr>
            </w:pPr>
            <w:r w:rsidRPr="003D7294">
              <w:rPr>
                <w:rFonts w:ascii="Times New Roman" w:hAnsi="Times New Roman"/>
                <w:color w:val="000000"/>
                <w:sz w:val="24"/>
                <w:szCs w:val="24"/>
              </w:rPr>
              <w:t>RH - PONTO ELETRÔNICO</w:t>
            </w:r>
          </w:p>
        </w:tc>
        <w:tc>
          <w:tcPr>
            <w:tcW w:w="903" w:type="pct"/>
            <w:tcBorders>
              <w:bottom w:val="nil"/>
            </w:tcBorders>
            <w:vAlign w:val="center"/>
          </w:tcPr>
          <w:p w14:paraId="5DCDC8D5"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296,08</w:t>
            </w:r>
          </w:p>
        </w:tc>
        <w:tc>
          <w:tcPr>
            <w:tcW w:w="695" w:type="pct"/>
            <w:tcBorders>
              <w:bottom w:val="nil"/>
            </w:tcBorders>
          </w:tcPr>
          <w:p w14:paraId="3A9E8C8A"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3.552,96</w:t>
            </w:r>
          </w:p>
        </w:tc>
      </w:tr>
      <w:tr w:rsidR="003D7294" w14:paraId="4F030669" w14:textId="77777777" w:rsidTr="003D7294">
        <w:trPr>
          <w:trHeight w:val="253"/>
        </w:trPr>
        <w:tc>
          <w:tcPr>
            <w:tcW w:w="312" w:type="pct"/>
            <w:tcBorders>
              <w:bottom w:val="nil"/>
            </w:tcBorders>
            <w:vAlign w:val="center"/>
          </w:tcPr>
          <w:p w14:paraId="769B8C23"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04</w:t>
            </w:r>
          </w:p>
        </w:tc>
        <w:tc>
          <w:tcPr>
            <w:tcW w:w="332" w:type="pct"/>
            <w:tcBorders>
              <w:bottom w:val="nil"/>
            </w:tcBorders>
            <w:vAlign w:val="center"/>
          </w:tcPr>
          <w:p w14:paraId="485C1286"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0F3F899B"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138EBA81" w14:textId="77777777" w:rsidR="003D7294" w:rsidRPr="003D7294" w:rsidRDefault="003D7294" w:rsidP="003D7294">
            <w:pPr>
              <w:widowControl w:val="0"/>
              <w:jc w:val="center"/>
              <w:rPr>
                <w:rFonts w:ascii="Times New Roman" w:hAnsi="Times New Roman"/>
                <w:color w:val="000000"/>
                <w:sz w:val="24"/>
                <w:szCs w:val="24"/>
              </w:rPr>
            </w:pPr>
            <w:r w:rsidRPr="003D7294">
              <w:rPr>
                <w:rFonts w:ascii="Times New Roman" w:hAnsi="Times New Roman"/>
                <w:sz w:val="24"/>
                <w:szCs w:val="24"/>
              </w:rPr>
              <w:t>RH – CONTRACHEQUE ON-LINE</w:t>
            </w:r>
          </w:p>
        </w:tc>
        <w:tc>
          <w:tcPr>
            <w:tcW w:w="903" w:type="pct"/>
            <w:tcBorders>
              <w:bottom w:val="nil"/>
            </w:tcBorders>
            <w:vAlign w:val="center"/>
          </w:tcPr>
          <w:p w14:paraId="6595AD5E"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342,08</w:t>
            </w:r>
          </w:p>
        </w:tc>
        <w:tc>
          <w:tcPr>
            <w:tcW w:w="695" w:type="pct"/>
            <w:tcBorders>
              <w:bottom w:val="nil"/>
            </w:tcBorders>
          </w:tcPr>
          <w:p w14:paraId="3A28EC6E"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4.104,96</w:t>
            </w:r>
          </w:p>
        </w:tc>
      </w:tr>
      <w:tr w:rsidR="003D7294" w14:paraId="71E039FC" w14:textId="77777777" w:rsidTr="003D7294">
        <w:trPr>
          <w:trHeight w:val="253"/>
        </w:trPr>
        <w:tc>
          <w:tcPr>
            <w:tcW w:w="312" w:type="pct"/>
            <w:tcBorders>
              <w:bottom w:val="nil"/>
            </w:tcBorders>
            <w:vAlign w:val="center"/>
          </w:tcPr>
          <w:p w14:paraId="4219CACD"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05</w:t>
            </w:r>
          </w:p>
        </w:tc>
        <w:tc>
          <w:tcPr>
            <w:tcW w:w="332" w:type="pct"/>
            <w:tcBorders>
              <w:bottom w:val="nil"/>
            </w:tcBorders>
            <w:vAlign w:val="center"/>
          </w:tcPr>
          <w:p w14:paraId="72860073"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19CC1DC9"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469F71F9" w14:textId="77777777" w:rsidR="003D7294" w:rsidRPr="003D7294" w:rsidRDefault="003D7294" w:rsidP="003D7294">
            <w:pPr>
              <w:widowControl w:val="0"/>
              <w:jc w:val="center"/>
              <w:rPr>
                <w:rFonts w:ascii="Times New Roman" w:hAnsi="Times New Roman"/>
                <w:color w:val="000000"/>
                <w:sz w:val="24"/>
                <w:szCs w:val="24"/>
              </w:rPr>
            </w:pPr>
            <w:r w:rsidRPr="003D7294">
              <w:rPr>
                <w:rFonts w:ascii="Times New Roman" w:hAnsi="Times New Roman"/>
                <w:color w:val="000000"/>
                <w:sz w:val="24"/>
                <w:szCs w:val="24"/>
              </w:rPr>
              <w:t>PLANO PLURIANUAL</w:t>
            </w:r>
          </w:p>
        </w:tc>
        <w:tc>
          <w:tcPr>
            <w:tcW w:w="903" w:type="pct"/>
            <w:tcBorders>
              <w:bottom w:val="nil"/>
            </w:tcBorders>
            <w:vAlign w:val="center"/>
          </w:tcPr>
          <w:p w14:paraId="6DE44202"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278,75</w:t>
            </w:r>
          </w:p>
        </w:tc>
        <w:tc>
          <w:tcPr>
            <w:tcW w:w="695" w:type="pct"/>
            <w:tcBorders>
              <w:bottom w:val="nil"/>
            </w:tcBorders>
          </w:tcPr>
          <w:p w14:paraId="68C53DC9"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3.345,00</w:t>
            </w:r>
          </w:p>
        </w:tc>
      </w:tr>
      <w:tr w:rsidR="003D7294" w14:paraId="7615FA18" w14:textId="77777777" w:rsidTr="003D7294">
        <w:trPr>
          <w:trHeight w:val="253"/>
        </w:trPr>
        <w:tc>
          <w:tcPr>
            <w:tcW w:w="312" w:type="pct"/>
            <w:tcBorders>
              <w:bottom w:val="nil"/>
            </w:tcBorders>
            <w:vAlign w:val="center"/>
          </w:tcPr>
          <w:p w14:paraId="421D5CF3"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06</w:t>
            </w:r>
          </w:p>
        </w:tc>
        <w:tc>
          <w:tcPr>
            <w:tcW w:w="332" w:type="pct"/>
            <w:tcBorders>
              <w:bottom w:val="nil"/>
            </w:tcBorders>
            <w:vAlign w:val="center"/>
          </w:tcPr>
          <w:p w14:paraId="7B83BF66"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0852A631"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65BE5C46" w14:textId="77777777" w:rsidR="003D7294" w:rsidRPr="003D7294" w:rsidRDefault="003D7294" w:rsidP="003D7294">
            <w:pPr>
              <w:widowControl w:val="0"/>
              <w:jc w:val="center"/>
              <w:rPr>
                <w:rFonts w:ascii="Times New Roman" w:hAnsi="Times New Roman"/>
                <w:color w:val="000000"/>
                <w:sz w:val="24"/>
                <w:szCs w:val="24"/>
              </w:rPr>
            </w:pPr>
            <w:r w:rsidRPr="003D7294">
              <w:rPr>
                <w:rFonts w:ascii="Times New Roman" w:hAnsi="Times New Roman"/>
                <w:color w:val="000000"/>
                <w:sz w:val="24"/>
                <w:szCs w:val="24"/>
              </w:rPr>
              <w:t>LEI DE DIRETRIZES ORÇAMENTÁRIAS</w:t>
            </w:r>
          </w:p>
        </w:tc>
        <w:tc>
          <w:tcPr>
            <w:tcW w:w="903" w:type="pct"/>
            <w:tcBorders>
              <w:bottom w:val="nil"/>
            </w:tcBorders>
            <w:vAlign w:val="center"/>
          </w:tcPr>
          <w:p w14:paraId="52E6C54A"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283,75</w:t>
            </w:r>
          </w:p>
        </w:tc>
        <w:tc>
          <w:tcPr>
            <w:tcW w:w="695" w:type="pct"/>
            <w:tcBorders>
              <w:bottom w:val="nil"/>
            </w:tcBorders>
          </w:tcPr>
          <w:p w14:paraId="7A2B9C3E"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3.405,00</w:t>
            </w:r>
          </w:p>
        </w:tc>
      </w:tr>
      <w:tr w:rsidR="003D7294" w14:paraId="604EE300" w14:textId="77777777" w:rsidTr="003D7294">
        <w:trPr>
          <w:trHeight w:val="253"/>
        </w:trPr>
        <w:tc>
          <w:tcPr>
            <w:tcW w:w="312" w:type="pct"/>
            <w:tcBorders>
              <w:bottom w:val="nil"/>
            </w:tcBorders>
            <w:vAlign w:val="center"/>
          </w:tcPr>
          <w:p w14:paraId="4428696C"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07</w:t>
            </w:r>
          </w:p>
        </w:tc>
        <w:tc>
          <w:tcPr>
            <w:tcW w:w="332" w:type="pct"/>
            <w:tcBorders>
              <w:bottom w:val="nil"/>
            </w:tcBorders>
            <w:vAlign w:val="center"/>
          </w:tcPr>
          <w:p w14:paraId="5D613411"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7517563A"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1B53D80C" w14:textId="77777777" w:rsidR="003D7294" w:rsidRPr="003D7294" w:rsidRDefault="003D7294" w:rsidP="003D7294">
            <w:pPr>
              <w:widowControl w:val="0"/>
              <w:jc w:val="center"/>
              <w:rPr>
                <w:rFonts w:ascii="Times New Roman" w:hAnsi="Times New Roman"/>
                <w:color w:val="000000"/>
                <w:sz w:val="24"/>
                <w:szCs w:val="24"/>
              </w:rPr>
            </w:pPr>
            <w:r w:rsidRPr="003D7294">
              <w:rPr>
                <w:rFonts w:ascii="Times New Roman" w:hAnsi="Times New Roman"/>
                <w:color w:val="000000"/>
                <w:sz w:val="24"/>
                <w:szCs w:val="24"/>
              </w:rPr>
              <w:t>LEI ORÇAMENTÁRIA ANUAL</w:t>
            </w:r>
          </w:p>
        </w:tc>
        <w:tc>
          <w:tcPr>
            <w:tcW w:w="903" w:type="pct"/>
            <w:tcBorders>
              <w:bottom w:val="nil"/>
            </w:tcBorders>
            <w:vAlign w:val="center"/>
          </w:tcPr>
          <w:p w14:paraId="7A940A44"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254,75</w:t>
            </w:r>
          </w:p>
        </w:tc>
        <w:tc>
          <w:tcPr>
            <w:tcW w:w="695" w:type="pct"/>
            <w:tcBorders>
              <w:bottom w:val="nil"/>
            </w:tcBorders>
          </w:tcPr>
          <w:p w14:paraId="1C5ABE9A"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3.057,00</w:t>
            </w:r>
          </w:p>
        </w:tc>
      </w:tr>
      <w:tr w:rsidR="003D7294" w14:paraId="0573A4DD" w14:textId="77777777" w:rsidTr="003D7294">
        <w:trPr>
          <w:trHeight w:val="253"/>
        </w:trPr>
        <w:tc>
          <w:tcPr>
            <w:tcW w:w="312" w:type="pct"/>
            <w:tcBorders>
              <w:bottom w:val="nil"/>
            </w:tcBorders>
            <w:vAlign w:val="center"/>
          </w:tcPr>
          <w:p w14:paraId="4D6754A9"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lastRenderedPageBreak/>
              <w:t>08</w:t>
            </w:r>
          </w:p>
        </w:tc>
        <w:tc>
          <w:tcPr>
            <w:tcW w:w="332" w:type="pct"/>
            <w:tcBorders>
              <w:bottom w:val="nil"/>
            </w:tcBorders>
            <w:vAlign w:val="center"/>
          </w:tcPr>
          <w:p w14:paraId="1027B32F"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5E11D91B"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6DC2C223" w14:textId="77777777" w:rsidR="003D7294" w:rsidRPr="003D7294" w:rsidRDefault="003D7294" w:rsidP="003D7294">
            <w:pPr>
              <w:widowControl w:val="0"/>
              <w:jc w:val="center"/>
              <w:rPr>
                <w:rFonts w:ascii="Times New Roman" w:hAnsi="Times New Roman"/>
                <w:color w:val="000000"/>
                <w:sz w:val="24"/>
                <w:szCs w:val="24"/>
              </w:rPr>
            </w:pPr>
            <w:r w:rsidRPr="003D7294">
              <w:rPr>
                <w:rFonts w:ascii="Times New Roman" w:hAnsi="Times New Roman"/>
                <w:color w:val="000000"/>
                <w:sz w:val="24"/>
                <w:szCs w:val="24"/>
              </w:rPr>
              <w:t>CONTRATOS E CONVÊNIOS</w:t>
            </w:r>
          </w:p>
        </w:tc>
        <w:tc>
          <w:tcPr>
            <w:tcW w:w="903" w:type="pct"/>
            <w:tcBorders>
              <w:bottom w:val="nil"/>
            </w:tcBorders>
            <w:vAlign w:val="center"/>
          </w:tcPr>
          <w:p w14:paraId="639EB70B"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323,00</w:t>
            </w:r>
          </w:p>
        </w:tc>
        <w:tc>
          <w:tcPr>
            <w:tcW w:w="695" w:type="pct"/>
            <w:tcBorders>
              <w:bottom w:val="nil"/>
            </w:tcBorders>
          </w:tcPr>
          <w:p w14:paraId="5AE1046D"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3.876,00</w:t>
            </w:r>
          </w:p>
        </w:tc>
      </w:tr>
      <w:tr w:rsidR="003D7294" w14:paraId="1292CEEB" w14:textId="77777777" w:rsidTr="003D7294">
        <w:trPr>
          <w:trHeight w:val="315"/>
        </w:trPr>
        <w:tc>
          <w:tcPr>
            <w:tcW w:w="312" w:type="pct"/>
            <w:tcBorders>
              <w:bottom w:val="single" w:sz="4" w:space="0" w:color="auto"/>
            </w:tcBorders>
            <w:vAlign w:val="center"/>
          </w:tcPr>
          <w:p w14:paraId="40886EE7"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09</w:t>
            </w:r>
          </w:p>
        </w:tc>
        <w:tc>
          <w:tcPr>
            <w:tcW w:w="332" w:type="pct"/>
            <w:tcBorders>
              <w:bottom w:val="single" w:sz="4" w:space="0" w:color="auto"/>
            </w:tcBorders>
            <w:vAlign w:val="center"/>
          </w:tcPr>
          <w:p w14:paraId="4D136BBC"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single" w:sz="4" w:space="0" w:color="auto"/>
            </w:tcBorders>
            <w:vAlign w:val="center"/>
          </w:tcPr>
          <w:p w14:paraId="7D18E0A3"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single" w:sz="4" w:space="0" w:color="auto"/>
            </w:tcBorders>
            <w:vAlign w:val="center"/>
          </w:tcPr>
          <w:p w14:paraId="3E6EC926" w14:textId="77777777" w:rsidR="003D7294" w:rsidRPr="003D7294" w:rsidRDefault="003D7294" w:rsidP="003D7294">
            <w:pPr>
              <w:widowControl w:val="0"/>
              <w:jc w:val="center"/>
              <w:rPr>
                <w:rFonts w:ascii="Times New Roman" w:hAnsi="Times New Roman"/>
                <w:color w:val="000000"/>
                <w:sz w:val="24"/>
                <w:szCs w:val="24"/>
              </w:rPr>
            </w:pPr>
            <w:r w:rsidRPr="003D7294">
              <w:rPr>
                <w:rFonts w:ascii="Times New Roman" w:hAnsi="Times New Roman"/>
                <w:color w:val="000000"/>
                <w:sz w:val="24"/>
                <w:szCs w:val="24"/>
              </w:rPr>
              <w:t>PORTAL DA TRANSPARÊNCIA</w:t>
            </w:r>
          </w:p>
        </w:tc>
        <w:tc>
          <w:tcPr>
            <w:tcW w:w="903" w:type="pct"/>
            <w:tcBorders>
              <w:bottom w:val="single" w:sz="4" w:space="0" w:color="auto"/>
            </w:tcBorders>
            <w:vAlign w:val="center"/>
          </w:tcPr>
          <w:p w14:paraId="3B277B11"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554,48</w:t>
            </w:r>
          </w:p>
        </w:tc>
        <w:tc>
          <w:tcPr>
            <w:tcW w:w="695" w:type="pct"/>
            <w:tcBorders>
              <w:bottom w:val="single" w:sz="4" w:space="0" w:color="auto"/>
            </w:tcBorders>
          </w:tcPr>
          <w:p w14:paraId="74A900DB"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6.653,76</w:t>
            </w:r>
          </w:p>
        </w:tc>
      </w:tr>
      <w:tr w:rsidR="003D7294" w14:paraId="21F7A47B" w14:textId="77777777" w:rsidTr="003D7294">
        <w:trPr>
          <w:trHeight w:val="253"/>
        </w:trPr>
        <w:tc>
          <w:tcPr>
            <w:tcW w:w="312" w:type="pct"/>
            <w:tcBorders>
              <w:bottom w:val="nil"/>
            </w:tcBorders>
            <w:vAlign w:val="center"/>
          </w:tcPr>
          <w:p w14:paraId="2518BC81"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10</w:t>
            </w:r>
          </w:p>
        </w:tc>
        <w:tc>
          <w:tcPr>
            <w:tcW w:w="332" w:type="pct"/>
            <w:tcBorders>
              <w:bottom w:val="nil"/>
            </w:tcBorders>
            <w:vAlign w:val="center"/>
          </w:tcPr>
          <w:p w14:paraId="41045E01"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5F972E98"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45E35C14" w14:textId="77777777" w:rsidR="003D7294" w:rsidRPr="003D7294" w:rsidRDefault="003D7294" w:rsidP="003D7294">
            <w:pPr>
              <w:widowControl w:val="0"/>
              <w:jc w:val="center"/>
              <w:rPr>
                <w:rFonts w:ascii="Times New Roman" w:hAnsi="Times New Roman"/>
                <w:color w:val="000000"/>
                <w:sz w:val="24"/>
                <w:szCs w:val="24"/>
              </w:rPr>
            </w:pPr>
            <w:r w:rsidRPr="003D7294">
              <w:rPr>
                <w:rFonts w:ascii="Times New Roman" w:hAnsi="Times New Roman"/>
                <w:color w:val="000000"/>
                <w:sz w:val="24"/>
                <w:szCs w:val="24"/>
              </w:rPr>
              <w:t>WEBSITE OFICIAL DO MUNICÍPIO</w:t>
            </w:r>
          </w:p>
        </w:tc>
        <w:tc>
          <w:tcPr>
            <w:tcW w:w="903" w:type="pct"/>
            <w:tcBorders>
              <w:bottom w:val="nil"/>
            </w:tcBorders>
            <w:vAlign w:val="center"/>
          </w:tcPr>
          <w:p w14:paraId="3E504375"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433,25</w:t>
            </w:r>
          </w:p>
        </w:tc>
        <w:tc>
          <w:tcPr>
            <w:tcW w:w="695" w:type="pct"/>
            <w:tcBorders>
              <w:bottom w:val="nil"/>
            </w:tcBorders>
          </w:tcPr>
          <w:p w14:paraId="2838B154"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5.199,00</w:t>
            </w:r>
          </w:p>
        </w:tc>
      </w:tr>
      <w:tr w:rsidR="003D7294" w14:paraId="7EDD8866" w14:textId="77777777" w:rsidTr="003D7294">
        <w:trPr>
          <w:trHeight w:val="253"/>
        </w:trPr>
        <w:tc>
          <w:tcPr>
            <w:tcW w:w="312" w:type="pct"/>
            <w:tcBorders>
              <w:bottom w:val="nil"/>
            </w:tcBorders>
            <w:vAlign w:val="center"/>
          </w:tcPr>
          <w:p w14:paraId="346DC8AB"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11</w:t>
            </w:r>
          </w:p>
        </w:tc>
        <w:tc>
          <w:tcPr>
            <w:tcW w:w="332" w:type="pct"/>
            <w:tcBorders>
              <w:bottom w:val="nil"/>
            </w:tcBorders>
            <w:vAlign w:val="center"/>
          </w:tcPr>
          <w:p w14:paraId="72B8149F"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1AFC0310"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510E347C" w14:textId="77777777" w:rsidR="003D7294" w:rsidRPr="003D7294" w:rsidRDefault="003D7294" w:rsidP="003D7294">
            <w:pPr>
              <w:widowControl w:val="0"/>
              <w:jc w:val="center"/>
              <w:rPr>
                <w:rFonts w:ascii="Times New Roman" w:hAnsi="Times New Roman"/>
                <w:color w:val="000000"/>
                <w:sz w:val="24"/>
                <w:szCs w:val="24"/>
              </w:rPr>
            </w:pPr>
            <w:r w:rsidRPr="003D7294">
              <w:rPr>
                <w:rFonts w:ascii="Times New Roman" w:hAnsi="Times New Roman"/>
                <w:color w:val="000000"/>
                <w:sz w:val="24"/>
                <w:szCs w:val="24"/>
              </w:rPr>
              <w:t>ALMOXARIFADO E MATERIAIS</w:t>
            </w:r>
          </w:p>
        </w:tc>
        <w:tc>
          <w:tcPr>
            <w:tcW w:w="903" w:type="pct"/>
            <w:tcBorders>
              <w:bottom w:val="nil"/>
            </w:tcBorders>
            <w:vAlign w:val="center"/>
          </w:tcPr>
          <w:p w14:paraId="29005150"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532,78</w:t>
            </w:r>
          </w:p>
        </w:tc>
        <w:tc>
          <w:tcPr>
            <w:tcW w:w="695" w:type="pct"/>
            <w:tcBorders>
              <w:bottom w:val="nil"/>
            </w:tcBorders>
          </w:tcPr>
          <w:p w14:paraId="0C3C42DB"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6.393,36</w:t>
            </w:r>
          </w:p>
        </w:tc>
      </w:tr>
      <w:tr w:rsidR="003D7294" w14:paraId="00DD1285" w14:textId="77777777" w:rsidTr="003D7294">
        <w:trPr>
          <w:trHeight w:val="253"/>
        </w:trPr>
        <w:tc>
          <w:tcPr>
            <w:tcW w:w="312" w:type="pct"/>
            <w:tcBorders>
              <w:bottom w:val="nil"/>
            </w:tcBorders>
            <w:vAlign w:val="center"/>
          </w:tcPr>
          <w:p w14:paraId="13C69DC7"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32" w:type="pct"/>
            <w:tcBorders>
              <w:bottom w:val="nil"/>
            </w:tcBorders>
            <w:vAlign w:val="center"/>
          </w:tcPr>
          <w:p w14:paraId="459FA459"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1870C7FF"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39B53710" w14:textId="77777777" w:rsidR="003D7294" w:rsidRPr="003D7294" w:rsidRDefault="003D7294" w:rsidP="003D7294">
            <w:pPr>
              <w:widowControl w:val="0"/>
              <w:jc w:val="center"/>
              <w:rPr>
                <w:rFonts w:ascii="Times New Roman" w:hAnsi="Times New Roman"/>
                <w:color w:val="000000"/>
                <w:sz w:val="24"/>
                <w:szCs w:val="24"/>
              </w:rPr>
            </w:pPr>
            <w:r w:rsidRPr="003D7294">
              <w:rPr>
                <w:rFonts w:ascii="Times New Roman" w:hAnsi="Times New Roman"/>
                <w:color w:val="000000"/>
                <w:sz w:val="24"/>
                <w:szCs w:val="24"/>
              </w:rPr>
              <w:t>CONTROLE PATRIMONIAL</w:t>
            </w:r>
          </w:p>
        </w:tc>
        <w:tc>
          <w:tcPr>
            <w:tcW w:w="903" w:type="pct"/>
            <w:tcBorders>
              <w:bottom w:val="nil"/>
            </w:tcBorders>
            <w:vAlign w:val="center"/>
          </w:tcPr>
          <w:p w14:paraId="780E27D7"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545,67</w:t>
            </w:r>
          </w:p>
        </w:tc>
        <w:tc>
          <w:tcPr>
            <w:tcW w:w="695" w:type="pct"/>
            <w:tcBorders>
              <w:bottom w:val="nil"/>
            </w:tcBorders>
          </w:tcPr>
          <w:p w14:paraId="521B6ACD"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6.548,04</w:t>
            </w:r>
          </w:p>
        </w:tc>
      </w:tr>
      <w:tr w:rsidR="003D7294" w14:paraId="0A000946" w14:textId="77777777" w:rsidTr="003D7294">
        <w:trPr>
          <w:trHeight w:val="253"/>
        </w:trPr>
        <w:tc>
          <w:tcPr>
            <w:tcW w:w="312" w:type="pct"/>
            <w:tcBorders>
              <w:bottom w:val="nil"/>
            </w:tcBorders>
            <w:vAlign w:val="center"/>
          </w:tcPr>
          <w:p w14:paraId="3C1C15D7"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13</w:t>
            </w:r>
          </w:p>
        </w:tc>
        <w:tc>
          <w:tcPr>
            <w:tcW w:w="332" w:type="pct"/>
            <w:tcBorders>
              <w:bottom w:val="nil"/>
            </w:tcBorders>
            <w:vAlign w:val="center"/>
          </w:tcPr>
          <w:p w14:paraId="1C7EA250"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4125A7C3"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5CA1AF5E" w14:textId="77777777" w:rsidR="003D7294" w:rsidRPr="003D7294" w:rsidRDefault="003D7294" w:rsidP="003D7294">
            <w:pPr>
              <w:widowControl w:val="0"/>
              <w:jc w:val="center"/>
              <w:rPr>
                <w:rFonts w:ascii="Times New Roman" w:hAnsi="Times New Roman"/>
                <w:color w:val="000000"/>
                <w:sz w:val="24"/>
                <w:szCs w:val="24"/>
              </w:rPr>
            </w:pPr>
            <w:r w:rsidRPr="003D7294">
              <w:rPr>
                <w:rFonts w:ascii="Times New Roman" w:hAnsi="Times New Roman"/>
                <w:color w:val="000000"/>
                <w:sz w:val="24"/>
                <w:szCs w:val="24"/>
              </w:rPr>
              <w:t>CONTABILIDADE PÚBLICA, ORÇAMENTÁRIA, EMPENHOS</w:t>
            </w:r>
          </w:p>
        </w:tc>
        <w:tc>
          <w:tcPr>
            <w:tcW w:w="903" w:type="pct"/>
            <w:tcBorders>
              <w:bottom w:val="nil"/>
            </w:tcBorders>
            <w:vAlign w:val="center"/>
          </w:tcPr>
          <w:p w14:paraId="41D18696"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1.912,62</w:t>
            </w:r>
          </w:p>
        </w:tc>
        <w:tc>
          <w:tcPr>
            <w:tcW w:w="695" w:type="pct"/>
            <w:tcBorders>
              <w:bottom w:val="nil"/>
            </w:tcBorders>
          </w:tcPr>
          <w:p w14:paraId="1E24EF60"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22.951,44</w:t>
            </w:r>
          </w:p>
        </w:tc>
      </w:tr>
      <w:tr w:rsidR="003D7294" w14:paraId="2C58B5B3" w14:textId="77777777" w:rsidTr="003D7294">
        <w:trPr>
          <w:trHeight w:val="253"/>
        </w:trPr>
        <w:tc>
          <w:tcPr>
            <w:tcW w:w="312" w:type="pct"/>
            <w:tcBorders>
              <w:bottom w:val="nil"/>
            </w:tcBorders>
            <w:vAlign w:val="center"/>
          </w:tcPr>
          <w:p w14:paraId="3E707C46"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14</w:t>
            </w:r>
          </w:p>
        </w:tc>
        <w:tc>
          <w:tcPr>
            <w:tcW w:w="332" w:type="pct"/>
            <w:tcBorders>
              <w:bottom w:val="nil"/>
            </w:tcBorders>
            <w:vAlign w:val="center"/>
          </w:tcPr>
          <w:p w14:paraId="7C5C6BF5"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00A690BE"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110B6A85" w14:textId="77777777" w:rsidR="003D7294" w:rsidRPr="003D7294" w:rsidRDefault="003D7294" w:rsidP="003D7294">
            <w:pPr>
              <w:widowControl w:val="0"/>
              <w:jc w:val="center"/>
              <w:rPr>
                <w:rFonts w:ascii="Times New Roman" w:hAnsi="Times New Roman"/>
                <w:color w:val="000000"/>
                <w:sz w:val="24"/>
                <w:szCs w:val="24"/>
              </w:rPr>
            </w:pPr>
            <w:r w:rsidRPr="003D7294">
              <w:rPr>
                <w:rFonts w:ascii="Times New Roman" w:hAnsi="Times New Roman"/>
                <w:color w:val="000000"/>
                <w:sz w:val="24"/>
                <w:szCs w:val="24"/>
              </w:rPr>
              <w:t>TESOURARIA</w:t>
            </w:r>
          </w:p>
        </w:tc>
        <w:tc>
          <w:tcPr>
            <w:tcW w:w="903" w:type="pct"/>
            <w:tcBorders>
              <w:bottom w:val="nil"/>
            </w:tcBorders>
            <w:vAlign w:val="center"/>
          </w:tcPr>
          <w:p w14:paraId="7E022B35"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564,60</w:t>
            </w:r>
          </w:p>
        </w:tc>
        <w:tc>
          <w:tcPr>
            <w:tcW w:w="695" w:type="pct"/>
            <w:tcBorders>
              <w:bottom w:val="nil"/>
            </w:tcBorders>
          </w:tcPr>
          <w:p w14:paraId="3440931E"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6.775,20</w:t>
            </w:r>
          </w:p>
        </w:tc>
      </w:tr>
      <w:tr w:rsidR="003D7294" w14:paraId="39AEB738" w14:textId="77777777" w:rsidTr="003D7294">
        <w:trPr>
          <w:trHeight w:val="253"/>
        </w:trPr>
        <w:tc>
          <w:tcPr>
            <w:tcW w:w="312" w:type="pct"/>
            <w:tcBorders>
              <w:bottom w:val="nil"/>
            </w:tcBorders>
            <w:vAlign w:val="center"/>
          </w:tcPr>
          <w:p w14:paraId="623F58A9"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15</w:t>
            </w:r>
          </w:p>
        </w:tc>
        <w:tc>
          <w:tcPr>
            <w:tcW w:w="332" w:type="pct"/>
            <w:tcBorders>
              <w:bottom w:val="nil"/>
            </w:tcBorders>
            <w:vAlign w:val="center"/>
          </w:tcPr>
          <w:p w14:paraId="333933EC"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3489A71F"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1FDD278E" w14:textId="77777777" w:rsidR="003D7294" w:rsidRPr="003D7294" w:rsidRDefault="003D7294" w:rsidP="003D7294">
            <w:pPr>
              <w:widowControl w:val="0"/>
              <w:jc w:val="center"/>
              <w:rPr>
                <w:rFonts w:ascii="Times New Roman" w:hAnsi="Times New Roman"/>
                <w:color w:val="000000"/>
                <w:sz w:val="24"/>
                <w:szCs w:val="24"/>
              </w:rPr>
            </w:pPr>
            <w:r w:rsidRPr="003D7294">
              <w:rPr>
                <w:rFonts w:ascii="Times New Roman" w:hAnsi="Times New Roman"/>
                <w:color w:val="000000"/>
                <w:sz w:val="24"/>
                <w:szCs w:val="24"/>
                <w:lang w:val="pt-PT"/>
              </w:rPr>
              <w:t>CONTROLE E COBRANÇA DE ÁGUA POTÁVEL</w:t>
            </w:r>
          </w:p>
        </w:tc>
        <w:tc>
          <w:tcPr>
            <w:tcW w:w="903" w:type="pct"/>
            <w:tcBorders>
              <w:bottom w:val="nil"/>
            </w:tcBorders>
            <w:vAlign w:val="center"/>
          </w:tcPr>
          <w:p w14:paraId="02433D85"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370,00</w:t>
            </w:r>
          </w:p>
        </w:tc>
        <w:tc>
          <w:tcPr>
            <w:tcW w:w="695" w:type="pct"/>
            <w:tcBorders>
              <w:bottom w:val="nil"/>
            </w:tcBorders>
          </w:tcPr>
          <w:p w14:paraId="689BBD01"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4.440,00</w:t>
            </w:r>
          </w:p>
        </w:tc>
      </w:tr>
      <w:tr w:rsidR="003D7294" w14:paraId="3AFE85DD" w14:textId="77777777" w:rsidTr="003D7294">
        <w:trPr>
          <w:trHeight w:val="253"/>
        </w:trPr>
        <w:tc>
          <w:tcPr>
            <w:tcW w:w="312" w:type="pct"/>
            <w:tcBorders>
              <w:bottom w:val="nil"/>
            </w:tcBorders>
            <w:vAlign w:val="center"/>
          </w:tcPr>
          <w:p w14:paraId="7EB7A061"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16</w:t>
            </w:r>
          </w:p>
        </w:tc>
        <w:tc>
          <w:tcPr>
            <w:tcW w:w="332" w:type="pct"/>
            <w:tcBorders>
              <w:bottom w:val="nil"/>
            </w:tcBorders>
            <w:vAlign w:val="center"/>
          </w:tcPr>
          <w:p w14:paraId="65909C8D"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12</w:t>
            </w:r>
          </w:p>
        </w:tc>
        <w:tc>
          <w:tcPr>
            <w:tcW w:w="301" w:type="pct"/>
            <w:tcBorders>
              <w:bottom w:val="nil"/>
            </w:tcBorders>
            <w:vAlign w:val="center"/>
          </w:tcPr>
          <w:p w14:paraId="77D2BC0A"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Mês</w:t>
            </w:r>
          </w:p>
        </w:tc>
        <w:tc>
          <w:tcPr>
            <w:tcW w:w="2457" w:type="pct"/>
            <w:tcBorders>
              <w:bottom w:val="nil"/>
            </w:tcBorders>
            <w:vAlign w:val="center"/>
          </w:tcPr>
          <w:p w14:paraId="6A84BE45" w14:textId="77777777" w:rsidR="003D7294" w:rsidRPr="003D7294" w:rsidRDefault="003D7294" w:rsidP="003D7294">
            <w:pPr>
              <w:widowControl w:val="0"/>
              <w:jc w:val="center"/>
              <w:rPr>
                <w:rFonts w:ascii="Times New Roman" w:hAnsi="Times New Roman"/>
                <w:sz w:val="24"/>
                <w:szCs w:val="24"/>
              </w:rPr>
            </w:pPr>
            <w:r w:rsidRPr="003D7294">
              <w:rPr>
                <w:rFonts w:ascii="Times New Roman" w:hAnsi="Times New Roman"/>
                <w:color w:val="000000"/>
                <w:sz w:val="24"/>
                <w:szCs w:val="24"/>
              </w:rPr>
              <w:t>TRIBUTOS MUNICIPAIS: IPTU, TAXAS, TARIFAS, ISS E DÍVIDA ATIVA</w:t>
            </w:r>
          </w:p>
        </w:tc>
        <w:tc>
          <w:tcPr>
            <w:tcW w:w="903" w:type="pct"/>
            <w:tcBorders>
              <w:bottom w:val="nil"/>
            </w:tcBorders>
            <w:vAlign w:val="center"/>
          </w:tcPr>
          <w:p w14:paraId="018459FA"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1.920,91</w:t>
            </w:r>
          </w:p>
        </w:tc>
        <w:tc>
          <w:tcPr>
            <w:tcW w:w="695" w:type="pct"/>
            <w:tcBorders>
              <w:bottom w:val="nil"/>
            </w:tcBorders>
          </w:tcPr>
          <w:p w14:paraId="4D7C776E"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23.050,92</w:t>
            </w:r>
          </w:p>
        </w:tc>
      </w:tr>
      <w:tr w:rsidR="003D7294" w14:paraId="3B778A15" w14:textId="77777777" w:rsidTr="003D7294">
        <w:trPr>
          <w:trHeight w:val="90"/>
        </w:trPr>
        <w:tc>
          <w:tcPr>
            <w:tcW w:w="312" w:type="pct"/>
            <w:vAlign w:val="center"/>
          </w:tcPr>
          <w:p w14:paraId="5162387D"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17</w:t>
            </w:r>
          </w:p>
        </w:tc>
        <w:tc>
          <w:tcPr>
            <w:tcW w:w="332" w:type="pct"/>
            <w:vAlign w:val="center"/>
          </w:tcPr>
          <w:p w14:paraId="401DFF02"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12</w:t>
            </w:r>
          </w:p>
        </w:tc>
        <w:tc>
          <w:tcPr>
            <w:tcW w:w="301" w:type="pct"/>
            <w:vAlign w:val="center"/>
          </w:tcPr>
          <w:p w14:paraId="59CCC345"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Mês</w:t>
            </w:r>
          </w:p>
        </w:tc>
        <w:tc>
          <w:tcPr>
            <w:tcW w:w="2457" w:type="pct"/>
            <w:vAlign w:val="center"/>
          </w:tcPr>
          <w:p w14:paraId="1F6C1C37" w14:textId="77777777" w:rsidR="003D7294" w:rsidRPr="003D7294" w:rsidRDefault="003D7294" w:rsidP="003D7294">
            <w:pPr>
              <w:widowControl w:val="0"/>
              <w:jc w:val="center"/>
              <w:rPr>
                <w:rFonts w:ascii="Times New Roman" w:hAnsi="Times New Roman"/>
                <w:sz w:val="24"/>
                <w:szCs w:val="24"/>
                <w:lang w:val="pt-PT"/>
              </w:rPr>
            </w:pPr>
            <w:r w:rsidRPr="003D7294">
              <w:rPr>
                <w:rFonts w:ascii="Times New Roman" w:hAnsi="Times New Roman"/>
                <w:color w:val="000000"/>
                <w:sz w:val="24"/>
                <w:szCs w:val="24"/>
              </w:rPr>
              <w:t>COMPRAS E LICITAÇÕES</w:t>
            </w:r>
          </w:p>
        </w:tc>
        <w:tc>
          <w:tcPr>
            <w:tcW w:w="903" w:type="pct"/>
            <w:vAlign w:val="center"/>
          </w:tcPr>
          <w:p w14:paraId="11831DE9"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604,20</w:t>
            </w:r>
          </w:p>
        </w:tc>
        <w:tc>
          <w:tcPr>
            <w:tcW w:w="695" w:type="pct"/>
          </w:tcPr>
          <w:p w14:paraId="6E1F2266"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7.250,40</w:t>
            </w:r>
          </w:p>
        </w:tc>
      </w:tr>
      <w:tr w:rsidR="003D7294" w14:paraId="5CE5688C" w14:textId="77777777" w:rsidTr="003D7294">
        <w:trPr>
          <w:trHeight w:val="90"/>
        </w:trPr>
        <w:tc>
          <w:tcPr>
            <w:tcW w:w="312" w:type="pct"/>
            <w:vAlign w:val="center"/>
          </w:tcPr>
          <w:p w14:paraId="73F9182D" w14:textId="77777777" w:rsidR="003D7294" w:rsidRPr="003D7294" w:rsidRDefault="003D7294" w:rsidP="003D7294">
            <w:pPr>
              <w:pStyle w:val="TableParagraph"/>
              <w:jc w:val="center"/>
              <w:rPr>
                <w:rFonts w:ascii="Times New Roman" w:hAnsi="Times New Roman" w:cs="Times New Roman"/>
                <w:sz w:val="24"/>
                <w:szCs w:val="24"/>
                <w:lang w:val="pt-BR"/>
              </w:rPr>
            </w:pPr>
            <w:bookmarkStart w:id="88" w:name="art6xxiiij"/>
            <w:bookmarkEnd w:id="88"/>
            <w:r w:rsidRPr="003D7294">
              <w:rPr>
                <w:rFonts w:ascii="Times New Roman" w:hAnsi="Times New Roman" w:cs="Times New Roman"/>
                <w:sz w:val="24"/>
                <w:szCs w:val="24"/>
                <w:lang w:val="pt-BR"/>
              </w:rPr>
              <w:t>18</w:t>
            </w:r>
          </w:p>
        </w:tc>
        <w:tc>
          <w:tcPr>
            <w:tcW w:w="332" w:type="pct"/>
            <w:vAlign w:val="center"/>
          </w:tcPr>
          <w:p w14:paraId="36215A4E"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12</w:t>
            </w:r>
          </w:p>
        </w:tc>
        <w:tc>
          <w:tcPr>
            <w:tcW w:w="301" w:type="pct"/>
            <w:vAlign w:val="center"/>
          </w:tcPr>
          <w:p w14:paraId="389221CD"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Mês</w:t>
            </w:r>
          </w:p>
        </w:tc>
        <w:tc>
          <w:tcPr>
            <w:tcW w:w="2457" w:type="pct"/>
            <w:vAlign w:val="center"/>
          </w:tcPr>
          <w:p w14:paraId="5927898A" w14:textId="77777777" w:rsidR="003D7294" w:rsidRPr="003D7294" w:rsidRDefault="003D7294" w:rsidP="003D7294">
            <w:pPr>
              <w:widowControl w:val="0"/>
              <w:jc w:val="center"/>
              <w:rPr>
                <w:rFonts w:ascii="Times New Roman" w:hAnsi="Times New Roman"/>
                <w:sz w:val="24"/>
                <w:szCs w:val="24"/>
                <w:lang w:val="pt-PT"/>
              </w:rPr>
            </w:pPr>
            <w:r w:rsidRPr="003D7294">
              <w:rPr>
                <w:rFonts w:ascii="Times New Roman" w:hAnsi="Times New Roman"/>
                <w:color w:val="000000"/>
                <w:sz w:val="24"/>
                <w:szCs w:val="24"/>
              </w:rPr>
              <w:t>PORTAL DO CIDADÃO</w:t>
            </w:r>
          </w:p>
        </w:tc>
        <w:tc>
          <w:tcPr>
            <w:tcW w:w="903" w:type="pct"/>
            <w:vAlign w:val="center"/>
          </w:tcPr>
          <w:p w14:paraId="5CD46BB1"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341,35</w:t>
            </w:r>
          </w:p>
        </w:tc>
        <w:tc>
          <w:tcPr>
            <w:tcW w:w="695" w:type="pct"/>
          </w:tcPr>
          <w:p w14:paraId="5C34491B"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4.096,20</w:t>
            </w:r>
          </w:p>
        </w:tc>
      </w:tr>
      <w:tr w:rsidR="003D7294" w14:paraId="77F43D2C" w14:textId="77777777" w:rsidTr="003D7294">
        <w:trPr>
          <w:trHeight w:val="90"/>
        </w:trPr>
        <w:tc>
          <w:tcPr>
            <w:tcW w:w="312" w:type="pct"/>
            <w:vAlign w:val="center"/>
          </w:tcPr>
          <w:p w14:paraId="67E8B798"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19</w:t>
            </w:r>
          </w:p>
        </w:tc>
        <w:tc>
          <w:tcPr>
            <w:tcW w:w="332" w:type="pct"/>
            <w:vAlign w:val="center"/>
          </w:tcPr>
          <w:p w14:paraId="65D84245"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vAlign w:val="center"/>
          </w:tcPr>
          <w:p w14:paraId="34733B2A"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vAlign w:val="center"/>
          </w:tcPr>
          <w:p w14:paraId="43B19BE4" w14:textId="77777777" w:rsidR="003D7294" w:rsidRPr="003D7294" w:rsidRDefault="003D7294" w:rsidP="003D7294">
            <w:pPr>
              <w:widowControl w:val="0"/>
              <w:jc w:val="center"/>
              <w:rPr>
                <w:rFonts w:ascii="Times New Roman" w:hAnsi="Times New Roman"/>
                <w:color w:val="000000"/>
                <w:sz w:val="24"/>
                <w:szCs w:val="24"/>
              </w:rPr>
            </w:pPr>
            <w:r w:rsidRPr="003D7294">
              <w:rPr>
                <w:rFonts w:ascii="Times New Roman" w:hAnsi="Times New Roman"/>
                <w:color w:val="000000"/>
                <w:sz w:val="24"/>
                <w:szCs w:val="24"/>
              </w:rPr>
              <w:t>ISS ELETRÔNICO</w:t>
            </w:r>
          </w:p>
        </w:tc>
        <w:tc>
          <w:tcPr>
            <w:tcW w:w="903" w:type="pct"/>
            <w:vAlign w:val="center"/>
          </w:tcPr>
          <w:p w14:paraId="0FB6474F"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217,18</w:t>
            </w:r>
          </w:p>
        </w:tc>
        <w:tc>
          <w:tcPr>
            <w:tcW w:w="695" w:type="pct"/>
          </w:tcPr>
          <w:p w14:paraId="5EDA4E21"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2.606,16</w:t>
            </w:r>
          </w:p>
        </w:tc>
      </w:tr>
      <w:tr w:rsidR="003D7294" w14:paraId="1654DACA" w14:textId="77777777" w:rsidTr="003D7294">
        <w:trPr>
          <w:trHeight w:val="90"/>
        </w:trPr>
        <w:tc>
          <w:tcPr>
            <w:tcW w:w="312" w:type="pct"/>
            <w:vAlign w:val="center"/>
          </w:tcPr>
          <w:p w14:paraId="6FDBC47B"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20</w:t>
            </w:r>
          </w:p>
        </w:tc>
        <w:tc>
          <w:tcPr>
            <w:tcW w:w="332" w:type="pct"/>
            <w:vAlign w:val="center"/>
          </w:tcPr>
          <w:p w14:paraId="5D0D9A7E"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vAlign w:val="center"/>
          </w:tcPr>
          <w:p w14:paraId="6DECBEB2"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vAlign w:val="center"/>
          </w:tcPr>
          <w:p w14:paraId="2E5C9439" w14:textId="77777777" w:rsidR="003D7294" w:rsidRPr="003D7294" w:rsidRDefault="003D7294" w:rsidP="003D7294">
            <w:pPr>
              <w:widowControl w:val="0"/>
              <w:jc w:val="center"/>
              <w:rPr>
                <w:rFonts w:ascii="Times New Roman" w:hAnsi="Times New Roman"/>
                <w:color w:val="000000"/>
                <w:sz w:val="24"/>
                <w:szCs w:val="24"/>
              </w:rPr>
            </w:pPr>
            <w:r w:rsidRPr="003D7294">
              <w:rPr>
                <w:rFonts w:ascii="Times New Roman" w:hAnsi="Times New Roman"/>
                <w:color w:val="000000"/>
                <w:sz w:val="24"/>
                <w:szCs w:val="24"/>
              </w:rPr>
              <w:t>NOTA FISCAL DE SERVIÇOS ELETRÔNICA</w:t>
            </w:r>
          </w:p>
        </w:tc>
        <w:tc>
          <w:tcPr>
            <w:tcW w:w="903" w:type="pct"/>
            <w:vAlign w:val="center"/>
          </w:tcPr>
          <w:p w14:paraId="30AF155E"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400,00</w:t>
            </w:r>
          </w:p>
        </w:tc>
        <w:tc>
          <w:tcPr>
            <w:tcW w:w="695" w:type="pct"/>
          </w:tcPr>
          <w:p w14:paraId="47D375A3"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4.800,00</w:t>
            </w:r>
          </w:p>
        </w:tc>
      </w:tr>
      <w:tr w:rsidR="003D7294" w14:paraId="6AEFC754" w14:textId="77777777" w:rsidTr="003D7294">
        <w:trPr>
          <w:trHeight w:val="90"/>
        </w:trPr>
        <w:tc>
          <w:tcPr>
            <w:tcW w:w="312" w:type="pct"/>
            <w:vAlign w:val="center"/>
          </w:tcPr>
          <w:p w14:paraId="505A326D"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21</w:t>
            </w:r>
          </w:p>
        </w:tc>
        <w:tc>
          <w:tcPr>
            <w:tcW w:w="332" w:type="pct"/>
            <w:vAlign w:val="center"/>
          </w:tcPr>
          <w:p w14:paraId="2F4D5E88"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12</w:t>
            </w:r>
          </w:p>
        </w:tc>
        <w:tc>
          <w:tcPr>
            <w:tcW w:w="301" w:type="pct"/>
            <w:vAlign w:val="center"/>
          </w:tcPr>
          <w:p w14:paraId="46306691"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Mês</w:t>
            </w:r>
          </w:p>
        </w:tc>
        <w:tc>
          <w:tcPr>
            <w:tcW w:w="2457" w:type="pct"/>
            <w:vAlign w:val="center"/>
          </w:tcPr>
          <w:p w14:paraId="49DB9660" w14:textId="77777777" w:rsidR="003D7294" w:rsidRPr="003D7294" w:rsidRDefault="003D7294" w:rsidP="003D7294">
            <w:pPr>
              <w:widowControl w:val="0"/>
              <w:jc w:val="center"/>
              <w:rPr>
                <w:rFonts w:ascii="Times New Roman" w:hAnsi="Times New Roman"/>
                <w:sz w:val="24"/>
                <w:szCs w:val="24"/>
                <w:lang w:val="pt-PT"/>
              </w:rPr>
            </w:pPr>
            <w:r w:rsidRPr="003D7294">
              <w:rPr>
                <w:rFonts w:ascii="Times New Roman" w:hAnsi="Times New Roman"/>
                <w:color w:val="000000"/>
                <w:sz w:val="24"/>
                <w:szCs w:val="24"/>
              </w:rPr>
              <w:t>CONTROLE INTERNO</w:t>
            </w:r>
          </w:p>
        </w:tc>
        <w:tc>
          <w:tcPr>
            <w:tcW w:w="903" w:type="pct"/>
            <w:vAlign w:val="center"/>
          </w:tcPr>
          <w:p w14:paraId="0824C894"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360,00</w:t>
            </w:r>
          </w:p>
        </w:tc>
        <w:tc>
          <w:tcPr>
            <w:tcW w:w="695" w:type="pct"/>
          </w:tcPr>
          <w:p w14:paraId="062F983B"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4.320,00</w:t>
            </w:r>
          </w:p>
        </w:tc>
      </w:tr>
      <w:tr w:rsidR="003D7294" w14:paraId="77442EE3" w14:textId="77777777" w:rsidTr="003D7294">
        <w:trPr>
          <w:trHeight w:val="90"/>
        </w:trPr>
        <w:tc>
          <w:tcPr>
            <w:tcW w:w="312" w:type="pct"/>
            <w:vAlign w:val="center"/>
          </w:tcPr>
          <w:p w14:paraId="0BBECEB1"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22</w:t>
            </w:r>
          </w:p>
        </w:tc>
        <w:tc>
          <w:tcPr>
            <w:tcW w:w="332" w:type="pct"/>
            <w:vAlign w:val="center"/>
          </w:tcPr>
          <w:p w14:paraId="320C0271"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vAlign w:val="center"/>
          </w:tcPr>
          <w:p w14:paraId="11C66DFD"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vAlign w:val="center"/>
          </w:tcPr>
          <w:p w14:paraId="04763A96" w14:textId="77777777" w:rsidR="003D7294" w:rsidRPr="003D7294" w:rsidRDefault="003D7294" w:rsidP="003D7294">
            <w:pPr>
              <w:widowControl w:val="0"/>
              <w:jc w:val="center"/>
              <w:rPr>
                <w:rFonts w:ascii="Times New Roman" w:hAnsi="Times New Roman"/>
                <w:color w:val="000000"/>
                <w:sz w:val="24"/>
                <w:szCs w:val="24"/>
              </w:rPr>
            </w:pPr>
            <w:r w:rsidRPr="003D7294">
              <w:rPr>
                <w:rFonts w:ascii="Times New Roman" w:hAnsi="Times New Roman"/>
                <w:kern w:val="2"/>
                <w:sz w:val="24"/>
                <w:szCs w:val="24"/>
              </w:rPr>
              <w:t>SAÚDE: CONTROLE DE ESTOQUE DE F</w:t>
            </w:r>
            <w:r w:rsidRPr="003D7294">
              <w:rPr>
                <w:rFonts w:ascii="Times New Roman" w:hAnsi="Times New Roman"/>
                <w:sz w:val="24"/>
                <w:szCs w:val="24"/>
              </w:rPr>
              <w:t>ARMÁCIA</w:t>
            </w:r>
          </w:p>
        </w:tc>
        <w:tc>
          <w:tcPr>
            <w:tcW w:w="903" w:type="pct"/>
            <w:vAlign w:val="center"/>
          </w:tcPr>
          <w:p w14:paraId="46B23E65"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1.050,00</w:t>
            </w:r>
          </w:p>
        </w:tc>
        <w:tc>
          <w:tcPr>
            <w:tcW w:w="695" w:type="pct"/>
          </w:tcPr>
          <w:p w14:paraId="3F10817B"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12.600,00</w:t>
            </w:r>
          </w:p>
        </w:tc>
      </w:tr>
      <w:tr w:rsidR="003D7294" w14:paraId="52294DB1" w14:textId="77777777" w:rsidTr="003D7294">
        <w:trPr>
          <w:trHeight w:val="90"/>
        </w:trPr>
        <w:tc>
          <w:tcPr>
            <w:tcW w:w="312" w:type="pct"/>
            <w:vAlign w:val="center"/>
          </w:tcPr>
          <w:p w14:paraId="0DC7A730"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23</w:t>
            </w:r>
          </w:p>
        </w:tc>
        <w:tc>
          <w:tcPr>
            <w:tcW w:w="332" w:type="pct"/>
            <w:vAlign w:val="center"/>
          </w:tcPr>
          <w:p w14:paraId="3F65A57E"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vAlign w:val="center"/>
          </w:tcPr>
          <w:p w14:paraId="398AB06F"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vAlign w:val="center"/>
          </w:tcPr>
          <w:p w14:paraId="189F6E1D" w14:textId="77777777" w:rsidR="003D7294" w:rsidRPr="003D7294" w:rsidRDefault="003D7294" w:rsidP="003D7294">
            <w:pPr>
              <w:widowControl w:val="0"/>
              <w:jc w:val="center"/>
              <w:rPr>
                <w:rFonts w:ascii="Times New Roman" w:hAnsi="Times New Roman"/>
                <w:color w:val="000000"/>
                <w:sz w:val="24"/>
                <w:szCs w:val="24"/>
              </w:rPr>
            </w:pPr>
            <w:r w:rsidRPr="003D7294">
              <w:rPr>
                <w:rFonts w:ascii="Times New Roman" w:hAnsi="Times New Roman"/>
                <w:color w:val="000000"/>
                <w:sz w:val="24"/>
                <w:szCs w:val="24"/>
              </w:rPr>
              <w:t>SIOPS</w:t>
            </w:r>
          </w:p>
        </w:tc>
        <w:tc>
          <w:tcPr>
            <w:tcW w:w="903" w:type="pct"/>
            <w:vAlign w:val="center"/>
          </w:tcPr>
          <w:p w14:paraId="37501591"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189,06</w:t>
            </w:r>
          </w:p>
        </w:tc>
        <w:tc>
          <w:tcPr>
            <w:tcW w:w="695" w:type="pct"/>
          </w:tcPr>
          <w:p w14:paraId="16583D03"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2.268,72</w:t>
            </w:r>
          </w:p>
        </w:tc>
      </w:tr>
      <w:tr w:rsidR="003D7294" w14:paraId="03DC7019" w14:textId="77777777" w:rsidTr="003D7294">
        <w:trPr>
          <w:trHeight w:val="90"/>
        </w:trPr>
        <w:tc>
          <w:tcPr>
            <w:tcW w:w="312" w:type="pct"/>
            <w:vAlign w:val="center"/>
          </w:tcPr>
          <w:p w14:paraId="15966295"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24</w:t>
            </w:r>
          </w:p>
        </w:tc>
        <w:tc>
          <w:tcPr>
            <w:tcW w:w="332" w:type="pct"/>
            <w:vAlign w:val="center"/>
          </w:tcPr>
          <w:p w14:paraId="4550BB74"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vAlign w:val="center"/>
          </w:tcPr>
          <w:p w14:paraId="45343C5D"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vAlign w:val="center"/>
          </w:tcPr>
          <w:p w14:paraId="7FFC92D9" w14:textId="77777777" w:rsidR="003D7294" w:rsidRPr="003D7294" w:rsidRDefault="003D7294" w:rsidP="003D7294">
            <w:pPr>
              <w:widowControl w:val="0"/>
              <w:jc w:val="center"/>
              <w:rPr>
                <w:rFonts w:ascii="Times New Roman" w:hAnsi="Times New Roman"/>
                <w:color w:val="000000"/>
                <w:sz w:val="24"/>
                <w:szCs w:val="24"/>
              </w:rPr>
            </w:pPr>
            <w:r w:rsidRPr="003D7294">
              <w:rPr>
                <w:rFonts w:ascii="Times New Roman" w:hAnsi="Times New Roman"/>
                <w:color w:val="000000"/>
                <w:sz w:val="24"/>
                <w:szCs w:val="24"/>
              </w:rPr>
              <w:t>SIOPE</w:t>
            </w:r>
          </w:p>
        </w:tc>
        <w:tc>
          <w:tcPr>
            <w:tcW w:w="903" w:type="pct"/>
            <w:vAlign w:val="center"/>
          </w:tcPr>
          <w:p w14:paraId="179A9196"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189,06</w:t>
            </w:r>
          </w:p>
        </w:tc>
        <w:tc>
          <w:tcPr>
            <w:tcW w:w="695" w:type="pct"/>
          </w:tcPr>
          <w:p w14:paraId="1FCFD99F"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2.268,72</w:t>
            </w:r>
          </w:p>
        </w:tc>
      </w:tr>
      <w:tr w:rsidR="003D7294" w14:paraId="42349208" w14:textId="77777777" w:rsidTr="003D7294">
        <w:trPr>
          <w:trHeight w:val="90"/>
        </w:trPr>
        <w:tc>
          <w:tcPr>
            <w:tcW w:w="312" w:type="pct"/>
            <w:vAlign w:val="center"/>
          </w:tcPr>
          <w:p w14:paraId="3AC51F90"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25</w:t>
            </w:r>
          </w:p>
        </w:tc>
        <w:tc>
          <w:tcPr>
            <w:tcW w:w="332" w:type="pct"/>
            <w:vAlign w:val="center"/>
          </w:tcPr>
          <w:p w14:paraId="37589ECC"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12</w:t>
            </w:r>
          </w:p>
        </w:tc>
        <w:tc>
          <w:tcPr>
            <w:tcW w:w="301" w:type="pct"/>
            <w:vAlign w:val="center"/>
          </w:tcPr>
          <w:p w14:paraId="5DD0B686"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Mês</w:t>
            </w:r>
          </w:p>
        </w:tc>
        <w:tc>
          <w:tcPr>
            <w:tcW w:w="2457" w:type="pct"/>
            <w:vAlign w:val="center"/>
          </w:tcPr>
          <w:p w14:paraId="2AF71849" w14:textId="77777777" w:rsidR="003D7294" w:rsidRPr="003D7294" w:rsidRDefault="003D7294" w:rsidP="003D7294">
            <w:pPr>
              <w:widowControl w:val="0"/>
              <w:jc w:val="center"/>
              <w:rPr>
                <w:rFonts w:ascii="Times New Roman" w:hAnsi="Times New Roman"/>
                <w:sz w:val="24"/>
                <w:szCs w:val="24"/>
                <w:lang w:val="pt-PT"/>
              </w:rPr>
            </w:pPr>
            <w:r w:rsidRPr="003D7294">
              <w:rPr>
                <w:rFonts w:ascii="Times New Roman" w:hAnsi="Times New Roman"/>
                <w:color w:val="000000"/>
                <w:sz w:val="24"/>
                <w:szCs w:val="24"/>
              </w:rPr>
              <w:t>EDUCAÇÃO: SECRETARIA ESCOLAR</w:t>
            </w:r>
          </w:p>
        </w:tc>
        <w:tc>
          <w:tcPr>
            <w:tcW w:w="903" w:type="pct"/>
            <w:vAlign w:val="center"/>
          </w:tcPr>
          <w:p w14:paraId="646B67AF"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840,35</w:t>
            </w:r>
          </w:p>
        </w:tc>
        <w:tc>
          <w:tcPr>
            <w:tcW w:w="695" w:type="pct"/>
          </w:tcPr>
          <w:p w14:paraId="07758323"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10.084,20</w:t>
            </w:r>
          </w:p>
        </w:tc>
      </w:tr>
      <w:tr w:rsidR="003D7294" w14:paraId="0FF019B9" w14:textId="77777777" w:rsidTr="003D7294">
        <w:trPr>
          <w:trHeight w:val="90"/>
        </w:trPr>
        <w:tc>
          <w:tcPr>
            <w:tcW w:w="312" w:type="pct"/>
            <w:vAlign w:val="center"/>
          </w:tcPr>
          <w:p w14:paraId="75D31F36"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26</w:t>
            </w:r>
          </w:p>
        </w:tc>
        <w:tc>
          <w:tcPr>
            <w:tcW w:w="332" w:type="pct"/>
            <w:vAlign w:val="center"/>
          </w:tcPr>
          <w:p w14:paraId="3F614072"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12</w:t>
            </w:r>
          </w:p>
        </w:tc>
        <w:tc>
          <w:tcPr>
            <w:tcW w:w="301" w:type="pct"/>
            <w:vAlign w:val="center"/>
          </w:tcPr>
          <w:p w14:paraId="10F22990"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Mês</w:t>
            </w:r>
          </w:p>
        </w:tc>
        <w:tc>
          <w:tcPr>
            <w:tcW w:w="2457" w:type="pct"/>
            <w:vAlign w:val="center"/>
          </w:tcPr>
          <w:p w14:paraId="35312C1D" w14:textId="77777777" w:rsidR="003D7294" w:rsidRPr="003D7294" w:rsidRDefault="003D7294" w:rsidP="003D7294">
            <w:pPr>
              <w:widowControl w:val="0"/>
              <w:jc w:val="center"/>
              <w:rPr>
                <w:rFonts w:ascii="Times New Roman" w:hAnsi="Times New Roman"/>
                <w:sz w:val="24"/>
                <w:szCs w:val="24"/>
                <w:lang w:val="pt-PT"/>
              </w:rPr>
            </w:pPr>
            <w:r w:rsidRPr="003D7294">
              <w:rPr>
                <w:rFonts w:ascii="Times New Roman" w:hAnsi="Times New Roman"/>
                <w:color w:val="000000"/>
                <w:sz w:val="24"/>
                <w:szCs w:val="24"/>
              </w:rPr>
              <w:t>EDUCAÇÃO: CONTROLE DE DOCUMENTOS OFICIAIS</w:t>
            </w:r>
          </w:p>
        </w:tc>
        <w:tc>
          <w:tcPr>
            <w:tcW w:w="903" w:type="pct"/>
            <w:vAlign w:val="center"/>
          </w:tcPr>
          <w:p w14:paraId="3A763438"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240,00</w:t>
            </w:r>
          </w:p>
        </w:tc>
        <w:tc>
          <w:tcPr>
            <w:tcW w:w="695" w:type="pct"/>
          </w:tcPr>
          <w:p w14:paraId="63BE2075"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2.880,00</w:t>
            </w:r>
          </w:p>
        </w:tc>
      </w:tr>
      <w:tr w:rsidR="003D7294" w14:paraId="787A065F" w14:textId="77777777" w:rsidTr="003D7294">
        <w:trPr>
          <w:trHeight w:val="90"/>
        </w:trPr>
        <w:tc>
          <w:tcPr>
            <w:tcW w:w="312" w:type="pct"/>
            <w:vAlign w:val="center"/>
          </w:tcPr>
          <w:p w14:paraId="0917934B"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27</w:t>
            </w:r>
          </w:p>
        </w:tc>
        <w:tc>
          <w:tcPr>
            <w:tcW w:w="332" w:type="pct"/>
            <w:vAlign w:val="center"/>
          </w:tcPr>
          <w:p w14:paraId="687A69DA"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12</w:t>
            </w:r>
          </w:p>
        </w:tc>
        <w:tc>
          <w:tcPr>
            <w:tcW w:w="301" w:type="pct"/>
            <w:vAlign w:val="center"/>
          </w:tcPr>
          <w:p w14:paraId="3B3BC695"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Mês</w:t>
            </w:r>
          </w:p>
        </w:tc>
        <w:tc>
          <w:tcPr>
            <w:tcW w:w="2457" w:type="pct"/>
            <w:vAlign w:val="center"/>
          </w:tcPr>
          <w:p w14:paraId="7F3E1BAA" w14:textId="77777777" w:rsidR="003D7294" w:rsidRPr="003D7294" w:rsidRDefault="003D7294" w:rsidP="003D7294">
            <w:pPr>
              <w:widowControl w:val="0"/>
              <w:jc w:val="center"/>
              <w:rPr>
                <w:rFonts w:ascii="Times New Roman" w:hAnsi="Times New Roman"/>
                <w:sz w:val="24"/>
                <w:szCs w:val="24"/>
                <w:lang w:val="pt-PT"/>
              </w:rPr>
            </w:pPr>
            <w:r w:rsidRPr="003D7294">
              <w:rPr>
                <w:rFonts w:ascii="Times New Roman" w:hAnsi="Times New Roman"/>
                <w:color w:val="000000"/>
                <w:sz w:val="24"/>
                <w:szCs w:val="24"/>
              </w:rPr>
              <w:t>EDUCAÇÃO: GESTÃO DE PRODUTOS DA ALIMENTAÇÃO ESCOLAR</w:t>
            </w:r>
          </w:p>
        </w:tc>
        <w:tc>
          <w:tcPr>
            <w:tcW w:w="903" w:type="pct"/>
            <w:vAlign w:val="center"/>
          </w:tcPr>
          <w:p w14:paraId="0CB84B49"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246,06</w:t>
            </w:r>
          </w:p>
        </w:tc>
        <w:tc>
          <w:tcPr>
            <w:tcW w:w="695" w:type="pct"/>
          </w:tcPr>
          <w:p w14:paraId="152CF32F"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2.952,72</w:t>
            </w:r>
          </w:p>
        </w:tc>
      </w:tr>
      <w:tr w:rsidR="003D7294" w14:paraId="47DF8D46" w14:textId="77777777" w:rsidTr="003D7294">
        <w:trPr>
          <w:trHeight w:val="90"/>
        </w:trPr>
        <w:tc>
          <w:tcPr>
            <w:tcW w:w="312" w:type="pct"/>
            <w:vAlign w:val="center"/>
          </w:tcPr>
          <w:p w14:paraId="7C536278"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28</w:t>
            </w:r>
          </w:p>
        </w:tc>
        <w:tc>
          <w:tcPr>
            <w:tcW w:w="332" w:type="pct"/>
            <w:vAlign w:val="center"/>
          </w:tcPr>
          <w:p w14:paraId="25F58E74"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vAlign w:val="center"/>
          </w:tcPr>
          <w:p w14:paraId="5866D187"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vAlign w:val="center"/>
          </w:tcPr>
          <w:p w14:paraId="7B811CA1" w14:textId="77777777" w:rsidR="003D7294" w:rsidRPr="003D7294" w:rsidRDefault="003D7294" w:rsidP="003D7294">
            <w:pPr>
              <w:widowControl w:val="0"/>
              <w:jc w:val="center"/>
              <w:rPr>
                <w:rFonts w:ascii="Times New Roman" w:hAnsi="Times New Roman"/>
                <w:color w:val="000000"/>
                <w:sz w:val="24"/>
                <w:szCs w:val="24"/>
              </w:rPr>
            </w:pPr>
            <w:r w:rsidRPr="003D7294">
              <w:rPr>
                <w:rFonts w:ascii="Times New Roman" w:hAnsi="Times New Roman"/>
                <w:color w:val="000000"/>
                <w:sz w:val="24"/>
                <w:szCs w:val="24"/>
              </w:rPr>
              <w:t>VEÍCULOS E FROTAS</w:t>
            </w:r>
          </w:p>
        </w:tc>
        <w:tc>
          <w:tcPr>
            <w:tcW w:w="903" w:type="pct"/>
            <w:vAlign w:val="center"/>
          </w:tcPr>
          <w:p w14:paraId="23343E9B" w14:textId="77777777" w:rsidR="003D7294" w:rsidRPr="003D7294" w:rsidRDefault="003D7294" w:rsidP="003D7294">
            <w:pPr>
              <w:pStyle w:val="TableParagraph"/>
              <w:jc w:val="center"/>
              <w:rPr>
                <w:rFonts w:ascii="Times New Roman" w:hAnsi="Times New Roman" w:cs="Times New Roman"/>
                <w:sz w:val="24"/>
                <w:szCs w:val="24"/>
                <w:highlight w:val="yellow"/>
              </w:rPr>
            </w:pPr>
            <w:r w:rsidRPr="003D7294">
              <w:rPr>
                <w:rFonts w:ascii="Times New Roman" w:hAnsi="Times New Roman" w:cs="Times New Roman"/>
                <w:sz w:val="24"/>
                <w:szCs w:val="24"/>
              </w:rPr>
              <w:t>451,25</w:t>
            </w:r>
          </w:p>
        </w:tc>
        <w:tc>
          <w:tcPr>
            <w:tcW w:w="695" w:type="pct"/>
          </w:tcPr>
          <w:p w14:paraId="26528C5D" w14:textId="77777777" w:rsidR="003D7294" w:rsidRPr="003D7294" w:rsidRDefault="003D7294" w:rsidP="003D7294">
            <w:pPr>
              <w:pStyle w:val="TableParagraph"/>
              <w:jc w:val="center"/>
              <w:rPr>
                <w:rFonts w:ascii="Times New Roman" w:hAnsi="Times New Roman" w:cs="Times New Roman"/>
                <w:sz w:val="24"/>
                <w:szCs w:val="24"/>
                <w:highlight w:val="yellow"/>
              </w:rPr>
            </w:pPr>
            <w:r w:rsidRPr="003D7294">
              <w:rPr>
                <w:rFonts w:ascii="Times New Roman" w:hAnsi="Times New Roman" w:cs="Times New Roman"/>
                <w:sz w:val="24"/>
                <w:szCs w:val="24"/>
              </w:rPr>
              <w:t>5.415,00</w:t>
            </w:r>
          </w:p>
        </w:tc>
      </w:tr>
      <w:tr w:rsidR="003D7294" w14:paraId="687E9B85" w14:textId="77777777" w:rsidTr="003D7294">
        <w:trPr>
          <w:trHeight w:val="90"/>
        </w:trPr>
        <w:tc>
          <w:tcPr>
            <w:tcW w:w="312" w:type="pct"/>
            <w:vAlign w:val="center"/>
          </w:tcPr>
          <w:p w14:paraId="663B86D3"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29</w:t>
            </w:r>
          </w:p>
        </w:tc>
        <w:tc>
          <w:tcPr>
            <w:tcW w:w="332" w:type="pct"/>
            <w:vAlign w:val="center"/>
          </w:tcPr>
          <w:p w14:paraId="14B04909"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12</w:t>
            </w:r>
          </w:p>
        </w:tc>
        <w:tc>
          <w:tcPr>
            <w:tcW w:w="301" w:type="pct"/>
            <w:vAlign w:val="center"/>
          </w:tcPr>
          <w:p w14:paraId="49EEA5D3"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Mês</w:t>
            </w:r>
          </w:p>
        </w:tc>
        <w:tc>
          <w:tcPr>
            <w:tcW w:w="2457" w:type="pct"/>
            <w:vAlign w:val="center"/>
          </w:tcPr>
          <w:p w14:paraId="635C7B66" w14:textId="77777777" w:rsidR="003D7294" w:rsidRPr="003D7294" w:rsidRDefault="003D7294" w:rsidP="003D7294">
            <w:pPr>
              <w:widowControl w:val="0"/>
              <w:jc w:val="center"/>
              <w:rPr>
                <w:rFonts w:ascii="Times New Roman" w:hAnsi="Times New Roman"/>
                <w:sz w:val="24"/>
                <w:szCs w:val="24"/>
                <w:lang w:val="pt-PT"/>
              </w:rPr>
            </w:pPr>
            <w:r w:rsidRPr="003D7294">
              <w:rPr>
                <w:rFonts w:ascii="Times New Roman" w:hAnsi="Times New Roman"/>
                <w:color w:val="000000"/>
                <w:sz w:val="24"/>
                <w:szCs w:val="24"/>
              </w:rPr>
              <w:t>LICENCIAMENTO AMBIENTAL</w:t>
            </w:r>
          </w:p>
        </w:tc>
        <w:tc>
          <w:tcPr>
            <w:tcW w:w="903" w:type="pct"/>
            <w:vAlign w:val="center"/>
          </w:tcPr>
          <w:p w14:paraId="6DF6D989"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400,00</w:t>
            </w:r>
          </w:p>
        </w:tc>
        <w:tc>
          <w:tcPr>
            <w:tcW w:w="695" w:type="pct"/>
          </w:tcPr>
          <w:p w14:paraId="320442AC"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4.800,00</w:t>
            </w:r>
          </w:p>
        </w:tc>
      </w:tr>
      <w:tr w:rsidR="003D7294" w14:paraId="42A5C033" w14:textId="77777777" w:rsidTr="003D7294">
        <w:trPr>
          <w:trHeight w:val="90"/>
        </w:trPr>
        <w:tc>
          <w:tcPr>
            <w:tcW w:w="312" w:type="pct"/>
            <w:vAlign w:val="center"/>
          </w:tcPr>
          <w:p w14:paraId="5C2131C1"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30</w:t>
            </w:r>
          </w:p>
        </w:tc>
        <w:tc>
          <w:tcPr>
            <w:tcW w:w="332" w:type="pct"/>
            <w:vAlign w:val="center"/>
          </w:tcPr>
          <w:p w14:paraId="007E9D4C"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12</w:t>
            </w:r>
          </w:p>
        </w:tc>
        <w:tc>
          <w:tcPr>
            <w:tcW w:w="301" w:type="pct"/>
            <w:vAlign w:val="center"/>
          </w:tcPr>
          <w:p w14:paraId="14651A78"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Mês</w:t>
            </w:r>
          </w:p>
        </w:tc>
        <w:tc>
          <w:tcPr>
            <w:tcW w:w="2457" w:type="pct"/>
            <w:vAlign w:val="center"/>
          </w:tcPr>
          <w:p w14:paraId="05B5275E" w14:textId="77777777" w:rsidR="003D7294" w:rsidRPr="003D7294" w:rsidRDefault="003D7294" w:rsidP="003D7294">
            <w:pPr>
              <w:widowControl w:val="0"/>
              <w:jc w:val="center"/>
              <w:rPr>
                <w:rFonts w:ascii="Times New Roman" w:hAnsi="Times New Roman"/>
                <w:color w:val="000000"/>
                <w:sz w:val="24"/>
                <w:szCs w:val="24"/>
                <w:lang w:val="pt-PT"/>
              </w:rPr>
            </w:pPr>
            <w:r w:rsidRPr="003D7294">
              <w:rPr>
                <w:rFonts w:ascii="Times New Roman" w:hAnsi="Times New Roman"/>
                <w:sz w:val="24"/>
                <w:szCs w:val="24"/>
              </w:rPr>
              <w:t>PROCESSOS DIGITAIS</w:t>
            </w:r>
          </w:p>
        </w:tc>
        <w:tc>
          <w:tcPr>
            <w:tcW w:w="903" w:type="pct"/>
            <w:vAlign w:val="center"/>
          </w:tcPr>
          <w:p w14:paraId="11B401DA"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296,64</w:t>
            </w:r>
          </w:p>
        </w:tc>
        <w:tc>
          <w:tcPr>
            <w:tcW w:w="695" w:type="pct"/>
          </w:tcPr>
          <w:p w14:paraId="41B7C8F9"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3.559,68</w:t>
            </w:r>
          </w:p>
        </w:tc>
      </w:tr>
      <w:tr w:rsidR="003D7294" w14:paraId="718E7203" w14:textId="77777777" w:rsidTr="003D7294">
        <w:trPr>
          <w:trHeight w:val="90"/>
        </w:trPr>
        <w:tc>
          <w:tcPr>
            <w:tcW w:w="5000" w:type="pct"/>
            <w:gridSpan w:val="6"/>
            <w:vAlign w:val="center"/>
          </w:tcPr>
          <w:p w14:paraId="6BCB4E79" w14:textId="77777777" w:rsidR="003D7294" w:rsidRPr="003D7294" w:rsidRDefault="003D7294" w:rsidP="003D7294">
            <w:pPr>
              <w:pStyle w:val="TableParagraph"/>
              <w:spacing w:before="120" w:after="120"/>
              <w:rPr>
                <w:rFonts w:ascii="Times New Roman" w:hAnsi="Times New Roman" w:cs="Times New Roman"/>
                <w:b/>
                <w:sz w:val="24"/>
                <w:szCs w:val="24"/>
              </w:rPr>
            </w:pPr>
            <w:r w:rsidRPr="003D7294">
              <w:rPr>
                <w:rFonts w:ascii="Times New Roman" w:hAnsi="Times New Roman" w:cs="Times New Roman"/>
                <w:b/>
                <w:sz w:val="24"/>
                <w:szCs w:val="24"/>
              </w:rPr>
              <w:t>MÓDULOS</w:t>
            </w:r>
            <w:r w:rsidRPr="003D7294">
              <w:rPr>
                <w:rFonts w:ascii="Times New Roman" w:hAnsi="Times New Roman" w:cs="Times New Roman"/>
                <w:b/>
                <w:spacing w:val="-4"/>
                <w:sz w:val="24"/>
                <w:szCs w:val="24"/>
              </w:rPr>
              <w:t xml:space="preserve"> </w:t>
            </w:r>
            <w:r w:rsidRPr="003D7294">
              <w:rPr>
                <w:rFonts w:ascii="Times New Roman" w:hAnsi="Times New Roman" w:cs="Times New Roman"/>
                <w:b/>
                <w:sz w:val="24"/>
                <w:szCs w:val="24"/>
              </w:rPr>
              <w:t>–</w:t>
            </w:r>
            <w:r w:rsidRPr="003D7294">
              <w:rPr>
                <w:rFonts w:ascii="Times New Roman" w:hAnsi="Times New Roman" w:cs="Times New Roman"/>
                <w:b/>
                <w:spacing w:val="-5"/>
                <w:sz w:val="24"/>
                <w:szCs w:val="24"/>
              </w:rPr>
              <w:t xml:space="preserve"> </w:t>
            </w:r>
            <w:r w:rsidRPr="003D7294">
              <w:rPr>
                <w:rFonts w:ascii="Times New Roman" w:hAnsi="Times New Roman" w:cs="Times New Roman"/>
                <w:b/>
                <w:spacing w:val="-5"/>
                <w:sz w:val="24"/>
                <w:szCs w:val="24"/>
                <w:lang w:val="pt-BR"/>
              </w:rPr>
              <w:t xml:space="preserve">PODER </w:t>
            </w:r>
            <w:r w:rsidRPr="003D7294">
              <w:rPr>
                <w:rFonts w:ascii="Times New Roman" w:hAnsi="Times New Roman" w:cs="Times New Roman"/>
                <w:b/>
                <w:sz w:val="24"/>
                <w:szCs w:val="24"/>
                <w:lang w:val="pt-BR"/>
              </w:rPr>
              <w:t>LEGISLATIVO</w:t>
            </w:r>
          </w:p>
        </w:tc>
      </w:tr>
      <w:tr w:rsidR="003D7294" w14:paraId="78491E07" w14:textId="77777777" w:rsidTr="003D7294">
        <w:trPr>
          <w:trHeight w:val="90"/>
        </w:trPr>
        <w:tc>
          <w:tcPr>
            <w:tcW w:w="312" w:type="pct"/>
            <w:vAlign w:val="center"/>
          </w:tcPr>
          <w:p w14:paraId="00B8D940"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31</w:t>
            </w:r>
          </w:p>
        </w:tc>
        <w:tc>
          <w:tcPr>
            <w:tcW w:w="332" w:type="pct"/>
            <w:vAlign w:val="center"/>
          </w:tcPr>
          <w:p w14:paraId="4E731EFA"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12</w:t>
            </w:r>
          </w:p>
        </w:tc>
        <w:tc>
          <w:tcPr>
            <w:tcW w:w="301" w:type="pct"/>
            <w:vAlign w:val="center"/>
          </w:tcPr>
          <w:p w14:paraId="3178358A"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Mês</w:t>
            </w:r>
          </w:p>
        </w:tc>
        <w:tc>
          <w:tcPr>
            <w:tcW w:w="2457" w:type="pct"/>
            <w:vAlign w:val="center"/>
          </w:tcPr>
          <w:p w14:paraId="6BAAB078" w14:textId="77777777" w:rsidR="003D7294" w:rsidRPr="003D7294" w:rsidRDefault="003D7294" w:rsidP="003D7294">
            <w:pPr>
              <w:widowControl w:val="0"/>
              <w:jc w:val="center"/>
              <w:rPr>
                <w:rFonts w:ascii="Times New Roman" w:hAnsi="Times New Roman"/>
                <w:sz w:val="24"/>
                <w:szCs w:val="24"/>
              </w:rPr>
            </w:pPr>
            <w:r w:rsidRPr="003D7294">
              <w:rPr>
                <w:rFonts w:ascii="Times New Roman" w:hAnsi="Times New Roman"/>
                <w:sz w:val="24"/>
                <w:szCs w:val="24"/>
              </w:rPr>
              <w:t>PORTAL DA TRANSPARÊNCIA</w:t>
            </w:r>
            <w:r w:rsidRPr="003D7294">
              <w:rPr>
                <w:rFonts w:ascii="Times New Roman" w:hAnsi="Times New Roman"/>
                <w:color w:val="000000"/>
                <w:sz w:val="24"/>
                <w:szCs w:val="24"/>
              </w:rPr>
              <w:t xml:space="preserve"> - PODER LEGISLATIVO</w:t>
            </w:r>
          </w:p>
        </w:tc>
        <w:tc>
          <w:tcPr>
            <w:tcW w:w="903" w:type="pct"/>
            <w:vAlign w:val="center"/>
          </w:tcPr>
          <w:p w14:paraId="0E40D46C"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435,78</w:t>
            </w:r>
          </w:p>
        </w:tc>
        <w:tc>
          <w:tcPr>
            <w:tcW w:w="695" w:type="pct"/>
          </w:tcPr>
          <w:p w14:paraId="6821EB34"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5.229,36</w:t>
            </w:r>
          </w:p>
        </w:tc>
      </w:tr>
      <w:tr w:rsidR="003D7294" w14:paraId="43788BA9" w14:textId="77777777" w:rsidTr="003D7294">
        <w:trPr>
          <w:trHeight w:val="90"/>
        </w:trPr>
        <w:tc>
          <w:tcPr>
            <w:tcW w:w="312" w:type="pct"/>
            <w:vAlign w:val="center"/>
          </w:tcPr>
          <w:p w14:paraId="2811E137"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32</w:t>
            </w:r>
          </w:p>
        </w:tc>
        <w:tc>
          <w:tcPr>
            <w:tcW w:w="332" w:type="pct"/>
            <w:vAlign w:val="center"/>
          </w:tcPr>
          <w:p w14:paraId="50F9B965"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12</w:t>
            </w:r>
          </w:p>
        </w:tc>
        <w:tc>
          <w:tcPr>
            <w:tcW w:w="301" w:type="pct"/>
            <w:vAlign w:val="center"/>
          </w:tcPr>
          <w:p w14:paraId="174A3D4C"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Mês</w:t>
            </w:r>
          </w:p>
        </w:tc>
        <w:tc>
          <w:tcPr>
            <w:tcW w:w="2457" w:type="pct"/>
            <w:vAlign w:val="center"/>
          </w:tcPr>
          <w:p w14:paraId="161E4BC7" w14:textId="77777777" w:rsidR="003D7294" w:rsidRPr="003D7294" w:rsidRDefault="003D7294" w:rsidP="003D7294">
            <w:pPr>
              <w:widowControl w:val="0"/>
              <w:jc w:val="center"/>
              <w:rPr>
                <w:rFonts w:ascii="Times New Roman" w:hAnsi="Times New Roman"/>
                <w:sz w:val="24"/>
                <w:szCs w:val="24"/>
              </w:rPr>
            </w:pPr>
            <w:r w:rsidRPr="003D7294">
              <w:rPr>
                <w:rFonts w:ascii="Times New Roman" w:hAnsi="Times New Roman"/>
                <w:sz w:val="24"/>
                <w:szCs w:val="24"/>
              </w:rPr>
              <w:t>WEBSITE OFICIAL DA CÂMARA</w:t>
            </w:r>
            <w:r w:rsidRPr="003D7294">
              <w:rPr>
                <w:rFonts w:ascii="Times New Roman" w:hAnsi="Times New Roman"/>
                <w:color w:val="000000"/>
                <w:sz w:val="24"/>
                <w:szCs w:val="24"/>
              </w:rPr>
              <w:t xml:space="preserve"> - PODER LEGISLATIVO</w:t>
            </w:r>
          </w:p>
        </w:tc>
        <w:tc>
          <w:tcPr>
            <w:tcW w:w="903" w:type="pct"/>
            <w:vAlign w:val="center"/>
          </w:tcPr>
          <w:p w14:paraId="234DC97E"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365,00</w:t>
            </w:r>
          </w:p>
        </w:tc>
        <w:tc>
          <w:tcPr>
            <w:tcW w:w="695" w:type="pct"/>
          </w:tcPr>
          <w:p w14:paraId="7A37A316"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4.380,00</w:t>
            </w:r>
          </w:p>
        </w:tc>
      </w:tr>
      <w:tr w:rsidR="00F60FFC" w14:paraId="4EBFB038" w14:textId="77777777" w:rsidTr="003D7294">
        <w:trPr>
          <w:trHeight w:val="90"/>
        </w:trPr>
        <w:tc>
          <w:tcPr>
            <w:tcW w:w="3402" w:type="pct"/>
            <w:gridSpan w:val="4"/>
            <w:vAlign w:val="center"/>
          </w:tcPr>
          <w:p w14:paraId="0292B83A" w14:textId="77777777" w:rsidR="003D7294" w:rsidRPr="003D7294" w:rsidRDefault="003D7294" w:rsidP="003D7294">
            <w:pPr>
              <w:widowControl w:val="0"/>
              <w:jc w:val="right"/>
              <w:rPr>
                <w:rFonts w:ascii="Times New Roman" w:hAnsi="Times New Roman"/>
                <w:sz w:val="24"/>
                <w:szCs w:val="24"/>
              </w:rPr>
            </w:pPr>
            <w:r w:rsidRPr="003D7294">
              <w:rPr>
                <w:rFonts w:ascii="Times New Roman" w:hAnsi="Times New Roman"/>
                <w:b/>
                <w:bCs/>
                <w:sz w:val="24"/>
                <w:szCs w:val="24"/>
              </w:rPr>
              <w:t>VALOR TOTAL</w:t>
            </w:r>
          </w:p>
        </w:tc>
        <w:tc>
          <w:tcPr>
            <w:tcW w:w="903" w:type="pct"/>
            <w:vAlign w:val="center"/>
          </w:tcPr>
          <w:p w14:paraId="51B236C7" w14:textId="77777777" w:rsidR="003D7294" w:rsidRPr="003D7294" w:rsidRDefault="003D7294" w:rsidP="003D7294">
            <w:pPr>
              <w:pStyle w:val="TableParagraph"/>
              <w:jc w:val="center"/>
              <w:rPr>
                <w:rFonts w:ascii="Times New Roman" w:hAnsi="Times New Roman" w:cs="Times New Roman"/>
                <w:sz w:val="24"/>
                <w:szCs w:val="24"/>
              </w:rPr>
            </w:pPr>
          </w:p>
        </w:tc>
        <w:tc>
          <w:tcPr>
            <w:tcW w:w="695" w:type="pct"/>
          </w:tcPr>
          <w:p w14:paraId="3CEC427E"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b/>
                <w:bCs/>
                <w:sz w:val="24"/>
                <w:szCs w:val="24"/>
              </w:rPr>
              <w:t>204.800,40</w:t>
            </w:r>
          </w:p>
        </w:tc>
      </w:tr>
      <w:tr w:rsidR="003D7294" w14:paraId="40C44604" w14:textId="77777777" w:rsidTr="003D7294">
        <w:trPr>
          <w:trHeight w:val="90"/>
        </w:trPr>
        <w:tc>
          <w:tcPr>
            <w:tcW w:w="5000" w:type="pct"/>
            <w:gridSpan w:val="6"/>
            <w:vAlign w:val="center"/>
          </w:tcPr>
          <w:p w14:paraId="2AD82305" w14:textId="77777777" w:rsidR="003D7294" w:rsidRPr="003D7294" w:rsidRDefault="003D7294" w:rsidP="003D7294">
            <w:pPr>
              <w:pStyle w:val="TableParagraph"/>
              <w:spacing w:before="120" w:after="120"/>
              <w:jc w:val="center"/>
              <w:rPr>
                <w:rFonts w:ascii="Times New Roman" w:hAnsi="Times New Roman" w:cs="Times New Roman"/>
                <w:sz w:val="24"/>
                <w:szCs w:val="24"/>
              </w:rPr>
            </w:pPr>
            <w:r w:rsidRPr="003D7294">
              <w:rPr>
                <w:rFonts w:ascii="Times New Roman" w:hAnsi="Times New Roman" w:cs="Times New Roman"/>
                <w:b/>
                <w:sz w:val="24"/>
                <w:szCs w:val="24"/>
                <w:lang w:val="pt-BR"/>
              </w:rPr>
              <w:lastRenderedPageBreak/>
              <w:t>SERVIÇO DE IMPLANTAÇÃO E MANUTENÇÃO</w:t>
            </w:r>
          </w:p>
        </w:tc>
      </w:tr>
      <w:tr w:rsidR="003D7294" w14:paraId="468601DE" w14:textId="77777777" w:rsidTr="003D7294">
        <w:trPr>
          <w:trHeight w:val="90"/>
        </w:trPr>
        <w:tc>
          <w:tcPr>
            <w:tcW w:w="312" w:type="pct"/>
            <w:vAlign w:val="center"/>
          </w:tcPr>
          <w:p w14:paraId="44BEE111"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b/>
                <w:sz w:val="24"/>
                <w:szCs w:val="24"/>
              </w:rPr>
              <w:t>Item</w:t>
            </w:r>
          </w:p>
        </w:tc>
        <w:tc>
          <w:tcPr>
            <w:tcW w:w="332" w:type="pct"/>
            <w:vAlign w:val="center"/>
          </w:tcPr>
          <w:p w14:paraId="69CD2C4E" w14:textId="77777777" w:rsidR="003D7294" w:rsidRPr="003D7294" w:rsidRDefault="003D7294" w:rsidP="003D7294">
            <w:pPr>
              <w:pStyle w:val="TableParagraph"/>
              <w:jc w:val="center"/>
              <w:rPr>
                <w:rFonts w:ascii="Times New Roman" w:hAnsi="Times New Roman" w:cs="Times New Roman"/>
                <w:sz w:val="24"/>
                <w:szCs w:val="24"/>
              </w:rPr>
            </w:pPr>
            <w:proofErr w:type="spellStart"/>
            <w:r w:rsidRPr="003D7294">
              <w:rPr>
                <w:rFonts w:ascii="Times New Roman" w:hAnsi="Times New Roman" w:cs="Times New Roman"/>
                <w:b/>
                <w:sz w:val="24"/>
                <w:szCs w:val="24"/>
                <w:lang w:val="pt-BR"/>
              </w:rPr>
              <w:t>Qtde</w:t>
            </w:r>
            <w:proofErr w:type="spellEnd"/>
          </w:p>
        </w:tc>
        <w:tc>
          <w:tcPr>
            <w:tcW w:w="301" w:type="pct"/>
            <w:vAlign w:val="center"/>
          </w:tcPr>
          <w:p w14:paraId="7F299216" w14:textId="77777777" w:rsidR="003D7294" w:rsidRPr="003D7294" w:rsidRDefault="003D7294" w:rsidP="003D7294">
            <w:pPr>
              <w:pStyle w:val="TableParagraph"/>
              <w:jc w:val="center"/>
              <w:rPr>
                <w:rFonts w:ascii="Times New Roman" w:hAnsi="Times New Roman" w:cs="Times New Roman"/>
                <w:bCs/>
                <w:sz w:val="24"/>
                <w:szCs w:val="24"/>
                <w:lang w:val="pt-BR"/>
              </w:rPr>
            </w:pPr>
            <w:r w:rsidRPr="003D7294">
              <w:rPr>
                <w:rFonts w:ascii="Times New Roman" w:hAnsi="Times New Roman" w:cs="Times New Roman"/>
                <w:b/>
                <w:sz w:val="24"/>
                <w:szCs w:val="24"/>
              </w:rPr>
              <w:t>Unid.</w:t>
            </w:r>
          </w:p>
        </w:tc>
        <w:tc>
          <w:tcPr>
            <w:tcW w:w="2457" w:type="pct"/>
            <w:vAlign w:val="center"/>
          </w:tcPr>
          <w:p w14:paraId="78D64974" w14:textId="77777777" w:rsidR="003D7294" w:rsidRPr="003D7294" w:rsidRDefault="003D7294" w:rsidP="003D7294">
            <w:pPr>
              <w:widowControl w:val="0"/>
              <w:jc w:val="center"/>
              <w:rPr>
                <w:rFonts w:ascii="Times New Roman" w:hAnsi="Times New Roman"/>
                <w:sz w:val="24"/>
                <w:szCs w:val="24"/>
              </w:rPr>
            </w:pPr>
            <w:r w:rsidRPr="003D7294">
              <w:rPr>
                <w:rFonts w:ascii="Times New Roman" w:hAnsi="Times New Roman"/>
                <w:b/>
                <w:sz w:val="24"/>
                <w:szCs w:val="24"/>
              </w:rPr>
              <w:t>Descrição</w:t>
            </w:r>
            <w:r w:rsidRPr="003D7294">
              <w:rPr>
                <w:rFonts w:ascii="Times New Roman" w:hAnsi="Times New Roman"/>
                <w:b/>
                <w:spacing w:val="-3"/>
                <w:sz w:val="24"/>
                <w:szCs w:val="24"/>
              </w:rPr>
              <w:t xml:space="preserve"> </w:t>
            </w:r>
            <w:r w:rsidRPr="003D7294">
              <w:rPr>
                <w:rFonts w:ascii="Times New Roman" w:hAnsi="Times New Roman"/>
                <w:b/>
                <w:sz w:val="24"/>
                <w:szCs w:val="24"/>
              </w:rPr>
              <w:t>do</w:t>
            </w:r>
            <w:r w:rsidRPr="003D7294">
              <w:rPr>
                <w:rFonts w:ascii="Times New Roman" w:hAnsi="Times New Roman"/>
                <w:b/>
                <w:spacing w:val="-3"/>
                <w:sz w:val="24"/>
                <w:szCs w:val="24"/>
              </w:rPr>
              <w:t xml:space="preserve"> </w:t>
            </w:r>
            <w:r w:rsidRPr="003D7294">
              <w:rPr>
                <w:rFonts w:ascii="Times New Roman" w:hAnsi="Times New Roman"/>
                <w:b/>
                <w:sz w:val="24"/>
                <w:szCs w:val="24"/>
              </w:rPr>
              <w:t>Objeto</w:t>
            </w:r>
          </w:p>
        </w:tc>
        <w:tc>
          <w:tcPr>
            <w:tcW w:w="903" w:type="pct"/>
            <w:vAlign w:val="center"/>
          </w:tcPr>
          <w:p w14:paraId="4FCCE3E5"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b/>
                <w:sz w:val="24"/>
                <w:szCs w:val="24"/>
              </w:rPr>
              <w:t>Valor</w:t>
            </w:r>
            <w:r w:rsidRPr="003D7294">
              <w:rPr>
                <w:rFonts w:ascii="Times New Roman" w:hAnsi="Times New Roman" w:cs="Times New Roman"/>
                <w:b/>
                <w:spacing w:val="-2"/>
                <w:sz w:val="24"/>
                <w:szCs w:val="24"/>
              </w:rPr>
              <w:t xml:space="preserve"> </w:t>
            </w:r>
            <w:r w:rsidRPr="003D7294">
              <w:rPr>
                <w:rFonts w:ascii="Times New Roman" w:hAnsi="Times New Roman" w:cs="Times New Roman"/>
                <w:b/>
                <w:spacing w:val="-2"/>
                <w:sz w:val="24"/>
                <w:szCs w:val="24"/>
                <w:lang w:val="pt-BR"/>
              </w:rPr>
              <w:t>de Referência Unitário</w:t>
            </w:r>
            <w:r w:rsidRPr="003D7294">
              <w:rPr>
                <w:rFonts w:ascii="Times New Roman" w:hAnsi="Times New Roman" w:cs="Times New Roman"/>
                <w:sz w:val="24"/>
                <w:szCs w:val="24"/>
              </w:rPr>
              <w:t xml:space="preserve"> </w:t>
            </w:r>
            <w:r w:rsidRPr="003D7294">
              <w:rPr>
                <w:rFonts w:ascii="Times New Roman" w:hAnsi="Times New Roman" w:cs="Times New Roman"/>
                <w:b/>
                <w:spacing w:val="-2"/>
                <w:sz w:val="24"/>
                <w:szCs w:val="24"/>
                <w:lang w:val="pt-BR"/>
              </w:rPr>
              <w:t>R$</w:t>
            </w:r>
          </w:p>
        </w:tc>
        <w:tc>
          <w:tcPr>
            <w:tcW w:w="695" w:type="pct"/>
            <w:vAlign w:val="center"/>
          </w:tcPr>
          <w:p w14:paraId="024FB2AB"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b/>
                <w:sz w:val="24"/>
                <w:szCs w:val="24"/>
              </w:rPr>
              <w:t>Valor</w:t>
            </w:r>
            <w:r w:rsidRPr="003D7294">
              <w:rPr>
                <w:rFonts w:ascii="Times New Roman" w:hAnsi="Times New Roman" w:cs="Times New Roman"/>
                <w:b/>
                <w:spacing w:val="-2"/>
                <w:sz w:val="24"/>
                <w:szCs w:val="24"/>
              </w:rPr>
              <w:t xml:space="preserve"> </w:t>
            </w:r>
            <w:r w:rsidRPr="003D7294">
              <w:rPr>
                <w:rFonts w:ascii="Times New Roman" w:hAnsi="Times New Roman" w:cs="Times New Roman"/>
                <w:b/>
                <w:spacing w:val="-2"/>
                <w:sz w:val="24"/>
                <w:szCs w:val="24"/>
                <w:lang w:val="pt-BR"/>
              </w:rPr>
              <w:t xml:space="preserve">de Referência </w:t>
            </w:r>
            <w:r w:rsidRPr="003D7294">
              <w:rPr>
                <w:rFonts w:ascii="Times New Roman" w:hAnsi="Times New Roman" w:cs="Times New Roman"/>
                <w:b/>
                <w:sz w:val="24"/>
                <w:szCs w:val="24"/>
                <w:lang w:val="pt-BR"/>
              </w:rPr>
              <w:t xml:space="preserve">Total </w:t>
            </w:r>
            <w:r w:rsidRPr="003D7294">
              <w:rPr>
                <w:rFonts w:ascii="Times New Roman" w:hAnsi="Times New Roman" w:cs="Times New Roman"/>
                <w:b/>
                <w:spacing w:val="-2"/>
                <w:sz w:val="24"/>
                <w:szCs w:val="24"/>
                <w:lang w:val="pt-BR"/>
              </w:rPr>
              <w:t xml:space="preserve"> R$</w:t>
            </w:r>
          </w:p>
        </w:tc>
      </w:tr>
      <w:tr w:rsidR="003D7294" w14:paraId="52CFEEDA" w14:textId="77777777" w:rsidTr="003D7294">
        <w:trPr>
          <w:trHeight w:val="90"/>
        </w:trPr>
        <w:tc>
          <w:tcPr>
            <w:tcW w:w="312" w:type="pct"/>
            <w:vAlign w:val="center"/>
          </w:tcPr>
          <w:p w14:paraId="1E0280E3"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33</w:t>
            </w:r>
          </w:p>
        </w:tc>
        <w:tc>
          <w:tcPr>
            <w:tcW w:w="332" w:type="pct"/>
            <w:vAlign w:val="center"/>
          </w:tcPr>
          <w:p w14:paraId="611749C6"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rPr>
              <w:t>1</w:t>
            </w:r>
          </w:p>
        </w:tc>
        <w:tc>
          <w:tcPr>
            <w:tcW w:w="301" w:type="pct"/>
            <w:vAlign w:val="center"/>
          </w:tcPr>
          <w:p w14:paraId="55760B71"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bCs/>
                <w:sz w:val="24"/>
                <w:szCs w:val="24"/>
                <w:lang w:val="pt-BR"/>
              </w:rPr>
              <w:t>UN</w:t>
            </w:r>
          </w:p>
        </w:tc>
        <w:tc>
          <w:tcPr>
            <w:tcW w:w="2457" w:type="pct"/>
            <w:vAlign w:val="center"/>
          </w:tcPr>
          <w:p w14:paraId="2CA1D813" w14:textId="77777777" w:rsidR="003D7294" w:rsidRPr="003D7294" w:rsidRDefault="003D7294" w:rsidP="003D7294">
            <w:pPr>
              <w:widowControl w:val="0"/>
              <w:jc w:val="center"/>
              <w:rPr>
                <w:rFonts w:ascii="Times New Roman" w:hAnsi="Times New Roman"/>
                <w:sz w:val="24"/>
                <w:szCs w:val="24"/>
              </w:rPr>
            </w:pPr>
            <w:r w:rsidRPr="003D7294">
              <w:rPr>
                <w:rFonts w:ascii="Times New Roman" w:hAnsi="Times New Roman"/>
                <w:sz w:val="24"/>
                <w:szCs w:val="24"/>
              </w:rPr>
              <w:t>SERVIÇOS</w:t>
            </w:r>
            <w:r w:rsidRPr="003D7294">
              <w:rPr>
                <w:rFonts w:ascii="Times New Roman" w:hAnsi="Times New Roman"/>
                <w:spacing w:val="1"/>
                <w:sz w:val="24"/>
                <w:szCs w:val="24"/>
              </w:rPr>
              <w:t xml:space="preserve"> </w:t>
            </w:r>
            <w:r w:rsidRPr="003D7294">
              <w:rPr>
                <w:rFonts w:ascii="Times New Roman" w:hAnsi="Times New Roman"/>
                <w:sz w:val="24"/>
                <w:szCs w:val="24"/>
              </w:rPr>
              <w:t>DE</w:t>
            </w:r>
            <w:r w:rsidRPr="003D7294">
              <w:rPr>
                <w:rFonts w:ascii="Times New Roman" w:hAnsi="Times New Roman"/>
                <w:spacing w:val="1"/>
                <w:sz w:val="24"/>
                <w:szCs w:val="24"/>
              </w:rPr>
              <w:t xml:space="preserve"> </w:t>
            </w:r>
            <w:r w:rsidRPr="003D7294">
              <w:rPr>
                <w:rFonts w:ascii="Times New Roman" w:hAnsi="Times New Roman"/>
                <w:sz w:val="24"/>
                <w:szCs w:val="24"/>
              </w:rPr>
              <w:t>IMPLANTAÇÃO</w:t>
            </w:r>
            <w:r w:rsidRPr="003D7294">
              <w:rPr>
                <w:rFonts w:ascii="Times New Roman" w:hAnsi="Times New Roman"/>
                <w:spacing w:val="1"/>
                <w:sz w:val="24"/>
                <w:szCs w:val="24"/>
              </w:rPr>
              <w:t xml:space="preserve"> </w:t>
            </w:r>
            <w:r w:rsidRPr="003D7294">
              <w:rPr>
                <w:rFonts w:ascii="Times New Roman" w:hAnsi="Times New Roman"/>
                <w:sz w:val="24"/>
                <w:szCs w:val="24"/>
              </w:rPr>
              <w:t>(DIAGNÓSTICO,</w:t>
            </w:r>
            <w:r w:rsidRPr="003D7294">
              <w:rPr>
                <w:rFonts w:ascii="Times New Roman" w:hAnsi="Times New Roman"/>
                <w:spacing w:val="1"/>
                <w:sz w:val="24"/>
                <w:szCs w:val="24"/>
              </w:rPr>
              <w:t xml:space="preserve"> </w:t>
            </w:r>
            <w:r w:rsidRPr="003D7294">
              <w:rPr>
                <w:rFonts w:ascii="Times New Roman" w:hAnsi="Times New Roman"/>
                <w:sz w:val="24"/>
                <w:szCs w:val="24"/>
              </w:rPr>
              <w:t>CONFIGURAÇÃO,</w:t>
            </w:r>
            <w:r w:rsidRPr="003D7294">
              <w:rPr>
                <w:rFonts w:ascii="Times New Roman" w:hAnsi="Times New Roman"/>
                <w:spacing w:val="1"/>
                <w:sz w:val="24"/>
                <w:szCs w:val="24"/>
              </w:rPr>
              <w:t xml:space="preserve"> </w:t>
            </w:r>
            <w:r w:rsidRPr="003D7294">
              <w:rPr>
                <w:rFonts w:ascii="Times New Roman" w:hAnsi="Times New Roman"/>
                <w:sz w:val="24"/>
                <w:szCs w:val="24"/>
              </w:rPr>
              <w:t>INSTALAÇÃO,</w:t>
            </w:r>
            <w:r w:rsidRPr="003D7294">
              <w:rPr>
                <w:rFonts w:ascii="Times New Roman" w:hAnsi="Times New Roman"/>
                <w:spacing w:val="1"/>
                <w:sz w:val="24"/>
                <w:szCs w:val="24"/>
              </w:rPr>
              <w:t xml:space="preserve"> </w:t>
            </w:r>
            <w:r w:rsidRPr="003D7294">
              <w:rPr>
                <w:rFonts w:ascii="Times New Roman" w:hAnsi="Times New Roman"/>
                <w:sz w:val="24"/>
                <w:szCs w:val="24"/>
              </w:rPr>
              <w:t>MIGRAÇÃO,</w:t>
            </w:r>
            <w:r w:rsidRPr="003D7294">
              <w:rPr>
                <w:rFonts w:ascii="Times New Roman" w:hAnsi="Times New Roman"/>
                <w:spacing w:val="1"/>
                <w:sz w:val="24"/>
                <w:szCs w:val="24"/>
              </w:rPr>
              <w:t xml:space="preserve"> </w:t>
            </w:r>
            <w:r w:rsidRPr="003D7294">
              <w:rPr>
                <w:rFonts w:ascii="Times New Roman" w:hAnsi="Times New Roman"/>
                <w:sz w:val="24"/>
                <w:szCs w:val="24"/>
              </w:rPr>
              <w:t>HABILITAÇÃO DO</w:t>
            </w:r>
            <w:r w:rsidRPr="003D7294">
              <w:rPr>
                <w:rFonts w:ascii="Times New Roman" w:hAnsi="Times New Roman"/>
                <w:spacing w:val="1"/>
                <w:sz w:val="24"/>
                <w:szCs w:val="24"/>
              </w:rPr>
              <w:t xml:space="preserve"> </w:t>
            </w:r>
            <w:r w:rsidRPr="003D7294">
              <w:rPr>
                <w:rFonts w:ascii="Times New Roman" w:hAnsi="Times New Roman"/>
                <w:sz w:val="24"/>
                <w:szCs w:val="24"/>
              </w:rPr>
              <w:t>SISTEMA</w:t>
            </w:r>
            <w:r w:rsidRPr="003D7294">
              <w:rPr>
                <w:rFonts w:ascii="Times New Roman" w:hAnsi="Times New Roman"/>
                <w:spacing w:val="1"/>
                <w:sz w:val="24"/>
                <w:szCs w:val="24"/>
              </w:rPr>
              <w:t xml:space="preserve"> </w:t>
            </w:r>
            <w:r w:rsidRPr="003D7294">
              <w:rPr>
                <w:rFonts w:ascii="Times New Roman" w:hAnsi="Times New Roman"/>
                <w:sz w:val="24"/>
                <w:szCs w:val="24"/>
              </w:rPr>
              <w:t>PARA</w:t>
            </w:r>
            <w:r w:rsidRPr="003D7294">
              <w:rPr>
                <w:rFonts w:ascii="Times New Roman" w:hAnsi="Times New Roman"/>
                <w:spacing w:val="1"/>
                <w:sz w:val="24"/>
                <w:szCs w:val="24"/>
              </w:rPr>
              <w:t xml:space="preserve"> </w:t>
            </w:r>
            <w:r w:rsidRPr="003D7294">
              <w:rPr>
                <w:rFonts w:ascii="Times New Roman" w:hAnsi="Times New Roman"/>
                <w:sz w:val="24"/>
                <w:szCs w:val="24"/>
              </w:rPr>
              <w:t>USO</w:t>
            </w:r>
            <w:r w:rsidRPr="003D7294">
              <w:rPr>
                <w:rFonts w:ascii="Times New Roman" w:hAnsi="Times New Roman"/>
                <w:spacing w:val="-2"/>
                <w:sz w:val="24"/>
                <w:szCs w:val="24"/>
              </w:rPr>
              <w:t xml:space="preserve"> </w:t>
            </w:r>
            <w:r w:rsidRPr="003D7294">
              <w:rPr>
                <w:rFonts w:ascii="Times New Roman" w:hAnsi="Times New Roman"/>
                <w:sz w:val="24"/>
                <w:szCs w:val="24"/>
              </w:rPr>
              <w:t>E TREINAMENTO</w:t>
            </w:r>
            <w:r w:rsidRPr="003D7294">
              <w:rPr>
                <w:rFonts w:ascii="Times New Roman" w:hAnsi="Times New Roman"/>
                <w:spacing w:val="-4"/>
                <w:sz w:val="24"/>
                <w:szCs w:val="24"/>
              </w:rPr>
              <w:t xml:space="preserve"> </w:t>
            </w:r>
            <w:r w:rsidRPr="003D7294">
              <w:rPr>
                <w:rFonts w:ascii="Times New Roman" w:hAnsi="Times New Roman"/>
                <w:sz w:val="24"/>
                <w:szCs w:val="24"/>
              </w:rPr>
              <w:t>DOS USUÁRIOS) - PODER EXECUTIVO</w:t>
            </w:r>
          </w:p>
        </w:tc>
        <w:tc>
          <w:tcPr>
            <w:tcW w:w="903" w:type="pct"/>
            <w:vAlign w:val="center"/>
          </w:tcPr>
          <w:p w14:paraId="57EB2B90"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14.949,74</w:t>
            </w:r>
            <w:r w:rsidRPr="003D7294">
              <w:rPr>
                <w:rFonts w:ascii="Times New Roman" w:hAnsi="Times New Roman" w:cs="Times New Roman"/>
                <w:spacing w:val="-2"/>
                <w:sz w:val="24"/>
                <w:szCs w:val="24"/>
              </w:rPr>
              <w:t xml:space="preserve"> </w:t>
            </w:r>
          </w:p>
        </w:tc>
        <w:tc>
          <w:tcPr>
            <w:tcW w:w="695" w:type="pct"/>
            <w:vAlign w:val="center"/>
          </w:tcPr>
          <w:p w14:paraId="73F32B45"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14.949,74</w:t>
            </w:r>
            <w:r w:rsidRPr="003D7294">
              <w:rPr>
                <w:rFonts w:ascii="Times New Roman" w:hAnsi="Times New Roman" w:cs="Times New Roman"/>
                <w:spacing w:val="-2"/>
                <w:sz w:val="24"/>
                <w:szCs w:val="24"/>
              </w:rPr>
              <w:t xml:space="preserve">  </w:t>
            </w:r>
          </w:p>
        </w:tc>
      </w:tr>
      <w:tr w:rsidR="003D7294" w14:paraId="7A6ECCAD" w14:textId="77777777" w:rsidTr="003D7294">
        <w:trPr>
          <w:trHeight w:val="90"/>
        </w:trPr>
        <w:tc>
          <w:tcPr>
            <w:tcW w:w="312" w:type="pct"/>
            <w:vAlign w:val="center"/>
          </w:tcPr>
          <w:p w14:paraId="0E0AF38B"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34</w:t>
            </w:r>
          </w:p>
        </w:tc>
        <w:tc>
          <w:tcPr>
            <w:tcW w:w="332" w:type="pct"/>
            <w:vAlign w:val="center"/>
          </w:tcPr>
          <w:p w14:paraId="552DE6DF"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w:t>
            </w:r>
          </w:p>
        </w:tc>
        <w:tc>
          <w:tcPr>
            <w:tcW w:w="301" w:type="pct"/>
            <w:vAlign w:val="center"/>
          </w:tcPr>
          <w:p w14:paraId="5CFEEEDF"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UN</w:t>
            </w:r>
          </w:p>
        </w:tc>
        <w:tc>
          <w:tcPr>
            <w:tcW w:w="2457" w:type="pct"/>
            <w:vAlign w:val="center"/>
          </w:tcPr>
          <w:p w14:paraId="3B1ED680" w14:textId="77777777" w:rsidR="003D7294" w:rsidRPr="003D7294" w:rsidRDefault="003D7294" w:rsidP="003D7294">
            <w:pPr>
              <w:widowControl w:val="0"/>
              <w:jc w:val="center"/>
              <w:rPr>
                <w:rFonts w:ascii="Times New Roman" w:hAnsi="Times New Roman"/>
                <w:sz w:val="24"/>
                <w:szCs w:val="24"/>
              </w:rPr>
            </w:pPr>
            <w:r w:rsidRPr="003D7294">
              <w:rPr>
                <w:rFonts w:ascii="Times New Roman" w:hAnsi="Times New Roman"/>
                <w:sz w:val="24"/>
                <w:szCs w:val="24"/>
              </w:rPr>
              <w:t>SERVIÇOS</w:t>
            </w:r>
            <w:r w:rsidRPr="003D7294">
              <w:rPr>
                <w:rFonts w:ascii="Times New Roman" w:hAnsi="Times New Roman"/>
                <w:spacing w:val="1"/>
                <w:sz w:val="24"/>
                <w:szCs w:val="24"/>
              </w:rPr>
              <w:t xml:space="preserve"> </w:t>
            </w:r>
            <w:r w:rsidRPr="003D7294">
              <w:rPr>
                <w:rFonts w:ascii="Times New Roman" w:hAnsi="Times New Roman"/>
                <w:sz w:val="24"/>
                <w:szCs w:val="24"/>
              </w:rPr>
              <w:t>DE</w:t>
            </w:r>
            <w:r w:rsidRPr="003D7294">
              <w:rPr>
                <w:rFonts w:ascii="Times New Roman" w:hAnsi="Times New Roman"/>
                <w:spacing w:val="1"/>
                <w:sz w:val="24"/>
                <w:szCs w:val="24"/>
              </w:rPr>
              <w:t xml:space="preserve"> </w:t>
            </w:r>
            <w:r w:rsidRPr="003D7294">
              <w:rPr>
                <w:rFonts w:ascii="Times New Roman" w:hAnsi="Times New Roman"/>
                <w:sz w:val="24"/>
                <w:szCs w:val="24"/>
              </w:rPr>
              <w:t>IMPLANTAÇÃO</w:t>
            </w:r>
            <w:r w:rsidRPr="003D7294">
              <w:rPr>
                <w:rFonts w:ascii="Times New Roman" w:hAnsi="Times New Roman"/>
                <w:spacing w:val="1"/>
                <w:sz w:val="24"/>
                <w:szCs w:val="24"/>
              </w:rPr>
              <w:t xml:space="preserve"> </w:t>
            </w:r>
            <w:r w:rsidRPr="003D7294">
              <w:rPr>
                <w:rFonts w:ascii="Times New Roman" w:hAnsi="Times New Roman"/>
                <w:sz w:val="24"/>
                <w:szCs w:val="24"/>
              </w:rPr>
              <w:t>(DIAGNÓSTICO,</w:t>
            </w:r>
            <w:r w:rsidRPr="003D7294">
              <w:rPr>
                <w:rFonts w:ascii="Times New Roman" w:hAnsi="Times New Roman"/>
                <w:spacing w:val="1"/>
                <w:sz w:val="24"/>
                <w:szCs w:val="24"/>
              </w:rPr>
              <w:t xml:space="preserve"> </w:t>
            </w:r>
            <w:r w:rsidRPr="003D7294">
              <w:rPr>
                <w:rFonts w:ascii="Times New Roman" w:hAnsi="Times New Roman"/>
                <w:sz w:val="24"/>
                <w:szCs w:val="24"/>
              </w:rPr>
              <w:t>CONFIGURAÇÃO,</w:t>
            </w:r>
            <w:r w:rsidRPr="003D7294">
              <w:rPr>
                <w:rFonts w:ascii="Times New Roman" w:hAnsi="Times New Roman"/>
                <w:spacing w:val="1"/>
                <w:sz w:val="24"/>
                <w:szCs w:val="24"/>
              </w:rPr>
              <w:t xml:space="preserve"> </w:t>
            </w:r>
            <w:r w:rsidRPr="003D7294">
              <w:rPr>
                <w:rFonts w:ascii="Times New Roman" w:hAnsi="Times New Roman"/>
                <w:sz w:val="24"/>
                <w:szCs w:val="24"/>
              </w:rPr>
              <w:t>INSTALAÇÃO,</w:t>
            </w:r>
            <w:r w:rsidRPr="003D7294">
              <w:rPr>
                <w:rFonts w:ascii="Times New Roman" w:hAnsi="Times New Roman"/>
                <w:spacing w:val="1"/>
                <w:sz w:val="24"/>
                <w:szCs w:val="24"/>
              </w:rPr>
              <w:t xml:space="preserve"> </w:t>
            </w:r>
            <w:r w:rsidRPr="003D7294">
              <w:rPr>
                <w:rFonts w:ascii="Times New Roman" w:hAnsi="Times New Roman"/>
                <w:sz w:val="24"/>
                <w:szCs w:val="24"/>
              </w:rPr>
              <w:t>MIGRAÇÃO,</w:t>
            </w:r>
            <w:r w:rsidRPr="003D7294">
              <w:rPr>
                <w:rFonts w:ascii="Times New Roman" w:hAnsi="Times New Roman"/>
                <w:spacing w:val="1"/>
                <w:sz w:val="24"/>
                <w:szCs w:val="24"/>
              </w:rPr>
              <w:t xml:space="preserve"> </w:t>
            </w:r>
            <w:r w:rsidRPr="003D7294">
              <w:rPr>
                <w:rFonts w:ascii="Times New Roman" w:hAnsi="Times New Roman"/>
                <w:sz w:val="24"/>
                <w:szCs w:val="24"/>
              </w:rPr>
              <w:t>HABILITAÇÃO DO</w:t>
            </w:r>
            <w:r w:rsidRPr="003D7294">
              <w:rPr>
                <w:rFonts w:ascii="Times New Roman" w:hAnsi="Times New Roman"/>
                <w:spacing w:val="1"/>
                <w:sz w:val="24"/>
                <w:szCs w:val="24"/>
              </w:rPr>
              <w:t xml:space="preserve"> </w:t>
            </w:r>
            <w:r w:rsidRPr="003D7294">
              <w:rPr>
                <w:rFonts w:ascii="Times New Roman" w:hAnsi="Times New Roman"/>
                <w:sz w:val="24"/>
                <w:szCs w:val="24"/>
              </w:rPr>
              <w:t>SISTEMA</w:t>
            </w:r>
            <w:r w:rsidRPr="003D7294">
              <w:rPr>
                <w:rFonts w:ascii="Times New Roman" w:hAnsi="Times New Roman"/>
                <w:spacing w:val="1"/>
                <w:sz w:val="24"/>
                <w:szCs w:val="24"/>
              </w:rPr>
              <w:t xml:space="preserve"> </w:t>
            </w:r>
            <w:r w:rsidRPr="003D7294">
              <w:rPr>
                <w:rFonts w:ascii="Times New Roman" w:hAnsi="Times New Roman"/>
                <w:sz w:val="24"/>
                <w:szCs w:val="24"/>
              </w:rPr>
              <w:t>PARA</w:t>
            </w:r>
            <w:r w:rsidRPr="003D7294">
              <w:rPr>
                <w:rFonts w:ascii="Times New Roman" w:hAnsi="Times New Roman"/>
                <w:spacing w:val="1"/>
                <w:sz w:val="24"/>
                <w:szCs w:val="24"/>
              </w:rPr>
              <w:t xml:space="preserve"> </w:t>
            </w:r>
            <w:r w:rsidRPr="003D7294">
              <w:rPr>
                <w:rFonts w:ascii="Times New Roman" w:hAnsi="Times New Roman"/>
                <w:sz w:val="24"/>
                <w:szCs w:val="24"/>
              </w:rPr>
              <w:t>USO</w:t>
            </w:r>
            <w:r w:rsidRPr="003D7294">
              <w:rPr>
                <w:rFonts w:ascii="Times New Roman" w:hAnsi="Times New Roman"/>
                <w:spacing w:val="-2"/>
                <w:sz w:val="24"/>
                <w:szCs w:val="24"/>
              </w:rPr>
              <w:t xml:space="preserve"> </w:t>
            </w:r>
            <w:r w:rsidRPr="003D7294">
              <w:rPr>
                <w:rFonts w:ascii="Times New Roman" w:hAnsi="Times New Roman"/>
                <w:sz w:val="24"/>
                <w:szCs w:val="24"/>
              </w:rPr>
              <w:t>E TREINAMENTO</w:t>
            </w:r>
            <w:r w:rsidRPr="003D7294">
              <w:rPr>
                <w:rFonts w:ascii="Times New Roman" w:hAnsi="Times New Roman"/>
                <w:spacing w:val="-4"/>
                <w:sz w:val="24"/>
                <w:szCs w:val="24"/>
              </w:rPr>
              <w:t xml:space="preserve"> </w:t>
            </w:r>
            <w:r w:rsidRPr="003D7294">
              <w:rPr>
                <w:rFonts w:ascii="Times New Roman" w:hAnsi="Times New Roman"/>
                <w:sz w:val="24"/>
                <w:szCs w:val="24"/>
              </w:rPr>
              <w:t>DOS USUÁRIOS) - PODER LEGISLATIVO</w:t>
            </w:r>
          </w:p>
        </w:tc>
        <w:tc>
          <w:tcPr>
            <w:tcW w:w="903" w:type="pct"/>
            <w:vAlign w:val="center"/>
          </w:tcPr>
          <w:p w14:paraId="2917BF26"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864,71</w:t>
            </w:r>
            <w:r w:rsidRPr="003D7294">
              <w:rPr>
                <w:rFonts w:ascii="Times New Roman" w:hAnsi="Times New Roman" w:cs="Times New Roman"/>
                <w:spacing w:val="-2"/>
                <w:sz w:val="24"/>
                <w:szCs w:val="24"/>
              </w:rPr>
              <w:t xml:space="preserve"> </w:t>
            </w:r>
          </w:p>
        </w:tc>
        <w:tc>
          <w:tcPr>
            <w:tcW w:w="695" w:type="pct"/>
            <w:vAlign w:val="center"/>
          </w:tcPr>
          <w:p w14:paraId="0F0CD5B2"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864,71</w:t>
            </w:r>
            <w:r w:rsidRPr="003D7294">
              <w:rPr>
                <w:rFonts w:ascii="Times New Roman" w:hAnsi="Times New Roman" w:cs="Times New Roman"/>
                <w:spacing w:val="-2"/>
                <w:sz w:val="24"/>
                <w:szCs w:val="24"/>
              </w:rPr>
              <w:t xml:space="preserve"> </w:t>
            </w:r>
          </w:p>
        </w:tc>
      </w:tr>
      <w:tr w:rsidR="003D7294" w14:paraId="100E2785" w14:textId="77777777" w:rsidTr="003D7294">
        <w:trPr>
          <w:trHeight w:val="90"/>
        </w:trPr>
        <w:tc>
          <w:tcPr>
            <w:tcW w:w="312" w:type="pct"/>
            <w:vAlign w:val="center"/>
          </w:tcPr>
          <w:p w14:paraId="07AEFFD6"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35</w:t>
            </w:r>
          </w:p>
        </w:tc>
        <w:tc>
          <w:tcPr>
            <w:tcW w:w="332" w:type="pct"/>
            <w:vAlign w:val="center"/>
          </w:tcPr>
          <w:p w14:paraId="5F99794D"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vAlign w:val="center"/>
          </w:tcPr>
          <w:p w14:paraId="1DCF6088"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vAlign w:val="center"/>
          </w:tcPr>
          <w:p w14:paraId="37B707EA" w14:textId="77777777" w:rsidR="003D7294" w:rsidRPr="003D7294" w:rsidRDefault="003D7294" w:rsidP="003D7294">
            <w:pPr>
              <w:widowControl w:val="0"/>
              <w:jc w:val="center"/>
              <w:rPr>
                <w:rFonts w:ascii="Times New Roman" w:hAnsi="Times New Roman"/>
                <w:sz w:val="24"/>
                <w:szCs w:val="24"/>
              </w:rPr>
            </w:pPr>
            <w:r w:rsidRPr="003D7294">
              <w:rPr>
                <w:rFonts w:ascii="Times New Roman" w:hAnsi="Times New Roman"/>
                <w:sz w:val="24"/>
                <w:szCs w:val="24"/>
              </w:rPr>
              <w:t>PROVIMENTO DE DATA CENTER</w:t>
            </w:r>
          </w:p>
        </w:tc>
        <w:tc>
          <w:tcPr>
            <w:tcW w:w="903" w:type="pct"/>
            <w:vAlign w:val="center"/>
          </w:tcPr>
          <w:p w14:paraId="03B772EE"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pacing w:val="-2"/>
                <w:sz w:val="24"/>
                <w:szCs w:val="24"/>
              </w:rPr>
              <w:t>1.951,11</w:t>
            </w:r>
          </w:p>
        </w:tc>
        <w:tc>
          <w:tcPr>
            <w:tcW w:w="695" w:type="pct"/>
            <w:vAlign w:val="center"/>
          </w:tcPr>
          <w:p w14:paraId="2FC0BC8D"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 xml:space="preserve"> 23.413,32</w:t>
            </w:r>
            <w:r w:rsidRPr="003D7294">
              <w:rPr>
                <w:rFonts w:ascii="Times New Roman" w:hAnsi="Times New Roman" w:cs="Times New Roman"/>
                <w:spacing w:val="-2"/>
                <w:sz w:val="24"/>
                <w:szCs w:val="24"/>
              </w:rPr>
              <w:t xml:space="preserve"> </w:t>
            </w:r>
          </w:p>
        </w:tc>
      </w:tr>
      <w:tr w:rsidR="00F60FFC" w14:paraId="7E11947C" w14:textId="77777777" w:rsidTr="003D7294">
        <w:trPr>
          <w:trHeight w:val="90"/>
        </w:trPr>
        <w:tc>
          <w:tcPr>
            <w:tcW w:w="3402" w:type="pct"/>
            <w:gridSpan w:val="4"/>
            <w:vAlign w:val="center"/>
          </w:tcPr>
          <w:p w14:paraId="0A0ED8EF" w14:textId="77777777" w:rsidR="003D7294" w:rsidRPr="003D7294" w:rsidRDefault="003D7294" w:rsidP="003D7294">
            <w:pPr>
              <w:widowControl w:val="0"/>
              <w:jc w:val="right"/>
              <w:rPr>
                <w:rFonts w:ascii="Times New Roman" w:hAnsi="Times New Roman"/>
                <w:sz w:val="24"/>
                <w:szCs w:val="24"/>
              </w:rPr>
            </w:pPr>
            <w:r w:rsidRPr="003D7294">
              <w:rPr>
                <w:rFonts w:ascii="Times New Roman" w:hAnsi="Times New Roman"/>
                <w:b/>
                <w:bCs/>
                <w:sz w:val="24"/>
                <w:szCs w:val="24"/>
              </w:rPr>
              <w:t>VALOR TOTAL</w:t>
            </w:r>
          </w:p>
        </w:tc>
        <w:tc>
          <w:tcPr>
            <w:tcW w:w="903" w:type="pct"/>
            <w:vAlign w:val="center"/>
          </w:tcPr>
          <w:p w14:paraId="76A50477" w14:textId="77777777" w:rsidR="003D7294" w:rsidRPr="003D7294" w:rsidRDefault="003D7294" w:rsidP="003D7294">
            <w:pPr>
              <w:pStyle w:val="TableParagraph"/>
              <w:jc w:val="center"/>
              <w:rPr>
                <w:rFonts w:ascii="Times New Roman" w:hAnsi="Times New Roman" w:cs="Times New Roman"/>
                <w:sz w:val="24"/>
                <w:szCs w:val="24"/>
              </w:rPr>
            </w:pPr>
          </w:p>
        </w:tc>
        <w:tc>
          <w:tcPr>
            <w:tcW w:w="695" w:type="pct"/>
          </w:tcPr>
          <w:p w14:paraId="33A9398D" w14:textId="77777777" w:rsidR="003D7294" w:rsidRPr="003D7294" w:rsidRDefault="003D7294" w:rsidP="003D7294">
            <w:pPr>
              <w:pStyle w:val="TableParagraph"/>
              <w:jc w:val="center"/>
              <w:rPr>
                <w:rFonts w:ascii="Times New Roman" w:hAnsi="Times New Roman" w:cs="Times New Roman"/>
                <w:b/>
                <w:bCs/>
                <w:sz w:val="24"/>
                <w:szCs w:val="24"/>
              </w:rPr>
            </w:pPr>
            <w:r w:rsidRPr="003D7294">
              <w:rPr>
                <w:rFonts w:ascii="Times New Roman" w:hAnsi="Times New Roman" w:cs="Times New Roman"/>
                <w:b/>
                <w:bCs/>
                <w:sz w:val="24"/>
                <w:szCs w:val="24"/>
              </w:rPr>
              <w:t>39.227,77</w:t>
            </w:r>
          </w:p>
        </w:tc>
      </w:tr>
      <w:tr w:rsidR="003D7294" w14:paraId="076B61D3" w14:textId="77777777" w:rsidTr="003D7294">
        <w:trPr>
          <w:trHeight w:val="90"/>
        </w:trPr>
        <w:tc>
          <w:tcPr>
            <w:tcW w:w="5000" w:type="pct"/>
            <w:gridSpan w:val="6"/>
            <w:vAlign w:val="center"/>
          </w:tcPr>
          <w:p w14:paraId="037A5715" w14:textId="77777777" w:rsidR="003D7294" w:rsidRPr="003D7294" w:rsidRDefault="003D7294" w:rsidP="003D7294">
            <w:pPr>
              <w:pStyle w:val="TableParagraph"/>
              <w:spacing w:before="120" w:after="120"/>
              <w:jc w:val="center"/>
              <w:rPr>
                <w:rFonts w:ascii="Times New Roman" w:hAnsi="Times New Roman" w:cs="Times New Roman"/>
                <w:sz w:val="24"/>
                <w:szCs w:val="24"/>
              </w:rPr>
            </w:pPr>
            <w:r w:rsidRPr="003D7294">
              <w:rPr>
                <w:rFonts w:ascii="Times New Roman" w:hAnsi="Times New Roman" w:cs="Times New Roman"/>
                <w:b/>
                <w:sz w:val="24"/>
                <w:szCs w:val="24"/>
                <w:lang w:val="pt-BR"/>
              </w:rPr>
              <w:t>SERVIÇOS DE DEMANDA VARIÁVEL</w:t>
            </w:r>
          </w:p>
        </w:tc>
      </w:tr>
      <w:tr w:rsidR="003D7294" w14:paraId="74243761" w14:textId="77777777" w:rsidTr="003D7294">
        <w:trPr>
          <w:trHeight w:val="90"/>
        </w:trPr>
        <w:tc>
          <w:tcPr>
            <w:tcW w:w="312" w:type="pct"/>
            <w:vAlign w:val="center"/>
          </w:tcPr>
          <w:p w14:paraId="3D94A109"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b/>
                <w:sz w:val="24"/>
                <w:szCs w:val="24"/>
              </w:rPr>
              <w:t>Item</w:t>
            </w:r>
          </w:p>
        </w:tc>
        <w:tc>
          <w:tcPr>
            <w:tcW w:w="332" w:type="pct"/>
            <w:vAlign w:val="center"/>
          </w:tcPr>
          <w:p w14:paraId="09F2B7C1" w14:textId="77777777" w:rsidR="003D7294" w:rsidRPr="003D7294" w:rsidRDefault="003D7294" w:rsidP="003D7294">
            <w:pPr>
              <w:pStyle w:val="TableParagraph"/>
              <w:jc w:val="center"/>
              <w:rPr>
                <w:rFonts w:ascii="Times New Roman" w:hAnsi="Times New Roman" w:cs="Times New Roman"/>
                <w:sz w:val="24"/>
                <w:szCs w:val="24"/>
                <w:lang w:val="pt-BR"/>
              </w:rPr>
            </w:pPr>
            <w:proofErr w:type="spellStart"/>
            <w:r w:rsidRPr="003D7294">
              <w:rPr>
                <w:rFonts w:ascii="Times New Roman" w:hAnsi="Times New Roman" w:cs="Times New Roman"/>
                <w:b/>
                <w:sz w:val="24"/>
                <w:szCs w:val="24"/>
                <w:lang w:val="pt-BR"/>
              </w:rPr>
              <w:t>Qtde</w:t>
            </w:r>
            <w:proofErr w:type="spellEnd"/>
          </w:p>
        </w:tc>
        <w:tc>
          <w:tcPr>
            <w:tcW w:w="301" w:type="pct"/>
            <w:vAlign w:val="center"/>
          </w:tcPr>
          <w:p w14:paraId="3F8026A7"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b/>
                <w:sz w:val="24"/>
                <w:szCs w:val="24"/>
              </w:rPr>
              <w:t>Unid.</w:t>
            </w:r>
          </w:p>
        </w:tc>
        <w:tc>
          <w:tcPr>
            <w:tcW w:w="2457" w:type="pct"/>
            <w:vAlign w:val="center"/>
          </w:tcPr>
          <w:p w14:paraId="3257AFB5" w14:textId="77777777" w:rsidR="003D7294" w:rsidRPr="003D7294" w:rsidRDefault="003D7294" w:rsidP="003D7294">
            <w:pPr>
              <w:widowControl w:val="0"/>
              <w:jc w:val="center"/>
              <w:rPr>
                <w:rFonts w:ascii="Times New Roman" w:hAnsi="Times New Roman"/>
                <w:sz w:val="24"/>
                <w:szCs w:val="24"/>
              </w:rPr>
            </w:pPr>
            <w:r w:rsidRPr="003D7294">
              <w:rPr>
                <w:rFonts w:ascii="Times New Roman" w:hAnsi="Times New Roman"/>
                <w:b/>
                <w:sz w:val="24"/>
                <w:szCs w:val="24"/>
              </w:rPr>
              <w:t>Descrição</w:t>
            </w:r>
            <w:r w:rsidRPr="003D7294">
              <w:rPr>
                <w:rFonts w:ascii="Times New Roman" w:hAnsi="Times New Roman"/>
                <w:b/>
                <w:spacing w:val="-3"/>
                <w:sz w:val="24"/>
                <w:szCs w:val="24"/>
              </w:rPr>
              <w:t xml:space="preserve"> </w:t>
            </w:r>
            <w:r w:rsidRPr="003D7294">
              <w:rPr>
                <w:rFonts w:ascii="Times New Roman" w:hAnsi="Times New Roman"/>
                <w:b/>
                <w:sz w:val="24"/>
                <w:szCs w:val="24"/>
              </w:rPr>
              <w:t>do</w:t>
            </w:r>
            <w:r w:rsidRPr="003D7294">
              <w:rPr>
                <w:rFonts w:ascii="Times New Roman" w:hAnsi="Times New Roman"/>
                <w:b/>
                <w:spacing w:val="-3"/>
                <w:sz w:val="24"/>
                <w:szCs w:val="24"/>
              </w:rPr>
              <w:t xml:space="preserve"> </w:t>
            </w:r>
            <w:r w:rsidRPr="003D7294">
              <w:rPr>
                <w:rFonts w:ascii="Times New Roman" w:hAnsi="Times New Roman"/>
                <w:b/>
                <w:sz w:val="24"/>
                <w:szCs w:val="24"/>
              </w:rPr>
              <w:t>Objeto</w:t>
            </w:r>
          </w:p>
        </w:tc>
        <w:tc>
          <w:tcPr>
            <w:tcW w:w="903" w:type="pct"/>
            <w:vAlign w:val="center"/>
          </w:tcPr>
          <w:p w14:paraId="68FC80D4"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b/>
                <w:sz w:val="24"/>
                <w:szCs w:val="24"/>
              </w:rPr>
              <w:t>Valor</w:t>
            </w:r>
            <w:r w:rsidRPr="003D7294">
              <w:rPr>
                <w:rFonts w:ascii="Times New Roman" w:hAnsi="Times New Roman" w:cs="Times New Roman"/>
                <w:b/>
                <w:spacing w:val="-2"/>
                <w:sz w:val="24"/>
                <w:szCs w:val="24"/>
              </w:rPr>
              <w:t xml:space="preserve"> </w:t>
            </w:r>
            <w:r w:rsidRPr="003D7294">
              <w:rPr>
                <w:rFonts w:ascii="Times New Roman" w:hAnsi="Times New Roman" w:cs="Times New Roman"/>
                <w:b/>
                <w:spacing w:val="-2"/>
                <w:sz w:val="24"/>
                <w:szCs w:val="24"/>
                <w:lang w:val="pt-BR"/>
              </w:rPr>
              <w:t>de Referência Unitário R$</w:t>
            </w:r>
          </w:p>
        </w:tc>
        <w:tc>
          <w:tcPr>
            <w:tcW w:w="695" w:type="pct"/>
            <w:vAlign w:val="center"/>
          </w:tcPr>
          <w:p w14:paraId="39E72932"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b/>
                <w:sz w:val="24"/>
                <w:szCs w:val="24"/>
              </w:rPr>
              <w:t>Valor</w:t>
            </w:r>
            <w:r w:rsidRPr="003D7294">
              <w:rPr>
                <w:rFonts w:ascii="Times New Roman" w:hAnsi="Times New Roman" w:cs="Times New Roman"/>
                <w:b/>
                <w:spacing w:val="-2"/>
                <w:sz w:val="24"/>
                <w:szCs w:val="24"/>
              </w:rPr>
              <w:t xml:space="preserve"> </w:t>
            </w:r>
            <w:r w:rsidRPr="003D7294">
              <w:rPr>
                <w:rFonts w:ascii="Times New Roman" w:hAnsi="Times New Roman" w:cs="Times New Roman"/>
                <w:b/>
                <w:spacing w:val="-2"/>
                <w:sz w:val="24"/>
                <w:szCs w:val="24"/>
                <w:lang w:val="pt-BR"/>
              </w:rPr>
              <w:t xml:space="preserve">de Referência </w:t>
            </w:r>
            <w:r w:rsidRPr="003D7294">
              <w:rPr>
                <w:rFonts w:ascii="Times New Roman" w:hAnsi="Times New Roman" w:cs="Times New Roman"/>
                <w:b/>
                <w:sz w:val="24"/>
                <w:szCs w:val="24"/>
                <w:lang w:val="pt-BR"/>
              </w:rPr>
              <w:t>Total</w:t>
            </w:r>
            <w:r w:rsidRPr="003D7294">
              <w:rPr>
                <w:rFonts w:ascii="Times New Roman" w:hAnsi="Times New Roman" w:cs="Times New Roman"/>
                <w:b/>
                <w:spacing w:val="-2"/>
                <w:sz w:val="24"/>
                <w:szCs w:val="24"/>
                <w:lang w:val="pt-BR"/>
              </w:rPr>
              <w:t xml:space="preserve"> R$</w:t>
            </w:r>
          </w:p>
        </w:tc>
      </w:tr>
      <w:tr w:rsidR="003D7294" w14:paraId="6C20606E" w14:textId="77777777" w:rsidTr="003D7294">
        <w:trPr>
          <w:trHeight w:val="90"/>
        </w:trPr>
        <w:tc>
          <w:tcPr>
            <w:tcW w:w="312" w:type="pct"/>
            <w:vAlign w:val="center"/>
          </w:tcPr>
          <w:p w14:paraId="2C6D8ABC"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36</w:t>
            </w:r>
          </w:p>
        </w:tc>
        <w:tc>
          <w:tcPr>
            <w:tcW w:w="332" w:type="pct"/>
            <w:vAlign w:val="center"/>
          </w:tcPr>
          <w:p w14:paraId="017029F0"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200</w:t>
            </w:r>
          </w:p>
        </w:tc>
        <w:tc>
          <w:tcPr>
            <w:tcW w:w="301" w:type="pct"/>
            <w:vAlign w:val="center"/>
          </w:tcPr>
          <w:p w14:paraId="47059548"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Hora</w:t>
            </w:r>
          </w:p>
        </w:tc>
        <w:tc>
          <w:tcPr>
            <w:tcW w:w="2457" w:type="pct"/>
            <w:vAlign w:val="center"/>
          </w:tcPr>
          <w:p w14:paraId="3C3CD4BB" w14:textId="77777777" w:rsidR="003D7294" w:rsidRPr="003D7294" w:rsidRDefault="003D7294" w:rsidP="003D7294">
            <w:pPr>
              <w:widowControl w:val="0"/>
              <w:jc w:val="center"/>
              <w:rPr>
                <w:rFonts w:ascii="Times New Roman" w:hAnsi="Times New Roman"/>
                <w:sz w:val="24"/>
                <w:szCs w:val="24"/>
              </w:rPr>
            </w:pPr>
            <w:r w:rsidRPr="003D7294">
              <w:rPr>
                <w:rFonts w:ascii="Times New Roman" w:hAnsi="Times New Roman"/>
                <w:sz w:val="24"/>
                <w:szCs w:val="24"/>
              </w:rPr>
              <w:t>HORA TÉCNICA DE ATENDIMENTO IN LOCO</w:t>
            </w:r>
          </w:p>
        </w:tc>
        <w:tc>
          <w:tcPr>
            <w:tcW w:w="903" w:type="pct"/>
            <w:vAlign w:val="center"/>
          </w:tcPr>
          <w:p w14:paraId="04B9EC9E"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z w:val="24"/>
                <w:szCs w:val="24"/>
              </w:rPr>
              <w:t>168,17</w:t>
            </w:r>
            <w:r w:rsidRPr="003D7294">
              <w:rPr>
                <w:rFonts w:ascii="Times New Roman" w:hAnsi="Times New Roman" w:cs="Times New Roman"/>
                <w:spacing w:val="-2"/>
                <w:sz w:val="24"/>
                <w:szCs w:val="24"/>
              </w:rPr>
              <w:t xml:space="preserve"> </w:t>
            </w:r>
          </w:p>
        </w:tc>
        <w:tc>
          <w:tcPr>
            <w:tcW w:w="695" w:type="pct"/>
            <w:vAlign w:val="center"/>
          </w:tcPr>
          <w:p w14:paraId="6BB72557"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pacing w:val="-2"/>
                <w:sz w:val="24"/>
                <w:szCs w:val="24"/>
              </w:rPr>
              <w:t>33.634,00</w:t>
            </w:r>
          </w:p>
        </w:tc>
      </w:tr>
      <w:tr w:rsidR="003D7294" w14:paraId="5AED5F83" w14:textId="77777777" w:rsidTr="003D7294">
        <w:trPr>
          <w:trHeight w:val="90"/>
        </w:trPr>
        <w:tc>
          <w:tcPr>
            <w:tcW w:w="312" w:type="pct"/>
            <w:vAlign w:val="center"/>
          </w:tcPr>
          <w:p w14:paraId="31205678"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37</w:t>
            </w:r>
          </w:p>
        </w:tc>
        <w:tc>
          <w:tcPr>
            <w:tcW w:w="332" w:type="pct"/>
            <w:vAlign w:val="center"/>
          </w:tcPr>
          <w:p w14:paraId="40A212D5"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200</w:t>
            </w:r>
          </w:p>
        </w:tc>
        <w:tc>
          <w:tcPr>
            <w:tcW w:w="301" w:type="pct"/>
            <w:vAlign w:val="center"/>
          </w:tcPr>
          <w:p w14:paraId="24B95C08" w14:textId="77777777" w:rsidR="003D7294" w:rsidRPr="003D7294" w:rsidRDefault="003D7294" w:rsidP="003D7294">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Hora</w:t>
            </w:r>
          </w:p>
        </w:tc>
        <w:tc>
          <w:tcPr>
            <w:tcW w:w="2457" w:type="pct"/>
            <w:vAlign w:val="center"/>
          </w:tcPr>
          <w:p w14:paraId="760C72E6" w14:textId="77777777" w:rsidR="003D7294" w:rsidRPr="003D7294" w:rsidRDefault="003D7294" w:rsidP="003D7294">
            <w:pPr>
              <w:widowControl w:val="0"/>
              <w:jc w:val="center"/>
              <w:rPr>
                <w:rFonts w:ascii="Times New Roman" w:hAnsi="Times New Roman"/>
                <w:sz w:val="24"/>
                <w:szCs w:val="24"/>
              </w:rPr>
            </w:pPr>
            <w:r w:rsidRPr="003D7294">
              <w:rPr>
                <w:rFonts w:ascii="Times New Roman" w:hAnsi="Times New Roman"/>
                <w:sz w:val="24"/>
                <w:szCs w:val="24"/>
              </w:rPr>
              <w:t>HORA TÉCNICA DE PERSONALIZAÇÃO E CUSTOMIZAÇÃO DE SOFTWARES E CONSULTORIA</w:t>
            </w:r>
          </w:p>
        </w:tc>
        <w:tc>
          <w:tcPr>
            <w:tcW w:w="903" w:type="pct"/>
            <w:vAlign w:val="center"/>
          </w:tcPr>
          <w:p w14:paraId="56A0D325"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pacing w:val="-2"/>
                <w:sz w:val="24"/>
                <w:szCs w:val="24"/>
              </w:rPr>
              <w:t>315,00</w:t>
            </w:r>
          </w:p>
        </w:tc>
        <w:tc>
          <w:tcPr>
            <w:tcW w:w="695" w:type="pct"/>
            <w:vAlign w:val="center"/>
          </w:tcPr>
          <w:p w14:paraId="72D11A5D" w14:textId="77777777" w:rsidR="003D7294" w:rsidRPr="003D7294" w:rsidRDefault="003D7294" w:rsidP="003D7294">
            <w:pPr>
              <w:pStyle w:val="TableParagraph"/>
              <w:jc w:val="center"/>
              <w:rPr>
                <w:rFonts w:ascii="Times New Roman" w:hAnsi="Times New Roman" w:cs="Times New Roman"/>
                <w:sz w:val="24"/>
                <w:szCs w:val="24"/>
              </w:rPr>
            </w:pPr>
            <w:r w:rsidRPr="003D7294">
              <w:rPr>
                <w:rFonts w:ascii="Times New Roman" w:hAnsi="Times New Roman" w:cs="Times New Roman"/>
                <w:spacing w:val="-2"/>
                <w:sz w:val="24"/>
                <w:szCs w:val="24"/>
              </w:rPr>
              <w:t>63.000,00</w:t>
            </w:r>
          </w:p>
        </w:tc>
      </w:tr>
      <w:tr w:rsidR="00F60FFC" w14:paraId="008AF67B" w14:textId="77777777" w:rsidTr="003D7294">
        <w:trPr>
          <w:trHeight w:val="90"/>
        </w:trPr>
        <w:tc>
          <w:tcPr>
            <w:tcW w:w="3402" w:type="pct"/>
            <w:gridSpan w:val="4"/>
            <w:vAlign w:val="center"/>
          </w:tcPr>
          <w:p w14:paraId="5F761CFF" w14:textId="77777777" w:rsidR="003D7294" w:rsidRPr="003D7294" w:rsidRDefault="003D7294" w:rsidP="003D7294">
            <w:pPr>
              <w:jc w:val="center"/>
              <w:rPr>
                <w:rFonts w:ascii="Times New Roman" w:hAnsi="Times New Roman"/>
                <w:sz w:val="24"/>
                <w:szCs w:val="24"/>
              </w:rPr>
            </w:pPr>
            <w:r w:rsidRPr="003D7294">
              <w:rPr>
                <w:rFonts w:ascii="Times New Roman" w:hAnsi="Times New Roman"/>
                <w:b/>
                <w:bCs/>
                <w:sz w:val="24"/>
                <w:szCs w:val="24"/>
              </w:rPr>
              <w:t>VALOR TOTAL</w:t>
            </w:r>
          </w:p>
        </w:tc>
        <w:tc>
          <w:tcPr>
            <w:tcW w:w="903" w:type="pct"/>
            <w:vAlign w:val="center"/>
          </w:tcPr>
          <w:p w14:paraId="51435EDE" w14:textId="77777777" w:rsidR="003D7294" w:rsidRPr="003D7294" w:rsidRDefault="003D7294" w:rsidP="003D7294">
            <w:pPr>
              <w:pStyle w:val="TableParagraph"/>
              <w:jc w:val="center"/>
              <w:rPr>
                <w:rFonts w:ascii="Times New Roman" w:hAnsi="Times New Roman" w:cs="Times New Roman"/>
                <w:b/>
                <w:bCs/>
                <w:sz w:val="24"/>
                <w:szCs w:val="24"/>
              </w:rPr>
            </w:pPr>
          </w:p>
        </w:tc>
        <w:tc>
          <w:tcPr>
            <w:tcW w:w="695" w:type="pct"/>
            <w:vAlign w:val="center"/>
          </w:tcPr>
          <w:p w14:paraId="209B4AA2" w14:textId="77777777" w:rsidR="003D7294" w:rsidRPr="003D7294" w:rsidRDefault="003D7294" w:rsidP="003D7294">
            <w:pPr>
              <w:pStyle w:val="TableParagraph"/>
              <w:jc w:val="center"/>
              <w:rPr>
                <w:rFonts w:ascii="Times New Roman" w:hAnsi="Times New Roman" w:cs="Times New Roman"/>
                <w:b/>
                <w:bCs/>
                <w:sz w:val="24"/>
                <w:szCs w:val="24"/>
                <w:lang w:val="en-US"/>
              </w:rPr>
            </w:pPr>
            <w:r w:rsidRPr="003D7294">
              <w:rPr>
                <w:rFonts w:ascii="Times New Roman" w:hAnsi="Times New Roman" w:cs="Times New Roman"/>
                <w:b/>
                <w:bCs/>
                <w:sz w:val="24"/>
                <w:szCs w:val="24"/>
                <w:lang w:val="en-US"/>
              </w:rPr>
              <w:t>96.634,00</w:t>
            </w:r>
          </w:p>
        </w:tc>
      </w:tr>
      <w:tr w:rsidR="00F60FFC" w14:paraId="0FD84324" w14:textId="77777777" w:rsidTr="003D7294">
        <w:trPr>
          <w:trHeight w:val="90"/>
        </w:trPr>
        <w:tc>
          <w:tcPr>
            <w:tcW w:w="3402" w:type="pct"/>
            <w:gridSpan w:val="4"/>
            <w:vAlign w:val="center"/>
          </w:tcPr>
          <w:p w14:paraId="6E1E870D" w14:textId="77777777" w:rsidR="003D7294" w:rsidRPr="003D7294" w:rsidRDefault="003D7294" w:rsidP="003D7294">
            <w:pPr>
              <w:jc w:val="center"/>
              <w:rPr>
                <w:rFonts w:ascii="Times New Roman" w:hAnsi="Times New Roman"/>
                <w:sz w:val="24"/>
                <w:szCs w:val="24"/>
              </w:rPr>
            </w:pPr>
            <w:r w:rsidRPr="003D7294">
              <w:rPr>
                <w:rFonts w:ascii="Times New Roman" w:hAnsi="Times New Roman"/>
                <w:b/>
                <w:bCs/>
                <w:sz w:val="24"/>
                <w:szCs w:val="24"/>
              </w:rPr>
              <w:t>VALOR TOTAL GLOBAL</w:t>
            </w:r>
          </w:p>
        </w:tc>
        <w:tc>
          <w:tcPr>
            <w:tcW w:w="903" w:type="pct"/>
            <w:vAlign w:val="center"/>
          </w:tcPr>
          <w:p w14:paraId="242FEAAC" w14:textId="77777777" w:rsidR="003D7294" w:rsidRPr="003D7294" w:rsidRDefault="003D7294" w:rsidP="003D7294">
            <w:pPr>
              <w:pStyle w:val="TableParagraph"/>
              <w:jc w:val="center"/>
              <w:rPr>
                <w:rFonts w:ascii="Times New Roman" w:hAnsi="Times New Roman" w:cs="Times New Roman"/>
                <w:b/>
                <w:bCs/>
                <w:sz w:val="24"/>
                <w:szCs w:val="24"/>
              </w:rPr>
            </w:pPr>
          </w:p>
        </w:tc>
        <w:tc>
          <w:tcPr>
            <w:tcW w:w="695" w:type="pct"/>
            <w:vAlign w:val="center"/>
          </w:tcPr>
          <w:p w14:paraId="5D4A8B8B" w14:textId="77777777" w:rsidR="003D7294" w:rsidRPr="003D7294" w:rsidRDefault="003D7294" w:rsidP="003D7294">
            <w:pPr>
              <w:pStyle w:val="TableParagraph"/>
              <w:jc w:val="center"/>
              <w:rPr>
                <w:rFonts w:ascii="Times New Roman" w:hAnsi="Times New Roman" w:cs="Times New Roman"/>
                <w:b/>
                <w:bCs/>
                <w:sz w:val="24"/>
                <w:szCs w:val="24"/>
                <w:lang w:val="en-US"/>
              </w:rPr>
            </w:pPr>
            <w:r w:rsidRPr="003D7294">
              <w:rPr>
                <w:rFonts w:ascii="Times New Roman" w:hAnsi="Times New Roman" w:cs="Times New Roman"/>
                <w:b/>
                <w:bCs/>
                <w:sz w:val="24"/>
                <w:szCs w:val="24"/>
                <w:lang w:val="en-US"/>
              </w:rPr>
              <w:t>340.662,17</w:t>
            </w:r>
          </w:p>
        </w:tc>
      </w:tr>
    </w:tbl>
    <w:p w14:paraId="007876EC" w14:textId="77777777" w:rsidR="00845391" w:rsidRPr="00845391" w:rsidRDefault="00845391" w:rsidP="000211E0">
      <w:pPr>
        <w:pStyle w:val="NormalWeb"/>
        <w:suppressAutoHyphens/>
        <w:spacing w:before="0" w:beforeAutospacing="0" w:after="0" w:afterAutospacing="0" w:line="360" w:lineRule="auto"/>
        <w:ind w:right="272"/>
        <w:jc w:val="both"/>
        <w:rPr>
          <w:rFonts w:eastAsia="Segoe UI"/>
          <w:shd w:val="clear" w:color="auto" w:fill="FFFFFF"/>
        </w:rPr>
      </w:pPr>
    </w:p>
    <w:p w14:paraId="133B6A9F" w14:textId="67B9155B" w:rsidR="00845391" w:rsidRPr="00845391" w:rsidRDefault="00845391" w:rsidP="00845391">
      <w:pPr>
        <w:pStyle w:val="NormalWeb"/>
        <w:spacing w:before="0" w:beforeAutospacing="0" w:after="0" w:afterAutospacing="0" w:line="360" w:lineRule="auto"/>
        <w:ind w:left="425" w:right="272"/>
        <w:jc w:val="both"/>
        <w:rPr>
          <w:rFonts w:eastAsia="Segoe UI"/>
          <w:b/>
          <w:bCs/>
          <w:shd w:val="clear" w:color="auto" w:fill="FFFFFF"/>
        </w:rPr>
      </w:pPr>
      <w:r w:rsidRPr="00845391">
        <w:rPr>
          <w:rFonts w:eastAsia="Segoe UI"/>
          <w:b/>
          <w:bCs/>
          <w:shd w:val="clear" w:color="auto" w:fill="FFFFFF"/>
          <w:lang w:eastAsia="zh-CN"/>
        </w:rPr>
        <w:t>2. FUNDAMENTAÇÃO DA CONTRATAÇÃO</w:t>
      </w:r>
    </w:p>
    <w:p w14:paraId="0E2194BE" w14:textId="54ADF70A" w:rsidR="00845391" w:rsidRPr="006D79D9" w:rsidRDefault="00845391" w:rsidP="006D79D9">
      <w:pPr>
        <w:autoSpaceDE w:val="0"/>
        <w:autoSpaceDN w:val="0"/>
        <w:adjustRightInd w:val="0"/>
        <w:spacing w:after="0" w:line="360" w:lineRule="auto"/>
        <w:ind w:left="425"/>
        <w:rPr>
          <w:rFonts w:ascii="Times New Roman" w:eastAsiaTheme="minorHAnsi" w:hAnsi="Times New Roman"/>
          <w:sz w:val="24"/>
          <w:szCs w:val="24"/>
        </w:rPr>
      </w:pPr>
      <w:bookmarkStart w:id="89" w:name="art6xxiiib"/>
      <w:bookmarkEnd w:id="89"/>
      <w:r w:rsidRPr="006D79D9">
        <w:rPr>
          <w:rFonts w:ascii="Times New Roman" w:eastAsia="Segoe UI" w:hAnsi="Times New Roman"/>
          <w:b/>
          <w:bCs/>
          <w:sz w:val="24"/>
          <w:szCs w:val="24"/>
          <w:shd w:val="clear" w:color="auto" w:fill="FFFFFF"/>
          <w:lang w:val="en-US" w:eastAsia="zh-CN"/>
        </w:rPr>
        <w:t>2.1.</w:t>
      </w:r>
      <w:r w:rsidRPr="006D79D9">
        <w:rPr>
          <w:rFonts w:ascii="Times New Roman" w:eastAsia="Segoe UI" w:hAnsi="Times New Roman"/>
          <w:sz w:val="24"/>
          <w:szCs w:val="24"/>
          <w:shd w:val="clear" w:color="auto" w:fill="FFFFFF"/>
          <w:lang w:val="en-US" w:eastAsia="zh-CN"/>
        </w:rPr>
        <w:t xml:space="preserve"> A </w:t>
      </w:r>
      <w:proofErr w:type="spellStart"/>
      <w:r w:rsidRPr="006D79D9">
        <w:rPr>
          <w:rFonts w:ascii="Times New Roman" w:eastAsia="Segoe UI" w:hAnsi="Times New Roman"/>
          <w:sz w:val="24"/>
          <w:szCs w:val="24"/>
          <w:shd w:val="clear" w:color="auto" w:fill="FFFFFF"/>
          <w:lang w:val="en-US" w:eastAsia="zh-CN"/>
        </w:rPr>
        <w:t>presente</w:t>
      </w:r>
      <w:proofErr w:type="spellEnd"/>
      <w:r w:rsidRPr="006D79D9">
        <w:rPr>
          <w:rFonts w:ascii="Times New Roman" w:eastAsia="Segoe UI" w:hAnsi="Times New Roman"/>
          <w:sz w:val="24"/>
          <w:szCs w:val="24"/>
          <w:shd w:val="clear" w:color="auto" w:fill="FFFFFF"/>
          <w:lang w:val="en-US" w:eastAsia="zh-CN"/>
        </w:rPr>
        <w:t xml:space="preserve"> </w:t>
      </w:r>
      <w:proofErr w:type="spellStart"/>
      <w:r w:rsidRPr="006D79D9">
        <w:rPr>
          <w:rFonts w:ascii="Times New Roman" w:eastAsia="Segoe UI" w:hAnsi="Times New Roman"/>
          <w:sz w:val="24"/>
          <w:szCs w:val="24"/>
          <w:shd w:val="clear" w:color="auto" w:fill="FFFFFF"/>
          <w:lang w:val="en-US" w:eastAsia="zh-CN"/>
        </w:rPr>
        <w:t>contratação</w:t>
      </w:r>
      <w:proofErr w:type="spellEnd"/>
      <w:r w:rsidRPr="006D79D9">
        <w:rPr>
          <w:rFonts w:ascii="Times New Roman" w:eastAsia="Segoe UI" w:hAnsi="Times New Roman"/>
          <w:sz w:val="24"/>
          <w:szCs w:val="24"/>
          <w:shd w:val="clear" w:color="auto" w:fill="FFFFFF"/>
          <w:lang w:val="en-US" w:eastAsia="zh-CN"/>
        </w:rPr>
        <w:t xml:space="preserve"> </w:t>
      </w:r>
      <w:proofErr w:type="spellStart"/>
      <w:r w:rsidRPr="006D79D9">
        <w:rPr>
          <w:rFonts w:ascii="Times New Roman" w:eastAsia="Segoe UI" w:hAnsi="Times New Roman"/>
          <w:sz w:val="24"/>
          <w:szCs w:val="24"/>
          <w:shd w:val="clear" w:color="auto" w:fill="FFFFFF"/>
          <w:lang w:val="en-US" w:eastAsia="zh-CN"/>
        </w:rPr>
        <w:t>está</w:t>
      </w:r>
      <w:proofErr w:type="spellEnd"/>
      <w:r w:rsidRPr="006D79D9">
        <w:rPr>
          <w:rFonts w:ascii="Times New Roman" w:eastAsia="Segoe UI" w:hAnsi="Times New Roman"/>
          <w:sz w:val="24"/>
          <w:szCs w:val="24"/>
          <w:shd w:val="clear" w:color="auto" w:fill="FFFFFF"/>
          <w:lang w:val="en-US" w:eastAsia="zh-CN"/>
        </w:rPr>
        <w:t xml:space="preserve"> </w:t>
      </w:r>
      <w:proofErr w:type="spellStart"/>
      <w:r w:rsidRPr="006D79D9">
        <w:rPr>
          <w:rFonts w:ascii="Times New Roman" w:eastAsia="Segoe UI" w:hAnsi="Times New Roman"/>
          <w:sz w:val="24"/>
          <w:szCs w:val="24"/>
          <w:shd w:val="clear" w:color="auto" w:fill="FFFFFF"/>
          <w:lang w:val="en-US" w:eastAsia="zh-CN"/>
        </w:rPr>
        <w:t>fundamentada</w:t>
      </w:r>
      <w:proofErr w:type="spellEnd"/>
      <w:r w:rsidRPr="006D79D9">
        <w:rPr>
          <w:rFonts w:ascii="Times New Roman" w:eastAsia="Segoe UI" w:hAnsi="Times New Roman"/>
          <w:sz w:val="24"/>
          <w:szCs w:val="24"/>
          <w:shd w:val="clear" w:color="auto" w:fill="FFFFFF"/>
          <w:lang w:val="en-US" w:eastAsia="zh-CN"/>
        </w:rPr>
        <w:t xml:space="preserve"> </w:t>
      </w:r>
      <w:proofErr w:type="spellStart"/>
      <w:r w:rsidRPr="006D79D9">
        <w:rPr>
          <w:rFonts w:ascii="Times New Roman" w:eastAsia="Segoe UI" w:hAnsi="Times New Roman"/>
          <w:sz w:val="24"/>
          <w:szCs w:val="24"/>
          <w:shd w:val="clear" w:color="auto" w:fill="FFFFFF"/>
          <w:lang w:val="en-US" w:eastAsia="zh-CN"/>
        </w:rPr>
        <w:t>na</w:t>
      </w:r>
      <w:proofErr w:type="spellEnd"/>
      <w:r w:rsidRPr="006D79D9">
        <w:rPr>
          <w:rFonts w:ascii="Times New Roman" w:eastAsia="Segoe UI" w:hAnsi="Times New Roman"/>
          <w:sz w:val="24"/>
          <w:szCs w:val="24"/>
          <w:shd w:val="clear" w:color="auto" w:fill="FFFFFF"/>
          <w:lang w:val="en-US" w:eastAsia="zh-CN"/>
        </w:rPr>
        <w:t xml:space="preserve"> Lei Federal nº 14.133, de 1º de </w:t>
      </w:r>
      <w:proofErr w:type="spellStart"/>
      <w:r w:rsidRPr="006D79D9">
        <w:rPr>
          <w:rFonts w:ascii="Times New Roman" w:eastAsia="Segoe UI" w:hAnsi="Times New Roman"/>
          <w:sz w:val="24"/>
          <w:szCs w:val="24"/>
          <w:shd w:val="clear" w:color="auto" w:fill="FFFFFF"/>
          <w:lang w:val="en-US" w:eastAsia="zh-CN"/>
        </w:rPr>
        <w:t>abril</w:t>
      </w:r>
      <w:proofErr w:type="spellEnd"/>
      <w:r w:rsidRPr="006D79D9">
        <w:rPr>
          <w:rFonts w:ascii="Times New Roman" w:eastAsia="Segoe UI" w:hAnsi="Times New Roman"/>
          <w:sz w:val="24"/>
          <w:szCs w:val="24"/>
          <w:shd w:val="clear" w:color="auto" w:fill="FFFFFF"/>
          <w:lang w:val="en-US" w:eastAsia="zh-CN"/>
        </w:rPr>
        <w:t xml:space="preserve"> de </w:t>
      </w:r>
      <w:r w:rsidR="006D79D9" w:rsidRPr="006D79D9">
        <w:rPr>
          <w:rFonts w:ascii="Times New Roman" w:eastAsia="Segoe UI" w:hAnsi="Times New Roman"/>
          <w:sz w:val="24"/>
          <w:szCs w:val="24"/>
          <w:shd w:val="clear" w:color="auto" w:fill="FFFFFF"/>
          <w:lang w:val="en-US" w:eastAsia="zh-CN"/>
        </w:rPr>
        <w:t>2021, e</w:t>
      </w:r>
      <w:r w:rsidR="006D79D9" w:rsidRPr="006D79D9">
        <w:rPr>
          <w:rFonts w:ascii="Times New Roman" w:eastAsiaTheme="minorHAnsi" w:hAnsi="Times New Roman"/>
          <w:sz w:val="24"/>
          <w:szCs w:val="24"/>
        </w:rPr>
        <w:t xml:space="preserve"> de acordo com o Estudo Técnico Preliminar constante deste processo.</w:t>
      </w:r>
    </w:p>
    <w:p w14:paraId="63C85579" w14:textId="77777777" w:rsidR="00845391" w:rsidRDefault="00845391" w:rsidP="00845391">
      <w:pPr>
        <w:pStyle w:val="NormalWeb"/>
        <w:suppressAutoHyphens/>
        <w:spacing w:before="0" w:beforeAutospacing="0" w:after="0" w:afterAutospacing="0" w:line="360" w:lineRule="auto"/>
        <w:ind w:left="425" w:right="272"/>
        <w:jc w:val="both"/>
        <w:rPr>
          <w:rFonts w:eastAsia="Segoe UI"/>
          <w:shd w:val="clear" w:color="auto" w:fill="FFFFFF"/>
          <w:lang w:val="en-US" w:eastAsia="zh-CN"/>
        </w:rPr>
      </w:pPr>
    </w:p>
    <w:p w14:paraId="6EDD4B62" w14:textId="349ABE7D" w:rsidR="00845391" w:rsidRPr="00845391" w:rsidRDefault="00845391" w:rsidP="00845391">
      <w:pPr>
        <w:pStyle w:val="NormalWeb"/>
        <w:suppressAutoHyphens/>
        <w:spacing w:before="0" w:beforeAutospacing="0" w:after="0" w:afterAutospacing="0" w:line="360" w:lineRule="auto"/>
        <w:ind w:left="425" w:right="272"/>
        <w:jc w:val="both"/>
        <w:rPr>
          <w:rFonts w:eastAsia="Segoe UI"/>
          <w:b/>
          <w:bCs/>
          <w:shd w:val="clear" w:color="auto" w:fill="FFFFFF"/>
        </w:rPr>
      </w:pPr>
      <w:r w:rsidRPr="00845391">
        <w:rPr>
          <w:rFonts w:eastAsia="Segoe UI"/>
          <w:b/>
          <w:bCs/>
          <w:shd w:val="clear" w:color="auto" w:fill="FFFFFF"/>
          <w:lang w:val="en-US" w:eastAsia="zh-CN"/>
        </w:rPr>
        <w:t xml:space="preserve">3. </w:t>
      </w:r>
      <w:r w:rsidRPr="00845391">
        <w:rPr>
          <w:rFonts w:eastAsia="Segoe UI"/>
          <w:b/>
          <w:bCs/>
          <w:shd w:val="clear" w:color="auto" w:fill="FFFFFF"/>
          <w:lang w:eastAsia="zh-CN"/>
        </w:rPr>
        <w:t>DESCRIÇÃO DA SOLUÇÃO COMO UM TODO</w:t>
      </w:r>
    </w:p>
    <w:p w14:paraId="3794EA2C" w14:textId="77777777" w:rsidR="006D79D9" w:rsidRDefault="00845391" w:rsidP="006D79D9">
      <w:pPr>
        <w:autoSpaceDE w:val="0"/>
        <w:autoSpaceDN w:val="0"/>
        <w:adjustRightInd w:val="0"/>
        <w:spacing w:after="0" w:line="360" w:lineRule="auto"/>
        <w:ind w:left="425" w:right="272"/>
        <w:jc w:val="both"/>
        <w:rPr>
          <w:rFonts w:ascii="Times New Roman" w:eastAsiaTheme="minorHAnsi" w:hAnsi="Times New Roman"/>
          <w:sz w:val="24"/>
          <w:szCs w:val="24"/>
        </w:rPr>
      </w:pPr>
      <w:bookmarkStart w:id="90" w:name="art6xxiiic"/>
      <w:bookmarkEnd w:id="90"/>
      <w:r w:rsidRPr="006D79D9">
        <w:rPr>
          <w:rFonts w:ascii="Times New Roman" w:eastAsia="Segoe UI" w:hAnsi="Times New Roman"/>
          <w:b/>
          <w:bCs/>
          <w:sz w:val="24"/>
          <w:szCs w:val="24"/>
          <w:shd w:val="clear" w:color="auto" w:fill="FFFFFF"/>
        </w:rPr>
        <w:t>3.1.</w:t>
      </w:r>
      <w:r w:rsidRPr="006D79D9">
        <w:rPr>
          <w:rFonts w:ascii="Times New Roman" w:eastAsia="Segoe UI" w:hAnsi="Times New Roman"/>
          <w:sz w:val="24"/>
          <w:szCs w:val="24"/>
          <w:shd w:val="clear" w:color="auto" w:fill="FFFFFF"/>
        </w:rPr>
        <w:t xml:space="preserve"> </w:t>
      </w:r>
      <w:r w:rsidR="006D79D9" w:rsidRPr="006D79D9">
        <w:rPr>
          <w:rFonts w:ascii="Times New Roman" w:eastAsiaTheme="minorHAnsi" w:hAnsi="Times New Roman"/>
          <w:sz w:val="24"/>
          <w:szCs w:val="24"/>
        </w:rPr>
        <w:t>A solução proposta é a contratação de empresa especializada em sistemas integrados de gestão pública,</w:t>
      </w:r>
      <w:r w:rsidR="006D79D9">
        <w:rPr>
          <w:rFonts w:ascii="Times New Roman" w:eastAsiaTheme="minorHAnsi" w:hAnsi="Times New Roman"/>
          <w:sz w:val="24"/>
          <w:szCs w:val="24"/>
        </w:rPr>
        <w:t xml:space="preserve"> </w:t>
      </w:r>
      <w:r w:rsidR="006D79D9" w:rsidRPr="006D79D9">
        <w:rPr>
          <w:rFonts w:ascii="Times New Roman" w:eastAsiaTheme="minorHAnsi" w:hAnsi="Times New Roman"/>
          <w:sz w:val="24"/>
          <w:szCs w:val="24"/>
        </w:rPr>
        <w:t>contemplando serviços de instalação, migração de dados, locação, treinamento, implantação, garantia de atualização legal,</w:t>
      </w:r>
      <w:r w:rsidR="006D79D9">
        <w:rPr>
          <w:rFonts w:ascii="Times New Roman" w:eastAsiaTheme="minorHAnsi" w:hAnsi="Times New Roman"/>
          <w:sz w:val="24"/>
          <w:szCs w:val="24"/>
        </w:rPr>
        <w:t xml:space="preserve"> </w:t>
      </w:r>
      <w:r w:rsidR="006D79D9" w:rsidRPr="006D79D9">
        <w:rPr>
          <w:rFonts w:ascii="Times New Roman" w:eastAsiaTheme="minorHAnsi" w:hAnsi="Times New Roman"/>
          <w:sz w:val="24"/>
          <w:szCs w:val="24"/>
        </w:rPr>
        <w:t>atualização tecnológica, manutenção evolutiva, corretiva e preventiva, bem como desenvolvimento de melhorias, serviços de</w:t>
      </w:r>
      <w:r w:rsidR="006D79D9">
        <w:rPr>
          <w:rFonts w:ascii="Times New Roman" w:eastAsiaTheme="minorHAnsi" w:hAnsi="Times New Roman"/>
          <w:sz w:val="24"/>
          <w:szCs w:val="24"/>
        </w:rPr>
        <w:t xml:space="preserve"> </w:t>
      </w:r>
      <w:r w:rsidR="006D79D9" w:rsidRPr="006D79D9">
        <w:rPr>
          <w:rFonts w:ascii="Times New Roman" w:eastAsiaTheme="minorHAnsi" w:hAnsi="Times New Roman"/>
          <w:sz w:val="24"/>
          <w:szCs w:val="24"/>
        </w:rPr>
        <w:t xml:space="preserve">hospedagem para alocação dos sistemas e suporte </w:t>
      </w:r>
      <w:r w:rsidR="006D79D9" w:rsidRPr="006D79D9">
        <w:rPr>
          <w:rFonts w:ascii="Times New Roman" w:eastAsiaTheme="minorHAnsi" w:hAnsi="Times New Roman"/>
          <w:sz w:val="24"/>
          <w:szCs w:val="24"/>
        </w:rPr>
        <w:lastRenderedPageBreak/>
        <w:t>técnico, para atendimento de necessidades do Município de Porto Vera Cruz, conforme especificações técnicas do termo de referência.</w:t>
      </w:r>
      <w:r w:rsidR="006D79D9">
        <w:rPr>
          <w:rFonts w:ascii="Times New Roman" w:eastAsiaTheme="minorHAnsi" w:hAnsi="Times New Roman"/>
          <w:sz w:val="24"/>
          <w:szCs w:val="24"/>
        </w:rPr>
        <w:t xml:space="preserve"> </w:t>
      </w:r>
    </w:p>
    <w:p w14:paraId="70193200" w14:textId="6D92E62B" w:rsidR="006D79D9" w:rsidRPr="006D79D9" w:rsidRDefault="006D79D9" w:rsidP="006D79D9">
      <w:pPr>
        <w:autoSpaceDE w:val="0"/>
        <w:autoSpaceDN w:val="0"/>
        <w:adjustRightInd w:val="0"/>
        <w:spacing w:after="0" w:line="360" w:lineRule="auto"/>
        <w:ind w:left="425" w:right="272"/>
        <w:jc w:val="both"/>
        <w:rPr>
          <w:rFonts w:ascii="Times New Roman" w:eastAsiaTheme="minorHAnsi" w:hAnsi="Times New Roman"/>
          <w:sz w:val="24"/>
          <w:szCs w:val="24"/>
        </w:rPr>
      </w:pPr>
      <w:r w:rsidRPr="006D79D9">
        <w:rPr>
          <w:rFonts w:ascii="Times New Roman" w:eastAsiaTheme="minorHAnsi" w:hAnsi="Times New Roman"/>
          <w:sz w:val="24"/>
          <w:szCs w:val="24"/>
        </w:rPr>
        <w:t>Nos dias atuais os sistemas são essenciais para o desenvolvimento de atividades, automatizando processos, melhorando a</w:t>
      </w:r>
      <w:r>
        <w:rPr>
          <w:rFonts w:ascii="Times New Roman" w:eastAsiaTheme="minorHAnsi" w:hAnsi="Times New Roman"/>
          <w:sz w:val="24"/>
          <w:szCs w:val="24"/>
        </w:rPr>
        <w:t xml:space="preserve"> </w:t>
      </w:r>
      <w:r w:rsidRPr="006D79D9">
        <w:rPr>
          <w:rFonts w:ascii="Times New Roman" w:eastAsiaTheme="minorHAnsi" w:hAnsi="Times New Roman"/>
          <w:sz w:val="24"/>
          <w:szCs w:val="24"/>
        </w:rPr>
        <w:t>eficiência, reduzindo o tempo e otimizando recursos materiais e humanos. A legislação está cada dia mais voltada para a</w:t>
      </w:r>
      <w:r>
        <w:rPr>
          <w:rFonts w:ascii="Times New Roman" w:eastAsiaTheme="minorHAnsi" w:hAnsi="Times New Roman"/>
          <w:sz w:val="24"/>
          <w:szCs w:val="24"/>
        </w:rPr>
        <w:t xml:space="preserve"> </w:t>
      </w:r>
      <w:r w:rsidRPr="006D79D9">
        <w:rPr>
          <w:rFonts w:ascii="Times New Roman" w:eastAsiaTheme="minorHAnsi" w:hAnsi="Times New Roman"/>
          <w:sz w:val="24"/>
          <w:szCs w:val="24"/>
        </w:rPr>
        <w:t>transparência das ações públicas em tempo real, o que seria praticamente impossível sem estas soluções tecnológicas. Este é</w:t>
      </w:r>
      <w:r>
        <w:rPr>
          <w:rFonts w:ascii="Times New Roman" w:eastAsiaTheme="minorHAnsi" w:hAnsi="Times New Roman"/>
          <w:sz w:val="24"/>
          <w:szCs w:val="24"/>
        </w:rPr>
        <w:t xml:space="preserve"> </w:t>
      </w:r>
      <w:r w:rsidRPr="006D79D9">
        <w:rPr>
          <w:rFonts w:ascii="Times New Roman" w:eastAsiaTheme="minorHAnsi" w:hAnsi="Times New Roman"/>
          <w:sz w:val="24"/>
          <w:szCs w:val="24"/>
        </w:rPr>
        <w:t>um fator importante para a sociedade, uma vez que proporciona maior eficiência no atendimento e um melhor acompanhamento</w:t>
      </w:r>
      <w:r>
        <w:rPr>
          <w:rFonts w:ascii="Times New Roman" w:eastAsiaTheme="minorHAnsi" w:hAnsi="Times New Roman"/>
          <w:sz w:val="24"/>
          <w:szCs w:val="24"/>
        </w:rPr>
        <w:t xml:space="preserve"> </w:t>
      </w:r>
      <w:r w:rsidRPr="006D79D9">
        <w:rPr>
          <w:rFonts w:ascii="Times New Roman" w:eastAsiaTheme="minorHAnsi" w:hAnsi="Times New Roman"/>
          <w:sz w:val="24"/>
          <w:szCs w:val="24"/>
        </w:rPr>
        <w:t>dos serviços por parte da população.</w:t>
      </w:r>
    </w:p>
    <w:p w14:paraId="14B3B786" w14:textId="428076EB" w:rsidR="006D79D9" w:rsidRPr="006D79D9" w:rsidRDefault="006D79D9" w:rsidP="006D79D9">
      <w:pPr>
        <w:autoSpaceDE w:val="0"/>
        <w:autoSpaceDN w:val="0"/>
        <w:adjustRightInd w:val="0"/>
        <w:spacing w:after="0" w:line="360" w:lineRule="auto"/>
        <w:ind w:left="425" w:right="272"/>
        <w:jc w:val="both"/>
        <w:rPr>
          <w:rFonts w:ascii="Times New Roman" w:eastAsiaTheme="minorHAnsi" w:hAnsi="Times New Roman"/>
          <w:sz w:val="24"/>
          <w:szCs w:val="24"/>
        </w:rPr>
      </w:pPr>
      <w:r w:rsidRPr="006D79D9">
        <w:rPr>
          <w:rFonts w:ascii="Times New Roman" w:eastAsiaTheme="minorHAnsi" w:hAnsi="Times New Roman"/>
          <w:sz w:val="24"/>
          <w:szCs w:val="24"/>
        </w:rPr>
        <w:t>A implantação dos sistemas será em ambiente web, acessíveis via internet por computadores e dispositivos móveis de diversos</w:t>
      </w:r>
      <w:r>
        <w:rPr>
          <w:rFonts w:ascii="Times New Roman" w:eastAsiaTheme="minorHAnsi" w:hAnsi="Times New Roman"/>
          <w:sz w:val="24"/>
          <w:szCs w:val="24"/>
        </w:rPr>
        <w:t xml:space="preserve"> </w:t>
      </w:r>
      <w:r w:rsidRPr="006D79D9">
        <w:rPr>
          <w:rFonts w:ascii="Times New Roman" w:eastAsiaTheme="minorHAnsi" w:hAnsi="Times New Roman"/>
          <w:sz w:val="24"/>
          <w:szCs w:val="24"/>
        </w:rPr>
        <w:t>sistemas operacionais (Linux, Windows, iOS), reduzindo custos com atualizações de infraestruturas locais. A manutenção é</w:t>
      </w:r>
      <w:r>
        <w:rPr>
          <w:rFonts w:ascii="Times New Roman" w:eastAsiaTheme="minorHAnsi" w:hAnsi="Times New Roman"/>
          <w:sz w:val="24"/>
          <w:szCs w:val="24"/>
        </w:rPr>
        <w:t xml:space="preserve"> </w:t>
      </w:r>
      <w:r w:rsidRPr="006D79D9">
        <w:rPr>
          <w:rFonts w:ascii="Times New Roman" w:eastAsiaTheme="minorHAnsi" w:hAnsi="Times New Roman"/>
          <w:sz w:val="24"/>
          <w:szCs w:val="24"/>
        </w:rPr>
        <w:t>mais fácil e proporciona maior segurança da informação. Deverá possibilitar que alguns serviços possam ser oferecidos à</w:t>
      </w:r>
      <w:r>
        <w:rPr>
          <w:rFonts w:ascii="Times New Roman" w:eastAsiaTheme="minorHAnsi" w:hAnsi="Times New Roman"/>
          <w:sz w:val="24"/>
          <w:szCs w:val="24"/>
        </w:rPr>
        <w:t xml:space="preserve"> </w:t>
      </w:r>
      <w:r w:rsidRPr="006D79D9">
        <w:rPr>
          <w:rFonts w:ascii="Times New Roman" w:eastAsiaTheme="minorHAnsi" w:hAnsi="Times New Roman"/>
          <w:sz w:val="24"/>
          <w:szCs w:val="24"/>
        </w:rPr>
        <w:t>população via internet, como emissão de certidões, notas fiscais, serviços administrativos, etc.</w:t>
      </w:r>
    </w:p>
    <w:p w14:paraId="0FEF21EC" w14:textId="53B25FB5" w:rsidR="006D79D9" w:rsidRPr="006D79D9" w:rsidRDefault="006D79D9" w:rsidP="006D79D9">
      <w:pPr>
        <w:autoSpaceDE w:val="0"/>
        <w:autoSpaceDN w:val="0"/>
        <w:adjustRightInd w:val="0"/>
        <w:spacing w:after="0" w:line="360" w:lineRule="auto"/>
        <w:ind w:left="425" w:right="272"/>
        <w:jc w:val="both"/>
        <w:rPr>
          <w:rFonts w:ascii="Times New Roman" w:eastAsiaTheme="minorHAnsi" w:hAnsi="Times New Roman"/>
          <w:sz w:val="24"/>
          <w:szCs w:val="24"/>
        </w:rPr>
      </w:pPr>
      <w:r w:rsidRPr="006D79D9">
        <w:rPr>
          <w:rFonts w:ascii="Times New Roman" w:eastAsiaTheme="minorHAnsi" w:hAnsi="Times New Roman"/>
          <w:sz w:val="24"/>
          <w:szCs w:val="24"/>
        </w:rPr>
        <w:t>A contratação deverá ser global, ou seja, somente uma empresa deverá fornecer todos os sistemas para proporcionar uma</w:t>
      </w:r>
      <w:r>
        <w:rPr>
          <w:rFonts w:ascii="Times New Roman" w:eastAsiaTheme="minorHAnsi" w:hAnsi="Times New Roman"/>
          <w:sz w:val="24"/>
          <w:szCs w:val="24"/>
        </w:rPr>
        <w:t xml:space="preserve"> </w:t>
      </w:r>
      <w:r w:rsidRPr="006D79D9">
        <w:rPr>
          <w:rFonts w:ascii="Times New Roman" w:eastAsiaTheme="minorHAnsi" w:hAnsi="Times New Roman"/>
          <w:sz w:val="24"/>
          <w:szCs w:val="24"/>
        </w:rPr>
        <w:t>integração eficaz entre eles. As linguagens e telas deverão ser padronizadas, buscando um melhor desempenho com menor</w:t>
      </w:r>
      <w:r>
        <w:rPr>
          <w:rFonts w:ascii="Times New Roman" w:eastAsiaTheme="minorHAnsi" w:hAnsi="Times New Roman"/>
          <w:sz w:val="24"/>
          <w:szCs w:val="24"/>
        </w:rPr>
        <w:t xml:space="preserve"> </w:t>
      </w:r>
      <w:r w:rsidRPr="006D79D9">
        <w:rPr>
          <w:rFonts w:ascii="Times New Roman" w:eastAsiaTheme="minorHAnsi" w:hAnsi="Times New Roman"/>
          <w:sz w:val="24"/>
          <w:szCs w:val="24"/>
        </w:rPr>
        <w:t>consumo de recursos de rede. A forma global também facilita as capacitações e treinamentos dos usuários.</w:t>
      </w:r>
    </w:p>
    <w:p w14:paraId="49FCAAC3" w14:textId="1C727790" w:rsidR="006D79D9" w:rsidRPr="006D79D9" w:rsidRDefault="006D79D9" w:rsidP="006D79D9">
      <w:pPr>
        <w:autoSpaceDE w:val="0"/>
        <w:autoSpaceDN w:val="0"/>
        <w:adjustRightInd w:val="0"/>
        <w:spacing w:after="0" w:line="360" w:lineRule="auto"/>
        <w:ind w:left="425" w:right="272"/>
        <w:jc w:val="both"/>
        <w:rPr>
          <w:rFonts w:ascii="Times New Roman" w:eastAsiaTheme="minorHAnsi" w:hAnsi="Times New Roman"/>
          <w:sz w:val="24"/>
          <w:szCs w:val="24"/>
        </w:rPr>
      </w:pPr>
      <w:r w:rsidRPr="006D79D9">
        <w:rPr>
          <w:rFonts w:ascii="Times New Roman" w:eastAsiaTheme="minorHAnsi" w:hAnsi="Times New Roman"/>
          <w:sz w:val="24"/>
          <w:szCs w:val="24"/>
        </w:rPr>
        <w:t>A empresa a ser contratada deverá realizar a implantação, migração, treinamento e suporte dos sistemas de gestão. Os</w:t>
      </w:r>
      <w:r>
        <w:rPr>
          <w:rFonts w:ascii="Times New Roman" w:eastAsiaTheme="minorHAnsi" w:hAnsi="Times New Roman"/>
          <w:sz w:val="24"/>
          <w:szCs w:val="24"/>
        </w:rPr>
        <w:t xml:space="preserve"> </w:t>
      </w:r>
      <w:r w:rsidRPr="006D79D9">
        <w:rPr>
          <w:rFonts w:ascii="Times New Roman" w:eastAsiaTheme="minorHAnsi" w:hAnsi="Times New Roman"/>
          <w:sz w:val="24"/>
          <w:szCs w:val="24"/>
        </w:rPr>
        <w:t>serviços de instalação incluirão a configuração e parametrização dos sistemas, além da instalação e configuração do Sistema</w:t>
      </w:r>
      <w:r>
        <w:rPr>
          <w:rFonts w:ascii="Times New Roman" w:eastAsiaTheme="minorHAnsi" w:hAnsi="Times New Roman"/>
          <w:sz w:val="24"/>
          <w:szCs w:val="24"/>
        </w:rPr>
        <w:t xml:space="preserve"> </w:t>
      </w:r>
      <w:r w:rsidRPr="006D79D9">
        <w:rPr>
          <w:rFonts w:ascii="Times New Roman" w:eastAsiaTheme="minorHAnsi" w:hAnsi="Times New Roman"/>
          <w:sz w:val="24"/>
          <w:szCs w:val="24"/>
        </w:rPr>
        <w:t>Gerenciador de Banco de Dados relacional nos equipamentos do Município. A migração de dados envolverá a importação e</w:t>
      </w:r>
      <w:r>
        <w:rPr>
          <w:rFonts w:ascii="Times New Roman" w:eastAsiaTheme="minorHAnsi" w:hAnsi="Times New Roman"/>
          <w:sz w:val="24"/>
          <w:szCs w:val="24"/>
        </w:rPr>
        <w:t xml:space="preserve"> </w:t>
      </w:r>
      <w:r w:rsidRPr="006D79D9">
        <w:rPr>
          <w:rFonts w:ascii="Times New Roman" w:eastAsiaTheme="minorHAnsi" w:hAnsi="Times New Roman"/>
          <w:sz w:val="24"/>
          <w:szCs w:val="24"/>
        </w:rPr>
        <w:t>conversão das informações existentes no banco de dados da Prefeitura para o novo sistema, garantindo a qualidade e</w:t>
      </w:r>
      <w:r>
        <w:rPr>
          <w:rFonts w:ascii="Times New Roman" w:eastAsiaTheme="minorHAnsi" w:hAnsi="Times New Roman"/>
          <w:sz w:val="24"/>
          <w:szCs w:val="24"/>
        </w:rPr>
        <w:t xml:space="preserve"> </w:t>
      </w:r>
      <w:r w:rsidRPr="006D79D9">
        <w:rPr>
          <w:rFonts w:ascii="Times New Roman" w:eastAsiaTheme="minorHAnsi" w:hAnsi="Times New Roman"/>
          <w:sz w:val="24"/>
          <w:szCs w:val="24"/>
        </w:rPr>
        <w:t>precisão.</w:t>
      </w:r>
    </w:p>
    <w:p w14:paraId="375FC0A6" w14:textId="353D7CFA" w:rsidR="006D79D9" w:rsidRPr="006D79D9" w:rsidRDefault="006D79D9" w:rsidP="006D79D9">
      <w:pPr>
        <w:autoSpaceDE w:val="0"/>
        <w:autoSpaceDN w:val="0"/>
        <w:adjustRightInd w:val="0"/>
        <w:spacing w:after="0" w:line="360" w:lineRule="auto"/>
        <w:ind w:left="425" w:right="272"/>
        <w:jc w:val="both"/>
        <w:rPr>
          <w:rFonts w:ascii="Times New Roman" w:eastAsiaTheme="minorHAnsi" w:hAnsi="Times New Roman"/>
          <w:sz w:val="24"/>
          <w:szCs w:val="24"/>
        </w:rPr>
      </w:pPr>
      <w:r w:rsidRPr="006D79D9">
        <w:rPr>
          <w:rFonts w:ascii="Times New Roman" w:eastAsiaTheme="minorHAnsi" w:hAnsi="Times New Roman"/>
          <w:sz w:val="24"/>
          <w:szCs w:val="24"/>
        </w:rPr>
        <w:t>O treinamento dos usuários internos será realizado nas instalações da Prefeitura, em etapas separadas por setores/sistemas,</w:t>
      </w:r>
      <w:r>
        <w:rPr>
          <w:rFonts w:ascii="Times New Roman" w:eastAsiaTheme="minorHAnsi" w:hAnsi="Times New Roman"/>
          <w:sz w:val="24"/>
          <w:szCs w:val="24"/>
        </w:rPr>
        <w:t xml:space="preserve"> </w:t>
      </w:r>
      <w:r w:rsidRPr="006D79D9">
        <w:rPr>
          <w:rFonts w:ascii="Times New Roman" w:eastAsiaTheme="minorHAnsi" w:hAnsi="Times New Roman"/>
          <w:sz w:val="24"/>
          <w:szCs w:val="24"/>
        </w:rPr>
        <w:t>com carga horária suficiente para a assimilação dos sistemas. A empresa será responsável pelo conteúdo programático,</w:t>
      </w:r>
      <w:r>
        <w:rPr>
          <w:rFonts w:ascii="Times New Roman" w:eastAsiaTheme="minorHAnsi" w:hAnsi="Times New Roman"/>
          <w:sz w:val="24"/>
          <w:szCs w:val="24"/>
        </w:rPr>
        <w:t xml:space="preserve"> </w:t>
      </w:r>
      <w:r w:rsidRPr="006D79D9">
        <w:rPr>
          <w:rFonts w:ascii="Times New Roman" w:eastAsiaTheme="minorHAnsi" w:hAnsi="Times New Roman"/>
          <w:sz w:val="24"/>
          <w:szCs w:val="24"/>
        </w:rPr>
        <w:t>metodologia e recursos didáticos, enquanto a Prefeitura disponibilizará o ambiente de treinamento.</w:t>
      </w:r>
    </w:p>
    <w:p w14:paraId="797A6DBB" w14:textId="69DFA641" w:rsidR="006D79D9" w:rsidRPr="006D79D9" w:rsidRDefault="006D79D9" w:rsidP="006D79D9">
      <w:pPr>
        <w:autoSpaceDE w:val="0"/>
        <w:autoSpaceDN w:val="0"/>
        <w:adjustRightInd w:val="0"/>
        <w:spacing w:after="0" w:line="360" w:lineRule="auto"/>
        <w:ind w:left="425" w:right="272"/>
        <w:jc w:val="both"/>
        <w:rPr>
          <w:rFonts w:ascii="Times New Roman" w:eastAsiaTheme="minorHAnsi" w:hAnsi="Times New Roman"/>
          <w:sz w:val="24"/>
          <w:szCs w:val="24"/>
        </w:rPr>
      </w:pPr>
      <w:r w:rsidRPr="006D79D9">
        <w:rPr>
          <w:rFonts w:ascii="Times New Roman" w:eastAsiaTheme="minorHAnsi" w:hAnsi="Times New Roman"/>
          <w:sz w:val="24"/>
          <w:szCs w:val="24"/>
        </w:rPr>
        <w:t>A empresa deverá disponibilizar técnicos capacitados para executar presencialmente o cronograma de implantação, migração</w:t>
      </w:r>
      <w:r>
        <w:rPr>
          <w:rFonts w:ascii="Times New Roman" w:eastAsiaTheme="minorHAnsi" w:hAnsi="Times New Roman"/>
          <w:sz w:val="24"/>
          <w:szCs w:val="24"/>
        </w:rPr>
        <w:t xml:space="preserve"> </w:t>
      </w:r>
      <w:r w:rsidRPr="006D79D9">
        <w:rPr>
          <w:rFonts w:ascii="Times New Roman" w:eastAsiaTheme="minorHAnsi" w:hAnsi="Times New Roman"/>
          <w:sz w:val="24"/>
          <w:szCs w:val="24"/>
        </w:rPr>
        <w:t>e treinamento, permanecendo à disposição da Administração Municipal para sanar dúvidas e orientar sobre o uso dos sistemas</w:t>
      </w:r>
      <w:r>
        <w:rPr>
          <w:rFonts w:ascii="Times New Roman" w:eastAsiaTheme="minorHAnsi" w:hAnsi="Times New Roman"/>
          <w:sz w:val="24"/>
          <w:szCs w:val="24"/>
        </w:rPr>
        <w:t xml:space="preserve"> </w:t>
      </w:r>
      <w:r w:rsidRPr="006D79D9">
        <w:rPr>
          <w:rFonts w:ascii="Times New Roman" w:eastAsiaTheme="minorHAnsi" w:hAnsi="Times New Roman"/>
          <w:sz w:val="24"/>
          <w:szCs w:val="24"/>
        </w:rPr>
        <w:t>até a assinatura do Termo de Conclusão de Implantação para cada sistema.</w:t>
      </w:r>
    </w:p>
    <w:p w14:paraId="12FD24EB" w14:textId="31A7A0DA" w:rsidR="006D79D9" w:rsidRPr="006D79D9" w:rsidRDefault="006D79D9" w:rsidP="006D79D9">
      <w:pPr>
        <w:autoSpaceDE w:val="0"/>
        <w:autoSpaceDN w:val="0"/>
        <w:adjustRightInd w:val="0"/>
        <w:spacing w:after="0" w:line="360" w:lineRule="auto"/>
        <w:ind w:left="425" w:right="272"/>
        <w:jc w:val="both"/>
        <w:rPr>
          <w:rFonts w:ascii="Times New Roman" w:eastAsiaTheme="minorHAnsi" w:hAnsi="Times New Roman"/>
          <w:sz w:val="24"/>
          <w:szCs w:val="24"/>
        </w:rPr>
      </w:pPr>
      <w:r w:rsidRPr="006D79D9">
        <w:rPr>
          <w:rFonts w:ascii="Times New Roman" w:eastAsiaTheme="minorHAnsi" w:hAnsi="Times New Roman"/>
          <w:sz w:val="24"/>
          <w:szCs w:val="24"/>
        </w:rPr>
        <w:lastRenderedPageBreak/>
        <w:t>Os serviços de suporte técnico, manutenção mensal e atualização tecnológica incluirão atendimento remoto e presencial para</w:t>
      </w:r>
      <w:r>
        <w:rPr>
          <w:rFonts w:ascii="Times New Roman" w:eastAsiaTheme="minorHAnsi" w:hAnsi="Times New Roman"/>
          <w:sz w:val="24"/>
          <w:szCs w:val="24"/>
        </w:rPr>
        <w:t xml:space="preserve"> </w:t>
      </w:r>
      <w:r w:rsidRPr="006D79D9">
        <w:rPr>
          <w:rFonts w:ascii="Times New Roman" w:eastAsiaTheme="minorHAnsi" w:hAnsi="Times New Roman"/>
          <w:sz w:val="24"/>
          <w:szCs w:val="24"/>
        </w:rPr>
        <w:t>resolver dúvidas e problemas operacionais dos softwares, além de contínuas atualizações legais e corretivas. A manutenção</w:t>
      </w:r>
      <w:r>
        <w:rPr>
          <w:rFonts w:ascii="Times New Roman" w:eastAsiaTheme="minorHAnsi" w:hAnsi="Times New Roman"/>
          <w:sz w:val="24"/>
          <w:szCs w:val="24"/>
        </w:rPr>
        <w:t xml:space="preserve"> </w:t>
      </w:r>
      <w:r w:rsidRPr="006D79D9">
        <w:rPr>
          <w:rFonts w:ascii="Times New Roman" w:eastAsiaTheme="minorHAnsi" w:hAnsi="Times New Roman"/>
          <w:sz w:val="24"/>
          <w:szCs w:val="24"/>
        </w:rPr>
        <w:t>legal adaptará os sistemas às mudanças legislativas, e a manutenção corretiva resolverá problemas de funcionalidade. A</w:t>
      </w:r>
      <w:r>
        <w:rPr>
          <w:rFonts w:ascii="Times New Roman" w:eastAsiaTheme="minorHAnsi" w:hAnsi="Times New Roman"/>
          <w:sz w:val="24"/>
          <w:szCs w:val="24"/>
        </w:rPr>
        <w:t xml:space="preserve"> </w:t>
      </w:r>
      <w:r w:rsidRPr="006D79D9">
        <w:rPr>
          <w:rFonts w:ascii="Times New Roman" w:eastAsiaTheme="minorHAnsi" w:hAnsi="Times New Roman"/>
          <w:sz w:val="24"/>
          <w:szCs w:val="24"/>
        </w:rPr>
        <w:t>empresa também deverá garantir a customização dos sistemas para atender a situações específicas requeridas pela</w:t>
      </w:r>
      <w:r>
        <w:rPr>
          <w:rFonts w:ascii="Times New Roman" w:eastAsiaTheme="minorHAnsi" w:hAnsi="Times New Roman"/>
          <w:sz w:val="24"/>
          <w:szCs w:val="24"/>
        </w:rPr>
        <w:t xml:space="preserve"> </w:t>
      </w:r>
      <w:r w:rsidRPr="006D79D9">
        <w:rPr>
          <w:rFonts w:ascii="Times New Roman" w:eastAsiaTheme="minorHAnsi" w:hAnsi="Times New Roman"/>
          <w:sz w:val="24"/>
          <w:szCs w:val="24"/>
        </w:rPr>
        <w:t>Prefeitura, mediante solicitação de orçamento prévio.</w:t>
      </w:r>
    </w:p>
    <w:p w14:paraId="524AE219" w14:textId="2E13D90E" w:rsidR="00845391" w:rsidRDefault="006D79D9" w:rsidP="006D79D9">
      <w:pPr>
        <w:autoSpaceDE w:val="0"/>
        <w:autoSpaceDN w:val="0"/>
        <w:adjustRightInd w:val="0"/>
        <w:spacing w:after="0" w:line="360" w:lineRule="auto"/>
        <w:ind w:left="425" w:right="272"/>
        <w:jc w:val="both"/>
        <w:rPr>
          <w:rFonts w:ascii="Times New Roman" w:eastAsiaTheme="minorHAnsi" w:hAnsi="Times New Roman"/>
          <w:sz w:val="24"/>
          <w:szCs w:val="24"/>
        </w:rPr>
      </w:pPr>
      <w:r w:rsidRPr="006D79D9">
        <w:rPr>
          <w:rFonts w:ascii="Times New Roman" w:eastAsiaTheme="minorHAnsi" w:hAnsi="Times New Roman"/>
          <w:sz w:val="24"/>
          <w:szCs w:val="24"/>
        </w:rPr>
        <w:t>Se houver necessidade de capacitação e treinamento pós-implantação devido a atualizações dos softwares ou troca de</w:t>
      </w:r>
      <w:r>
        <w:rPr>
          <w:rFonts w:ascii="Times New Roman" w:eastAsiaTheme="minorHAnsi" w:hAnsi="Times New Roman"/>
          <w:sz w:val="24"/>
          <w:szCs w:val="24"/>
        </w:rPr>
        <w:t xml:space="preserve"> </w:t>
      </w:r>
      <w:r w:rsidRPr="006D79D9">
        <w:rPr>
          <w:rFonts w:ascii="Times New Roman" w:eastAsiaTheme="minorHAnsi" w:hAnsi="Times New Roman"/>
          <w:sz w:val="24"/>
          <w:szCs w:val="24"/>
        </w:rPr>
        <w:t>pessoal, o Município convocará a empresa para realizar o treinamento dos usuários, mediante solicitação de orçamento prévio.</w:t>
      </w:r>
    </w:p>
    <w:p w14:paraId="4A7AACCD" w14:textId="77777777" w:rsidR="006D79D9" w:rsidRPr="006D79D9" w:rsidRDefault="006D79D9" w:rsidP="006D79D9">
      <w:pPr>
        <w:autoSpaceDE w:val="0"/>
        <w:autoSpaceDN w:val="0"/>
        <w:adjustRightInd w:val="0"/>
        <w:spacing w:after="0" w:line="360" w:lineRule="auto"/>
        <w:ind w:left="425" w:right="272"/>
        <w:jc w:val="both"/>
        <w:rPr>
          <w:rFonts w:ascii="Times New Roman" w:eastAsiaTheme="minorHAnsi" w:hAnsi="Times New Roman"/>
          <w:sz w:val="24"/>
          <w:szCs w:val="24"/>
        </w:rPr>
      </w:pPr>
    </w:p>
    <w:p w14:paraId="5B1E85E1" w14:textId="25755BEB" w:rsidR="00845391" w:rsidRPr="00845391" w:rsidRDefault="00845391" w:rsidP="00845391">
      <w:pPr>
        <w:pStyle w:val="NormalWeb"/>
        <w:numPr>
          <w:ilvl w:val="0"/>
          <w:numId w:val="39"/>
        </w:numPr>
        <w:snapToGrid w:val="0"/>
        <w:spacing w:before="0" w:beforeAutospacing="0" w:after="0" w:afterAutospacing="0" w:line="360" w:lineRule="auto"/>
        <w:ind w:left="425" w:right="272" w:firstLine="0"/>
        <w:jc w:val="both"/>
      </w:pPr>
      <w:r w:rsidRPr="00845391">
        <w:rPr>
          <w:rFonts w:eastAsia="Segoe UI"/>
          <w:b/>
          <w:bCs/>
          <w:shd w:val="clear" w:color="auto" w:fill="FFFFFF"/>
          <w:lang w:eastAsia="zh-CN"/>
        </w:rPr>
        <w:t>REQUISITOS DA CONTRATAÇÃO</w:t>
      </w:r>
    </w:p>
    <w:p w14:paraId="3D030173" w14:textId="554C9661" w:rsidR="00845391" w:rsidRPr="00845391" w:rsidRDefault="00845391" w:rsidP="00845391">
      <w:pPr>
        <w:pStyle w:val="NormalWeb"/>
        <w:numPr>
          <w:ilvl w:val="1"/>
          <w:numId w:val="39"/>
        </w:numPr>
        <w:tabs>
          <w:tab w:val="left" w:pos="851"/>
        </w:tabs>
        <w:snapToGrid w:val="0"/>
        <w:spacing w:before="0" w:beforeAutospacing="0" w:after="0" w:afterAutospacing="0" w:line="360" w:lineRule="auto"/>
        <w:ind w:left="425" w:right="272" w:firstLine="0"/>
        <w:jc w:val="both"/>
        <w:rPr>
          <w:rFonts w:eastAsia="SimSun"/>
          <w:b/>
          <w:bCs/>
          <w:lang w:bidi="ar"/>
        </w:rPr>
      </w:pPr>
      <w:bookmarkStart w:id="91" w:name="art6xxiiid"/>
      <w:bookmarkEnd w:id="91"/>
      <w:r w:rsidRPr="00845391">
        <w:rPr>
          <w:rFonts w:eastAsia="SimSun"/>
          <w:b/>
          <w:bCs/>
          <w:lang w:val="en-US" w:eastAsia="zh-CN" w:bidi="ar"/>
        </w:rPr>
        <w:t xml:space="preserve">IMPLANTAÇÃO (DIAGNÓSTICO, CONFIGURAÇÃO, INSTALAÇÃO, MIGRAÇÃO DE </w:t>
      </w:r>
      <w:r w:rsidRPr="00845391">
        <w:rPr>
          <w:rFonts w:eastAsia="SimSun"/>
          <w:b/>
          <w:bCs/>
          <w:lang w:eastAsia="zh-CN" w:bidi="ar"/>
        </w:rPr>
        <w:t xml:space="preserve">DADOS </w:t>
      </w:r>
      <w:r w:rsidRPr="00845391">
        <w:rPr>
          <w:rFonts w:eastAsia="SimSun"/>
          <w:b/>
          <w:bCs/>
          <w:lang w:val="en-US" w:eastAsia="zh-CN" w:bidi="ar"/>
        </w:rPr>
        <w:t>E HABILITAÇÃO DO SISTEMA PARA USO);</w:t>
      </w:r>
    </w:p>
    <w:p w14:paraId="24B9EA69" w14:textId="2AAA66B5" w:rsidR="003021B1" w:rsidRDefault="003021B1" w:rsidP="003021B1">
      <w:pPr>
        <w:pStyle w:val="PargrafodaLista"/>
        <w:numPr>
          <w:ilvl w:val="2"/>
          <w:numId w:val="39"/>
        </w:numPr>
        <w:tabs>
          <w:tab w:val="left" w:pos="993"/>
        </w:tabs>
        <w:adjustRightInd w:val="0"/>
        <w:spacing w:after="0" w:line="360" w:lineRule="auto"/>
        <w:ind w:left="425" w:firstLine="0"/>
        <w:rPr>
          <w:rFonts w:ascii="Times New Roman" w:eastAsia="SimSun" w:hAnsi="Times New Roman" w:cs="Times New Roman"/>
          <w:sz w:val="24"/>
          <w:szCs w:val="24"/>
          <w:lang w:val="en-US" w:eastAsia="zh-CN"/>
        </w:rPr>
      </w:pPr>
      <w:r w:rsidRPr="003021B1">
        <w:rPr>
          <w:rFonts w:ascii="Times New Roman" w:eastAsiaTheme="minorHAnsi" w:hAnsi="Times New Roman" w:cs="Times New Roman"/>
          <w:sz w:val="24"/>
          <w:szCs w:val="24"/>
        </w:rPr>
        <w:t xml:space="preserve"> A empresa contratada será responsável pela implantação do sistema, que incluirá diagnóstico, conversão, migração dos dados,</w:t>
      </w:r>
      <w:r>
        <w:rPr>
          <w:rFonts w:ascii="Times New Roman" w:eastAsiaTheme="minorHAnsi" w:hAnsi="Times New Roman" w:cs="Times New Roman"/>
          <w:sz w:val="24"/>
          <w:szCs w:val="24"/>
        </w:rPr>
        <w:t xml:space="preserve"> </w:t>
      </w:r>
      <w:r w:rsidRPr="003021B1">
        <w:rPr>
          <w:rFonts w:ascii="Times New Roman" w:eastAsiaTheme="minorHAnsi" w:hAnsi="Times New Roman" w:cs="Times New Roman"/>
          <w:sz w:val="24"/>
          <w:szCs w:val="24"/>
        </w:rPr>
        <w:t>configuração, habilitação do sistema para uso e treinamento de usuários. Todos os dados cadastrais e informações dos sistemas em uso pela CONTRATANTE deverão ser aproveitados, abrangendo todos os períodos e exercícios. A empresa contratada disponibilizará os dados para uso e realizará a migração, configuração e parametrização necessárias.</w:t>
      </w:r>
      <w:r w:rsidR="00845391" w:rsidRPr="003021B1">
        <w:rPr>
          <w:rFonts w:ascii="Times New Roman" w:eastAsia="SimSun" w:hAnsi="Times New Roman" w:cs="Times New Roman"/>
          <w:sz w:val="24"/>
          <w:szCs w:val="24"/>
          <w:lang w:val="en-US" w:eastAsia="zh-CN"/>
        </w:rPr>
        <w:t xml:space="preserve"> </w:t>
      </w:r>
    </w:p>
    <w:p w14:paraId="481E2208" w14:textId="70755DC1" w:rsidR="00845391" w:rsidRPr="003021B1" w:rsidRDefault="003021B1" w:rsidP="003021B1">
      <w:pPr>
        <w:pStyle w:val="PargrafodaLista"/>
        <w:numPr>
          <w:ilvl w:val="2"/>
          <w:numId w:val="39"/>
        </w:numPr>
        <w:tabs>
          <w:tab w:val="left" w:pos="993"/>
        </w:tabs>
        <w:adjustRightInd w:val="0"/>
        <w:spacing w:after="0" w:line="360" w:lineRule="auto"/>
        <w:ind w:left="425" w:firstLine="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 </w:t>
      </w:r>
      <w:r w:rsidR="00845391" w:rsidRPr="003021B1">
        <w:rPr>
          <w:rFonts w:ascii="Times New Roman" w:eastAsia="SimSun" w:hAnsi="Times New Roman"/>
          <w:sz w:val="24"/>
          <w:szCs w:val="24"/>
          <w:lang w:val="en-US" w:eastAsia="zh-CN"/>
        </w:rPr>
        <w:t xml:space="preserve">O </w:t>
      </w:r>
      <w:proofErr w:type="spellStart"/>
      <w:r w:rsidR="00845391" w:rsidRPr="003021B1">
        <w:rPr>
          <w:rFonts w:ascii="Times New Roman" w:eastAsia="SimSun" w:hAnsi="Times New Roman"/>
          <w:sz w:val="24"/>
          <w:szCs w:val="24"/>
          <w:lang w:val="en-US" w:eastAsia="zh-CN"/>
        </w:rPr>
        <w:t>número</w:t>
      </w:r>
      <w:proofErr w:type="spellEnd"/>
      <w:r w:rsidR="00845391" w:rsidRPr="003021B1">
        <w:rPr>
          <w:rFonts w:ascii="Times New Roman" w:eastAsia="SimSun" w:hAnsi="Times New Roman"/>
          <w:sz w:val="24"/>
          <w:szCs w:val="24"/>
          <w:lang w:val="en-US" w:eastAsia="zh-CN"/>
        </w:rPr>
        <w:t xml:space="preserve"> de </w:t>
      </w:r>
      <w:proofErr w:type="spellStart"/>
      <w:r w:rsidR="00845391" w:rsidRPr="003021B1">
        <w:rPr>
          <w:rFonts w:ascii="Times New Roman" w:eastAsia="SimSun" w:hAnsi="Times New Roman"/>
          <w:sz w:val="24"/>
          <w:szCs w:val="24"/>
          <w:lang w:val="en-US" w:eastAsia="zh-CN"/>
        </w:rPr>
        <w:t>usuários</w:t>
      </w:r>
      <w:proofErr w:type="spellEnd"/>
      <w:r w:rsidR="00845391" w:rsidRPr="003021B1">
        <w:rPr>
          <w:rFonts w:ascii="Times New Roman" w:eastAsia="SimSun" w:hAnsi="Times New Roman"/>
          <w:sz w:val="24"/>
          <w:szCs w:val="24"/>
          <w:lang w:val="en-US" w:eastAsia="zh-CN"/>
        </w:rPr>
        <w:t xml:space="preserve"> </w:t>
      </w:r>
      <w:proofErr w:type="spellStart"/>
      <w:r w:rsidR="00845391" w:rsidRPr="003021B1">
        <w:rPr>
          <w:rFonts w:ascii="Times New Roman" w:eastAsia="SimSun" w:hAnsi="Times New Roman"/>
          <w:sz w:val="24"/>
          <w:szCs w:val="24"/>
          <w:lang w:val="en-US" w:eastAsia="zh-CN"/>
        </w:rPr>
        <w:t>deverá</w:t>
      </w:r>
      <w:proofErr w:type="spellEnd"/>
      <w:r w:rsidR="00845391" w:rsidRPr="003021B1">
        <w:rPr>
          <w:rFonts w:ascii="Times New Roman" w:eastAsia="SimSun" w:hAnsi="Times New Roman"/>
          <w:sz w:val="24"/>
          <w:szCs w:val="24"/>
          <w:lang w:val="en-US" w:eastAsia="zh-CN"/>
        </w:rPr>
        <w:t xml:space="preserve"> ser </w:t>
      </w:r>
      <w:proofErr w:type="spellStart"/>
      <w:r w:rsidR="00845391" w:rsidRPr="003021B1">
        <w:rPr>
          <w:rFonts w:ascii="Times New Roman" w:eastAsia="SimSun" w:hAnsi="Times New Roman"/>
          <w:sz w:val="24"/>
          <w:szCs w:val="24"/>
          <w:lang w:val="en-US" w:eastAsia="zh-CN"/>
        </w:rPr>
        <w:t>ilimitado</w:t>
      </w:r>
      <w:proofErr w:type="spellEnd"/>
      <w:r w:rsidR="00845391" w:rsidRPr="003021B1">
        <w:rPr>
          <w:rFonts w:ascii="Times New Roman" w:eastAsia="SimSun" w:hAnsi="Times New Roman"/>
          <w:sz w:val="24"/>
          <w:szCs w:val="24"/>
          <w:lang w:val="en-US" w:eastAsia="zh-CN"/>
        </w:rPr>
        <w:t xml:space="preserve">, </w:t>
      </w:r>
      <w:proofErr w:type="spellStart"/>
      <w:r w:rsidR="00845391" w:rsidRPr="003021B1">
        <w:rPr>
          <w:rFonts w:ascii="Times New Roman" w:eastAsia="SimSun" w:hAnsi="Times New Roman"/>
          <w:sz w:val="24"/>
          <w:szCs w:val="24"/>
          <w:lang w:val="en-US" w:eastAsia="zh-CN"/>
        </w:rPr>
        <w:t>sem</w:t>
      </w:r>
      <w:proofErr w:type="spellEnd"/>
      <w:r w:rsidR="00845391" w:rsidRPr="003021B1">
        <w:rPr>
          <w:rFonts w:ascii="Times New Roman" w:eastAsia="SimSun" w:hAnsi="Times New Roman"/>
          <w:sz w:val="24"/>
          <w:szCs w:val="24"/>
          <w:lang w:val="en-US" w:eastAsia="zh-CN"/>
        </w:rPr>
        <w:t xml:space="preserve"> a </w:t>
      </w:r>
      <w:proofErr w:type="spellStart"/>
      <w:r w:rsidR="00845391" w:rsidRPr="003021B1">
        <w:rPr>
          <w:rFonts w:ascii="Times New Roman" w:eastAsia="SimSun" w:hAnsi="Times New Roman"/>
          <w:sz w:val="24"/>
          <w:szCs w:val="24"/>
          <w:lang w:val="en-US" w:eastAsia="zh-CN"/>
        </w:rPr>
        <w:t>necessidade</w:t>
      </w:r>
      <w:proofErr w:type="spellEnd"/>
      <w:r w:rsidR="00845391" w:rsidRPr="003021B1">
        <w:rPr>
          <w:rFonts w:ascii="Times New Roman" w:eastAsia="SimSun" w:hAnsi="Times New Roman"/>
          <w:sz w:val="24"/>
          <w:szCs w:val="24"/>
          <w:lang w:val="en-US" w:eastAsia="zh-CN"/>
        </w:rPr>
        <w:t xml:space="preserve"> de o </w:t>
      </w:r>
      <w:proofErr w:type="spellStart"/>
      <w:r w:rsidR="00845391" w:rsidRPr="003021B1">
        <w:rPr>
          <w:rFonts w:ascii="Times New Roman" w:eastAsia="SimSun" w:hAnsi="Times New Roman"/>
          <w:sz w:val="24"/>
          <w:szCs w:val="24"/>
          <w:lang w:val="en-US" w:eastAsia="zh-CN"/>
        </w:rPr>
        <w:t>Município</w:t>
      </w:r>
      <w:proofErr w:type="spellEnd"/>
      <w:r w:rsidR="00845391" w:rsidRPr="003021B1">
        <w:rPr>
          <w:rFonts w:ascii="Times New Roman" w:eastAsia="SimSun" w:hAnsi="Times New Roman"/>
          <w:sz w:val="24"/>
          <w:szCs w:val="24"/>
          <w:lang w:val="en-US" w:eastAsia="zh-CN"/>
        </w:rPr>
        <w:t xml:space="preserve"> </w:t>
      </w:r>
      <w:proofErr w:type="spellStart"/>
      <w:r w:rsidR="00845391" w:rsidRPr="003021B1">
        <w:rPr>
          <w:rFonts w:ascii="Times New Roman" w:eastAsia="SimSun" w:hAnsi="Times New Roman"/>
          <w:sz w:val="24"/>
          <w:szCs w:val="24"/>
          <w:lang w:val="en-US" w:eastAsia="zh-CN"/>
        </w:rPr>
        <w:t>adquirir</w:t>
      </w:r>
      <w:proofErr w:type="spellEnd"/>
      <w:r w:rsidR="00845391" w:rsidRPr="003021B1">
        <w:rPr>
          <w:rFonts w:ascii="Times New Roman" w:eastAsia="SimSun" w:hAnsi="Times New Roman"/>
          <w:sz w:val="24"/>
          <w:szCs w:val="24"/>
          <w:lang w:val="en-US" w:eastAsia="zh-CN"/>
        </w:rPr>
        <w:t xml:space="preserve"> </w:t>
      </w:r>
      <w:proofErr w:type="spellStart"/>
      <w:r w:rsidR="00845391" w:rsidRPr="003021B1">
        <w:rPr>
          <w:rFonts w:ascii="Times New Roman" w:eastAsia="SimSun" w:hAnsi="Times New Roman"/>
          <w:sz w:val="24"/>
          <w:szCs w:val="24"/>
          <w:lang w:val="en-US" w:eastAsia="zh-CN"/>
        </w:rPr>
        <w:t>licenças</w:t>
      </w:r>
      <w:proofErr w:type="spellEnd"/>
      <w:r w:rsidR="00845391" w:rsidRPr="003021B1">
        <w:rPr>
          <w:rFonts w:ascii="Times New Roman" w:eastAsia="SimSun" w:hAnsi="Times New Roman"/>
          <w:sz w:val="24"/>
          <w:szCs w:val="24"/>
          <w:lang w:val="en-US" w:eastAsia="zh-CN"/>
        </w:rPr>
        <w:t xml:space="preserve"> </w:t>
      </w:r>
      <w:proofErr w:type="spellStart"/>
      <w:r w:rsidR="00845391" w:rsidRPr="003021B1">
        <w:rPr>
          <w:rFonts w:ascii="Times New Roman" w:eastAsia="SimSun" w:hAnsi="Times New Roman"/>
          <w:sz w:val="24"/>
          <w:szCs w:val="24"/>
          <w:lang w:val="en-US" w:eastAsia="zh-CN"/>
        </w:rPr>
        <w:t>adicionais</w:t>
      </w:r>
      <w:proofErr w:type="spellEnd"/>
      <w:r w:rsidR="00845391" w:rsidRPr="003021B1">
        <w:rPr>
          <w:rFonts w:ascii="Times New Roman" w:eastAsia="SimSun" w:hAnsi="Times New Roman"/>
          <w:sz w:val="24"/>
          <w:szCs w:val="24"/>
          <w:lang w:val="en-US" w:eastAsia="zh-CN"/>
        </w:rPr>
        <w:t xml:space="preserve"> </w:t>
      </w:r>
      <w:proofErr w:type="spellStart"/>
      <w:r w:rsidR="00845391" w:rsidRPr="003021B1">
        <w:rPr>
          <w:rFonts w:ascii="Times New Roman" w:eastAsia="SimSun" w:hAnsi="Times New Roman"/>
          <w:sz w:val="24"/>
          <w:szCs w:val="24"/>
          <w:lang w:val="en-US" w:eastAsia="zh-CN"/>
        </w:rPr>
        <w:t>durante</w:t>
      </w:r>
      <w:proofErr w:type="spellEnd"/>
      <w:r w:rsidR="00845391" w:rsidRPr="003021B1">
        <w:rPr>
          <w:rFonts w:ascii="Times New Roman" w:eastAsia="SimSun" w:hAnsi="Times New Roman"/>
          <w:sz w:val="24"/>
          <w:szCs w:val="24"/>
          <w:lang w:val="en-US" w:eastAsia="zh-CN"/>
        </w:rPr>
        <w:t xml:space="preserve"> </w:t>
      </w:r>
      <w:proofErr w:type="spellStart"/>
      <w:r w:rsidR="00845391" w:rsidRPr="003021B1">
        <w:rPr>
          <w:rFonts w:ascii="Times New Roman" w:eastAsia="SimSun" w:hAnsi="Times New Roman"/>
          <w:sz w:val="24"/>
          <w:szCs w:val="24"/>
          <w:lang w:val="en-US" w:eastAsia="zh-CN"/>
        </w:rPr>
        <w:t>toda</w:t>
      </w:r>
      <w:proofErr w:type="spellEnd"/>
      <w:r w:rsidR="00845391" w:rsidRPr="003021B1">
        <w:rPr>
          <w:rFonts w:ascii="Times New Roman" w:eastAsia="SimSun" w:hAnsi="Times New Roman"/>
          <w:sz w:val="24"/>
          <w:szCs w:val="24"/>
          <w:lang w:val="en-US" w:eastAsia="zh-CN"/>
        </w:rPr>
        <w:t xml:space="preserve"> a </w:t>
      </w:r>
      <w:proofErr w:type="spellStart"/>
      <w:r w:rsidR="00845391" w:rsidRPr="003021B1">
        <w:rPr>
          <w:rFonts w:ascii="Times New Roman" w:eastAsia="SimSun" w:hAnsi="Times New Roman"/>
          <w:sz w:val="24"/>
          <w:szCs w:val="24"/>
          <w:lang w:val="en-US" w:eastAsia="zh-CN"/>
        </w:rPr>
        <w:t>vigência</w:t>
      </w:r>
      <w:proofErr w:type="spellEnd"/>
      <w:r w:rsidR="00845391" w:rsidRPr="003021B1">
        <w:rPr>
          <w:rFonts w:ascii="Times New Roman" w:eastAsia="SimSun" w:hAnsi="Times New Roman"/>
          <w:sz w:val="24"/>
          <w:szCs w:val="24"/>
          <w:lang w:val="en-US" w:eastAsia="zh-CN"/>
        </w:rPr>
        <w:t xml:space="preserve"> do </w:t>
      </w:r>
      <w:proofErr w:type="spellStart"/>
      <w:r w:rsidR="00845391" w:rsidRPr="003021B1">
        <w:rPr>
          <w:rFonts w:ascii="Times New Roman" w:eastAsia="SimSun" w:hAnsi="Times New Roman"/>
          <w:sz w:val="24"/>
          <w:szCs w:val="24"/>
          <w:lang w:val="en-US" w:eastAsia="zh-CN"/>
        </w:rPr>
        <w:t>contrato</w:t>
      </w:r>
      <w:proofErr w:type="spellEnd"/>
      <w:r>
        <w:rPr>
          <w:rFonts w:ascii="Times New Roman" w:eastAsia="SimSun" w:hAnsi="Times New Roman"/>
          <w:sz w:val="24"/>
          <w:szCs w:val="24"/>
          <w:lang w:val="en-US" w:eastAsia="zh-CN"/>
        </w:rPr>
        <w:t>.</w:t>
      </w:r>
    </w:p>
    <w:p w14:paraId="470C5C08" w14:textId="5C0F9CBE" w:rsidR="00845391" w:rsidRPr="00845391" w:rsidRDefault="00845391" w:rsidP="00845391">
      <w:pPr>
        <w:pStyle w:val="NormalWeb"/>
        <w:numPr>
          <w:ilvl w:val="2"/>
          <w:numId w:val="39"/>
        </w:numPr>
        <w:tabs>
          <w:tab w:val="left" w:pos="993"/>
        </w:tabs>
        <w:snapToGrid w:val="0"/>
        <w:spacing w:before="0" w:beforeAutospacing="0" w:after="0" w:afterAutospacing="0" w:line="360" w:lineRule="auto"/>
        <w:ind w:left="425" w:right="272" w:firstLine="0"/>
        <w:jc w:val="both"/>
        <w:rPr>
          <w:rFonts w:eastAsia="SimSun"/>
        </w:rPr>
      </w:pPr>
      <w:r>
        <w:rPr>
          <w:rFonts w:eastAsia="SimSun"/>
          <w:lang w:eastAsia="zh-CN"/>
        </w:rPr>
        <w:t xml:space="preserve"> </w:t>
      </w:r>
      <w:r w:rsidRPr="00845391">
        <w:rPr>
          <w:rFonts w:eastAsia="SimSun"/>
          <w:lang w:eastAsia="zh-CN"/>
        </w:rPr>
        <w:t>A migração envolverá a completa alimentação das bases de dados de todos os períodos e exercícios contidos na base atual, incluindo tabelas para permitir a plena utilização de cada um dos softwares e aplicativos.</w:t>
      </w:r>
    </w:p>
    <w:p w14:paraId="4033718D" w14:textId="6B230115" w:rsidR="00845391" w:rsidRPr="00845391" w:rsidRDefault="00845391" w:rsidP="00845391">
      <w:pPr>
        <w:pStyle w:val="NormalWeb"/>
        <w:numPr>
          <w:ilvl w:val="2"/>
          <w:numId w:val="39"/>
        </w:numPr>
        <w:tabs>
          <w:tab w:val="left" w:pos="993"/>
        </w:tabs>
        <w:snapToGrid w:val="0"/>
        <w:spacing w:before="0" w:beforeAutospacing="0" w:after="0" w:afterAutospacing="0" w:line="360" w:lineRule="auto"/>
        <w:ind w:left="425" w:right="272" w:firstLine="0"/>
        <w:jc w:val="both"/>
        <w:rPr>
          <w:rFonts w:eastAsia="SimSun"/>
        </w:rPr>
      </w:pPr>
      <w:r>
        <w:rPr>
          <w:rFonts w:eastAsia="SimSun"/>
          <w:lang w:eastAsia="zh-CN"/>
        </w:rPr>
        <w:t xml:space="preserve"> </w:t>
      </w:r>
      <w:r w:rsidRPr="00845391">
        <w:rPr>
          <w:rFonts w:eastAsia="SimSun"/>
          <w:lang w:eastAsia="zh-CN"/>
        </w:rPr>
        <w:t>A responsabilidade pelo levantamento dos dados cadastrais necessários para a implantação efetiva do sistema será da CONTRATANTE.</w:t>
      </w:r>
    </w:p>
    <w:p w14:paraId="1098157A" w14:textId="20111D02" w:rsidR="00845391" w:rsidRPr="00845391" w:rsidRDefault="00845391" w:rsidP="00845391">
      <w:pPr>
        <w:pStyle w:val="NormalWeb"/>
        <w:numPr>
          <w:ilvl w:val="2"/>
          <w:numId w:val="39"/>
        </w:numPr>
        <w:tabs>
          <w:tab w:val="left" w:pos="993"/>
        </w:tabs>
        <w:snapToGrid w:val="0"/>
        <w:spacing w:before="0" w:beforeAutospacing="0" w:after="0" w:afterAutospacing="0" w:line="360" w:lineRule="auto"/>
        <w:ind w:left="425" w:right="272" w:firstLine="0"/>
        <w:jc w:val="both"/>
        <w:rPr>
          <w:rFonts w:eastAsia="SimSun"/>
        </w:rPr>
      </w:pPr>
      <w:r>
        <w:rPr>
          <w:rFonts w:eastAsia="SimSun"/>
          <w:lang w:eastAsia="zh-CN"/>
        </w:rPr>
        <w:t xml:space="preserve"> </w:t>
      </w:r>
      <w:r w:rsidRPr="00845391">
        <w:rPr>
          <w:rFonts w:eastAsia="SimSun"/>
          <w:lang w:eastAsia="zh-CN"/>
        </w:rPr>
        <w:t>Para a migração efetiva dos dados, são necessárias as seguintes atividades:</w:t>
      </w:r>
    </w:p>
    <w:p w14:paraId="357CA856" w14:textId="77777777" w:rsidR="00845391" w:rsidRPr="00845391" w:rsidRDefault="00845391" w:rsidP="00845391">
      <w:pPr>
        <w:numPr>
          <w:ilvl w:val="0"/>
          <w:numId w:val="12"/>
        </w:numPr>
        <w:tabs>
          <w:tab w:val="clear" w:pos="952"/>
          <w:tab w:val="left" w:pos="709"/>
        </w:tabs>
        <w:spacing w:after="0" w:line="360" w:lineRule="auto"/>
        <w:ind w:left="425" w:right="272" w:firstLine="0"/>
        <w:jc w:val="both"/>
        <w:rPr>
          <w:rFonts w:ascii="Times New Roman" w:eastAsia="SimSun" w:hAnsi="Times New Roman"/>
          <w:sz w:val="24"/>
          <w:szCs w:val="24"/>
          <w:lang w:eastAsia="zh-CN"/>
        </w:rPr>
      </w:pPr>
      <w:r w:rsidRPr="00845391">
        <w:rPr>
          <w:rFonts w:ascii="Times New Roman" w:eastAsia="SimSun" w:hAnsi="Times New Roman"/>
          <w:sz w:val="24"/>
          <w:szCs w:val="24"/>
          <w:lang w:eastAsia="zh-CN"/>
        </w:rPr>
        <w:t>Análise da base de dados;</w:t>
      </w:r>
    </w:p>
    <w:p w14:paraId="0A52BBDE" w14:textId="77777777" w:rsidR="00845391" w:rsidRPr="00845391" w:rsidRDefault="00845391" w:rsidP="00845391">
      <w:pPr>
        <w:numPr>
          <w:ilvl w:val="0"/>
          <w:numId w:val="12"/>
        </w:numPr>
        <w:tabs>
          <w:tab w:val="clear" w:pos="952"/>
          <w:tab w:val="left" w:pos="709"/>
        </w:tabs>
        <w:spacing w:after="0" w:line="360" w:lineRule="auto"/>
        <w:ind w:left="425" w:right="272" w:firstLine="0"/>
        <w:jc w:val="both"/>
        <w:rPr>
          <w:rFonts w:ascii="Times New Roman" w:eastAsia="SimSun" w:hAnsi="Times New Roman"/>
          <w:sz w:val="24"/>
          <w:szCs w:val="24"/>
          <w:lang w:eastAsia="zh-CN"/>
        </w:rPr>
      </w:pPr>
      <w:r w:rsidRPr="00845391">
        <w:rPr>
          <w:rFonts w:ascii="Times New Roman" w:eastAsia="SimSun" w:hAnsi="Times New Roman"/>
          <w:sz w:val="24"/>
          <w:szCs w:val="24"/>
          <w:lang w:eastAsia="zh-CN"/>
        </w:rPr>
        <w:t>Migração das informações de todos os sistemas legados, de todos os exercícios;</w:t>
      </w:r>
    </w:p>
    <w:p w14:paraId="22FDF836" w14:textId="77777777" w:rsidR="00845391" w:rsidRPr="00845391" w:rsidRDefault="00845391" w:rsidP="00845391">
      <w:pPr>
        <w:numPr>
          <w:ilvl w:val="0"/>
          <w:numId w:val="12"/>
        </w:numPr>
        <w:tabs>
          <w:tab w:val="clear" w:pos="952"/>
          <w:tab w:val="left" w:pos="709"/>
        </w:tabs>
        <w:spacing w:after="0" w:line="360" w:lineRule="auto"/>
        <w:ind w:left="425" w:right="272" w:firstLine="0"/>
        <w:jc w:val="both"/>
        <w:rPr>
          <w:rFonts w:ascii="Times New Roman" w:eastAsia="SimSun" w:hAnsi="Times New Roman"/>
          <w:sz w:val="24"/>
          <w:szCs w:val="24"/>
          <w:lang w:eastAsia="zh-CN"/>
        </w:rPr>
      </w:pPr>
      <w:r w:rsidRPr="00845391">
        <w:rPr>
          <w:rFonts w:ascii="Times New Roman" w:eastAsia="SimSun" w:hAnsi="Times New Roman"/>
          <w:sz w:val="24"/>
          <w:szCs w:val="24"/>
          <w:lang w:eastAsia="zh-CN"/>
        </w:rPr>
        <w:t>Conferência, homologação e verificação da integridade das informações migradas;</w:t>
      </w:r>
    </w:p>
    <w:p w14:paraId="0427EAD1" w14:textId="77777777" w:rsidR="00845391" w:rsidRPr="00845391" w:rsidRDefault="00845391" w:rsidP="00845391">
      <w:pPr>
        <w:numPr>
          <w:ilvl w:val="0"/>
          <w:numId w:val="12"/>
        </w:numPr>
        <w:tabs>
          <w:tab w:val="clear" w:pos="952"/>
          <w:tab w:val="left" w:pos="709"/>
        </w:tabs>
        <w:spacing w:after="0" w:line="360" w:lineRule="auto"/>
        <w:ind w:left="425" w:right="272" w:firstLine="0"/>
        <w:jc w:val="both"/>
        <w:rPr>
          <w:rFonts w:ascii="Times New Roman" w:eastAsia="SimSun" w:hAnsi="Times New Roman"/>
          <w:sz w:val="24"/>
          <w:szCs w:val="24"/>
          <w:lang w:eastAsia="zh-CN"/>
        </w:rPr>
      </w:pPr>
      <w:r w:rsidRPr="00845391">
        <w:rPr>
          <w:rFonts w:ascii="Times New Roman" w:eastAsia="SimSun" w:hAnsi="Times New Roman"/>
          <w:sz w:val="24"/>
          <w:szCs w:val="24"/>
          <w:lang w:eastAsia="zh-CN"/>
        </w:rPr>
        <w:lastRenderedPageBreak/>
        <w:t>Cumprimento do prazo estabelecido a partir da assinatura do contrato para o processo de migração e disponibilização dos sistemas legados e novos para uso, garantindo a continuidade do processo de gestão, prestação de contas e atendimento aos usuários internos e aos cidadãos.</w:t>
      </w:r>
    </w:p>
    <w:p w14:paraId="0A67F413" w14:textId="77777777" w:rsidR="00845391" w:rsidRPr="00845391" w:rsidRDefault="00845391" w:rsidP="00845391">
      <w:pPr>
        <w:pStyle w:val="NormalWeb"/>
        <w:numPr>
          <w:ilvl w:val="2"/>
          <w:numId w:val="39"/>
        </w:numPr>
        <w:tabs>
          <w:tab w:val="left" w:pos="993"/>
        </w:tabs>
        <w:snapToGrid w:val="0"/>
        <w:spacing w:before="0" w:beforeAutospacing="0" w:after="0" w:afterAutospacing="0" w:line="360" w:lineRule="auto"/>
        <w:ind w:left="425" w:right="272" w:firstLine="0"/>
        <w:jc w:val="both"/>
        <w:rPr>
          <w:rFonts w:eastAsia="SimSun"/>
        </w:rPr>
      </w:pPr>
      <w:r w:rsidRPr="00845391">
        <w:rPr>
          <w:rFonts w:eastAsia="SimSun"/>
          <w:lang w:eastAsia="zh-CN"/>
        </w:rPr>
        <w:t>Os dados dos exercícios anteriores deverão ser completamente convertidos, incluindo todas as informações, históricos e movimentações de todos os sistemas legados.</w:t>
      </w:r>
    </w:p>
    <w:p w14:paraId="510B2D75" w14:textId="35F06248" w:rsidR="00845391" w:rsidRPr="00845391" w:rsidRDefault="00845391" w:rsidP="00845391">
      <w:pPr>
        <w:pStyle w:val="NormalWeb"/>
        <w:numPr>
          <w:ilvl w:val="2"/>
          <w:numId w:val="39"/>
        </w:numPr>
        <w:tabs>
          <w:tab w:val="left" w:pos="993"/>
        </w:tabs>
        <w:snapToGrid w:val="0"/>
        <w:spacing w:before="0" w:beforeAutospacing="0" w:after="0" w:afterAutospacing="0" w:line="360" w:lineRule="auto"/>
        <w:ind w:left="425" w:right="272" w:firstLine="0"/>
        <w:jc w:val="both"/>
        <w:rPr>
          <w:rFonts w:eastAsia="SimSun"/>
        </w:rPr>
      </w:pPr>
      <w:r>
        <w:rPr>
          <w:rFonts w:eastAsia="SimSun"/>
          <w:lang w:eastAsia="zh-CN"/>
        </w:rPr>
        <w:t xml:space="preserve"> </w:t>
      </w:r>
      <w:r w:rsidRPr="00845391">
        <w:rPr>
          <w:rFonts w:eastAsia="SimSun"/>
          <w:lang w:eastAsia="zh-CN"/>
        </w:rPr>
        <w:t>A critério da CONTRATANTE, esta poderá optar por não migrar determinados dados ou mesmo de uma base de dados completa.</w:t>
      </w:r>
    </w:p>
    <w:p w14:paraId="34DBAFF4" w14:textId="71CDA0BE" w:rsidR="00845391" w:rsidRPr="00845391" w:rsidRDefault="00845391" w:rsidP="00845391">
      <w:pPr>
        <w:pStyle w:val="NormalWeb"/>
        <w:numPr>
          <w:ilvl w:val="2"/>
          <w:numId w:val="39"/>
        </w:numPr>
        <w:tabs>
          <w:tab w:val="left" w:pos="993"/>
        </w:tabs>
        <w:snapToGrid w:val="0"/>
        <w:spacing w:before="0" w:beforeAutospacing="0" w:after="0" w:afterAutospacing="0" w:line="360" w:lineRule="auto"/>
        <w:ind w:left="425" w:right="272" w:firstLine="0"/>
        <w:jc w:val="both"/>
        <w:rPr>
          <w:rFonts w:eastAsia="SimSun"/>
        </w:rPr>
      </w:pPr>
      <w:r>
        <w:rPr>
          <w:rFonts w:eastAsia="SimSun"/>
          <w:lang w:eastAsia="zh-CN"/>
        </w:rPr>
        <w:t xml:space="preserve"> </w:t>
      </w:r>
      <w:r w:rsidRPr="00845391">
        <w:rPr>
          <w:rFonts w:eastAsia="SimSun"/>
          <w:lang w:eastAsia="zh-CN"/>
        </w:rPr>
        <w:t>A responsabilidade pela migração das informações dos sistemas é integralmente da CONTRATADA, que deverá executar programas extratores quantas vezes forem necessárias até a conclusão da migração</w:t>
      </w:r>
      <w:r w:rsidR="003021B1">
        <w:rPr>
          <w:rFonts w:eastAsia="SimSun"/>
          <w:lang w:eastAsia="zh-CN"/>
        </w:rPr>
        <w:t>.</w:t>
      </w:r>
    </w:p>
    <w:p w14:paraId="6AFA044C" w14:textId="6F11665F" w:rsidR="00845391" w:rsidRPr="00845391" w:rsidRDefault="00845391" w:rsidP="00845391">
      <w:pPr>
        <w:pStyle w:val="NormalWeb"/>
        <w:numPr>
          <w:ilvl w:val="2"/>
          <w:numId w:val="39"/>
        </w:numPr>
        <w:tabs>
          <w:tab w:val="left" w:pos="993"/>
        </w:tabs>
        <w:snapToGrid w:val="0"/>
        <w:spacing w:before="0" w:beforeAutospacing="0" w:after="0" w:afterAutospacing="0" w:line="360" w:lineRule="auto"/>
        <w:ind w:left="425" w:right="272" w:firstLine="0"/>
        <w:jc w:val="both"/>
        <w:rPr>
          <w:rFonts w:eastAsia="SimSun"/>
        </w:rPr>
      </w:pPr>
      <w:r>
        <w:rPr>
          <w:rFonts w:eastAsia="SimSun"/>
          <w:lang w:eastAsia="zh-CN"/>
        </w:rPr>
        <w:t xml:space="preserve"> </w:t>
      </w:r>
      <w:r w:rsidRPr="00845391">
        <w:rPr>
          <w:rFonts w:eastAsia="SimSun"/>
          <w:lang w:eastAsia="zh-CN"/>
        </w:rPr>
        <w:t>A CONTRATANTE não dispõe de diagrama e/ou dicionário de dados para fornecer à vencedora da licitação, devendo esta realizar a migração/conversão a partir de cópia do banco de dados, bem como diagrama e/ou dicionário de dados fornecido pela empresa dos sistemas legados.</w:t>
      </w:r>
    </w:p>
    <w:p w14:paraId="1483BD97" w14:textId="77777777" w:rsidR="00845391" w:rsidRPr="00845391" w:rsidRDefault="00845391" w:rsidP="00845391">
      <w:pPr>
        <w:pStyle w:val="NormalWeb"/>
        <w:numPr>
          <w:ilvl w:val="2"/>
          <w:numId w:val="39"/>
        </w:numPr>
        <w:tabs>
          <w:tab w:val="left" w:pos="1134"/>
        </w:tabs>
        <w:snapToGrid w:val="0"/>
        <w:spacing w:before="0" w:beforeAutospacing="0" w:after="0" w:afterAutospacing="0" w:line="360" w:lineRule="auto"/>
        <w:ind w:left="425" w:right="272" w:firstLine="0"/>
        <w:jc w:val="both"/>
        <w:rPr>
          <w:rFonts w:eastAsia="SimSun"/>
        </w:rPr>
      </w:pPr>
      <w:r w:rsidRPr="00845391">
        <w:rPr>
          <w:rFonts w:eastAsia="SimSun"/>
          <w:lang w:eastAsia="zh-CN"/>
        </w:rPr>
        <w:t>A migração dos dados não poderá causar qualquer perda de dados, de relacionamento, de consistência ou de segurança.</w:t>
      </w:r>
    </w:p>
    <w:p w14:paraId="1D0D0593" w14:textId="77777777" w:rsidR="00845391" w:rsidRPr="00845391" w:rsidRDefault="00845391" w:rsidP="00845391">
      <w:pPr>
        <w:pStyle w:val="NormalWeb"/>
        <w:numPr>
          <w:ilvl w:val="2"/>
          <w:numId w:val="39"/>
        </w:numPr>
        <w:tabs>
          <w:tab w:val="left" w:pos="1134"/>
        </w:tabs>
        <w:snapToGrid w:val="0"/>
        <w:spacing w:before="0" w:beforeAutospacing="0" w:after="0" w:afterAutospacing="0" w:line="360" w:lineRule="auto"/>
        <w:ind w:left="425" w:right="272" w:firstLine="0"/>
        <w:jc w:val="both"/>
        <w:rPr>
          <w:rFonts w:eastAsia="SimSun"/>
        </w:rPr>
      </w:pPr>
      <w:r w:rsidRPr="00845391">
        <w:rPr>
          <w:rFonts w:eastAsia="SimSun"/>
          <w:lang w:eastAsia="zh-CN"/>
        </w:rPr>
        <w:t xml:space="preserve">A empresa CONTRATADA será responsável pelas atividades de saneamento e correção dos dados, bem como pelo tratamento de inconsistências e erros de migração. </w:t>
      </w:r>
    </w:p>
    <w:p w14:paraId="179BA954" w14:textId="77777777" w:rsidR="00845391" w:rsidRPr="00845391" w:rsidRDefault="00845391" w:rsidP="00845391">
      <w:pPr>
        <w:pStyle w:val="NormalWeb"/>
        <w:numPr>
          <w:ilvl w:val="2"/>
          <w:numId w:val="39"/>
        </w:numPr>
        <w:tabs>
          <w:tab w:val="left" w:pos="1134"/>
        </w:tabs>
        <w:snapToGrid w:val="0"/>
        <w:spacing w:before="0" w:beforeAutospacing="0" w:after="0" w:afterAutospacing="0" w:line="360" w:lineRule="auto"/>
        <w:ind w:left="425" w:right="272" w:firstLine="0"/>
        <w:jc w:val="both"/>
      </w:pPr>
      <w:r w:rsidRPr="00845391">
        <w:rPr>
          <w:rFonts w:eastAsia="SimSun"/>
          <w:lang w:eastAsia="zh-CN"/>
        </w:rPr>
        <w:t>Em caso de i</w:t>
      </w:r>
      <w:r w:rsidRPr="00845391">
        <w:t>nconsistências e erros na migração, que são situações previstas</w:t>
      </w:r>
      <w:r w:rsidRPr="00845391">
        <w:rPr>
          <w:spacing w:val="1"/>
        </w:rPr>
        <w:t xml:space="preserve"> </w:t>
      </w:r>
      <w:r w:rsidRPr="00845391">
        <w:t>em</w:t>
      </w:r>
      <w:r w:rsidRPr="00845391">
        <w:rPr>
          <w:spacing w:val="52"/>
        </w:rPr>
        <w:t xml:space="preserve"> </w:t>
      </w:r>
      <w:r w:rsidRPr="00845391">
        <w:t>qualquer</w:t>
      </w:r>
      <w:r w:rsidRPr="00845391">
        <w:rPr>
          <w:spacing w:val="53"/>
        </w:rPr>
        <w:t xml:space="preserve"> </w:t>
      </w:r>
      <w:r w:rsidRPr="00845391">
        <w:t>migração</w:t>
      </w:r>
      <w:r w:rsidRPr="00845391">
        <w:rPr>
          <w:spacing w:val="53"/>
        </w:rPr>
        <w:t xml:space="preserve"> </w:t>
      </w:r>
      <w:r w:rsidRPr="00845391">
        <w:t>de</w:t>
      </w:r>
      <w:r w:rsidRPr="00845391">
        <w:rPr>
          <w:spacing w:val="57"/>
        </w:rPr>
        <w:t xml:space="preserve"> </w:t>
      </w:r>
      <w:r w:rsidRPr="00845391">
        <w:t>dados, serão resolvidas</w:t>
      </w:r>
      <w:r w:rsidRPr="00845391">
        <w:rPr>
          <w:spacing w:val="56"/>
        </w:rPr>
        <w:t xml:space="preserve"> </w:t>
      </w:r>
      <w:r w:rsidRPr="00845391">
        <w:t>de</w:t>
      </w:r>
      <w:r w:rsidRPr="00845391">
        <w:rPr>
          <w:spacing w:val="57"/>
        </w:rPr>
        <w:t xml:space="preserve"> </w:t>
      </w:r>
      <w:r w:rsidRPr="00845391">
        <w:t>comum</w:t>
      </w:r>
      <w:r w:rsidRPr="00845391">
        <w:rPr>
          <w:spacing w:val="53"/>
        </w:rPr>
        <w:t xml:space="preserve"> </w:t>
      </w:r>
      <w:r w:rsidRPr="00845391">
        <w:t>acordo</w:t>
      </w:r>
      <w:r w:rsidRPr="00845391">
        <w:rPr>
          <w:spacing w:val="53"/>
        </w:rPr>
        <w:t xml:space="preserve"> </w:t>
      </w:r>
      <w:r w:rsidRPr="00845391">
        <w:t>entre</w:t>
      </w:r>
      <w:r w:rsidRPr="00845391">
        <w:rPr>
          <w:spacing w:val="54"/>
        </w:rPr>
        <w:t xml:space="preserve"> </w:t>
      </w:r>
      <w:r w:rsidRPr="00845391">
        <w:t>as</w:t>
      </w:r>
      <w:r w:rsidRPr="00845391">
        <w:rPr>
          <w:spacing w:val="54"/>
        </w:rPr>
        <w:t xml:space="preserve"> </w:t>
      </w:r>
      <w:r w:rsidRPr="00845391">
        <w:t xml:space="preserve">partes, mediante termos e cronogramas de trabalho em conjunto. </w:t>
      </w:r>
    </w:p>
    <w:p w14:paraId="49BBB596" w14:textId="77777777" w:rsidR="00845391" w:rsidRPr="00845391" w:rsidRDefault="00845391" w:rsidP="00845391">
      <w:pPr>
        <w:pStyle w:val="NormalWeb"/>
        <w:numPr>
          <w:ilvl w:val="2"/>
          <w:numId w:val="39"/>
        </w:numPr>
        <w:tabs>
          <w:tab w:val="left" w:pos="1134"/>
        </w:tabs>
        <w:snapToGrid w:val="0"/>
        <w:spacing w:before="0" w:beforeAutospacing="0" w:after="0" w:afterAutospacing="0" w:line="360" w:lineRule="auto"/>
        <w:ind w:left="425" w:right="272" w:firstLine="0"/>
        <w:jc w:val="both"/>
        <w:rPr>
          <w:rFonts w:eastAsia="SimSun"/>
        </w:rPr>
      </w:pPr>
      <w:r w:rsidRPr="00845391">
        <w:rPr>
          <w:rFonts w:eastAsia="SimSun"/>
          <w:lang w:eastAsia="zh-CN"/>
        </w:rPr>
        <w:t>O prazo de implantação será de até 60 (sessenta) dias após a emissão da ordem de serviço e o mesmo apenas irá iniciar sua contagem após a CONTRATANTE entregar o banco de dados e dicionário de dados aptos para serem migrados.</w:t>
      </w:r>
    </w:p>
    <w:p w14:paraId="41320C91" w14:textId="77777777" w:rsidR="00845391" w:rsidRPr="00845391" w:rsidRDefault="00845391" w:rsidP="00845391">
      <w:pPr>
        <w:pStyle w:val="NormalWeb"/>
        <w:numPr>
          <w:ilvl w:val="2"/>
          <w:numId w:val="39"/>
        </w:numPr>
        <w:tabs>
          <w:tab w:val="left" w:pos="1134"/>
        </w:tabs>
        <w:snapToGrid w:val="0"/>
        <w:spacing w:before="0" w:beforeAutospacing="0" w:after="0" w:afterAutospacing="0" w:line="360" w:lineRule="auto"/>
        <w:ind w:left="425" w:right="272" w:firstLine="0"/>
        <w:jc w:val="both"/>
        <w:rPr>
          <w:rFonts w:eastAsia="SimSun"/>
        </w:rPr>
      </w:pPr>
      <w:r w:rsidRPr="00845391">
        <w:rPr>
          <w:rFonts w:eastAsia="SimSun"/>
          <w:lang w:eastAsia="zh-CN"/>
        </w:rPr>
        <w:t>O cronograma dos serviços de implantação dos sistemas deverá ser apresentado contendo todas as etapas e atividades inerentes ao processo de implantação, migração e treinamento.</w:t>
      </w:r>
    </w:p>
    <w:p w14:paraId="3818DEAF" w14:textId="77777777" w:rsidR="00845391" w:rsidRPr="00845391" w:rsidRDefault="00845391" w:rsidP="00845391">
      <w:pPr>
        <w:pStyle w:val="NormalWeb"/>
        <w:numPr>
          <w:ilvl w:val="2"/>
          <w:numId w:val="39"/>
        </w:numPr>
        <w:tabs>
          <w:tab w:val="left" w:pos="1134"/>
        </w:tabs>
        <w:snapToGrid w:val="0"/>
        <w:spacing w:before="0" w:beforeAutospacing="0" w:after="0" w:afterAutospacing="0" w:line="360" w:lineRule="auto"/>
        <w:ind w:left="425" w:right="272" w:firstLine="0"/>
        <w:jc w:val="both"/>
        <w:rPr>
          <w:rFonts w:eastAsia="SimSun"/>
        </w:rPr>
      </w:pPr>
      <w:r w:rsidRPr="00845391">
        <w:rPr>
          <w:rFonts w:eastAsia="SimSun"/>
          <w:lang w:eastAsia="zh-CN"/>
        </w:rPr>
        <w:t>Durante o prazo de implantação, para cada um dos sistemas (módulos) licitados, deverão ser realizadas as atividades de configuração dos programas, quando aplicável.</w:t>
      </w:r>
    </w:p>
    <w:p w14:paraId="2D23A868" w14:textId="77777777" w:rsidR="00845391" w:rsidRPr="00845391" w:rsidRDefault="00845391" w:rsidP="00845391">
      <w:pPr>
        <w:pStyle w:val="NormalWeb"/>
        <w:numPr>
          <w:ilvl w:val="2"/>
          <w:numId w:val="39"/>
        </w:numPr>
        <w:tabs>
          <w:tab w:val="left" w:pos="1134"/>
        </w:tabs>
        <w:snapToGrid w:val="0"/>
        <w:spacing w:before="0" w:beforeAutospacing="0" w:after="0" w:afterAutospacing="0" w:line="360" w:lineRule="auto"/>
        <w:ind w:left="425" w:right="272" w:firstLine="0"/>
        <w:jc w:val="both"/>
        <w:rPr>
          <w:rFonts w:eastAsia="SimSun"/>
        </w:rPr>
      </w:pPr>
      <w:r w:rsidRPr="00845391">
        <w:rPr>
          <w:rFonts w:eastAsia="SimSun"/>
          <w:lang w:eastAsia="zh-CN"/>
        </w:rPr>
        <w:t>Na fase de implantação dos sistemas, são necessárias as seguintes atividades:</w:t>
      </w:r>
    </w:p>
    <w:p w14:paraId="4C006689" w14:textId="77777777" w:rsidR="00845391" w:rsidRPr="00845391" w:rsidRDefault="00845391" w:rsidP="00845391">
      <w:pPr>
        <w:numPr>
          <w:ilvl w:val="0"/>
          <w:numId w:val="13"/>
        </w:numPr>
        <w:tabs>
          <w:tab w:val="clear" w:pos="952"/>
          <w:tab w:val="left" w:pos="709"/>
        </w:tabs>
        <w:spacing w:after="0" w:line="360" w:lineRule="auto"/>
        <w:ind w:left="425" w:right="272" w:firstLine="0"/>
        <w:jc w:val="both"/>
        <w:rPr>
          <w:rFonts w:ascii="Times New Roman" w:eastAsia="SimSun" w:hAnsi="Times New Roman"/>
          <w:sz w:val="24"/>
          <w:szCs w:val="24"/>
          <w:lang w:eastAsia="zh-CN"/>
        </w:rPr>
      </w:pPr>
      <w:r w:rsidRPr="00845391">
        <w:rPr>
          <w:rFonts w:ascii="Times New Roman" w:eastAsia="SimSun" w:hAnsi="Times New Roman"/>
          <w:sz w:val="24"/>
          <w:szCs w:val="24"/>
          <w:lang w:eastAsia="zh-CN"/>
        </w:rPr>
        <w:t>Adequação de relatórios, telas e layouts com os logotipos padrões do contratante;</w:t>
      </w:r>
    </w:p>
    <w:p w14:paraId="466A7DEB" w14:textId="77777777" w:rsidR="00845391" w:rsidRPr="00845391" w:rsidRDefault="00845391" w:rsidP="00845391">
      <w:pPr>
        <w:numPr>
          <w:ilvl w:val="0"/>
          <w:numId w:val="13"/>
        </w:numPr>
        <w:tabs>
          <w:tab w:val="clear" w:pos="952"/>
          <w:tab w:val="left" w:pos="709"/>
        </w:tabs>
        <w:spacing w:after="0" w:line="360" w:lineRule="auto"/>
        <w:ind w:left="425" w:right="272" w:firstLine="0"/>
        <w:jc w:val="both"/>
        <w:rPr>
          <w:rFonts w:ascii="Times New Roman" w:eastAsia="SimSun" w:hAnsi="Times New Roman"/>
          <w:sz w:val="24"/>
          <w:szCs w:val="24"/>
          <w:lang w:eastAsia="zh-CN"/>
        </w:rPr>
      </w:pPr>
      <w:r w:rsidRPr="00845391">
        <w:rPr>
          <w:rFonts w:ascii="Times New Roman" w:eastAsia="SimSun" w:hAnsi="Times New Roman"/>
          <w:sz w:val="24"/>
          <w:szCs w:val="24"/>
          <w:lang w:eastAsia="zh-CN"/>
        </w:rPr>
        <w:t>Configuração inicial de tabelas e cadastros;</w:t>
      </w:r>
    </w:p>
    <w:p w14:paraId="7E6D8CA4" w14:textId="77777777" w:rsidR="00845391" w:rsidRPr="00845391" w:rsidRDefault="00845391" w:rsidP="00845391">
      <w:pPr>
        <w:numPr>
          <w:ilvl w:val="0"/>
          <w:numId w:val="13"/>
        </w:numPr>
        <w:tabs>
          <w:tab w:val="clear" w:pos="952"/>
          <w:tab w:val="left" w:pos="709"/>
        </w:tabs>
        <w:spacing w:after="0" w:line="360" w:lineRule="auto"/>
        <w:ind w:left="425" w:right="272" w:firstLine="0"/>
        <w:jc w:val="both"/>
        <w:rPr>
          <w:rFonts w:ascii="Times New Roman" w:eastAsia="SimSun" w:hAnsi="Times New Roman"/>
          <w:sz w:val="24"/>
          <w:szCs w:val="24"/>
          <w:lang w:eastAsia="zh-CN"/>
        </w:rPr>
      </w:pPr>
      <w:r w:rsidRPr="00845391">
        <w:rPr>
          <w:rFonts w:ascii="Times New Roman" w:eastAsia="SimSun" w:hAnsi="Times New Roman"/>
          <w:sz w:val="24"/>
          <w:szCs w:val="24"/>
          <w:lang w:eastAsia="zh-CN"/>
        </w:rPr>
        <w:lastRenderedPageBreak/>
        <w:t>Estruturação de acesso e habilitações dos usuários;</w:t>
      </w:r>
    </w:p>
    <w:p w14:paraId="4BB95B79" w14:textId="77777777" w:rsidR="00845391" w:rsidRPr="00845391" w:rsidRDefault="00845391" w:rsidP="00845391">
      <w:pPr>
        <w:numPr>
          <w:ilvl w:val="0"/>
          <w:numId w:val="13"/>
        </w:numPr>
        <w:tabs>
          <w:tab w:val="clear" w:pos="952"/>
          <w:tab w:val="left" w:pos="709"/>
        </w:tabs>
        <w:spacing w:after="0" w:line="360" w:lineRule="auto"/>
        <w:ind w:left="425" w:right="272" w:firstLine="0"/>
        <w:jc w:val="both"/>
        <w:rPr>
          <w:rFonts w:ascii="Times New Roman" w:eastAsia="SimSun" w:hAnsi="Times New Roman"/>
          <w:sz w:val="24"/>
          <w:szCs w:val="24"/>
          <w:lang w:eastAsia="zh-CN"/>
        </w:rPr>
      </w:pPr>
      <w:r w:rsidRPr="00845391">
        <w:rPr>
          <w:rFonts w:ascii="Times New Roman" w:eastAsia="SimSun" w:hAnsi="Times New Roman"/>
          <w:sz w:val="24"/>
          <w:szCs w:val="24"/>
          <w:lang w:eastAsia="zh-CN"/>
        </w:rPr>
        <w:t>Adequação das fórmulas de cálculo aos critérios adotados pela prefeitura;</w:t>
      </w:r>
    </w:p>
    <w:p w14:paraId="20F72061" w14:textId="77777777" w:rsidR="00845391" w:rsidRPr="00845391" w:rsidRDefault="00845391" w:rsidP="00845391">
      <w:pPr>
        <w:numPr>
          <w:ilvl w:val="0"/>
          <w:numId w:val="13"/>
        </w:numPr>
        <w:tabs>
          <w:tab w:val="clear" w:pos="952"/>
          <w:tab w:val="left" w:pos="709"/>
        </w:tabs>
        <w:spacing w:after="0" w:line="360" w:lineRule="auto"/>
        <w:ind w:left="425" w:right="272" w:firstLine="0"/>
        <w:jc w:val="both"/>
        <w:rPr>
          <w:rFonts w:ascii="Times New Roman" w:eastAsia="SimSun" w:hAnsi="Times New Roman"/>
          <w:sz w:val="24"/>
          <w:szCs w:val="24"/>
          <w:lang w:eastAsia="zh-CN"/>
        </w:rPr>
      </w:pPr>
      <w:r w:rsidRPr="00845391">
        <w:rPr>
          <w:rFonts w:ascii="Times New Roman" w:eastAsia="SimSun" w:hAnsi="Times New Roman"/>
          <w:sz w:val="24"/>
          <w:szCs w:val="24"/>
          <w:lang w:eastAsia="zh-CN"/>
        </w:rPr>
        <w:t>Adequação de todas as regras de cálculo em conformidade com o código tributário, folha de pagamento e demais legislações municipais vigentes.</w:t>
      </w:r>
    </w:p>
    <w:p w14:paraId="43A1E089" w14:textId="77777777" w:rsidR="00845391" w:rsidRPr="00845391" w:rsidRDefault="00845391" w:rsidP="00845391">
      <w:pPr>
        <w:pStyle w:val="NormalWeb"/>
        <w:numPr>
          <w:ilvl w:val="2"/>
          <w:numId w:val="39"/>
        </w:numPr>
        <w:tabs>
          <w:tab w:val="left" w:pos="1134"/>
        </w:tabs>
        <w:snapToGrid w:val="0"/>
        <w:spacing w:before="0" w:beforeAutospacing="0" w:after="0" w:afterAutospacing="0" w:line="360" w:lineRule="auto"/>
        <w:ind w:left="425" w:right="272" w:firstLine="0"/>
        <w:jc w:val="both"/>
        <w:rPr>
          <w:rFonts w:eastAsia="SimSun"/>
        </w:rPr>
      </w:pPr>
      <w:r w:rsidRPr="00845391">
        <w:rPr>
          <w:rFonts w:eastAsia="SimSun"/>
          <w:lang w:eastAsia="zh-CN"/>
        </w:rPr>
        <w:t>A configuração visa à carga de todos os parâmetros inerentes aos processos em uso pela CONTRATANTE e que atendam às legislações Estadual, Federal e Municipal.</w:t>
      </w:r>
    </w:p>
    <w:p w14:paraId="342FC38F" w14:textId="77777777" w:rsidR="00845391" w:rsidRPr="00845391" w:rsidRDefault="00845391" w:rsidP="00845391">
      <w:pPr>
        <w:pStyle w:val="NormalWeb"/>
        <w:numPr>
          <w:ilvl w:val="2"/>
          <w:numId w:val="39"/>
        </w:numPr>
        <w:tabs>
          <w:tab w:val="left" w:pos="1134"/>
        </w:tabs>
        <w:snapToGrid w:val="0"/>
        <w:spacing w:before="0" w:beforeAutospacing="0" w:after="0" w:afterAutospacing="0" w:line="360" w:lineRule="auto"/>
        <w:ind w:left="425" w:right="272" w:firstLine="0"/>
        <w:jc w:val="both"/>
        <w:rPr>
          <w:rFonts w:eastAsia="SimSun"/>
        </w:rPr>
      </w:pPr>
      <w:r w:rsidRPr="00845391">
        <w:rPr>
          <w:rFonts w:eastAsia="SimSun"/>
          <w:lang w:eastAsia="zh-CN"/>
        </w:rPr>
        <w:t>O Município disponibilizará técnicos do departamento de informática e de áreas afins para esclarecer dúvidas, acompanhar e fiscalizar a execução dos serviços, e decidir sobre as questões técnicas submetidas pela empresa contratada, registrando as deficiências verificadas em relatórios e encaminhando notificações para correção das irregularidades.</w:t>
      </w:r>
    </w:p>
    <w:p w14:paraId="276E0BFC" w14:textId="77777777" w:rsidR="00845391" w:rsidRPr="00845391" w:rsidRDefault="00845391" w:rsidP="00845391">
      <w:pPr>
        <w:pStyle w:val="NormalWeb"/>
        <w:numPr>
          <w:ilvl w:val="2"/>
          <w:numId w:val="39"/>
        </w:numPr>
        <w:tabs>
          <w:tab w:val="left" w:pos="1134"/>
        </w:tabs>
        <w:snapToGrid w:val="0"/>
        <w:spacing w:before="0" w:beforeAutospacing="0" w:after="0" w:afterAutospacing="0" w:line="360" w:lineRule="auto"/>
        <w:ind w:left="425" w:right="272" w:firstLine="0"/>
        <w:jc w:val="both"/>
        <w:rPr>
          <w:rFonts w:eastAsia="SimSun"/>
        </w:rPr>
      </w:pPr>
      <w:r w:rsidRPr="00845391">
        <w:rPr>
          <w:rFonts w:eastAsia="SimSun"/>
          <w:lang w:eastAsia="zh-CN"/>
        </w:rPr>
        <w:t>Todas as decisões e entendimentos entre as partes, que impliquem em modificações ou implementações nos planos, cronogramas ou atividades pactuadas, deverão ser previamente acordados e documentados formalmente.</w:t>
      </w:r>
    </w:p>
    <w:p w14:paraId="43CE7D84" w14:textId="77777777" w:rsidR="00845391" w:rsidRPr="00845391" w:rsidRDefault="00845391" w:rsidP="00845391">
      <w:pPr>
        <w:pStyle w:val="NormalWeb"/>
        <w:numPr>
          <w:ilvl w:val="2"/>
          <w:numId w:val="39"/>
        </w:numPr>
        <w:tabs>
          <w:tab w:val="left" w:pos="1134"/>
        </w:tabs>
        <w:snapToGrid w:val="0"/>
        <w:spacing w:before="0" w:beforeAutospacing="0" w:after="0" w:afterAutospacing="0" w:line="360" w:lineRule="auto"/>
        <w:ind w:left="425" w:right="272" w:firstLine="0"/>
        <w:jc w:val="both"/>
        <w:rPr>
          <w:rFonts w:eastAsia="SimSun"/>
        </w:rPr>
      </w:pPr>
      <w:r w:rsidRPr="00845391">
        <w:rPr>
          <w:rFonts w:eastAsia="SimSun"/>
          <w:lang w:eastAsia="zh-CN"/>
        </w:rPr>
        <w:t>A empresa CONTRATADA e os membros de sua equipe deverão manter sigilo absoluto sobre os dados e informações obtidos durante a prestação de serviços, respondendo contratual e legalmente pela inobservância desta cláusula, mesmo após o término do contrato.</w:t>
      </w:r>
    </w:p>
    <w:p w14:paraId="63B208EB" w14:textId="77777777" w:rsidR="00845391" w:rsidRPr="00845391" w:rsidRDefault="00845391" w:rsidP="00845391">
      <w:pPr>
        <w:pStyle w:val="NormalWeb"/>
        <w:numPr>
          <w:ilvl w:val="2"/>
          <w:numId w:val="39"/>
        </w:numPr>
        <w:tabs>
          <w:tab w:val="left" w:pos="1134"/>
        </w:tabs>
        <w:snapToGrid w:val="0"/>
        <w:spacing w:before="0" w:beforeAutospacing="0" w:after="0" w:afterAutospacing="0" w:line="360" w:lineRule="auto"/>
        <w:ind w:left="425" w:right="272" w:firstLine="0"/>
        <w:jc w:val="both"/>
        <w:rPr>
          <w:rFonts w:eastAsia="SimSun"/>
        </w:rPr>
      </w:pPr>
      <w:r w:rsidRPr="00845391">
        <w:rPr>
          <w:rFonts w:eastAsia="SimSun"/>
          <w:lang w:eastAsia="zh-CN"/>
        </w:rPr>
        <w:t>O Município deverá documentar todos os pedidos de intervenção no sistema e parâmetros de configuração, bem como verificar todas as intervenções feitas pela CONTRATADA antes de liberá-las para uso.</w:t>
      </w:r>
    </w:p>
    <w:p w14:paraId="400D02A7" w14:textId="77777777" w:rsidR="00845391" w:rsidRPr="00845391" w:rsidRDefault="00845391" w:rsidP="00845391">
      <w:pPr>
        <w:pStyle w:val="NormalWeb"/>
        <w:numPr>
          <w:ilvl w:val="2"/>
          <w:numId w:val="39"/>
        </w:numPr>
        <w:tabs>
          <w:tab w:val="left" w:pos="1134"/>
        </w:tabs>
        <w:snapToGrid w:val="0"/>
        <w:spacing w:before="0" w:beforeAutospacing="0" w:after="0" w:afterAutospacing="0" w:line="360" w:lineRule="auto"/>
        <w:ind w:left="425" w:right="272" w:firstLine="0"/>
        <w:jc w:val="both"/>
        <w:rPr>
          <w:rFonts w:eastAsia="SimSun"/>
          <w:lang w:bidi="ar"/>
        </w:rPr>
      </w:pPr>
      <w:r w:rsidRPr="00845391">
        <w:rPr>
          <w:rFonts w:eastAsia="SimSun"/>
          <w:lang w:eastAsia="zh-CN"/>
        </w:rPr>
        <w:t>Em conformidade com o § 5º do Artigo 1º do Decreto Nº 10.540, de 05 de novembro de 2020, que dispõe sobre o padrão mínimo de qualidade do Sistema Único e Integrado de Execução Orçamentária, Administração Financeira e Controle, deve-se assegurar a migração integral e tempestiva dos dados e informações do sistema anterior, a não interrupção da geração de informações contábeis, orçamentárias, financeiras e fiscais, e o treinamento dos usuários, garantindo a manutenção integral das informações de transparência, sem prejuízo dos períodos anteriores.</w:t>
      </w:r>
    </w:p>
    <w:p w14:paraId="4E2B8DFE" w14:textId="2F6481D9" w:rsidR="00845391" w:rsidRDefault="00845391" w:rsidP="00845391">
      <w:pPr>
        <w:pStyle w:val="NormalWeb"/>
        <w:numPr>
          <w:ilvl w:val="2"/>
          <w:numId w:val="39"/>
        </w:numPr>
        <w:tabs>
          <w:tab w:val="left" w:pos="1134"/>
        </w:tabs>
        <w:snapToGrid w:val="0"/>
        <w:spacing w:before="0" w:beforeAutospacing="0" w:after="0" w:afterAutospacing="0" w:line="360" w:lineRule="auto"/>
        <w:ind w:left="425" w:right="272" w:firstLine="0"/>
        <w:jc w:val="both"/>
        <w:rPr>
          <w:rFonts w:eastAsia="SimSun"/>
        </w:rPr>
      </w:pPr>
      <w:r w:rsidRPr="00845391">
        <w:rPr>
          <w:rFonts w:eastAsia="SimSun"/>
          <w:lang w:eastAsia="zh-CN"/>
        </w:rPr>
        <w:t>O termo de recebimento/aceite definitivo será emitido em até 30 (trinta) dias corridos após a disponibilização do sistema/módulo para uso, nos termos do art. 140, I, b da Lei Federal nº 14.133/21, sendo que o pagamento da mensalidade passará a ocorrer após a emissão do referido termo.</w:t>
      </w:r>
    </w:p>
    <w:p w14:paraId="3DD6286A" w14:textId="77777777" w:rsidR="00845391" w:rsidRPr="00845391" w:rsidRDefault="00845391" w:rsidP="00845391">
      <w:pPr>
        <w:pStyle w:val="NormalWeb"/>
        <w:tabs>
          <w:tab w:val="left" w:pos="1134"/>
        </w:tabs>
        <w:snapToGrid w:val="0"/>
        <w:spacing w:before="0" w:beforeAutospacing="0" w:after="0" w:afterAutospacing="0" w:line="360" w:lineRule="auto"/>
        <w:ind w:left="425" w:right="272"/>
        <w:jc w:val="both"/>
        <w:rPr>
          <w:rFonts w:eastAsia="SimSun"/>
        </w:rPr>
      </w:pPr>
    </w:p>
    <w:p w14:paraId="77F3347E" w14:textId="77777777" w:rsidR="00845391" w:rsidRPr="00845391" w:rsidRDefault="00845391" w:rsidP="00845391">
      <w:pPr>
        <w:pStyle w:val="NormalWeb"/>
        <w:numPr>
          <w:ilvl w:val="1"/>
          <w:numId w:val="39"/>
        </w:numPr>
        <w:tabs>
          <w:tab w:val="left" w:pos="851"/>
        </w:tabs>
        <w:snapToGrid w:val="0"/>
        <w:spacing w:before="0" w:beforeAutospacing="0" w:after="0" w:afterAutospacing="0" w:line="360" w:lineRule="auto"/>
        <w:ind w:left="426" w:right="272" w:firstLine="0"/>
        <w:jc w:val="both"/>
        <w:rPr>
          <w:rFonts w:eastAsia="SimSun"/>
          <w:b/>
          <w:bCs/>
          <w:lang w:bidi="ar"/>
        </w:rPr>
      </w:pPr>
      <w:r w:rsidRPr="00845391">
        <w:rPr>
          <w:rFonts w:eastAsia="SimSun"/>
          <w:b/>
          <w:bCs/>
          <w:lang w:val="en-US" w:eastAsia="zh-CN" w:bidi="ar"/>
        </w:rPr>
        <w:t>TREINAMENTO E CAPACITAÇÃO</w:t>
      </w:r>
    </w:p>
    <w:p w14:paraId="4831C334" w14:textId="77777777" w:rsidR="00845391" w:rsidRPr="00845391" w:rsidRDefault="00845391" w:rsidP="00845391">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sidRPr="00845391">
        <w:rPr>
          <w:rFonts w:eastAsia="SimSun"/>
          <w:lang w:val="en-US" w:eastAsia="zh-CN"/>
        </w:rPr>
        <w:lastRenderedPageBreak/>
        <w:t xml:space="preserve">Durante a </w:t>
      </w:r>
      <w:proofErr w:type="spellStart"/>
      <w:r w:rsidRPr="00845391">
        <w:rPr>
          <w:rFonts w:eastAsia="SimSun"/>
          <w:lang w:val="en-US" w:eastAsia="zh-CN"/>
        </w:rPr>
        <w:t>fase</w:t>
      </w:r>
      <w:proofErr w:type="spellEnd"/>
      <w:r w:rsidRPr="00845391">
        <w:rPr>
          <w:rFonts w:eastAsia="SimSun"/>
          <w:lang w:val="en-US" w:eastAsia="zh-CN"/>
        </w:rPr>
        <w:t xml:space="preserve"> de </w:t>
      </w:r>
      <w:proofErr w:type="spellStart"/>
      <w:r w:rsidRPr="00845391">
        <w:rPr>
          <w:rFonts w:eastAsia="SimSun"/>
          <w:lang w:val="en-US" w:eastAsia="zh-CN"/>
        </w:rPr>
        <w:t>implantação</w:t>
      </w:r>
      <w:proofErr w:type="spellEnd"/>
      <w:r w:rsidRPr="00845391">
        <w:rPr>
          <w:rFonts w:eastAsia="SimSun"/>
          <w:lang w:val="en-US" w:eastAsia="zh-CN"/>
        </w:rPr>
        <w:t xml:space="preserve">, </w:t>
      </w:r>
      <w:proofErr w:type="spellStart"/>
      <w:r w:rsidRPr="00845391">
        <w:rPr>
          <w:rFonts w:eastAsia="SimSun"/>
          <w:lang w:val="en-US" w:eastAsia="zh-CN"/>
        </w:rPr>
        <w:t>será</w:t>
      </w:r>
      <w:proofErr w:type="spellEnd"/>
      <w:r w:rsidRPr="00845391">
        <w:rPr>
          <w:rFonts w:eastAsia="SimSun"/>
          <w:lang w:val="en-US" w:eastAsia="zh-CN"/>
        </w:rPr>
        <w:t xml:space="preserve"> </w:t>
      </w:r>
      <w:proofErr w:type="spellStart"/>
      <w:r w:rsidRPr="00845391">
        <w:rPr>
          <w:rFonts w:eastAsia="SimSun"/>
          <w:lang w:val="en-US" w:eastAsia="zh-CN"/>
        </w:rPr>
        <w:t>necessário</w:t>
      </w:r>
      <w:proofErr w:type="spellEnd"/>
      <w:r w:rsidRPr="00845391">
        <w:rPr>
          <w:rFonts w:eastAsia="SimSun"/>
          <w:lang w:val="en-US" w:eastAsia="zh-CN"/>
        </w:rPr>
        <w:t xml:space="preserve"> </w:t>
      </w:r>
      <w:proofErr w:type="spellStart"/>
      <w:r w:rsidRPr="00845391">
        <w:rPr>
          <w:rFonts w:eastAsia="SimSun"/>
          <w:lang w:val="en-US" w:eastAsia="zh-CN"/>
        </w:rPr>
        <w:t>realizar</w:t>
      </w:r>
      <w:proofErr w:type="spellEnd"/>
      <w:r w:rsidRPr="00845391">
        <w:rPr>
          <w:rFonts w:eastAsia="SimSun"/>
          <w:lang w:val="en-US" w:eastAsia="zh-CN"/>
        </w:rPr>
        <w:t xml:space="preserve"> </w:t>
      </w:r>
      <w:proofErr w:type="spellStart"/>
      <w:r w:rsidRPr="00845391">
        <w:rPr>
          <w:rFonts w:eastAsia="SimSun"/>
          <w:lang w:val="en-US" w:eastAsia="zh-CN"/>
        </w:rPr>
        <w:t>treinamento</w:t>
      </w:r>
      <w:proofErr w:type="spellEnd"/>
      <w:r w:rsidRPr="00845391">
        <w:rPr>
          <w:rFonts w:eastAsia="SimSun"/>
          <w:lang w:val="en-US" w:eastAsia="zh-CN"/>
        </w:rPr>
        <w:t xml:space="preserve"> e </w:t>
      </w:r>
      <w:proofErr w:type="spellStart"/>
      <w:r w:rsidRPr="00845391">
        <w:rPr>
          <w:rFonts w:eastAsia="SimSun"/>
          <w:lang w:val="en-US" w:eastAsia="zh-CN"/>
        </w:rPr>
        <w:t>capacitação</w:t>
      </w:r>
      <w:proofErr w:type="spellEnd"/>
      <w:r w:rsidRPr="00845391">
        <w:rPr>
          <w:rFonts w:eastAsia="SimSun"/>
          <w:lang w:val="en-US" w:eastAsia="zh-CN"/>
        </w:rPr>
        <w:t xml:space="preserve"> </w:t>
      </w:r>
      <w:proofErr w:type="spellStart"/>
      <w:r w:rsidRPr="00845391">
        <w:rPr>
          <w:rFonts w:eastAsia="SimSun"/>
          <w:lang w:val="en-US" w:eastAsia="zh-CN"/>
        </w:rPr>
        <w:t>iniciais</w:t>
      </w:r>
      <w:proofErr w:type="spellEnd"/>
      <w:r w:rsidRPr="00845391">
        <w:rPr>
          <w:rFonts w:eastAsia="SimSun"/>
          <w:lang w:val="en-US" w:eastAsia="zh-CN"/>
        </w:rPr>
        <w:t xml:space="preserve"> para que </w:t>
      </w:r>
      <w:proofErr w:type="spellStart"/>
      <w:r w:rsidRPr="00845391">
        <w:rPr>
          <w:rFonts w:eastAsia="SimSun"/>
          <w:lang w:val="en-US" w:eastAsia="zh-CN"/>
        </w:rPr>
        <w:t>os</w:t>
      </w:r>
      <w:proofErr w:type="spellEnd"/>
      <w:r w:rsidRPr="00845391">
        <w:rPr>
          <w:rFonts w:eastAsia="SimSun"/>
          <w:lang w:val="en-US" w:eastAsia="zh-CN"/>
        </w:rPr>
        <w:t xml:space="preserve"> </w:t>
      </w:r>
      <w:proofErr w:type="spellStart"/>
      <w:r w:rsidRPr="00845391">
        <w:rPr>
          <w:rFonts w:eastAsia="SimSun"/>
          <w:lang w:val="en-US" w:eastAsia="zh-CN"/>
        </w:rPr>
        <w:t>servidores</w:t>
      </w:r>
      <w:proofErr w:type="spellEnd"/>
      <w:r w:rsidRPr="00845391">
        <w:rPr>
          <w:rFonts w:eastAsia="SimSun"/>
          <w:lang w:val="en-US" w:eastAsia="zh-CN"/>
        </w:rPr>
        <w:t xml:space="preserve"> </w:t>
      </w:r>
      <w:proofErr w:type="spellStart"/>
      <w:r w:rsidRPr="00845391">
        <w:rPr>
          <w:rFonts w:eastAsia="SimSun"/>
          <w:lang w:val="en-US" w:eastAsia="zh-CN"/>
        </w:rPr>
        <w:t>possam</w:t>
      </w:r>
      <w:proofErr w:type="spellEnd"/>
      <w:r w:rsidRPr="00845391">
        <w:rPr>
          <w:rFonts w:eastAsia="SimSun"/>
          <w:lang w:val="en-US" w:eastAsia="zh-CN"/>
        </w:rPr>
        <w:t xml:space="preserve"> </w:t>
      </w:r>
      <w:proofErr w:type="spellStart"/>
      <w:r w:rsidRPr="00845391">
        <w:rPr>
          <w:rFonts w:eastAsia="SimSun"/>
          <w:lang w:val="en-US" w:eastAsia="zh-CN"/>
        </w:rPr>
        <w:t>operar</w:t>
      </w:r>
      <w:proofErr w:type="spellEnd"/>
      <w:r w:rsidRPr="00845391">
        <w:rPr>
          <w:rFonts w:eastAsia="SimSun"/>
          <w:lang w:val="en-US" w:eastAsia="zh-CN"/>
        </w:rPr>
        <w:t xml:space="preserve"> o novo </w:t>
      </w:r>
      <w:proofErr w:type="spellStart"/>
      <w:r w:rsidRPr="00845391">
        <w:rPr>
          <w:rFonts w:eastAsia="SimSun"/>
          <w:lang w:val="en-US" w:eastAsia="zh-CN"/>
        </w:rPr>
        <w:t>sistema</w:t>
      </w:r>
      <w:proofErr w:type="spellEnd"/>
      <w:r w:rsidRPr="00845391">
        <w:rPr>
          <w:rFonts w:eastAsia="SimSun"/>
          <w:lang w:val="en-US" w:eastAsia="zh-CN"/>
        </w:rPr>
        <w:t xml:space="preserve"> </w:t>
      </w:r>
      <w:proofErr w:type="spellStart"/>
      <w:r w:rsidRPr="00845391">
        <w:rPr>
          <w:rFonts w:eastAsia="SimSun"/>
          <w:lang w:val="en-US" w:eastAsia="zh-CN"/>
        </w:rPr>
        <w:t>ou</w:t>
      </w:r>
      <w:proofErr w:type="spellEnd"/>
      <w:r w:rsidRPr="00845391">
        <w:rPr>
          <w:rFonts w:eastAsia="SimSun"/>
          <w:lang w:val="en-US" w:eastAsia="zh-CN"/>
        </w:rPr>
        <w:t xml:space="preserve"> </w:t>
      </w:r>
      <w:proofErr w:type="spellStart"/>
      <w:r w:rsidRPr="00845391">
        <w:rPr>
          <w:rFonts w:eastAsia="SimSun"/>
          <w:lang w:val="en-US" w:eastAsia="zh-CN"/>
        </w:rPr>
        <w:t>módulos</w:t>
      </w:r>
      <w:proofErr w:type="spellEnd"/>
      <w:r w:rsidRPr="00845391">
        <w:rPr>
          <w:rFonts w:eastAsia="SimSun"/>
          <w:lang w:val="en-US" w:eastAsia="zh-CN"/>
        </w:rPr>
        <w:t xml:space="preserve"> </w:t>
      </w:r>
      <w:proofErr w:type="spellStart"/>
      <w:r w:rsidRPr="00845391">
        <w:rPr>
          <w:rFonts w:eastAsia="SimSun"/>
          <w:lang w:val="en-US" w:eastAsia="zh-CN"/>
        </w:rPr>
        <w:t>adicionais</w:t>
      </w:r>
      <w:proofErr w:type="spellEnd"/>
      <w:r w:rsidRPr="00845391">
        <w:rPr>
          <w:rFonts w:eastAsia="SimSun"/>
          <w:lang w:val="en-US" w:eastAsia="zh-CN"/>
        </w:rPr>
        <w:t xml:space="preserve">. A </w:t>
      </w:r>
      <w:r w:rsidRPr="00845391">
        <w:rPr>
          <w:rFonts w:eastAsia="SimSun"/>
          <w:lang w:eastAsia="zh-CN"/>
        </w:rPr>
        <w:t xml:space="preserve">CONTRATADA </w:t>
      </w:r>
      <w:proofErr w:type="spellStart"/>
      <w:r w:rsidRPr="00845391">
        <w:rPr>
          <w:rFonts w:eastAsia="SimSun"/>
          <w:lang w:val="en-US" w:eastAsia="zh-CN"/>
        </w:rPr>
        <w:t>deverá</w:t>
      </w:r>
      <w:proofErr w:type="spellEnd"/>
      <w:r w:rsidRPr="00845391">
        <w:rPr>
          <w:rFonts w:eastAsia="SimSun"/>
          <w:lang w:val="en-US" w:eastAsia="zh-CN"/>
        </w:rPr>
        <w:t xml:space="preserve"> </w:t>
      </w:r>
      <w:proofErr w:type="spellStart"/>
      <w:r w:rsidRPr="00845391">
        <w:rPr>
          <w:rFonts w:eastAsia="SimSun"/>
          <w:lang w:val="en-US" w:eastAsia="zh-CN"/>
        </w:rPr>
        <w:t>apresentar</w:t>
      </w:r>
      <w:proofErr w:type="spellEnd"/>
      <w:r w:rsidRPr="00845391">
        <w:rPr>
          <w:rFonts w:eastAsia="SimSun"/>
          <w:lang w:val="en-US" w:eastAsia="zh-CN"/>
        </w:rPr>
        <w:t xml:space="preserve">, no </w:t>
      </w:r>
      <w:proofErr w:type="spellStart"/>
      <w:r w:rsidRPr="00845391">
        <w:rPr>
          <w:rFonts w:eastAsia="SimSun"/>
          <w:lang w:val="en-US" w:eastAsia="zh-CN"/>
        </w:rPr>
        <w:t>início</w:t>
      </w:r>
      <w:proofErr w:type="spellEnd"/>
      <w:r w:rsidRPr="00845391">
        <w:rPr>
          <w:rFonts w:eastAsia="SimSun"/>
          <w:lang w:val="en-US" w:eastAsia="zh-CN"/>
        </w:rPr>
        <w:t xml:space="preserve"> das </w:t>
      </w:r>
      <w:proofErr w:type="spellStart"/>
      <w:r w:rsidRPr="00845391">
        <w:rPr>
          <w:rFonts w:eastAsia="SimSun"/>
          <w:lang w:val="en-US" w:eastAsia="zh-CN"/>
        </w:rPr>
        <w:t>atividades</w:t>
      </w:r>
      <w:proofErr w:type="spellEnd"/>
      <w:r w:rsidRPr="00845391">
        <w:rPr>
          <w:rFonts w:eastAsia="SimSun"/>
          <w:lang w:val="en-US" w:eastAsia="zh-CN"/>
        </w:rPr>
        <w:t xml:space="preserve">, um </w:t>
      </w:r>
      <w:r w:rsidRPr="00845391">
        <w:rPr>
          <w:rFonts w:eastAsia="SimSun"/>
          <w:lang w:eastAsia="zh-CN"/>
        </w:rPr>
        <w:t>p</w:t>
      </w:r>
      <w:proofErr w:type="spellStart"/>
      <w:r w:rsidRPr="00845391">
        <w:rPr>
          <w:rFonts w:eastAsia="SimSun"/>
          <w:lang w:val="en-US" w:eastAsia="zh-CN"/>
        </w:rPr>
        <w:t>lano</w:t>
      </w:r>
      <w:proofErr w:type="spellEnd"/>
      <w:r w:rsidRPr="00845391">
        <w:rPr>
          <w:rFonts w:eastAsia="SimSun"/>
          <w:lang w:val="en-US" w:eastAsia="zh-CN"/>
        </w:rPr>
        <w:t xml:space="preserve"> de </w:t>
      </w:r>
      <w:r w:rsidRPr="00845391">
        <w:rPr>
          <w:rFonts w:eastAsia="SimSun"/>
          <w:lang w:eastAsia="zh-CN"/>
        </w:rPr>
        <w:t>t</w:t>
      </w:r>
      <w:proofErr w:type="spellStart"/>
      <w:r w:rsidRPr="00845391">
        <w:rPr>
          <w:rFonts w:eastAsia="SimSun"/>
          <w:lang w:val="en-US" w:eastAsia="zh-CN"/>
        </w:rPr>
        <w:t>reinamento</w:t>
      </w:r>
      <w:proofErr w:type="spellEnd"/>
      <w:r w:rsidRPr="00845391">
        <w:rPr>
          <w:rFonts w:eastAsia="SimSun"/>
          <w:lang w:val="en-US" w:eastAsia="zh-CN"/>
        </w:rPr>
        <w:t xml:space="preserve"> </w:t>
      </w:r>
      <w:proofErr w:type="spellStart"/>
      <w:r w:rsidRPr="00845391">
        <w:rPr>
          <w:rFonts w:eastAsia="SimSun"/>
          <w:lang w:val="en-US" w:eastAsia="zh-CN"/>
        </w:rPr>
        <w:t>destinado</w:t>
      </w:r>
      <w:proofErr w:type="spellEnd"/>
      <w:r w:rsidRPr="00845391">
        <w:rPr>
          <w:rFonts w:eastAsia="SimSun"/>
          <w:lang w:val="en-US" w:eastAsia="zh-CN"/>
        </w:rPr>
        <w:t xml:space="preserve"> à </w:t>
      </w:r>
      <w:proofErr w:type="spellStart"/>
      <w:r w:rsidRPr="00845391">
        <w:rPr>
          <w:rFonts w:eastAsia="SimSun"/>
          <w:lang w:val="en-US" w:eastAsia="zh-CN"/>
        </w:rPr>
        <w:t>capacitação</w:t>
      </w:r>
      <w:proofErr w:type="spellEnd"/>
      <w:r w:rsidRPr="00845391">
        <w:rPr>
          <w:rFonts w:eastAsia="SimSun"/>
          <w:lang w:val="en-US" w:eastAsia="zh-CN"/>
        </w:rPr>
        <w:t xml:space="preserve"> dos </w:t>
      </w:r>
      <w:proofErr w:type="spellStart"/>
      <w:r w:rsidRPr="00845391">
        <w:rPr>
          <w:rFonts w:eastAsia="SimSun"/>
          <w:lang w:val="en-US" w:eastAsia="zh-CN"/>
        </w:rPr>
        <w:t>usuários</w:t>
      </w:r>
      <w:proofErr w:type="spellEnd"/>
      <w:r w:rsidRPr="00845391">
        <w:rPr>
          <w:rFonts w:eastAsia="SimSun"/>
          <w:lang w:val="en-US" w:eastAsia="zh-CN"/>
        </w:rPr>
        <w:t xml:space="preserve"> e </w:t>
      </w:r>
      <w:proofErr w:type="spellStart"/>
      <w:r w:rsidRPr="00845391">
        <w:rPr>
          <w:rFonts w:eastAsia="SimSun"/>
          <w:lang w:val="en-US" w:eastAsia="zh-CN"/>
        </w:rPr>
        <w:t>técnicos</w:t>
      </w:r>
      <w:proofErr w:type="spellEnd"/>
      <w:r w:rsidRPr="00845391">
        <w:rPr>
          <w:rFonts w:eastAsia="SimSun"/>
          <w:lang w:val="en-US" w:eastAsia="zh-CN"/>
        </w:rPr>
        <w:t xml:space="preserve"> </w:t>
      </w:r>
      <w:proofErr w:type="spellStart"/>
      <w:r w:rsidRPr="00845391">
        <w:rPr>
          <w:rFonts w:eastAsia="SimSun"/>
          <w:lang w:val="en-US" w:eastAsia="zh-CN"/>
        </w:rPr>
        <w:t>operacionais</w:t>
      </w:r>
      <w:proofErr w:type="spellEnd"/>
      <w:r w:rsidRPr="00845391">
        <w:rPr>
          <w:rFonts w:eastAsia="SimSun"/>
          <w:lang w:val="en-US" w:eastAsia="zh-CN"/>
        </w:rPr>
        <w:t xml:space="preserve">, </w:t>
      </w:r>
      <w:proofErr w:type="spellStart"/>
      <w:r w:rsidRPr="00845391">
        <w:rPr>
          <w:rFonts w:eastAsia="SimSun"/>
          <w:lang w:val="en-US" w:eastAsia="zh-CN"/>
        </w:rPr>
        <w:t>garantindo</w:t>
      </w:r>
      <w:proofErr w:type="spellEnd"/>
      <w:r w:rsidRPr="00845391">
        <w:rPr>
          <w:rFonts w:eastAsia="SimSun"/>
          <w:lang w:val="en-US" w:eastAsia="zh-CN"/>
        </w:rPr>
        <w:t xml:space="preserve"> a plena </w:t>
      </w:r>
      <w:proofErr w:type="spellStart"/>
      <w:r w:rsidRPr="00845391">
        <w:rPr>
          <w:rFonts w:eastAsia="SimSun"/>
          <w:lang w:val="en-US" w:eastAsia="zh-CN"/>
        </w:rPr>
        <w:t>utilização</w:t>
      </w:r>
      <w:proofErr w:type="spellEnd"/>
      <w:r w:rsidRPr="00845391">
        <w:rPr>
          <w:rFonts w:eastAsia="SimSun"/>
          <w:lang w:val="en-US" w:eastAsia="zh-CN"/>
        </w:rPr>
        <w:t xml:space="preserve"> das </w:t>
      </w:r>
      <w:proofErr w:type="spellStart"/>
      <w:r w:rsidRPr="00845391">
        <w:rPr>
          <w:rFonts w:eastAsia="SimSun"/>
          <w:lang w:val="en-US" w:eastAsia="zh-CN"/>
        </w:rPr>
        <w:t>funcionalidades</w:t>
      </w:r>
      <w:proofErr w:type="spellEnd"/>
      <w:r w:rsidRPr="00845391">
        <w:rPr>
          <w:rFonts w:eastAsia="SimSun"/>
          <w:lang w:val="en-US" w:eastAsia="zh-CN"/>
        </w:rPr>
        <w:t xml:space="preserve"> de </w:t>
      </w:r>
      <w:proofErr w:type="spellStart"/>
      <w:r w:rsidRPr="00845391">
        <w:rPr>
          <w:rFonts w:eastAsia="SimSun"/>
          <w:lang w:val="en-US" w:eastAsia="zh-CN"/>
        </w:rPr>
        <w:t>cada</w:t>
      </w:r>
      <w:proofErr w:type="spellEnd"/>
      <w:r w:rsidRPr="00845391">
        <w:rPr>
          <w:rFonts w:eastAsia="SimSun"/>
          <w:lang w:eastAsia="zh-CN"/>
        </w:rPr>
        <w:t xml:space="preserve"> funcionalidade do</w:t>
      </w:r>
      <w:r w:rsidRPr="00845391">
        <w:rPr>
          <w:rFonts w:eastAsia="SimSun"/>
          <w:lang w:val="en-US" w:eastAsia="zh-CN"/>
        </w:rPr>
        <w:t xml:space="preserve"> </w:t>
      </w:r>
      <w:proofErr w:type="spellStart"/>
      <w:r w:rsidRPr="00845391">
        <w:rPr>
          <w:rFonts w:eastAsia="SimSun"/>
          <w:lang w:val="en-US" w:eastAsia="zh-CN"/>
        </w:rPr>
        <w:t>módulo</w:t>
      </w:r>
      <w:proofErr w:type="spellEnd"/>
      <w:r w:rsidRPr="00845391">
        <w:rPr>
          <w:rFonts w:eastAsia="SimSun"/>
          <w:lang w:val="en-US" w:eastAsia="zh-CN"/>
        </w:rPr>
        <w:t xml:space="preserve"> do </w:t>
      </w:r>
      <w:r w:rsidRPr="00845391">
        <w:rPr>
          <w:rFonts w:eastAsia="SimSun"/>
          <w:lang w:eastAsia="zh-CN"/>
        </w:rPr>
        <w:t>sistema</w:t>
      </w:r>
      <w:r w:rsidRPr="00845391">
        <w:rPr>
          <w:rFonts w:eastAsia="SimSun"/>
          <w:lang w:val="en-US" w:eastAsia="zh-CN"/>
        </w:rPr>
        <w:t xml:space="preserve">. O plano </w:t>
      </w:r>
      <w:proofErr w:type="spellStart"/>
      <w:r w:rsidRPr="00845391">
        <w:rPr>
          <w:rFonts w:eastAsia="SimSun"/>
          <w:lang w:val="en-US" w:eastAsia="zh-CN"/>
        </w:rPr>
        <w:t>deverá</w:t>
      </w:r>
      <w:proofErr w:type="spellEnd"/>
      <w:r w:rsidRPr="00845391">
        <w:rPr>
          <w:rFonts w:eastAsia="SimSun"/>
          <w:lang w:val="en-US" w:eastAsia="zh-CN"/>
        </w:rPr>
        <w:t xml:space="preserve"> </w:t>
      </w:r>
      <w:proofErr w:type="spellStart"/>
      <w:r w:rsidRPr="00845391">
        <w:rPr>
          <w:rFonts w:eastAsia="SimSun"/>
          <w:lang w:val="en-US" w:eastAsia="zh-CN"/>
        </w:rPr>
        <w:t>conter</w:t>
      </w:r>
      <w:proofErr w:type="spellEnd"/>
      <w:r w:rsidRPr="00845391">
        <w:rPr>
          <w:rFonts w:eastAsia="SimSun"/>
          <w:lang w:val="en-US" w:eastAsia="zh-CN"/>
        </w:rPr>
        <w:t xml:space="preserve">, no </w:t>
      </w:r>
      <w:proofErr w:type="spellStart"/>
      <w:r w:rsidRPr="00845391">
        <w:rPr>
          <w:rFonts w:eastAsia="SimSun"/>
          <w:lang w:val="en-US" w:eastAsia="zh-CN"/>
        </w:rPr>
        <w:t>mínimo</w:t>
      </w:r>
      <w:proofErr w:type="spellEnd"/>
      <w:r w:rsidRPr="00845391">
        <w:rPr>
          <w:rFonts w:eastAsia="SimSun"/>
          <w:lang w:val="en-US" w:eastAsia="zh-CN"/>
        </w:rPr>
        <w:t xml:space="preserve">, </w:t>
      </w:r>
      <w:proofErr w:type="spellStart"/>
      <w:r w:rsidRPr="00845391">
        <w:rPr>
          <w:rFonts w:eastAsia="SimSun"/>
          <w:lang w:val="en-US" w:eastAsia="zh-CN"/>
        </w:rPr>
        <w:t>os</w:t>
      </w:r>
      <w:proofErr w:type="spellEnd"/>
      <w:r w:rsidRPr="00845391">
        <w:rPr>
          <w:rFonts w:eastAsia="SimSun"/>
          <w:lang w:val="en-US" w:eastAsia="zh-CN"/>
        </w:rPr>
        <w:t xml:space="preserve"> </w:t>
      </w:r>
      <w:proofErr w:type="spellStart"/>
      <w:r w:rsidRPr="00845391">
        <w:rPr>
          <w:rFonts w:eastAsia="SimSun"/>
          <w:lang w:val="en-US" w:eastAsia="zh-CN"/>
        </w:rPr>
        <w:t>seguintes</w:t>
      </w:r>
      <w:proofErr w:type="spellEnd"/>
      <w:r w:rsidRPr="00845391">
        <w:rPr>
          <w:rFonts w:eastAsia="SimSun"/>
          <w:lang w:val="en-US" w:eastAsia="zh-CN"/>
        </w:rPr>
        <w:t xml:space="preserve"> </w:t>
      </w:r>
      <w:proofErr w:type="spellStart"/>
      <w:r w:rsidRPr="00845391">
        <w:rPr>
          <w:rFonts w:eastAsia="SimSun"/>
          <w:lang w:val="en-US" w:eastAsia="zh-CN"/>
        </w:rPr>
        <w:t>requisitos</w:t>
      </w:r>
      <w:proofErr w:type="spellEnd"/>
      <w:r w:rsidRPr="00845391">
        <w:rPr>
          <w:rFonts w:eastAsia="SimSun"/>
          <w:lang w:val="en-US" w:eastAsia="zh-CN"/>
        </w:rPr>
        <w:t>:</w:t>
      </w:r>
    </w:p>
    <w:p w14:paraId="381A7E6E" w14:textId="77777777" w:rsidR="00845391" w:rsidRPr="00845391" w:rsidRDefault="00845391" w:rsidP="00845391">
      <w:pPr>
        <w:numPr>
          <w:ilvl w:val="0"/>
          <w:numId w:val="14"/>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r w:rsidRPr="00845391">
        <w:rPr>
          <w:rFonts w:ascii="Times New Roman" w:eastAsia="SimSun" w:hAnsi="Times New Roman"/>
          <w:sz w:val="24"/>
          <w:szCs w:val="24"/>
          <w:lang w:val="en-US" w:eastAsia="zh-CN"/>
        </w:rPr>
        <w:t xml:space="preserve">Nome e </w:t>
      </w:r>
      <w:proofErr w:type="spellStart"/>
      <w:r w:rsidRPr="00845391">
        <w:rPr>
          <w:rFonts w:ascii="Times New Roman" w:eastAsia="SimSun" w:hAnsi="Times New Roman"/>
          <w:sz w:val="24"/>
          <w:szCs w:val="24"/>
          <w:lang w:val="en-US" w:eastAsia="zh-CN"/>
        </w:rPr>
        <w:t>objetivo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cada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módulo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treinamento</w:t>
      </w:r>
      <w:proofErr w:type="spellEnd"/>
      <w:r w:rsidRPr="00845391">
        <w:rPr>
          <w:rFonts w:ascii="Times New Roman" w:eastAsia="SimSun" w:hAnsi="Times New Roman"/>
          <w:sz w:val="24"/>
          <w:szCs w:val="24"/>
          <w:lang w:val="en-US" w:eastAsia="zh-CN"/>
        </w:rPr>
        <w:t>;</w:t>
      </w:r>
    </w:p>
    <w:p w14:paraId="6B7101F3" w14:textId="77777777" w:rsidR="00845391" w:rsidRPr="00845391" w:rsidRDefault="00845391" w:rsidP="00845391">
      <w:pPr>
        <w:numPr>
          <w:ilvl w:val="0"/>
          <w:numId w:val="14"/>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r w:rsidRPr="00845391">
        <w:rPr>
          <w:rFonts w:ascii="Times New Roman" w:eastAsia="SimSun" w:hAnsi="Times New Roman"/>
          <w:sz w:val="24"/>
          <w:szCs w:val="24"/>
          <w:lang w:val="en-US" w:eastAsia="zh-CN"/>
        </w:rPr>
        <w:t>Público-</w:t>
      </w:r>
      <w:proofErr w:type="spellStart"/>
      <w:r w:rsidRPr="00845391">
        <w:rPr>
          <w:rFonts w:ascii="Times New Roman" w:eastAsia="SimSun" w:hAnsi="Times New Roman"/>
          <w:sz w:val="24"/>
          <w:szCs w:val="24"/>
          <w:lang w:val="en-US" w:eastAsia="zh-CN"/>
        </w:rPr>
        <w:t>alvo</w:t>
      </w:r>
      <w:proofErr w:type="spellEnd"/>
      <w:r w:rsidRPr="00845391">
        <w:rPr>
          <w:rFonts w:ascii="Times New Roman" w:eastAsia="SimSun" w:hAnsi="Times New Roman"/>
          <w:sz w:val="24"/>
          <w:szCs w:val="24"/>
          <w:lang w:val="en-US" w:eastAsia="zh-CN"/>
        </w:rPr>
        <w:t>;</w:t>
      </w:r>
    </w:p>
    <w:p w14:paraId="6964A5C2" w14:textId="77777777" w:rsidR="00845391" w:rsidRPr="00845391" w:rsidRDefault="00845391" w:rsidP="00845391">
      <w:pPr>
        <w:numPr>
          <w:ilvl w:val="0"/>
          <w:numId w:val="14"/>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Conteúdo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programático</w:t>
      </w:r>
      <w:proofErr w:type="spellEnd"/>
      <w:r w:rsidRPr="00845391">
        <w:rPr>
          <w:rFonts w:ascii="Times New Roman" w:eastAsia="SimSun" w:hAnsi="Times New Roman"/>
          <w:sz w:val="24"/>
          <w:szCs w:val="24"/>
          <w:lang w:val="en-US" w:eastAsia="zh-CN"/>
        </w:rPr>
        <w:t>;</w:t>
      </w:r>
    </w:p>
    <w:p w14:paraId="553805A0" w14:textId="77777777" w:rsidR="00845391" w:rsidRPr="00845391" w:rsidRDefault="00845391" w:rsidP="00845391">
      <w:pPr>
        <w:numPr>
          <w:ilvl w:val="0"/>
          <w:numId w:val="14"/>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r w:rsidRPr="00845391">
        <w:rPr>
          <w:rFonts w:ascii="Times New Roman" w:eastAsia="SimSun" w:hAnsi="Times New Roman"/>
          <w:sz w:val="24"/>
          <w:szCs w:val="24"/>
          <w:lang w:val="en-US" w:eastAsia="zh-CN"/>
        </w:rPr>
        <w:t xml:space="preserve">Material a ser </w:t>
      </w:r>
      <w:proofErr w:type="spellStart"/>
      <w:r w:rsidRPr="00845391">
        <w:rPr>
          <w:rFonts w:ascii="Times New Roman" w:eastAsia="SimSun" w:hAnsi="Times New Roman"/>
          <w:sz w:val="24"/>
          <w:szCs w:val="24"/>
          <w:lang w:val="en-US" w:eastAsia="zh-CN"/>
        </w:rPr>
        <w:t>distribuído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treinamento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incluindo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apostilas</w:t>
      </w:r>
      <w:proofErr w:type="spellEnd"/>
      <w:r w:rsidRPr="00845391">
        <w:rPr>
          <w:rFonts w:ascii="Times New Roman" w:eastAsia="SimSun" w:hAnsi="Times New Roman"/>
          <w:sz w:val="24"/>
          <w:szCs w:val="24"/>
          <w:lang w:val="en-US" w:eastAsia="zh-CN"/>
        </w:rPr>
        <w:t>;</w:t>
      </w:r>
    </w:p>
    <w:p w14:paraId="613CB885" w14:textId="77777777" w:rsidR="00845391" w:rsidRPr="00845391" w:rsidRDefault="00845391" w:rsidP="00845391">
      <w:pPr>
        <w:numPr>
          <w:ilvl w:val="0"/>
          <w:numId w:val="14"/>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r w:rsidRPr="00845391">
        <w:rPr>
          <w:rFonts w:ascii="Times New Roman" w:eastAsia="SimSun" w:hAnsi="Times New Roman"/>
          <w:sz w:val="24"/>
          <w:szCs w:val="24"/>
          <w:lang w:val="en-US" w:eastAsia="zh-CN"/>
        </w:rPr>
        <w:t xml:space="preserve">Carga </w:t>
      </w:r>
      <w:proofErr w:type="spellStart"/>
      <w:r w:rsidRPr="00845391">
        <w:rPr>
          <w:rFonts w:ascii="Times New Roman" w:eastAsia="SimSun" w:hAnsi="Times New Roman"/>
          <w:sz w:val="24"/>
          <w:szCs w:val="24"/>
          <w:lang w:val="en-US" w:eastAsia="zh-CN"/>
        </w:rPr>
        <w:t>horária</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cada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módulo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treinamento</w:t>
      </w:r>
      <w:proofErr w:type="spellEnd"/>
      <w:r w:rsidRPr="00845391">
        <w:rPr>
          <w:rFonts w:ascii="Times New Roman" w:eastAsia="SimSun" w:hAnsi="Times New Roman"/>
          <w:sz w:val="24"/>
          <w:szCs w:val="24"/>
          <w:lang w:val="en-US" w:eastAsia="zh-CN"/>
        </w:rPr>
        <w:t>;</w:t>
      </w:r>
    </w:p>
    <w:p w14:paraId="717FA7A5" w14:textId="77777777" w:rsidR="00845391" w:rsidRPr="00845391" w:rsidRDefault="00845391" w:rsidP="00845391">
      <w:pPr>
        <w:numPr>
          <w:ilvl w:val="0"/>
          <w:numId w:val="14"/>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Processo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avaliação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aprendizado</w:t>
      </w:r>
      <w:proofErr w:type="spellEnd"/>
      <w:r w:rsidRPr="00845391">
        <w:rPr>
          <w:rFonts w:ascii="Times New Roman" w:eastAsia="SimSun" w:hAnsi="Times New Roman"/>
          <w:sz w:val="24"/>
          <w:szCs w:val="24"/>
          <w:lang w:val="en-US" w:eastAsia="zh-CN"/>
        </w:rPr>
        <w:t>;</w:t>
      </w:r>
    </w:p>
    <w:p w14:paraId="494F6345" w14:textId="77777777" w:rsidR="00845391" w:rsidRPr="00845391" w:rsidRDefault="00845391" w:rsidP="00845391">
      <w:pPr>
        <w:numPr>
          <w:ilvl w:val="0"/>
          <w:numId w:val="14"/>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Recursos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utilizados</w:t>
      </w:r>
      <w:proofErr w:type="spellEnd"/>
      <w:r w:rsidRPr="00845391">
        <w:rPr>
          <w:rFonts w:ascii="Times New Roman" w:eastAsia="SimSun" w:hAnsi="Times New Roman"/>
          <w:sz w:val="24"/>
          <w:szCs w:val="24"/>
          <w:lang w:val="en-US" w:eastAsia="zh-CN"/>
        </w:rPr>
        <w:t xml:space="preserve"> no </w:t>
      </w:r>
      <w:proofErr w:type="spellStart"/>
      <w:r w:rsidRPr="00845391">
        <w:rPr>
          <w:rFonts w:ascii="Times New Roman" w:eastAsia="SimSun" w:hAnsi="Times New Roman"/>
          <w:sz w:val="24"/>
          <w:szCs w:val="24"/>
          <w:lang w:val="en-US" w:eastAsia="zh-CN"/>
        </w:rPr>
        <w:t>processo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treinamento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equipamentos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softwares</w:t>
      </w:r>
      <w:proofErr w:type="spellEnd"/>
      <w:r w:rsidRPr="00845391">
        <w:rPr>
          <w:rFonts w:ascii="Times New Roman" w:eastAsia="SimSun" w:hAnsi="Times New Roman"/>
          <w:sz w:val="24"/>
          <w:szCs w:val="24"/>
          <w:lang w:val="en-US" w:eastAsia="zh-CN"/>
        </w:rPr>
        <w:t xml:space="preserve">, slides, </w:t>
      </w:r>
      <w:proofErr w:type="spellStart"/>
      <w:r w:rsidRPr="00845391">
        <w:rPr>
          <w:rFonts w:ascii="Times New Roman" w:eastAsia="SimSun" w:hAnsi="Times New Roman"/>
          <w:sz w:val="24"/>
          <w:szCs w:val="24"/>
          <w:lang w:val="en-US" w:eastAsia="zh-CN"/>
        </w:rPr>
        <w:t>fotos</w:t>
      </w:r>
      <w:proofErr w:type="spellEnd"/>
      <w:r w:rsidRPr="00845391">
        <w:rPr>
          <w:rFonts w:ascii="Times New Roman" w:eastAsia="SimSun" w:hAnsi="Times New Roman"/>
          <w:sz w:val="24"/>
          <w:szCs w:val="24"/>
          <w:lang w:val="en-US" w:eastAsia="zh-CN"/>
        </w:rPr>
        <w:t>, etc.).</w:t>
      </w:r>
    </w:p>
    <w:p w14:paraId="05A03180" w14:textId="1B2AC378" w:rsidR="00845391" w:rsidRPr="00845391" w:rsidRDefault="00845391" w:rsidP="00845391">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eastAsia="zh-CN"/>
        </w:rPr>
        <w:t xml:space="preserve"> </w:t>
      </w:r>
      <w:r w:rsidRPr="00845391">
        <w:rPr>
          <w:rFonts w:eastAsia="SimSun"/>
          <w:lang w:eastAsia="zh-CN"/>
        </w:rPr>
        <w:t xml:space="preserve">A CONTRATANTE possui aproximadamente o total de </w:t>
      </w:r>
      <w:r w:rsidR="003021B1">
        <w:rPr>
          <w:rFonts w:eastAsia="SimSun"/>
          <w:lang w:eastAsia="zh-CN"/>
        </w:rPr>
        <w:t xml:space="preserve">50 </w:t>
      </w:r>
      <w:r w:rsidRPr="00845391">
        <w:rPr>
          <w:rFonts w:eastAsia="SimSun"/>
          <w:lang w:eastAsia="zh-CN"/>
        </w:rPr>
        <w:t>servidores/usuários a serem treinados.</w:t>
      </w:r>
    </w:p>
    <w:p w14:paraId="6D97B066" w14:textId="4F04212A" w:rsidR="00845391" w:rsidRPr="00845391" w:rsidRDefault="00845391" w:rsidP="00845391">
      <w:pPr>
        <w:pStyle w:val="NormalWeb"/>
        <w:numPr>
          <w:ilvl w:val="2"/>
          <w:numId w:val="39"/>
        </w:numPr>
        <w:tabs>
          <w:tab w:val="left" w:pos="993"/>
        </w:tabs>
        <w:snapToGrid w:val="0"/>
        <w:spacing w:before="0" w:beforeAutospacing="0" w:after="0" w:afterAutospacing="0" w:line="360" w:lineRule="auto"/>
        <w:ind w:left="426" w:right="272" w:firstLine="0"/>
        <w:jc w:val="both"/>
      </w:pPr>
      <w:r>
        <w:t xml:space="preserve"> </w:t>
      </w:r>
      <w:r w:rsidRPr="00845391">
        <w:t>Os treinamentos poderão ser realizados por meio de palestras, ou outra metodologia</w:t>
      </w:r>
      <w:r w:rsidRPr="00845391">
        <w:rPr>
          <w:spacing w:val="1"/>
        </w:rPr>
        <w:t xml:space="preserve"> </w:t>
      </w:r>
      <w:r w:rsidRPr="00845391">
        <w:t>conveniente</w:t>
      </w:r>
      <w:r w:rsidRPr="00845391">
        <w:rPr>
          <w:spacing w:val="2"/>
        </w:rPr>
        <w:t xml:space="preserve"> </w:t>
      </w:r>
      <w:r w:rsidRPr="00845391">
        <w:t>e</w:t>
      </w:r>
      <w:r w:rsidRPr="00845391">
        <w:rPr>
          <w:spacing w:val="3"/>
        </w:rPr>
        <w:t xml:space="preserve"> </w:t>
      </w:r>
      <w:r w:rsidRPr="00845391">
        <w:t>compatível</w:t>
      </w:r>
      <w:r w:rsidRPr="00845391">
        <w:rPr>
          <w:spacing w:val="5"/>
        </w:rPr>
        <w:t xml:space="preserve"> </w:t>
      </w:r>
      <w:r w:rsidRPr="00845391">
        <w:t>a</w:t>
      </w:r>
      <w:r w:rsidRPr="00845391">
        <w:rPr>
          <w:spacing w:val="2"/>
        </w:rPr>
        <w:t xml:space="preserve"> </w:t>
      </w:r>
      <w:r w:rsidRPr="00845391">
        <w:t>absorção</w:t>
      </w:r>
      <w:r w:rsidRPr="00845391">
        <w:rPr>
          <w:spacing w:val="3"/>
        </w:rPr>
        <w:t xml:space="preserve"> </w:t>
      </w:r>
      <w:r w:rsidRPr="00845391">
        <w:t>de</w:t>
      </w:r>
      <w:r w:rsidRPr="00845391">
        <w:rPr>
          <w:spacing w:val="3"/>
        </w:rPr>
        <w:t xml:space="preserve"> </w:t>
      </w:r>
      <w:r w:rsidRPr="00845391">
        <w:t>informações</w:t>
      </w:r>
      <w:r w:rsidRPr="00845391">
        <w:rPr>
          <w:spacing w:val="3"/>
        </w:rPr>
        <w:t xml:space="preserve"> </w:t>
      </w:r>
      <w:r w:rsidRPr="00845391">
        <w:t>mínimas</w:t>
      </w:r>
      <w:r w:rsidRPr="00845391">
        <w:rPr>
          <w:spacing w:val="3"/>
        </w:rPr>
        <w:t xml:space="preserve"> </w:t>
      </w:r>
      <w:r w:rsidRPr="00845391">
        <w:t>sobre</w:t>
      </w:r>
      <w:r w:rsidRPr="00845391">
        <w:rPr>
          <w:spacing w:val="1"/>
        </w:rPr>
        <w:t xml:space="preserve"> </w:t>
      </w:r>
      <w:r w:rsidRPr="00845391">
        <w:t>o</w:t>
      </w:r>
      <w:r w:rsidRPr="00845391">
        <w:rPr>
          <w:spacing w:val="3"/>
        </w:rPr>
        <w:t xml:space="preserve"> </w:t>
      </w:r>
      <w:r w:rsidRPr="00845391">
        <w:t>funcionamento</w:t>
      </w:r>
      <w:r w:rsidRPr="00845391">
        <w:rPr>
          <w:spacing w:val="3"/>
        </w:rPr>
        <w:t xml:space="preserve"> </w:t>
      </w:r>
      <w:r w:rsidRPr="00845391">
        <w:t>e</w:t>
      </w:r>
      <w:r w:rsidRPr="00845391">
        <w:rPr>
          <w:spacing w:val="2"/>
        </w:rPr>
        <w:t xml:space="preserve"> </w:t>
      </w:r>
      <w:r w:rsidRPr="00845391">
        <w:t>utilização das</w:t>
      </w:r>
      <w:r w:rsidRPr="00845391">
        <w:rPr>
          <w:spacing w:val="43"/>
        </w:rPr>
        <w:t xml:space="preserve"> </w:t>
      </w:r>
      <w:r w:rsidRPr="00845391">
        <w:t>ferramentas disponibilizadas nos sistemas.</w:t>
      </w:r>
    </w:p>
    <w:p w14:paraId="6F571C08" w14:textId="4C3C8D43" w:rsidR="00845391" w:rsidRPr="00845391" w:rsidRDefault="00845391" w:rsidP="00845391">
      <w:pPr>
        <w:pStyle w:val="NormalWeb"/>
        <w:numPr>
          <w:ilvl w:val="2"/>
          <w:numId w:val="39"/>
        </w:numPr>
        <w:tabs>
          <w:tab w:val="left" w:pos="993"/>
        </w:tabs>
        <w:snapToGrid w:val="0"/>
        <w:spacing w:before="0" w:beforeAutospacing="0" w:after="0" w:afterAutospacing="0" w:line="360" w:lineRule="auto"/>
        <w:ind w:left="426" w:right="272" w:firstLine="0"/>
        <w:jc w:val="both"/>
      </w:pPr>
      <w:r>
        <w:t xml:space="preserve"> </w:t>
      </w:r>
      <w:r w:rsidRPr="00845391">
        <w:t>O</w:t>
      </w:r>
      <w:r w:rsidRPr="00845391">
        <w:rPr>
          <w:spacing w:val="1"/>
        </w:rPr>
        <w:t xml:space="preserve"> </w:t>
      </w:r>
      <w:r w:rsidRPr="00845391">
        <w:t>treinamento</w:t>
      </w:r>
      <w:r w:rsidRPr="00845391">
        <w:rPr>
          <w:spacing w:val="1"/>
        </w:rPr>
        <w:t xml:space="preserve"> </w:t>
      </w:r>
      <w:r w:rsidRPr="00845391">
        <w:t>na</w:t>
      </w:r>
      <w:r w:rsidRPr="00845391">
        <w:rPr>
          <w:spacing w:val="1"/>
        </w:rPr>
        <w:t xml:space="preserve"> </w:t>
      </w:r>
      <w:r w:rsidRPr="00845391">
        <w:t>operacionalização</w:t>
      </w:r>
      <w:r w:rsidRPr="00845391">
        <w:rPr>
          <w:spacing w:val="1"/>
        </w:rPr>
        <w:t xml:space="preserve"> </w:t>
      </w:r>
      <w:r w:rsidRPr="00845391">
        <w:t>dos</w:t>
      </w:r>
      <w:r w:rsidRPr="00845391">
        <w:rPr>
          <w:spacing w:val="1"/>
        </w:rPr>
        <w:t xml:space="preserve"> </w:t>
      </w:r>
      <w:r w:rsidRPr="00845391">
        <w:t>sistemas</w:t>
      </w:r>
      <w:r w:rsidRPr="00845391">
        <w:rPr>
          <w:spacing w:val="1"/>
        </w:rPr>
        <w:t xml:space="preserve"> </w:t>
      </w:r>
      <w:r w:rsidRPr="00845391">
        <w:t>poderá</w:t>
      </w:r>
      <w:r w:rsidRPr="00845391">
        <w:rPr>
          <w:spacing w:val="1"/>
        </w:rPr>
        <w:t xml:space="preserve"> </w:t>
      </w:r>
      <w:r w:rsidRPr="00845391">
        <w:t>ser</w:t>
      </w:r>
      <w:r w:rsidRPr="00845391">
        <w:rPr>
          <w:spacing w:val="1"/>
        </w:rPr>
        <w:t xml:space="preserve"> </w:t>
      </w:r>
      <w:r w:rsidRPr="00845391">
        <w:t>realizado</w:t>
      </w:r>
      <w:r w:rsidRPr="00845391">
        <w:rPr>
          <w:spacing w:val="-5"/>
        </w:rPr>
        <w:t xml:space="preserve"> </w:t>
      </w:r>
      <w:r w:rsidRPr="00845391">
        <w:t>nas</w:t>
      </w:r>
      <w:r w:rsidRPr="00845391">
        <w:rPr>
          <w:spacing w:val="-4"/>
        </w:rPr>
        <w:t xml:space="preserve"> </w:t>
      </w:r>
      <w:r w:rsidRPr="00845391">
        <w:t>dependências</w:t>
      </w:r>
      <w:r w:rsidRPr="00845391">
        <w:rPr>
          <w:spacing w:val="-4"/>
        </w:rPr>
        <w:t xml:space="preserve"> </w:t>
      </w:r>
      <w:r w:rsidRPr="00845391">
        <w:t>da</w:t>
      </w:r>
      <w:r w:rsidRPr="00845391">
        <w:rPr>
          <w:spacing w:val="-5"/>
        </w:rPr>
        <w:t xml:space="preserve"> </w:t>
      </w:r>
      <w:r w:rsidRPr="00845391">
        <w:t>CONTRATANTE,</w:t>
      </w:r>
      <w:r w:rsidRPr="00845391">
        <w:rPr>
          <w:spacing w:val="-3"/>
        </w:rPr>
        <w:t xml:space="preserve"> </w:t>
      </w:r>
      <w:r w:rsidRPr="00845391">
        <w:t>na</w:t>
      </w:r>
      <w:r w:rsidRPr="00845391">
        <w:rPr>
          <w:spacing w:val="-4"/>
        </w:rPr>
        <w:t xml:space="preserve"> </w:t>
      </w:r>
      <w:r w:rsidRPr="00845391">
        <w:t>sede</w:t>
      </w:r>
      <w:r w:rsidRPr="00845391">
        <w:rPr>
          <w:spacing w:val="-3"/>
        </w:rPr>
        <w:t xml:space="preserve"> </w:t>
      </w:r>
      <w:r w:rsidRPr="00845391">
        <w:t>CONTRATADA</w:t>
      </w:r>
      <w:r w:rsidRPr="00845391">
        <w:rPr>
          <w:spacing w:val="-5"/>
        </w:rPr>
        <w:t xml:space="preserve"> </w:t>
      </w:r>
      <w:r w:rsidRPr="00845391">
        <w:t>ou,</w:t>
      </w:r>
      <w:r w:rsidRPr="00845391">
        <w:rPr>
          <w:spacing w:val="-4"/>
        </w:rPr>
        <w:t xml:space="preserve"> </w:t>
      </w:r>
      <w:r w:rsidRPr="00845391">
        <w:t>ainda, via</w:t>
      </w:r>
      <w:r w:rsidRPr="00845391">
        <w:rPr>
          <w:spacing w:val="-2"/>
        </w:rPr>
        <w:t xml:space="preserve"> </w:t>
      </w:r>
      <w:r w:rsidRPr="00845391">
        <w:t>internet (com interação e possibilidade de esclarecimentos de dúvidas imediatamente), a critério da CONTRATANTE.</w:t>
      </w:r>
    </w:p>
    <w:p w14:paraId="7BDB5D28" w14:textId="26DFB825" w:rsidR="00845391" w:rsidRPr="00845391" w:rsidRDefault="003021B1" w:rsidP="003021B1">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val="en-US" w:eastAsia="zh-CN"/>
        </w:rPr>
        <w:t xml:space="preserve"> </w:t>
      </w:r>
      <w:r w:rsidR="00845391" w:rsidRPr="00845391">
        <w:rPr>
          <w:rFonts w:eastAsia="SimSun"/>
          <w:lang w:val="en-US" w:eastAsia="zh-CN"/>
        </w:rPr>
        <w:t xml:space="preserve">O </w:t>
      </w:r>
      <w:proofErr w:type="spellStart"/>
      <w:r w:rsidR="00845391" w:rsidRPr="00845391">
        <w:rPr>
          <w:rFonts w:eastAsia="SimSun"/>
          <w:lang w:val="en-US" w:eastAsia="zh-CN"/>
        </w:rPr>
        <w:t>treinamento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técnico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deverá</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abranger</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capacitação</w:t>
      </w:r>
      <w:proofErr w:type="spellEnd"/>
      <w:r w:rsidR="00845391" w:rsidRPr="00845391">
        <w:rPr>
          <w:rFonts w:eastAsia="SimSun"/>
          <w:lang w:val="en-US" w:eastAsia="zh-CN"/>
        </w:rPr>
        <w:t xml:space="preserve"> para </w:t>
      </w:r>
      <w:proofErr w:type="spellStart"/>
      <w:r w:rsidR="00845391" w:rsidRPr="00845391">
        <w:rPr>
          <w:rFonts w:eastAsia="SimSun"/>
          <w:lang w:val="en-US" w:eastAsia="zh-CN"/>
        </w:rPr>
        <w:t>suporte</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usuários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incluindo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aspectos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relacionados</w:t>
      </w:r>
      <w:proofErr w:type="spellEnd"/>
      <w:r w:rsidR="00845391" w:rsidRPr="00845391">
        <w:rPr>
          <w:rFonts w:eastAsia="SimSun"/>
          <w:lang w:val="en-US" w:eastAsia="zh-CN"/>
        </w:rPr>
        <w:t xml:space="preserve"> à </w:t>
      </w:r>
      <w:proofErr w:type="spellStart"/>
      <w:r w:rsidR="00845391" w:rsidRPr="00845391">
        <w:rPr>
          <w:rFonts w:eastAsia="SimSun"/>
          <w:lang w:val="en-US" w:eastAsia="zh-CN"/>
        </w:rPr>
        <w:t>configuração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monitoramento</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uso</w:t>
      </w:r>
      <w:proofErr w:type="spellEnd"/>
      <w:r w:rsidR="00845391" w:rsidRPr="00845391">
        <w:rPr>
          <w:rFonts w:eastAsia="SimSun"/>
          <w:lang w:val="en-US" w:eastAsia="zh-CN"/>
        </w:rPr>
        <w:t xml:space="preserve"> e </w:t>
      </w:r>
      <w:proofErr w:type="spellStart"/>
      <w:r w:rsidR="00845391" w:rsidRPr="00845391">
        <w:rPr>
          <w:rFonts w:eastAsia="SimSun"/>
          <w:lang w:val="en-US" w:eastAsia="zh-CN"/>
        </w:rPr>
        <w:t>permissões</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acesso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Isso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permitirá</w:t>
      </w:r>
      <w:proofErr w:type="spellEnd"/>
      <w:r w:rsidR="00845391" w:rsidRPr="00845391">
        <w:rPr>
          <w:rFonts w:eastAsia="SimSun"/>
          <w:lang w:val="en-US" w:eastAsia="zh-CN"/>
        </w:rPr>
        <w:t xml:space="preserve"> que </w:t>
      </w:r>
      <w:proofErr w:type="gramStart"/>
      <w:r w:rsidR="00845391" w:rsidRPr="00845391">
        <w:rPr>
          <w:rFonts w:eastAsia="SimSun"/>
          <w:lang w:val="en-US" w:eastAsia="zh-CN"/>
        </w:rPr>
        <w:t>a</w:t>
      </w:r>
      <w:proofErr w:type="gramEnd"/>
      <w:r w:rsidR="00845391" w:rsidRPr="00845391">
        <w:rPr>
          <w:rFonts w:eastAsia="SimSun"/>
          <w:lang w:val="en-US" w:eastAsia="zh-CN"/>
        </w:rPr>
        <w:t xml:space="preserve"> equipe </w:t>
      </w:r>
      <w:proofErr w:type="spellStart"/>
      <w:r w:rsidR="00845391" w:rsidRPr="00845391">
        <w:rPr>
          <w:rFonts w:eastAsia="SimSun"/>
          <w:lang w:val="en-US" w:eastAsia="zh-CN"/>
        </w:rPr>
        <w:t>técnica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possa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oferecer</w:t>
      </w:r>
      <w:proofErr w:type="spellEnd"/>
      <w:r w:rsidR="00845391" w:rsidRPr="00845391">
        <w:rPr>
          <w:rFonts w:eastAsia="SimSun"/>
          <w:lang w:val="en-US" w:eastAsia="zh-CN"/>
        </w:rPr>
        <w:t xml:space="preserve"> o </w:t>
      </w:r>
      <w:proofErr w:type="spellStart"/>
      <w:r w:rsidR="00845391" w:rsidRPr="00845391">
        <w:rPr>
          <w:rFonts w:eastAsia="SimSun"/>
          <w:lang w:val="en-US" w:eastAsia="zh-CN"/>
        </w:rPr>
        <w:t>primeiro</w:t>
      </w:r>
      <w:proofErr w:type="spellEnd"/>
      <w:r w:rsidR="00845391" w:rsidRPr="00845391">
        <w:rPr>
          <w:rFonts w:eastAsia="SimSun"/>
          <w:lang w:val="en-US" w:eastAsia="zh-CN"/>
        </w:rPr>
        <w:t xml:space="preserve"> atendimento </w:t>
      </w:r>
      <w:proofErr w:type="spellStart"/>
      <w:r w:rsidR="00845391" w:rsidRPr="00845391">
        <w:rPr>
          <w:rFonts w:eastAsia="SimSun"/>
          <w:lang w:val="en-US" w:eastAsia="zh-CN"/>
        </w:rPr>
        <w:t>aos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usuários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ou</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abrir</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chamados</w:t>
      </w:r>
      <w:proofErr w:type="spellEnd"/>
      <w:r w:rsidR="00845391" w:rsidRPr="00845391">
        <w:rPr>
          <w:rFonts w:eastAsia="SimSun"/>
          <w:lang w:val="en-US" w:eastAsia="zh-CN"/>
        </w:rPr>
        <w:t xml:space="preserve"> para </w:t>
      </w:r>
      <w:proofErr w:type="spellStart"/>
      <w:r w:rsidR="00845391" w:rsidRPr="00845391">
        <w:rPr>
          <w:rFonts w:eastAsia="SimSun"/>
          <w:lang w:val="en-US" w:eastAsia="zh-CN"/>
        </w:rPr>
        <w:t>suporte</w:t>
      </w:r>
      <w:proofErr w:type="spellEnd"/>
      <w:r w:rsidR="00845391" w:rsidRPr="00845391">
        <w:rPr>
          <w:rFonts w:eastAsia="SimSun"/>
          <w:lang w:val="en-US" w:eastAsia="zh-CN"/>
        </w:rPr>
        <w:t xml:space="preserve"> pela </w:t>
      </w:r>
      <w:r w:rsidR="00845391" w:rsidRPr="00845391">
        <w:rPr>
          <w:rFonts w:eastAsia="SimSun"/>
          <w:lang w:eastAsia="zh-CN"/>
        </w:rPr>
        <w:t>contratada</w:t>
      </w:r>
      <w:r w:rsidR="00845391" w:rsidRPr="00845391">
        <w:rPr>
          <w:rFonts w:eastAsia="SimSun"/>
          <w:lang w:val="en-US" w:eastAsia="zh-CN"/>
        </w:rPr>
        <w:t>.</w:t>
      </w:r>
    </w:p>
    <w:p w14:paraId="2991CA48" w14:textId="7AB21965" w:rsidR="00845391" w:rsidRPr="00845391" w:rsidRDefault="003021B1" w:rsidP="003021B1">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val="en-US" w:eastAsia="zh-CN"/>
        </w:rPr>
        <w:t xml:space="preserve"> </w:t>
      </w:r>
      <w:r w:rsidR="00845391" w:rsidRPr="00845391">
        <w:rPr>
          <w:rFonts w:eastAsia="SimSun"/>
          <w:lang w:val="en-US" w:eastAsia="zh-CN"/>
        </w:rPr>
        <w:t xml:space="preserve">As </w:t>
      </w:r>
      <w:proofErr w:type="spellStart"/>
      <w:r w:rsidR="00845391" w:rsidRPr="00845391">
        <w:rPr>
          <w:rFonts w:eastAsia="SimSun"/>
          <w:lang w:val="en-US" w:eastAsia="zh-CN"/>
        </w:rPr>
        <w:t>turmas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deverão</w:t>
      </w:r>
      <w:proofErr w:type="spellEnd"/>
      <w:r w:rsidR="00845391" w:rsidRPr="00845391">
        <w:rPr>
          <w:rFonts w:eastAsia="SimSun"/>
          <w:lang w:val="en-US" w:eastAsia="zh-CN"/>
        </w:rPr>
        <w:t xml:space="preserve"> ser </w:t>
      </w:r>
      <w:proofErr w:type="spellStart"/>
      <w:r w:rsidR="00845391" w:rsidRPr="00845391">
        <w:rPr>
          <w:rFonts w:eastAsia="SimSun"/>
          <w:lang w:val="en-US" w:eastAsia="zh-CN"/>
        </w:rPr>
        <w:t>dimensionadas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por</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área</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aplicação</w:t>
      </w:r>
      <w:proofErr w:type="spellEnd"/>
      <w:r w:rsidR="00845391" w:rsidRPr="00845391">
        <w:rPr>
          <w:rFonts w:eastAsia="SimSun"/>
          <w:lang w:val="en-US" w:eastAsia="zh-CN"/>
        </w:rPr>
        <w:t xml:space="preserve"> e com um </w:t>
      </w:r>
      <w:proofErr w:type="spellStart"/>
      <w:r w:rsidR="00845391" w:rsidRPr="00845391">
        <w:rPr>
          <w:rFonts w:eastAsia="SimSun"/>
          <w:lang w:val="en-US" w:eastAsia="zh-CN"/>
        </w:rPr>
        <w:t>número</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participantes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compatível</w:t>
      </w:r>
      <w:proofErr w:type="spellEnd"/>
      <w:r w:rsidR="00845391" w:rsidRPr="00845391">
        <w:rPr>
          <w:rFonts w:eastAsia="SimSun"/>
          <w:lang w:val="en-US" w:eastAsia="zh-CN"/>
        </w:rPr>
        <w:t xml:space="preserve"> para </w:t>
      </w:r>
      <w:proofErr w:type="spellStart"/>
      <w:r w:rsidR="00845391" w:rsidRPr="00845391">
        <w:rPr>
          <w:rFonts w:eastAsia="SimSun"/>
          <w:lang w:val="en-US" w:eastAsia="zh-CN"/>
        </w:rPr>
        <w:t>garantir</w:t>
      </w:r>
      <w:proofErr w:type="spellEnd"/>
      <w:r w:rsidR="00845391" w:rsidRPr="00845391">
        <w:rPr>
          <w:rFonts w:eastAsia="SimSun"/>
          <w:lang w:val="en-US" w:eastAsia="zh-CN"/>
        </w:rPr>
        <w:t xml:space="preserve"> o </w:t>
      </w:r>
      <w:proofErr w:type="spellStart"/>
      <w:r w:rsidR="00845391" w:rsidRPr="00845391">
        <w:rPr>
          <w:rFonts w:eastAsia="SimSun"/>
          <w:lang w:val="en-US" w:eastAsia="zh-CN"/>
        </w:rPr>
        <w:t>aproveitamento</w:t>
      </w:r>
      <w:proofErr w:type="spellEnd"/>
      <w:r w:rsidR="00845391" w:rsidRPr="00845391">
        <w:rPr>
          <w:rFonts w:eastAsia="SimSun"/>
          <w:lang w:val="en-US" w:eastAsia="zh-CN"/>
        </w:rPr>
        <w:t xml:space="preserve"> e </w:t>
      </w:r>
      <w:proofErr w:type="spellStart"/>
      <w:r w:rsidR="00845391" w:rsidRPr="00845391">
        <w:rPr>
          <w:rFonts w:eastAsia="SimSun"/>
          <w:lang w:val="en-US" w:eastAsia="zh-CN"/>
        </w:rPr>
        <w:t>assimilação</w:t>
      </w:r>
      <w:proofErr w:type="spellEnd"/>
      <w:r w:rsidR="00845391" w:rsidRPr="00845391">
        <w:rPr>
          <w:rFonts w:eastAsia="SimSun"/>
          <w:lang w:val="en-US" w:eastAsia="zh-CN"/>
        </w:rPr>
        <w:t xml:space="preserve"> do </w:t>
      </w:r>
      <w:proofErr w:type="spellStart"/>
      <w:r w:rsidR="00845391" w:rsidRPr="00845391">
        <w:rPr>
          <w:rFonts w:eastAsia="SimSun"/>
          <w:lang w:val="en-US" w:eastAsia="zh-CN"/>
        </w:rPr>
        <w:t>conhecimento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pelos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participantes</w:t>
      </w:r>
      <w:proofErr w:type="spellEnd"/>
      <w:r w:rsidR="00845391" w:rsidRPr="00845391">
        <w:rPr>
          <w:rFonts w:eastAsia="SimSun"/>
          <w:lang w:val="en-US" w:eastAsia="zh-CN"/>
        </w:rPr>
        <w:t>.</w:t>
      </w:r>
    </w:p>
    <w:p w14:paraId="590A04A5" w14:textId="7B3F3150" w:rsidR="00845391" w:rsidRPr="00845391" w:rsidRDefault="003021B1" w:rsidP="003021B1">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eastAsia="zh-CN"/>
        </w:rPr>
        <w:t xml:space="preserve"> </w:t>
      </w:r>
      <w:r w:rsidR="00845391" w:rsidRPr="00845391">
        <w:rPr>
          <w:rFonts w:eastAsia="SimSun"/>
          <w:lang w:eastAsia="zh-CN"/>
        </w:rPr>
        <w:t xml:space="preserve">Deverá ser </w:t>
      </w:r>
      <w:proofErr w:type="spellStart"/>
      <w:r w:rsidR="00845391" w:rsidRPr="00845391">
        <w:rPr>
          <w:rFonts w:eastAsia="SimSun"/>
          <w:lang w:val="en-US" w:eastAsia="zh-CN"/>
        </w:rPr>
        <w:t>fornecido</w:t>
      </w:r>
      <w:proofErr w:type="spellEnd"/>
      <w:r w:rsidR="00845391" w:rsidRPr="00845391">
        <w:rPr>
          <w:rFonts w:eastAsia="SimSun"/>
          <w:lang w:val="en-US" w:eastAsia="zh-CN"/>
        </w:rPr>
        <w:t xml:space="preserve"> um </w:t>
      </w:r>
      <w:proofErr w:type="spellStart"/>
      <w:r w:rsidR="00845391" w:rsidRPr="00845391">
        <w:rPr>
          <w:rFonts w:eastAsia="SimSun"/>
          <w:lang w:val="en-US" w:eastAsia="zh-CN"/>
        </w:rPr>
        <w:t>Certificado</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Participação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servidores</w:t>
      </w:r>
      <w:proofErr w:type="spellEnd"/>
      <w:r w:rsidR="00845391" w:rsidRPr="00845391">
        <w:rPr>
          <w:rFonts w:eastAsia="SimSun"/>
          <w:lang w:val="en-US" w:eastAsia="zh-CN"/>
        </w:rPr>
        <w:t xml:space="preserve"> que </w:t>
      </w:r>
      <w:proofErr w:type="spellStart"/>
      <w:r w:rsidR="00845391" w:rsidRPr="00845391">
        <w:rPr>
          <w:rFonts w:eastAsia="SimSun"/>
          <w:lang w:val="en-US" w:eastAsia="zh-CN"/>
        </w:rPr>
        <w:t>comparecerem</w:t>
      </w:r>
      <w:proofErr w:type="spellEnd"/>
      <w:r w:rsidR="00845391" w:rsidRPr="00845391">
        <w:rPr>
          <w:rFonts w:eastAsia="SimSun"/>
          <w:lang w:val="en-US" w:eastAsia="zh-CN"/>
        </w:rPr>
        <w:t xml:space="preserve"> a </w:t>
      </w:r>
      <w:proofErr w:type="spellStart"/>
      <w:r w:rsidR="00845391" w:rsidRPr="00845391">
        <w:rPr>
          <w:rFonts w:eastAsia="SimSun"/>
          <w:lang w:val="en-US" w:eastAsia="zh-CN"/>
        </w:rPr>
        <w:t>mais</w:t>
      </w:r>
      <w:proofErr w:type="spellEnd"/>
      <w:r w:rsidR="00845391" w:rsidRPr="00845391">
        <w:rPr>
          <w:rFonts w:eastAsia="SimSun"/>
          <w:lang w:val="en-US" w:eastAsia="zh-CN"/>
        </w:rPr>
        <w:t xml:space="preserve"> de 85% (</w:t>
      </w:r>
      <w:proofErr w:type="spellStart"/>
      <w:r w:rsidR="00845391" w:rsidRPr="00845391">
        <w:rPr>
          <w:rFonts w:eastAsia="SimSun"/>
          <w:lang w:val="en-US" w:eastAsia="zh-CN"/>
        </w:rPr>
        <w:t>oitenta</w:t>
      </w:r>
      <w:proofErr w:type="spellEnd"/>
      <w:r w:rsidR="00845391" w:rsidRPr="00845391">
        <w:rPr>
          <w:rFonts w:eastAsia="SimSun"/>
          <w:lang w:val="en-US" w:eastAsia="zh-CN"/>
        </w:rPr>
        <w:t xml:space="preserve"> e </w:t>
      </w:r>
      <w:proofErr w:type="spellStart"/>
      <w:r w:rsidR="00845391" w:rsidRPr="00845391">
        <w:rPr>
          <w:rFonts w:eastAsia="SimSun"/>
          <w:lang w:val="en-US" w:eastAsia="zh-CN"/>
        </w:rPr>
        <w:t>cinco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por</w:t>
      </w:r>
      <w:proofErr w:type="spellEnd"/>
      <w:r w:rsidR="00845391" w:rsidRPr="00845391">
        <w:rPr>
          <w:rFonts w:eastAsia="SimSun"/>
          <w:lang w:val="en-US" w:eastAsia="zh-CN"/>
        </w:rPr>
        <w:t xml:space="preserve"> cento) das </w:t>
      </w:r>
      <w:proofErr w:type="spellStart"/>
      <w:r w:rsidR="00845391" w:rsidRPr="00845391">
        <w:rPr>
          <w:rFonts w:eastAsia="SimSun"/>
          <w:lang w:val="en-US" w:eastAsia="zh-CN"/>
        </w:rPr>
        <w:t>atividades</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cada</w:t>
      </w:r>
      <w:proofErr w:type="spellEnd"/>
      <w:r w:rsidR="00845391" w:rsidRPr="00845391">
        <w:rPr>
          <w:rFonts w:eastAsia="SimSun"/>
          <w:lang w:val="en-US" w:eastAsia="zh-CN"/>
        </w:rPr>
        <w:t xml:space="preserve"> </w:t>
      </w:r>
      <w:r w:rsidR="00845391" w:rsidRPr="00845391">
        <w:rPr>
          <w:rFonts w:eastAsia="SimSun"/>
          <w:lang w:eastAsia="zh-CN"/>
        </w:rPr>
        <w:t>módulo de treinamento.</w:t>
      </w:r>
    </w:p>
    <w:p w14:paraId="70611BA2" w14:textId="5ACBE076" w:rsidR="00845391" w:rsidRPr="00845391" w:rsidRDefault="003021B1" w:rsidP="003021B1">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eastAsia="zh-CN"/>
        </w:rPr>
        <w:t xml:space="preserve"> </w:t>
      </w:r>
      <w:r w:rsidR="00845391" w:rsidRPr="00845391">
        <w:rPr>
          <w:rFonts w:eastAsia="SimSun"/>
          <w:lang w:eastAsia="zh-CN"/>
        </w:rPr>
        <w:t>Caso o treinamento ocorra na sede da CONTRATANTE, esta</w:t>
      </w:r>
      <w:r w:rsidR="00845391" w:rsidRPr="00845391">
        <w:rPr>
          <w:rFonts w:eastAsia="SimSun"/>
          <w:lang w:val="en-US" w:eastAsia="zh-CN"/>
        </w:rPr>
        <w:t xml:space="preserve"> </w:t>
      </w:r>
      <w:proofErr w:type="spellStart"/>
      <w:r w:rsidR="00845391" w:rsidRPr="00845391">
        <w:rPr>
          <w:rFonts w:eastAsia="SimSun"/>
          <w:lang w:val="en-US" w:eastAsia="zh-CN"/>
        </w:rPr>
        <w:t>fornecerá</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equipamentos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necessários</w:t>
      </w:r>
      <w:proofErr w:type="spellEnd"/>
      <w:r w:rsidR="00845391" w:rsidRPr="00845391">
        <w:rPr>
          <w:rFonts w:eastAsia="SimSun"/>
          <w:lang w:val="en-US" w:eastAsia="zh-CN"/>
        </w:rPr>
        <w:t xml:space="preserve"> para as </w:t>
      </w:r>
      <w:proofErr w:type="spellStart"/>
      <w:r w:rsidR="00845391" w:rsidRPr="00845391">
        <w:rPr>
          <w:rFonts w:eastAsia="SimSun"/>
          <w:lang w:val="en-US" w:eastAsia="zh-CN"/>
        </w:rPr>
        <w:t>atividades</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capacitação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podendo</w:t>
      </w:r>
      <w:proofErr w:type="spellEnd"/>
      <w:r w:rsidR="00845391" w:rsidRPr="00845391">
        <w:rPr>
          <w:rFonts w:eastAsia="SimSun"/>
          <w:lang w:eastAsia="zh-CN"/>
        </w:rPr>
        <w:t xml:space="preserve"> ainda </w:t>
      </w:r>
      <w:proofErr w:type="spellStart"/>
      <w:r w:rsidR="00845391" w:rsidRPr="00845391">
        <w:rPr>
          <w:rFonts w:eastAsia="SimSun"/>
          <w:lang w:val="en-US" w:eastAsia="zh-CN"/>
        </w:rPr>
        <w:t>utilizar</w:t>
      </w:r>
      <w:proofErr w:type="spellEnd"/>
      <w:r w:rsidR="00845391" w:rsidRPr="00845391">
        <w:rPr>
          <w:rFonts w:eastAsia="SimSun"/>
          <w:lang w:eastAsia="zh-CN"/>
        </w:rPr>
        <w:t>-se</w:t>
      </w:r>
      <w:r w:rsidR="00845391" w:rsidRPr="00845391">
        <w:rPr>
          <w:rFonts w:eastAsia="SimSun"/>
          <w:lang w:val="en-US" w:eastAsia="zh-CN"/>
        </w:rPr>
        <w:t xml:space="preserve"> as </w:t>
      </w:r>
      <w:proofErr w:type="spellStart"/>
      <w:r w:rsidR="00845391" w:rsidRPr="00845391">
        <w:rPr>
          <w:rFonts w:eastAsia="SimSun"/>
          <w:lang w:val="en-US" w:eastAsia="zh-CN"/>
        </w:rPr>
        <w:t>dependências</w:t>
      </w:r>
      <w:proofErr w:type="spellEnd"/>
      <w:r w:rsidR="00845391" w:rsidRPr="00845391">
        <w:rPr>
          <w:rFonts w:eastAsia="SimSun"/>
          <w:lang w:val="en-US" w:eastAsia="zh-CN"/>
        </w:rPr>
        <w:t xml:space="preserve"> da </w:t>
      </w:r>
      <w:proofErr w:type="spellStart"/>
      <w:r w:rsidR="00845391" w:rsidRPr="00845391">
        <w:rPr>
          <w:rFonts w:eastAsia="SimSun"/>
          <w:lang w:val="en-US" w:eastAsia="zh-CN"/>
        </w:rPr>
        <w:t>prefeitura</w:t>
      </w:r>
      <w:proofErr w:type="spellEnd"/>
      <w:r w:rsidR="00845391" w:rsidRPr="00845391">
        <w:rPr>
          <w:rFonts w:eastAsia="SimSun"/>
          <w:lang w:eastAsia="zh-CN"/>
        </w:rPr>
        <w:t xml:space="preserve"> para os treinamentos</w:t>
      </w:r>
      <w:r w:rsidR="00845391" w:rsidRPr="00845391">
        <w:rPr>
          <w:rFonts w:eastAsia="SimSun"/>
          <w:lang w:val="en-US" w:eastAsia="zh-CN"/>
        </w:rPr>
        <w:t>.</w:t>
      </w:r>
    </w:p>
    <w:p w14:paraId="586E130E" w14:textId="77777777" w:rsidR="00845391" w:rsidRPr="00845391" w:rsidRDefault="00845391" w:rsidP="003021B1">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sidRPr="00845391">
        <w:rPr>
          <w:rFonts w:eastAsia="SimSun"/>
          <w:lang w:val="en-US" w:eastAsia="zh-CN"/>
        </w:rPr>
        <w:lastRenderedPageBreak/>
        <w:t xml:space="preserve">O </w:t>
      </w:r>
      <w:proofErr w:type="spellStart"/>
      <w:r w:rsidRPr="00845391">
        <w:rPr>
          <w:rFonts w:eastAsia="SimSun"/>
          <w:lang w:val="en-US" w:eastAsia="zh-CN"/>
        </w:rPr>
        <w:t>treinamento</w:t>
      </w:r>
      <w:proofErr w:type="spellEnd"/>
      <w:r w:rsidRPr="00845391">
        <w:rPr>
          <w:rFonts w:eastAsia="SimSun"/>
          <w:lang w:val="en-US" w:eastAsia="zh-CN"/>
        </w:rPr>
        <w:t xml:space="preserve"> </w:t>
      </w:r>
      <w:proofErr w:type="spellStart"/>
      <w:r w:rsidRPr="00845391">
        <w:rPr>
          <w:rFonts w:eastAsia="SimSun"/>
          <w:lang w:val="en-US" w:eastAsia="zh-CN"/>
        </w:rPr>
        <w:t>deverá</w:t>
      </w:r>
      <w:proofErr w:type="spellEnd"/>
      <w:r w:rsidRPr="00845391">
        <w:rPr>
          <w:rFonts w:eastAsia="SimSun"/>
          <w:lang w:val="en-US" w:eastAsia="zh-CN"/>
        </w:rPr>
        <w:t xml:space="preserve"> ser </w:t>
      </w:r>
      <w:proofErr w:type="spellStart"/>
      <w:r w:rsidRPr="00845391">
        <w:rPr>
          <w:rFonts w:eastAsia="SimSun"/>
          <w:lang w:val="en-US" w:eastAsia="zh-CN"/>
        </w:rPr>
        <w:t>realizado</w:t>
      </w:r>
      <w:proofErr w:type="spellEnd"/>
      <w:r w:rsidRPr="00845391">
        <w:rPr>
          <w:rFonts w:eastAsia="SimSun"/>
          <w:lang w:val="en-US" w:eastAsia="zh-CN"/>
        </w:rPr>
        <w:t xml:space="preserve"> </w:t>
      </w:r>
      <w:proofErr w:type="spellStart"/>
      <w:r w:rsidRPr="00845391">
        <w:rPr>
          <w:rFonts w:eastAsia="SimSun"/>
          <w:lang w:val="en-US" w:eastAsia="zh-CN"/>
        </w:rPr>
        <w:t>dentro</w:t>
      </w:r>
      <w:proofErr w:type="spellEnd"/>
      <w:r w:rsidRPr="00845391">
        <w:rPr>
          <w:rFonts w:eastAsia="SimSun"/>
          <w:lang w:val="en-US" w:eastAsia="zh-CN"/>
        </w:rPr>
        <w:t xml:space="preserve"> do </w:t>
      </w:r>
      <w:proofErr w:type="spellStart"/>
      <w:r w:rsidRPr="00845391">
        <w:rPr>
          <w:rFonts w:eastAsia="SimSun"/>
          <w:lang w:val="en-US" w:eastAsia="zh-CN"/>
        </w:rPr>
        <w:t>período</w:t>
      </w:r>
      <w:proofErr w:type="spellEnd"/>
      <w:r w:rsidRPr="00845391">
        <w:rPr>
          <w:rFonts w:eastAsia="SimSun"/>
          <w:lang w:val="en-US" w:eastAsia="zh-CN"/>
        </w:rPr>
        <w:t xml:space="preserve"> de </w:t>
      </w:r>
      <w:proofErr w:type="spellStart"/>
      <w:r w:rsidRPr="00845391">
        <w:rPr>
          <w:rFonts w:eastAsia="SimSun"/>
          <w:lang w:val="en-US" w:eastAsia="zh-CN"/>
        </w:rPr>
        <w:t>implantação</w:t>
      </w:r>
      <w:proofErr w:type="spellEnd"/>
      <w:r w:rsidRPr="00845391">
        <w:rPr>
          <w:rFonts w:eastAsia="SimSun"/>
          <w:lang w:val="en-US" w:eastAsia="zh-CN"/>
        </w:rPr>
        <w:t xml:space="preserve">, com carga </w:t>
      </w:r>
      <w:proofErr w:type="spellStart"/>
      <w:r w:rsidRPr="00845391">
        <w:rPr>
          <w:rFonts w:eastAsia="SimSun"/>
          <w:lang w:val="en-US" w:eastAsia="zh-CN"/>
        </w:rPr>
        <w:t>horária</w:t>
      </w:r>
      <w:proofErr w:type="spellEnd"/>
      <w:r w:rsidRPr="00845391">
        <w:rPr>
          <w:rFonts w:eastAsia="SimSun"/>
          <w:lang w:val="en-US" w:eastAsia="zh-CN"/>
        </w:rPr>
        <w:t xml:space="preserve"> e </w:t>
      </w:r>
      <w:proofErr w:type="spellStart"/>
      <w:r w:rsidRPr="00845391">
        <w:rPr>
          <w:rFonts w:eastAsia="SimSun"/>
          <w:lang w:val="en-US" w:eastAsia="zh-CN"/>
        </w:rPr>
        <w:t>métodos</w:t>
      </w:r>
      <w:proofErr w:type="spellEnd"/>
      <w:r w:rsidRPr="00845391">
        <w:rPr>
          <w:rFonts w:eastAsia="SimSun"/>
          <w:lang w:val="en-US" w:eastAsia="zh-CN"/>
        </w:rPr>
        <w:t xml:space="preserve"> </w:t>
      </w:r>
      <w:proofErr w:type="spellStart"/>
      <w:r w:rsidRPr="00845391">
        <w:rPr>
          <w:rFonts w:eastAsia="SimSun"/>
          <w:lang w:val="en-US" w:eastAsia="zh-CN"/>
        </w:rPr>
        <w:t>suficientes</w:t>
      </w:r>
      <w:proofErr w:type="spellEnd"/>
      <w:r w:rsidRPr="00845391">
        <w:rPr>
          <w:rFonts w:eastAsia="SimSun"/>
          <w:lang w:val="en-US" w:eastAsia="zh-CN"/>
        </w:rPr>
        <w:t xml:space="preserve"> para </w:t>
      </w:r>
      <w:proofErr w:type="spellStart"/>
      <w:r w:rsidRPr="00845391">
        <w:rPr>
          <w:rFonts w:eastAsia="SimSun"/>
          <w:lang w:val="en-US" w:eastAsia="zh-CN"/>
        </w:rPr>
        <w:t>capacitar</w:t>
      </w:r>
      <w:proofErr w:type="spellEnd"/>
      <w:r w:rsidRPr="00845391">
        <w:rPr>
          <w:rFonts w:eastAsia="SimSun"/>
          <w:lang w:val="en-US" w:eastAsia="zh-CN"/>
        </w:rPr>
        <w:t xml:space="preserve"> </w:t>
      </w:r>
      <w:proofErr w:type="spellStart"/>
      <w:r w:rsidRPr="00845391">
        <w:rPr>
          <w:rFonts w:eastAsia="SimSun"/>
          <w:lang w:val="en-US" w:eastAsia="zh-CN"/>
        </w:rPr>
        <w:t>os</w:t>
      </w:r>
      <w:proofErr w:type="spellEnd"/>
      <w:r w:rsidRPr="00845391">
        <w:rPr>
          <w:rFonts w:eastAsia="SimSun"/>
          <w:lang w:val="en-US" w:eastAsia="zh-CN"/>
        </w:rPr>
        <w:t xml:space="preserve"> </w:t>
      </w:r>
      <w:proofErr w:type="spellStart"/>
      <w:r w:rsidRPr="00845391">
        <w:rPr>
          <w:rFonts w:eastAsia="SimSun"/>
          <w:lang w:val="en-US" w:eastAsia="zh-CN"/>
        </w:rPr>
        <w:t>usuários</w:t>
      </w:r>
      <w:proofErr w:type="spellEnd"/>
      <w:r w:rsidRPr="00845391">
        <w:rPr>
          <w:rFonts w:eastAsia="SimSun"/>
          <w:lang w:val="en-US" w:eastAsia="zh-CN"/>
        </w:rPr>
        <w:t xml:space="preserve"> no </w:t>
      </w:r>
      <w:proofErr w:type="spellStart"/>
      <w:r w:rsidRPr="00845391">
        <w:rPr>
          <w:rFonts w:eastAsia="SimSun"/>
          <w:lang w:val="en-US" w:eastAsia="zh-CN"/>
        </w:rPr>
        <w:t>uso</w:t>
      </w:r>
      <w:proofErr w:type="spellEnd"/>
      <w:r w:rsidRPr="00845391">
        <w:rPr>
          <w:rFonts w:eastAsia="SimSun"/>
          <w:lang w:val="en-US" w:eastAsia="zh-CN"/>
        </w:rPr>
        <w:t xml:space="preserve"> </w:t>
      </w:r>
      <w:proofErr w:type="spellStart"/>
      <w:r w:rsidRPr="00845391">
        <w:rPr>
          <w:rFonts w:eastAsia="SimSun"/>
          <w:lang w:val="en-US" w:eastAsia="zh-CN"/>
        </w:rPr>
        <w:t>adequado</w:t>
      </w:r>
      <w:proofErr w:type="spellEnd"/>
      <w:r w:rsidRPr="00845391">
        <w:rPr>
          <w:rFonts w:eastAsia="SimSun"/>
          <w:lang w:val="en-US" w:eastAsia="zh-CN"/>
        </w:rPr>
        <w:t xml:space="preserve"> do </w:t>
      </w:r>
      <w:proofErr w:type="spellStart"/>
      <w:r w:rsidRPr="00845391">
        <w:rPr>
          <w:rFonts w:eastAsia="SimSun"/>
          <w:lang w:val="en-US" w:eastAsia="zh-CN"/>
        </w:rPr>
        <w:t>sistema</w:t>
      </w:r>
      <w:proofErr w:type="spellEnd"/>
      <w:r w:rsidRPr="00845391">
        <w:rPr>
          <w:rFonts w:eastAsia="SimSun"/>
          <w:lang w:val="en-US" w:eastAsia="zh-CN"/>
        </w:rPr>
        <w:t>.</w:t>
      </w:r>
    </w:p>
    <w:p w14:paraId="11DDEE02" w14:textId="77777777" w:rsidR="00845391" w:rsidRPr="00845391" w:rsidRDefault="00845391" w:rsidP="003021B1">
      <w:pPr>
        <w:pStyle w:val="NormalWeb"/>
        <w:numPr>
          <w:ilvl w:val="2"/>
          <w:numId w:val="39"/>
        </w:numPr>
        <w:tabs>
          <w:tab w:val="left" w:pos="1134"/>
        </w:tabs>
        <w:snapToGrid w:val="0"/>
        <w:spacing w:before="0" w:beforeAutospacing="0" w:after="0" w:afterAutospacing="0" w:line="360" w:lineRule="auto"/>
        <w:ind w:left="426" w:right="272" w:firstLine="0"/>
        <w:jc w:val="both"/>
      </w:pPr>
      <w:r w:rsidRPr="00845391">
        <w:t>A</w:t>
      </w:r>
      <w:r w:rsidRPr="00845391">
        <w:rPr>
          <w:spacing w:val="1"/>
        </w:rPr>
        <w:t xml:space="preserve"> </w:t>
      </w:r>
      <w:r w:rsidRPr="00845391">
        <w:t>CONTRATADA</w:t>
      </w:r>
      <w:r w:rsidRPr="00845391">
        <w:rPr>
          <w:spacing w:val="1"/>
        </w:rPr>
        <w:t xml:space="preserve"> </w:t>
      </w:r>
      <w:r w:rsidRPr="00845391">
        <w:t>deverá</w:t>
      </w:r>
      <w:r w:rsidRPr="00845391">
        <w:rPr>
          <w:spacing w:val="1"/>
        </w:rPr>
        <w:t xml:space="preserve"> </w:t>
      </w:r>
      <w:r w:rsidRPr="00845391">
        <w:t>apresentar</w:t>
      </w:r>
      <w:r w:rsidRPr="00845391">
        <w:rPr>
          <w:spacing w:val="1"/>
        </w:rPr>
        <w:t xml:space="preserve"> </w:t>
      </w:r>
      <w:r w:rsidRPr="00845391">
        <w:t>Plano</w:t>
      </w:r>
      <w:r w:rsidRPr="00845391">
        <w:rPr>
          <w:spacing w:val="1"/>
        </w:rPr>
        <w:t xml:space="preserve"> </w:t>
      </w:r>
      <w:r w:rsidRPr="00845391">
        <w:t>de</w:t>
      </w:r>
      <w:r w:rsidRPr="00845391">
        <w:rPr>
          <w:spacing w:val="1"/>
        </w:rPr>
        <w:t xml:space="preserve"> </w:t>
      </w:r>
      <w:r w:rsidRPr="00845391">
        <w:t>Treinamento</w:t>
      </w:r>
      <w:r w:rsidRPr="00845391">
        <w:rPr>
          <w:spacing w:val="1"/>
        </w:rPr>
        <w:t xml:space="preserve"> </w:t>
      </w:r>
      <w:r w:rsidRPr="00845391">
        <w:t>Continuado,</w:t>
      </w:r>
      <w:r w:rsidRPr="00845391">
        <w:rPr>
          <w:spacing w:val="1"/>
        </w:rPr>
        <w:t xml:space="preserve"> </w:t>
      </w:r>
      <w:r w:rsidRPr="00845391">
        <w:t>a</w:t>
      </w:r>
      <w:r w:rsidRPr="00845391">
        <w:rPr>
          <w:spacing w:val="1"/>
        </w:rPr>
        <w:t xml:space="preserve"> </w:t>
      </w:r>
      <w:r w:rsidRPr="00845391">
        <w:t>fim</w:t>
      </w:r>
      <w:r w:rsidRPr="00845391">
        <w:rPr>
          <w:spacing w:val="1"/>
        </w:rPr>
        <w:t xml:space="preserve"> </w:t>
      </w:r>
      <w:r w:rsidRPr="00845391">
        <w:t>de</w:t>
      </w:r>
      <w:r w:rsidRPr="00845391">
        <w:rPr>
          <w:spacing w:val="1"/>
        </w:rPr>
        <w:t xml:space="preserve"> </w:t>
      </w:r>
      <w:r w:rsidRPr="00845391">
        <w:t>capacitar de forma continua os usuários com relação as atualizações e melhorias do sistema, quando houver. O</w:t>
      </w:r>
      <w:r w:rsidRPr="00845391">
        <w:rPr>
          <w:spacing w:val="1"/>
        </w:rPr>
        <w:t xml:space="preserve"> </w:t>
      </w:r>
      <w:r w:rsidRPr="00845391">
        <w:t>mesmo</w:t>
      </w:r>
      <w:r w:rsidRPr="00845391">
        <w:rPr>
          <w:spacing w:val="-4"/>
        </w:rPr>
        <w:t xml:space="preserve"> </w:t>
      </w:r>
      <w:r w:rsidRPr="00845391">
        <w:t>poderá</w:t>
      </w:r>
      <w:r w:rsidRPr="00845391">
        <w:rPr>
          <w:spacing w:val="-2"/>
        </w:rPr>
        <w:t xml:space="preserve"> </w:t>
      </w:r>
      <w:r w:rsidRPr="00845391">
        <w:t>ser</w:t>
      </w:r>
      <w:r w:rsidRPr="00845391">
        <w:rPr>
          <w:spacing w:val="-3"/>
        </w:rPr>
        <w:t xml:space="preserve"> </w:t>
      </w:r>
      <w:r w:rsidRPr="00845391">
        <w:t>disponibilizado</w:t>
      </w:r>
      <w:r w:rsidRPr="00845391">
        <w:rPr>
          <w:spacing w:val="-4"/>
        </w:rPr>
        <w:t xml:space="preserve"> </w:t>
      </w:r>
      <w:r w:rsidRPr="00845391">
        <w:t>de</w:t>
      </w:r>
      <w:r w:rsidRPr="00845391">
        <w:rPr>
          <w:spacing w:val="-2"/>
        </w:rPr>
        <w:t xml:space="preserve"> </w:t>
      </w:r>
      <w:r w:rsidRPr="00845391">
        <w:t>forma</w:t>
      </w:r>
      <w:r w:rsidRPr="00845391">
        <w:rPr>
          <w:spacing w:val="-7"/>
        </w:rPr>
        <w:t xml:space="preserve"> </w:t>
      </w:r>
      <w:r w:rsidRPr="00845391">
        <w:t>presencial</w:t>
      </w:r>
      <w:r w:rsidRPr="00845391">
        <w:rPr>
          <w:spacing w:val="-2"/>
        </w:rPr>
        <w:t xml:space="preserve"> </w:t>
      </w:r>
      <w:r w:rsidRPr="00845391">
        <w:t>e/ou</w:t>
      </w:r>
      <w:r w:rsidRPr="00845391">
        <w:rPr>
          <w:spacing w:val="-2"/>
        </w:rPr>
        <w:t xml:space="preserve"> </w:t>
      </w:r>
      <w:r w:rsidRPr="00845391">
        <w:t>internet (com interação e possibilidade de esclarecimentos de dúvidas imediatamente),</w:t>
      </w:r>
      <w:r w:rsidRPr="00845391">
        <w:rPr>
          <w:spacing w:val="-2"/>
        </w:rPr>
        <w:t xml:space="preserve"> </w:t>
      </w:r>
      <w:r w:rsidRPr="00845391">
        <w:t>não</w:t>
      </w:r>
      <w:r w:rsidRPr="00845391">
        <w:rPr>
          <w:spacing w:val="-4"/>
        </w:rPr>
        <w:t xml:space="preserve"> </w:t>
      </w:r>
      <w:r w:rsidRPr="00845391">
        <w:t>havendo</w:t>
      </w:r>
      <w:r w:rsidRPr="00845391">
        <w:rPr>
          <w:spacing w:val="-2"/>
        </w:rPr>
        <w:t xml:space="preserve"> </w:t>
      </w:r>
      <w:r w:rsidRPr="00845391">
        <w:t>custos</w:t>
      </w:r>
      <w:r w:rsidRPr="00845391">
        <w:rPr>
          <w:spacing w:val="-4"/>
        </w:rPr>
        <w:t xml:space="preserve"> </w:t>
      </w:r>
      <w:r w:rsidRPr="00845391">
        <w:t>adicionais.</w:t>
      </w:r>
    </w:p>
    <w:p w14:paraId="0A00881D" w14:textId="455209C4" w:rsidR="00845391" w:rsidRDefault="00845391" w:rsidP="003021B1">
      <w:pPr>
        <w:pStyle w:val="NormalWeb"/>
        <w:numPr>
          <w:ilvl w:val="2"/>
          <w:numId w:val="39"/>
        </w:numPr>
        <w:tabs>
          <w:tab w:val="left" w:pos="1134"/>
        </w:tabs>
        <w:snapToGrid w:val="0"/>
        <w:spacing w:before="0" w:beforeAutospacing="0" w:after="0" w:afterAutospacing="0" w:line="360" w:lineRule="auto"/>
        <w:ind w:left="426" w:right="272" w:firstLine="0"/>
        <w:jc w:val="both"/>
      </w:pPr>
      <w:r w:rsidRPr="00845391">
        <w:t>O treinamento de novos usuários, na sede da CONTRATANTE ou via internet (com interação e possibilidade de esclarecimentos de dúvidas imediatamente), para a</w:t>
      </w:r>
      <w:r w:rsidRPr="00845391">
        <w:rPr>
          <w:spacing w:val="1"/>
        </w:rPr>
        <w:t xml:space="preserve"> </w:t>
      </w:r>
      <w:r w:rsidRPr="00845391">
        <w:t>operação</w:t>
      </w:r>
      <w:r w:rsidRPr="00845391">
        <w:rPr>
          <w:spacing w:val="1"/>
        </w:rPr>
        <w:t xml:space="preserve"> </w:t>
      </w:r>
      <w:r w:rsidRPr="00845391">
        <w:t>ou</w:t>
      </w:r>
      <w:r w:rsidRPr="00845391">
        <w:rPr>
          <w:spacing w:val="1"/>
        </w:rPr>
        <w:t xml:space="preserve"> </w:t>
      </w:r>
      <w:r w:rsidRPr="00845391">
        <w:t>utilização</w:t>
      </w:r>
      <w:r w:rsidRPr="00845391">
        <w:rPr>
          <w:spacing w:val="1"/>
        </w:rPr>
        <w:t xml:space="preserve"> </w:t>
      </w:r>
      <w:r w:rsidRPr="00845391">
        <w:t>dos</w:t>
      </w:r>
      <w:r w:rsidRPr="00845391">
        <w:rPr>
          <w:spacing w:val="1"/>
        </w:rPr>
        <w:t xml:space="preserve"> </w:t>
      </w:r>
      <w:r w:rsidRPr="00845391">
        <w:t>sistemas</w:t>
      </w:r>
      <w:r w:rsidRPr="00845391">
        <w:rPr>
          <w:spacing w:val="1"/>
        </w:rPr>
        <w:t xml:space="preserve"> </w:t>
      </w:r>
      <w:r w:rsidRPr="00845391">
        <w:t>em</w:t>
      </w:r>
      <w:r w:rsidRPr="00845391">
        <w:rPr>
          <w:spacing w:val="1"/>
        </w:rPr>
        <w:t xml:space="preserve"> </w:t>
      </w:r>
      <w:r w:rsidRPr="00845391">
        <w:t>função</w:t>
      </w:r>
      <w:r w:rsidRPr="00845391">
        <w:rPr>
          <w:spacing w:val="1"/>
        </w:rPr>
        <w:t xml:space="preserve"> </w:t>
      </w:r>
      <w:r w:rsidRPr="00845391">
        <w:t>de</w:t>
      </w:r>
      <w:r w:rsidRPr="00845391">
        <w:rPr>
          <w:spacing w:val="1"/>
        </w:rPr>
        <w:t xml:space="preserve"> </w:t>
      </w:r>
      <w:r w:rsidRPr="00845391">
        <w:t>substituição</w:t>
      </w:r>
      <w:r w:rsidRPr="00845391">
        <w:rPr>
          <w:spacing w:val="1"/>
        </w:rPr>
        <w:t xml:space="preserve"> </w:t>
      </w:r>
      <w:r w:rsidRPr="00845391">
        <w:t>de</w:t>
      </w:r>
      <w:r w:rsidRPr="00845391">
        <w:rPr>
          <w:spacing w:val="1"/>
        </w:rPr>
        <w:t xml:space="preserve"> </w:t>
      </w:r>
      <w:r w:rsidRPr="00845391">
        <w:t>pessoal,</w:t>
      </w:r>
      <w:r w:rsidRPr="00845391">
        <w:rPr>
          <w:spacing w:val="1"/>
        </w:rPr>
        <w:t xml:space="preserve"> </w:t>
      </w:r>
      <w:r w:rsidRPr="00845391">
        <w:t>tendo em</w:t>
      </w:r>
      <w:r w:rsidRPr="00845391">
        <w:rPr>
          <w:spacing w:val="1"/>
        </w:rPr>
        <w:t xml:space="preserve"> </w:t>
      </w:r>
      <w:r w:rsidRPr="00845391">
        <w:t>vista</w:t>
      </w:r>
      <w:r w:rsidRPr="00845391">
        <w:rPr>
          <w:spacing w:val="1"/>
        </w:rPr>
        <w:t xml:space="preserve"> </w:t>
      </w:r>
      <w:r w:rsidRPr="00845391">
        <w:t>demissões,</w:t>
      </w:r>
      <w:r w:rsidRPr="00845391">
        <w:rPr>
          <w:spacing w:val="-2"/>
        </w:rPr>
        <w:t xml:space="preserve"> </w:t>
      </w:r>
      <w:r w:rsidRPr="00845391">
        <w:t>mudanças</w:t>
      </w:r>
      <w:r w:rsidRPr="00845391">
        <w:rPr>
          <w:spacing w:val="-3"/>
        </w:rPr>
        <w:t xml:space="preserve"> </w:t>
      </w:r>
      <w:r w:rsidRPr="00845391">
        <w:t>de cargos,</w:t>
      </w:r>
      <w:r w:rsidRPr="00845391">
        <w:rPr>
          <w:spacing w:val="-2"/>
        </w:rPr>
        <w:t xml:space="preserve"> </w:t>
      </w:r>
      <w:r w:rsidRPr="00845391">
        <w:t>etc.,</w:t>
      </w:r>
      <w:r w:rsidRPr="00845391">
        <w:rPr>
          <w:spacing w:val="-1"/>
        </w:rPr>
        <w:t xml:space="preserve"> </w:t>
      </w:r>
      <w:r w:rsidRPr="00845391">
        <w:t>poderá haver custos</w:t>
      </w:r>
      <w:r w:rsidRPr="00845391">
        <w:rPr>
          <w:spacing w:val="-5"/>
        </w:rPr>
        <w:t xml:space="preserve"> </w:t>
      </w:r>
      <w:r w:rsidRPr="00845391">
        <w:t>adicionais.</w:t>
      </w:r>
    </w:p>
    <w:p w14:paraId="774D775F" w14:textId="77777777" w:rsidR="003021B1" w:rsidRPr="00845391" w:rsidRDefault="003021B1" w:rsidP="003021B1">
      <w:pPr>
        <w:pStyle w:val="NormalWeb"/>
        <w:tabs>
          <w:tab w:val="left" w:pos="1134"/>
        </w:tabs>
        <w:snapToGrid w:val="0"/>
        <w:spacing w:before="0" w:beforeAutospacing="0" w:after="0" w:afterAutospacing="0" w:line="360" w:lineRule="auto"/>
        <w:ind w:left="426" w:right="272"/>
        <w:jc w:val="both"/>
      </w:pPr>
    </w:p>
    <w:p w14:paraId="51727BA7" w14:textId="77777777" w:rsidR="00845391" w:rsidRPr="00845391" w:rsidRDefault="00845391" w:rsidP="003021B1">
      <w:pPr>
        <w:pStyle w:val="NormalWeb"/>
        <w:numPr>
          <w:ilvl w:val="1"/>
          <w:numId w:val="39"/>
        </w:numPr>
        <w:tabs>
          <w:tab w:val="left" w:pos="851"/>
        </w:tabs>
        <w:snapToGrid w:val="0"/>
        <w:spacing w:before="0" w:beforeAutospacing="0" w:after="0" w:afterAutospacing="0" w:line="360" w:lineRule="auto"/>
        <w:ind w:left="426" w:right="272" w:firstLine="0"/>
        <w:jc w:val="both"/>
        <w:rPr>
          <w:rFonts w:eastAsia="SimSun"/>
          <w:b/>
          <w:bCs/>
          <w:lang w:bidi="ar"/>
        </w:rPr>
      </w:pPr>
      <w:r w:rsidRPr="00845391">
        <w:rPr>
          <w:rFonts w:eastAsia="SimSun"/>
          <w:b/>
          <w:bCs/>
          <w:lang w:val="en-US" w:eastAsia="zh-CN" w:bidi="ar"/>
        </w:rPr>
        <w:t>SERVIÇOS DE SUPORTE TÉCNICO</w:t>
      </w:r>
    </w:p>
    <w:p w14:paraId="2FFE9B92" w14:textId="56C3AFED" w:rsidR="00845391" w:rsidRPr="00845391" w:rsidRDefault="003021B1" w:rsidP="003021B1">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val="en-US" w:eastAsia="zh-CN"/>
        </w:rPr>
        <w:t xml:space="preserve"> </w:t>
      </w:r>
      <w:r w:rsidR="00845391" w:rsidRPr="00845391">
        <w:rPr>
          <w:rFonts w:eastAsia="SimSun"/>
          <w:lang w:val="en-US" w:eastAsia="zh-CN"/>
        </w:rPr>
        <w:t xml:space="preserve">Durante </w:t>
      </w:r>
      <w:proofErr w:type="spellStart"/>
      <w:r w:rsidR="00845391" w:rsidRPr="00845391">
        <w:rPr>
          <w:rFonts w:eastAsia="SimSun"/>
          <w:lang w:val="en-US" w:eastAsia="zh-CN"/>
        </w:rPr>
        <w:t>todo</w:t>
      </w:r>
      <w:proofErr w:type="spellEnd"/>
      <w:r w:rsidR="00845391" w:rsidRPr="00845391">
        <w:rPr>
          <w:rFonts w:eastAsia="SimSun"/>
          <w:lang w:val="en-US" w:eastAsia="zh-CN"/>
        </w:rPr>
        <w:t xml:space="preserve"> o </w:t>
      </w:r>
      <w:proofErr w:type="spellStart"/>
      <w:r w:rsidR="00845391" w:rsidRPr="00845391">
        <w:rPr>
          <w:rFonts w:eastAsia="SimSun"/>
          <w:lang w:val="en-US" w:eastAsia="zh-CN"/>
        </w:rPr>
        <w:t>período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contratual</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deverá</w:t>
      </w:r>
      <w:proofErr w:type="spellEnd"/>
      <w:r w:rsidR="00845391" w:rsidRPr="00845391">
        <w:rPr>
          <w:rFonts w:eastAsia="SimSun"/>
          <w:lang w:val="en-US" w:eastAsia="zh-CN"/>
        </w:rPr>
        <w:t xml:space="preserve"> ser </w:t>
      </w:r>
      <w:proofErr w:type="spellStart"/>
      <w:r w:rsidR="00845391" w:rsidRPr="00845391">
        <w:rPr>
          <w:rFonts w:eastAsia="SimSun"/>
          <w:lang w:val="en-US" w:eastAsia="zh-CN"/>
        </w:rPr>
        <w:t>garantido</w:t>
      </w:r>
      <w:proofErr w:type="spellEnd"/>
      <w:r w:rsidR="00845391" w:rsidRPr="00845391">
        <w:rPr>
          <w:rFonts w:eastAsia="SimSun"/>
          <w:lang w:val="en-US" w:eastAsia="zh-CN"/>
        </w:rPr>
        <w:t xml:space="preserve"> atendimento para </w:t>
      </w:r>
      <w:proofErr w:type="spellStart"/>
      <w:r w:rsidR="00845391" w:rsidRPr="00845391">
        <w:rPr>
          <w:rFonts w:eastAsia="SimSun"/>
          <w:lang w:val="en-US" w:eastAsia="zh-CN"/>
        </w:rPr>
        <w:t>suporte</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técnico</w:t>
      </w:r>
      <w:proofErr w:type="spellEnd"/>
      <w:r w:rsidR="00845391" w:rsidRPr="00845391">
        <w:rPr>
          <w:rFonts w:eastAsia="SimSun"/>
          <w:lang w:val="en-US" w:eastAsia="zh-CN"/>
        </w:rPr>
        <w:t xml:space="preserve"> no </w:t>
      </w:r>
      <w:proofErr w:type="spellStart"/>
      <w:r w:rsidR="00845391" w:rsidRPr="00845391">
        <w:rPr>
          <w:rFonts w:eastAsia="SimSun"/>
          <w:lang w:val="en-US" w:eastAsia="zh-CN"/>
        </w:rPr>
        <w:t>horário</w:t>
      </w:r>
      <w:proofErr w:type="spellEnd"/>
      <w:r w:rsidR="00845391" w:rsidRPr="00845391">
        <w:rPr>
          <w:rFonts w:eastAsia="SimSun"/>
          <w:lang w:val="en-US" w:eastAsia="zh-CN"/>
        </w:rPr>
        <w:t xml:space="preserve"> das 08:00</w:t>
      </w:r>
      <w:r w:rsidR="00845391" w:rsidRPr="00845391">
        <w:rPr>
          <w:rFonts w:eastAsia="SimSun"/>
          <w:lang w:eastAsia="zh-CN"/>
        </w:rPr>
        <w:t>h</w:t>
      </w:r>
      <w:r w:rsidR="00845391" w:rsidRPr="00845391">
        <w:rPr>
          <w:rFonts w:eastAsia="SimSun"/>
          <w:lang w:val="en-US" w:eastAsia="zh-CN"/>
        </w:rPr>
        <w:t xml:space="preserve"> </w:t>
      </w:r>
      <w:proofErr w:type="spellStart"/>
      <w:r w:rsidR="00845391" w:rsidRPr="00845391">
        <w:rPr>
          <w:rFonts w:eastAsia="SimSun"/>
          <w:lang w:val="en-US" w:eastAsia="zh-CN"/>
        </w:rPr>
        <w:t>às</w:t>
      </w:r>
      <w:proofErr w:type="spellEnd"/>
      <w:r w:rsidR="00845391" w:rsidRPr="00845391">
        <w:rPr>
          <w:rFonts w:eastAsia="SimSun"/>
          <w:lang w:val="en-US" w:eastAsia="zh-CN"/>
        </w:rPr>
        <w:t xml:space="preserve"> 12:00</w:t>
      </w:r>
      <w:r w:rsidR="00845391" w:rsidRPr="00845391">
        <w:rPr>
          <w:rFonts w:eastAsia="SimSun"/>
          <w:lang w:eastAsia="zh-CN"/>
        </w:rPr>
        <w:t>h</w:t>
      </w:r>
      <w:r w:rsidR="00845391" w:rsidRPr="00845391">
        <w:rPr>
          <w:rFonts w:eastAsia="SimSun"/>
          <w:lang w:val="en-US" w:eastAsia="zh-CN"/>
        </w:rPr>
        <w:t xml:space="preserve"> e das 13:30</w:t>
      </w:r>
      <w:r w:rsidR="00845391" w:rsidRPr="00845391">
        <w:rPr>
          <w:rFonts w:eastAsia="SimSun"/>
          <w:lang w:eastAsia="zh-CN"/>
        </w:rPr>
        <w:t>h</w:t>
      </w:r>
      <w:r w:rsidR="00845391" w:rsidRPr="00845391">
        <w:rPr>
          <w:rFonts w:eastAsia="SimSun"/>
          <w:lang w:val="en-US" w:eastAsia="zh-CN"/>
        </w:rPr>
        <w:t xml:space="preserve"> </w:t>
      </w:r>
      <w:proofErr w:type="spellStart"/>
      <w:r w:rsidR="00845391" w:rsidRPr="00845391">
        <w:rPr>
          <w:rFonts w:eastAsia="SimSun"/>
          <w:lang w:val="en-US" w:eastAsia="zh-CN"/>
        </w:rPr>
        <w:t>às</w:t>
      </w:r>
      <w:proofErr w:type="spellEnd"/>
      <w:r w:rsidR="00845391" w:rsidRPr="00845391">
        <w:rPr>
          <w:rFonts w:eastAsia="SimSun"/>
          <w:lang w:val="en-US" w:eastAsia="zh-CN"/>
        </w:rPr>
        <w:t xml:space="preserve"> 18:00</w:t>
      </w:r>
      <w:r w:rsidR="00845391" w:rsidRPr="00845391">
        <w:rPr>
          <w:rFonts w:eastAsia="SimSun"/>
          <w:lang w:eastAsia="zh-CN"/>
        </w:rPr>
        <w:t>h</w:t>
      </w:r>
      <w:r w:rsidR="00845391" w:rsidRPr="00845391">
        <w:rPr>
          <w:rFonts w:eastAsia="SimSun"/>
          <w:lang w:val="en-US" w:eastAsia="zh-CN"/>
        </w:rPr>
        <w:t xml:space="preserve">, de </w:t>
      </w:r>
      <w:proofErr w:type="spellStart"/>
      <w:r w:rsidR="00845391" w:rsidRPr="00845391">
        <w:rPr>
          <w:rFonts w:eastAsia="SimSun"/>
          <w:lang w:val="en-US" w:eastAsia="zh-CN"/>
        </w:rPr>
        <w:t>segunda</w:t>
      </w:r>
      <w:proofErr w:type="spellEnd"/>
      <w:r w:rsidR="00845391" w:rsidRPr="00845391">
        <w:rPr>
          <w:rFonts w:eastAsia="SimSun"/>
          <w:lang w:val="en-US" w:eastAsia="zh-CN"/>
        </w:rPr>
        <w:t xml:space="preserve"> a </w:t>
      </w:r>
      <w:proofErr w:type="spellStart"/>
      <w:r w:rsidR="00845391" w:rsidRPr="00845391">
        <w:rPr>
          <w:rFonts w:eastAsia="SimSun"/>
          <w:lang w:val="en-US" w:eastAsia="zh-CN"/>
        </w:rPr>
        <w:t>sexta-feira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através</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técnicos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habilitados</w:t>
      </w:r>
      <w:proofErr w:type="spellEnd"/>
      <w:r w:rsidR="00845391" w:rsidRPr="00845391">
        <w:rPr>
          <w:rFonts w:eastAsia="SimSun"/>
          <w:lang w:val="en-US" w:eastAsia="zh-CN"/>
        </w:rPr>
        <w:t xml:space="preserve">, com </w:t>
      </w:r>
      <w:proofErr w:type="spellStart"/>
      <w:r w:rsidR="00845391" w:rsidRPr="00845391">
        <w:rPr>
          <w:rFonts w:eastAsia="SimSun"/>
          <w:lang w:val="en-US" w:eastAsia="zh-CN"/>
        </w:rPr>
        <w:t>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seguintes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objetivos</w:t>
      </w:r>
      <w:proofErr w:type="spellEnd"/>
      <w:r w:rsidR="00845391" w:rsidRPr="00845391">
        <w:rPr>
          <w:rFonts w:eastAsia="SimSun"/>
          <w:lang w:val="en-US" w:eastAsia="zh-CN"/>
        </w:rPr>
        <w:t>:</w:t>
      </w:r>
    </w:p>
    <w:p w14:paraId="55A30B13" w14:textId="77777777" w:rsidR="00845391" w:rsidRPr="00845391" w:rsidRDefault="00845391" w:rsidP="00822EC6">
      <w:pPr>
        <w:numPr>
          <w:ilvl w:val="0"/>
          <w:numId w:val="15"/>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Esclarecer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dúvidas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durante</w:t>
      </w:r>
      <w:proofErr w:type="spellEnd"/>
      <w:r w:rsidRPr="00845391">
        <w:rPr>
          <w:rFonts w:ascii="Times New Roman" w:eastAsia="SimSun" w:hAnsi="Times New Roman"/>
          <w:sz w:val="24"/>
          <w:szCs w:val="24"/>
          <w:lang w:val="en-US" w:eastAsia="zh-CN"/>
        </w:rPr>
        <w:t xml:space="preserve"> </w:t>
      </w:r>
      <w:proofErr w:type="gramStart"/>
      <w:r w:rsidRPr="00845391">
        <w:rPr>
          <w:rFonts w:ascii="Times New Roman" w:eastAsia="SimSun" w:hAnsi="Times New Roman"/>
          <w:sz w:val="24"/>
          <w:szCs w:val="24"/>
          <w:lang w:val="en-US" w:eastAsia="zh-CN"/>
        </w:rPr>
        <w:t>a</w:t>
      </w:r>
      <w:proofErr w:type="gram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operação</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utilização</w:t>
      </w:r>
      <w:proofErr w:type="spellEnd"/>
      <w:r w:rsidRPr="00845391">
        <w:rPr>
          <w:rFonts w:ascii="Times New Roman" w:eastAsia="SimSun" w:hAnsi="Times New Roman"/>
          <w:sz w:val="24"/>
          <w:szCs w:val="24"/>
          <w:lang w:val="en-US" w:eastAsia="zh-CN"/>
        </w:rPr>
        <w:t xml:space="preserve"> dos </w:t>
      </w:r>
      <w:proofErr w:type="spellStart"/>
      <w:r w:rsidRPr="00845391">
        <w:rPr>
          <w:rFonts w:ascii="Times New Roman" w:eastAsia="SimSun" w:hAnsi="Times New Roman"/>
          <w:sz w:val="24"/>
          <w:szCs w:val="24"/>
          <w:lang w:val="en-US" w:eastAsia="zh-CN"/>
        </w:rPr>
        <w:t>sistemas</w:t>
      </w:r>
      <w:proofErr w:type="spellEnd"/>
      <w:r w:rsidRPr="00845391">
        <w:rPr>
          <w:rFonts w:ascii="Times New Roman" w:eastAsia="SimSun" w:hAnsi="Times New Roman"/>
          <w:sz w:val="24"/>
          <w:szCs w:val="24"/>
          <w:lang w:val="en-US" w:eastAsia="zh-CN"/>
        </w:rPr>
        <w:t>;</w:t>
      </w:r>
    </w:p>
    <w:p w14:paraId="6AECCC57" w14:textId="77777777" w:rsidR="00845391" w:rsidRPr="00845391" w:rsidRDefault="00845391" w:rsidP="00822EC6">
      <w:pPr>
        <w:numPr>
          <w:ilvl w:val="0"/>
          <w:numId w:val="15"/>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r w:rsidRPr="00845391">
        <w:rPr>
          <w:rFonts w:ascii="Times New Roman" w:eastAsia="SimSun" w:hAnsi="Times New Roman"/>
          <w:sz w:val="24"/>
          <w:szCs w:val="24"/>
          <w:lang w:val="en-US" w:eastAsia="zh-CN"/>
        </w:rPr>
        <w:t xml:space="preserve">Auxiliar </w:t>
      </w:r>
      <w:proofErr w:type="spellStart"/>
      <w:r w:rsidRPr="00845391">
        <w:rPr>
          <w:rFonts w:ascii="Times New Roman" w:eastAsia="SimSun" w:hAnsi="Times New Roman"/>
          <w:sz w:val="24"/>
          <w:szCs w:val="24"/>
          <w:lang w:val="en-US" w:eastAsia="zh-CN"/>
        </w:rPr>
        <w:t>na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recuperação</w:t>
      </w:r>
      <w:proofErr w:type="spellEnd"/>
      <w:r w:rsidRPr="00845391">
        <w:rPr>
          <w:rFonts w:ascii="Times New Roman" w:eastAsia="SimSun" w:hAnsi="Times New Roman"/>
          <w:sz w:val="24"/>
          <w:szCs w:val="24"/>
          <w:lang w:val="en-US" w:eastAsia="zh-CN"/>
        </w:rPr>
        <w:t xml:space="preserve"> da base de dados </w:t>
      </w:r>
      <w:proofErr w:type="spellStart"/>
      <w:r w:rsidRPr="00845391">
        <w:rPr>
          <w:rFonts w:ascii="Times New Roman" w:eastAsia="SimSun" w:hAnsi="Times New Roman"/>
          <w:sz w:val="24"/>
          <w:szCs w:val="24"/>
          <w:lang w:val="en-US" w:eastAsia="zh-CN"/>
        </w:rPr>
        <w:t>devido</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problemas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operação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queda</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energia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ou</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falha</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equipamentos</w:t>
      </w:r>
      <w:proofErr w:type="spellEnd"/>
      <w:r w:rsidRPr="00845391">
        <w:rPr>
          <w:rFonts w:ascii="Times New Roman" w:eastAsia="SimSun" w:hAnsi="Times New Roman"/>
          <w:sz w:val="24"/>
          <w:szCs w:val="24"/>
          <w:lang w:val="en-US" w:eastAsia="zh-CN"/>
        </w:rPr>
        <w:t>;</w:t>
      </w:r>
    </w:p>
    <w:p w14:paraId="196809CA" w14:textId="77777777" w:rsidR="00845391" w:rsidRPr="00845391" w:rsidRDefault="00845391" w:rsidP="00822EC6">
      <w:pPr>
        <w:numPr>
          <w:ilvl w:val="0"/>
          <w:numId w:val="15"/>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Orientar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servidores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na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operação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ou</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utilização</w:t>
      </w:r>
      <w:proofErr w:type="spellEnd"/>
      <w:r w:rsidRPr="00845391">
        <w:rPr>
          <w:rFonts w:ascii="Times New Roman" w:eastAsia="SimSun" w:hAnsi="Times New Roman"/>
          <w:sz w:val="24"/>
          <w:szCs w:val="24"/>
          <w:lang w:val="en-US" w:eastAsia="zh-CN"/>
        </w:rPr>
        <w:t xml:space="preserve"> dos </w:t>
      </w:r>
      <w:proofErr w:type="spellStart"/>
      <w:r w:rsidRPr="00845391">
        <w:rPr>
          <w:rFonts w:ascii="Times New Roman" w:eastAsia="SimSun" w:hAnsi="Times New Roman"/>
          <w:sz w:val="24"/>
          <w:szCs w:val="24"/>
          <w:lang w:val="en-US" w:eastAsia="zh-CN"/>
        </w:rPr>
        <w:t>sistemas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devido</w:t>
      </w:r>
      <w:proofErr w:type="spellEnd"/>
      <w:r w:rsidRPr="00845391">
        <w:rPr>
          <w:rFonts w:ascii="Times New Roman" w:eastAsia="SimSun" w:hAnsi="Times New Roman"/>
          <w:sz w:val="24"/>
          <w:szCs w:val="24"/>
          <w:lang w:val="en-US" w:eastAsia="zh-CN"/>
        </w:rPr>
        <w:t xml:space="preserve"> à </w:t>
      </w:r>
      <w:proofErr w:type="spellStart"/>
      <w:r w:rsidRPr="00845391">
        <w:rPr>
          <w:rFonts w:ascii="Times New Roman" w:eastAsia="SimSun" w:hAnsi="Times New Roman"/>
          <w:sz w:val="24"/>
          <w:szCs w:val="24"/>
          <w:lang w:val="en-US" w:eastAsia="zh-CN"/>
        </w:rPr>
        <w:t>substituição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pessoal</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demissões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licenças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mudanças</w:t>
      </w:r>
      <w:proofErr w:type="spellEnd"/>
      <w:r w:rsidRPr="00845391">
        <w:rPr>
          <w:rFonts w:ascii="Times New Roman" w:eastAsia="SimSun" w:hAnsi="Times New Roman"/>
          <w:sz w:val="24"/>
          <w:szCs w:val="24"/>
          <w:lang w:val="en-US" w:eastAsia="zh-CN"/>
        </w:rPr>
        <w:t xml:space="preserve"> de cargos, etc.);</w:t>
      </w:r>
    </w:p>
    <w:p w14:paraId="474C3850" w14:textId="77777777" w:rsidR="00845391" w:rsidRPr="00845391" w:rsidRDefault="00845391" w:rsidP="00822EC6">
      <w:pPr>
        <w:numPr>
          <w:ilvl w:val="0"/>
          <w:numId w:val="15"/>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r w:rsidRPr="00845391">
        <w:rPr>
          <w:rFonts w:ascii="Times New Roman" w:eastAsia="SimSun" w:hAnsi="Times New Roman"/>
          <w:sz w:val="24"/>
          <w:szCs w:val="24"/>
          <w:lang w:val="en-US" w:eastAsia="zh-CN"/>
        </w:rPr>
        <w:t xml:space="preserve">Auxiliar </w:t>
      </w:r>
      <w:proofErr w:type="spellStart"/>
      <w:r w:rsidRPr="00845391">
        <w:rPr>
          <w:rFonts w:ascii="Times New Roman" w:eastAsia="SimSun" w:hAnsi="Times New Roman"/>
          <w:sz w:val="24"/>
          <w:szCs w:val="24"/>
          <w:lang w:val="en-US" w:eastAsia="zh-CN"/>
        </w:rPr>
        <w:t>usuários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na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elaboração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atividades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técnicas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relacionadas</w:t>
      </w:r>
      <w:proofErr w:type="spellEnd"/>
      <w:r w:rsidRPr="00845391">
        <w:rPr>
          <w:rFonts w:ascii="Times New Roman" w:eastAsia="SimSun" w:hAnsi="Times New Roman"/>
          <w:sz w:val="24"/>
          <w:szCs w:val="24"/>
          <w:lang w:val="en-US" w:eastAsia="zh-CN"/>
        </w:rPr>
        <w:t xml:space="preserve"> à </w:t>
      </w:r>
      <w:proofErr w:type="spellStart"/>
      <w:r w:rsidRPr="00845391">
        <w:rPr>
          <w:rFonts w:ascii="Times New Roman" w:eastAsia="SimSun" w:hAnsi="Times New Roman"/>
          <w:sz w:val="24"/>
          <w:szCs w:val="24"/>
          <w:lang w:val="en-US" w:eastAsia="zh-CN"/>
        </w:rPr>
        <w:t>utilização</w:t>
      </w:r>
      <w:proofErr w:type="spellEnd"/>
      <w:r w:rsidRPr="00845391">
        <w:rPr>
          <w:rFonts w:ascii="Times New Roman" w:eastAsia="SimSun" w:hAnsi="Times New Roman"/>
          <w:sz w:val="24"/>
          <w:szCs w:val="24"/>
          <w:lang w:val="en-US" w:eastAsia="zh-CN"/>
        </w:rPr>
        <w:t xml:space="preserve"> dos </w:t>
      </w:r>
      <w:proofErr w:type="spellStart"/>
      <w:r w:rsidRPr="00845391">
        <w:rPr>
          <w:rFonts w:ascii="Times New Roman" w:eastAsia="SimSun" w:hAnsi="Times New Roman"/>
          <w:sz w:val="24"/>
          <w:szCs w:val="24"/>
          <w:lang w:val="en-US" w:eastAsia="zh-CN"/>
        </w:rPr>
        <w:t>sistemas</w:t>
      </w:r>
      <w:proofErr w:type="spellEnd"/>
      <w:r w:rsidRPr="00845391">
        <w:rPr>
          <w:rFonts w:ascii="Times New Roman" w:eastAsia="SimSun" w:hAnsi="Times New Roman"/>
          <w:sz w:val="24"/>
          <w:szCs w:val="24"/>
          <w:lang w:val="en-US" w:eastAsia="zh-CN"/>
        </w:rPr>
        <w:t>.</w:t>
      </w:r>
    </w:p>
    <w:p w14:paraId="52193C2A" w14:textId="6F389757" w:rsidR="00845391" w:rsidRPr="00845391" w:rsidRDefault="00822EC6" w:rsidP="00822EC6">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val="en-US" w:eastAsia="zh-CN"/>
        </w:rPr>
        <w:t xml:space="preserve"> </w:t>
      </w:r>
      <w:r w:rsidR="00845391" w:rsidRPr="00845391">
        <w:rPr>
          <w:rFonts w:eastAsia="SimSun"/>
          <w:lang w:val="en-US" w:eastAsia="zh-CN"/>
        </w:rPr>
        <w:t xml:space="preserve">A </w:t>
      </w:r>
      <w:proofErr w:type="spellStart"/>
      <w:r w:rsidR="00845391" w:rsidRPr="00845391">
        <w:rPr>
          <w:rFonts w:eastAsia="SimSun"/>
          <w:lang w:val="en-US" w:eastAsia="zh-CN"/>
        </w:rPr>
        <w:t>solicitação</w:t>
      </w:r>
      <w:proofErr w:type="spellEnd"/>
      <w:r w:rsidR="00845391" w:rsidRPr="00845391">
        <w:rPr>
          <w:rFonts w:eastAsia="SimSun"/>
          <w:lang w:val="en-US" w:eastAsia="zh-CN"/>
        </w:rPr>
        <w:t xml:space="preserve"> de atendimento </w:t>
      </w:r>
      <w:proofErr w:type="spellStart"/>
      <w:r w:rsidR="00845391" w:rsidRPr="00845391">
        <w:rPr>
          <w:rFonts w:eastAsia="SimSun"/>
          <w:lang w:val="en-US" w:eastAsia="zh-CN"/>
        </w:rPr>
        <w:t>técnico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deverá</w:t>
      </w:r>
      <w:proofErr w:type="spellEnd"/>
      <w:r w:rsidR="00845391" w:rsidRPr="00845391">
        <w:rPr>
          <w:rFonts w:eastAsia="SimSun"/>
          <w:lang w:val="en-US" w:eastAsia="zh-CN"/>
        </w:rPr>
        <w:t xml:space="preserve"> ser </w:t>
      </w:r>
      <w:proofErr w:type="spellStart"/>
      <w:r w:rsidR="00845391" w:rsidRPr="00845391">
        <w:rPr>
          <w:rFonts w:eastAsia="SimSun"/>
          <w:lang w:val="en-US" w:eastAsia="zh-CN"/>
        </w:rPr>
        <w:t>realizada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através</w:t>
      </w:r>
      <w:proofErr w:type="spellEnd"/>
      <w:r w:rsidR="00845391" w:rsidRPr="00845391">
        <w:rPr>
          <w:rFonts w:eastAsia="SimSun"/>
          <w:lang w:val="en-US" w:eastAsia="zh-CN"/>
        </w:rPr>
        <w:t xml:space="preserve"> de um </w:t>
      </w:r>
      <w:proofErr w:type="spellStart"/>
      <w:r w:rsidR="00845391" w:rsidRPr="00845391">
        <w:rPr>
          <w:rFonts w:eastAsia="SimSun"/>
          <w:lang w:val="en-US" w:eastAsia="zh-CN"/>
        </w:rPr>
        <w:t>sistema</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Gestão</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Demandas</w:t>
      </w:r>
      <w:proofErr w:type="spellEnd"/>
      <w:r w:rsidR="00845391" w:rsidRPr="00845391">
        <w:rPr>
          <w:rFonts w:eastAsia="SimSun"/>
          <w:lang w:val="en-US" w:eastAsia="zh-CN"/>
        </w:rPr>
        <w:t xml:space="preserve"> que </w:t>
      </w:r>
      <w:proofErr w:type="gramStart"/>
      <w:r w:rsidR="00845391" w:rsidRPr="00845391">
        <w:rPr>
          <w:rFonts w:eastAsia="SimSun"/>
          <w:lang w:val="en-US" w:eastAsia="zh-CN"/>
        </w:rPr>
        <w:t>a</w:t>
      </w:r>
      <w:proofErr w:type="gramEnd"/>
      <w:r w:rsidR="00845391" w:rsidRPr="00845391">
        <w:rPr>
          <w:rFonts w:eastAsia="SimSun"/>
          <w:lang w:val="en-US" w:eastAsia="zh-CN"/>
        </w:rPr>
        <w:t xml:space="preserve"> </w:t>
      </w:r>
      <w:proofErr w:type="spellStart"/>
      <w:r w:rsidR="00845391" w:rsidRPr="00845391">
        <w:rPr>
          <w:rFonts w:eastAsia="SimSun"/>
          <w:lang w:val="en-US" w:eastAsia="zh-CN"/>
        </w:rPr>
        <w:t>empresa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deve</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ofertar</w:t>
      </w:r>
      <w:proofErr w:type="spellEnd"/>
      <w:r w:rsidR="00845391" w:rsidRPr="00845391">
        <w:rPr>
          <w:rFonts w:eastAsia="SimSun"/>
          <w:lang w:val="en-US" w:eastAsia="zh-CN"/>
        </w:rPr>
        <w:t xml:space="preserve"> e </w:t>
      </w:r>
      <w:proofErr w:type="spellStart"/>
      <w:r w:rsidR="00845391" w:rsidRPr="00845391">
        <w:rPr>
          <w:rFonts w:eastAsia="SimSun"/>
          <w:lang w:val="en-US" w:eastAsia="zh-CN"/>
        </w:rPr>
        <w:t>possuir</w:t>
      </w:r>
      <w:proofErr w:type="spellEnd"/>
      <w:r w:rsidR="00845391" w:rsidRPr="00845391">
        <w:rPr>
          <w:rFonts w:eastAsia="SimSun"/>
          <w:lang w:val="en-US" w:eastAsia="zh-CN"/>
        </w:rPr>
        <w:t xml:space="preserve">, com as </w:t>
      </w:r>
      <w:proofErr w:type="spellStart"/>
      <w:r w:rsidR="00845391" w:rsidRPr="00845391">
        <w:rPr>
          <w:rFonts w:eastAsia="SimSun"/>
          <w:lang w:val="en-US" w:eastAsia="zh-CN"/>
        </w:rPr>
        <w:t>seguintes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funcionalidades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mínimas</w:t>
      </w:r>
      <w:proofErr w:type="spellEnd"/>
      <w:r w:rsidR="00845391" w:rsidRPr="00845391">
        <w:rPr>
          <w:rFonts w:eastAsia="SimSun"/>
          <w:lang w:val="en-US" w:eastAsia="zh-CN"/>
        </w:rPr>
        <w:t>:</w:t>
      </w:r>
    </w:p>
    <w:p w14:paraId="2D25EEB3" w14:textId="77777777" w:rsidR="00845391" w:rsidRPr="00845391" w:rsidRDefault="00845391" w:rsidP="00822EC6">
      <w:pPr>
        <w:numPr>
          <w:ilvl w:val="0"/>
          <w:numId w:val="16"/>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Controle</w:t>
      </w:r>
      <w:proofErr w:type="spellEnd"/>
      <w:r w:rsidRPr="00845391">
        <w:rPr>
          <w:rFonts w:ascii="Times New Roman" w:eastAsia="SimSun" w:hAnsi="Times New Roman"/>
          <w:sz w:val="24"/>
          <w:szCs w:val="24"/>
          <w:lang w:val="en-US" w:eastAsia="zh-CN"/>
        </w:rPr>
        <w:t xml:space="preserve"> para </w:t>
      </w:r>
      <w:proofErr w:type="spellStart"/>
      <w:r w:rsidRPr="00845391">
        <w:rPr>
          <w:rFonts w:ascii="Times New Roman" w:eastAsia="SimSun" w:hAnsi="Times New Roman"/>
          <w:sz w:val="24"/>
          <w:szCs w:val="24"/>
          <w:lang w:val="en-US" w:eastAsia="zh-CN"/>
        </w:rPr>
        <w:t>acompanhamento</w:t>
      </w:r>
      <w:proofErr w:type="spellEnd"/>
      <w:r w:rsidRPr="00845391">
        <w:rPr>
          <w:rFonts w:ascii="Times New Roman" w:eastAsia="SimSun" w:hAnsi="Times New Roman"/>
          <w:sz w:val="24"/>
          <w:szCs w:val="24"/>
          <w:lang w:val="en-US" w:eastAsia="zh-CN"/>
        </w:rPr>
        <w:t xml:space="preserve"> via internet do </w:t>
      </w:r>
      <w:proofErr w:type="spellStart"/>
      <w:r w:rsidRPr="00845391">
        <w:rPr>
          <w:rFonts w:ascii="Times New Roman" w:eastAsia="SimSun" w:hAnsi="Times New Roman"/>
          <w:sz w:val="24"/>
          <w:szCs w:val="24"/>
          <w:lang w:val="en-US" w:eastAsia="zh-CN"/>
        </w:rPr>
        <w:t>andamento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uma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solicitação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desde</w:t>
      </w:r>
      <w:proofErr w:type="spellEnd"/>
      <w:r w:rsidRPr="00845391">
        <w:rPr>
          <w:rFonts w:ascii="Times New Roman" w:eastAsia="SimSun" w:hAnsi="Times New Roman"/>
          <w:sz w:val="24"/>
          <w:szCs w:val="24"/>
          <w:lang w:val="en-US" w:eastAsia="zh-CN"/>
        </w:rPr>
        <w:t xml:space="preserve"> </w:t>
      </w:r>
      <w:proofErr w:type="gramStart"/>
      <w:r w:rsidRPr="00845391">
        <w:rPr>
          <w:rFonts w:ascii="Times New Roman" w:eastAsia="SimSun" w:hAnsi="Times New Roman"/>
          <w:sz w:val="24"/>
          <w:szCs w:val="24"/>
          <w:lang w:val="en-US" w:eastAsia="zh-CN"/>
        </w:rPr>
        <w:t>a</w:t>
      </w:r>
      <w:proofErr w:type="gram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abertura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até</w:t>
      </w:r>
      <w:proofErr w:type="spellEnd"/>
      <w:r w:rsidRPr="00845391">
        <w:rPr>
          <w:rFonts w:ascii="Times New Roman" w:eastAsia="SimSun" w:hAnsi="Times New Roman"/>
          <w:sz w:val="24"/>
          <w:szCs w:val="24"/>
          <w:lang w:val="en-US" w:eastAsia="zh-CN"/>
        </w:rPr>
        <w:t xml:space="preserve"> o </w:t>
      </w:r>
      <w:proofErr w:type="spellStart"/>
      <w:r w:rsidRPr="00845391">
        <w:rPr>
          <w:rFonts w:ascii="Times New Roman" w:eastAsia="SimSun" w:hAnsi="Times New Roman"/>
          <w:sz w:val="24"/>
          <w:szCs w:val="24"/>
          <w:lang w:val="en-US" w:eastAsia="zh-CN"/>
        </w:rPr>
        <w:t>encerramento</w:t>
      </w:r>
      <w:proofErr w:type="spellEnd"/>
      <w:r w:rsidRPr="00845391">
        <w:rPr>
          <w:rFonts w:ascii="Times New Roman" w:eastAsia="SimSun" w:hAnsi="Times New Roman"/>
          <w:sz w:val="24"/>
          <w:szCs w:val="24"/>
          <w:lang w:val="en-US" w:eastAsia="zh-CN"/>
        </w:rPr>
        <w:t>;</w:t>
      </w:r>
    </w:p>
    <w:p w14:paraId="234321E5" w14:textId="77777777" w:rsidR="00845391" w:rsidRPr="00845391" w:rsidRDefault="00845391" w:rsidP="00822EC6">
      <w:pPr>
        <w:numPr>
          <w:ilvl w:val="0"/>
          <w:numId w:val="16"/>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Inclusão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solicitações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serviço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dúvidas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sugestões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problemas</w:t>
      </w:r>
      <w:proofErr w:type="spellEnd"/>
      <w:r w:rsidRPr="00845391">
        <w:rPr>
          <w:rFonts w:ascii="Times New Roman" w:eastAsia="SimSun" w:hAnsi="Times New Roman"/>
          <w:sz w:val="24"/>
          <w:szCs w:val="24"/>
          <w:lang w:val="en-US" w:eastAsia="zh-CN"/>
        </w:rPr>
        <w:t xml:space="preserve">, etc.) </w:t>
      </w:r>
      <w:proofErr w:type="spellStart"/>
      <w:r w:rsidRPr="00845391">
        <w:rPr>
          <w:rFonts w:ascii="Times New Roman" w:eastAsia="SimSun" w:hAnsi="Times New Roman"/>
          <w:sz w:val="24"/>
          <w:szCs w:val="24"/>
          <w:lang w:val="en-US" w:eastAsia="zh-CN"/>
        </w:rPr>
        <w:t>por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parte</w:t>
      </w:r>
      <w:proofErr w:type="spellEnd"/>
      <w:r w:rsidRPr="00845391">
        <w:rPr>
          <w:rFonts w:ascii="Times New Roman" w:eastAsia="SimSun" w:hAnsi="Times New Roman"/>
          <w:sz w:val="24"/>
          <w:szCs w:val="24"/>
          <w:lang w:val="en-US" w:eastAsia="zh-CN"/>
        </w:rPr>
        <w:t xml:space="preserve"> do </w:t>
      </w:r>
      <w:proofErr w:type="spellStart"/>
      <w:r w:rsidRPr="00845391">
        <w:rPr>
          <w:rFonts w:ascii="Times New Roman" w:eastAsia="SimSun" w:hAnsi="Times New Roman"/>
          <w:sz w:val="24"/>
          <w:szCs w:val="24"/>
          <w:lang w:val="en-US" w:eastAsia="zh-CN"/>
        </w:rPr>
        <w:t>usuário</w:t>
      </w:r>
      <w:proofErr w:type="spellEnd"/>
      <w:r w:rsidRPr="00845391">
        <w:rPr>
          <w:rFonts w:ascii="Times New Roman" w:eastAsia="SimSun" w:hAnsi="Times New Roman"/>
          <w:sz w:val="24"/>
          <w:szCs w:val="24"/>
          <w:lang w:val="en-US" w:eastAsia="zh-CN"/>
        </w:rPr>
        <w:t xml:space="preserve"> via internet (site);</w:t>
      </w:r>
    </w:p>
    <w:p w14:paraId="61781200" w14:textId="77777777" w:rsidR="00845391" w:rsidRPr="00845391" w:rsidRDefault="00845391" w:rsidP="00822EC6">
      <w:pPr>
        <w:numPr>
          <w:ilvl w:val="0"/>
          <w:numId w:val="16"/>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Registro</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acompanhamento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todos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passos</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etapas</w:t>
      </w:r>
      <w:proofErr w:type="spellEnd"/>
      <w:r w:rsidRPr="00845391">
        <w:rPr>
          <w:rFonts w:ascii="Times New Roman" w:eastAsia="SimSun" w:hAnsi="Times New Roman"/>
          <w:sz w:val="24"/>
          <w:szCs w:val="24"/>
          <w:lang w:val="en-US" w:eastAsia="zh-CN"/>
        </w:rPr>
        <w:t xml:space="preserve"> do atendimento da </w:t>
      </w:r>
      <w:proofErr w:type="spellStart"/>
      <w:r w:rsidRPr="00845391">
        <w:rPr>
          <w:rFonts w:ascii="Times New Roman" w:eastAsia="SimSun" w:hAnsi="Times New Roman"/>
          <w:sz w:val="24"/>
          <w:szCs w:val="24"/>
          <w:lang w:val="en-US" w:eastAsia="zh-CN"/>
        </w:rPr>
        <w:t>demanda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cadastrada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permitindo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verificação</w:t>
      </w:r>
      <w:proofErr w:type="spellEnd"/>
      <w:r w:rsidRPr="00845391">
        <w:rPr>
          <w:rFonts w:ascii="Times New Roman" w:eastAsia="SimSun" w:hAnsi="Times New Roman"/>
          <w:sz w:val="24"/>
          <w:szCs w:val="24"/>
          <w:lang w:val="en-US" w:eastAsia="zh-CN"/>
        </w:rPr>
        <w:t xml:space="preserve"> do </w:t>
      </w:r>
      <w:proofErr w:type="spellStart"/>
      <w:r w:rsidRPr="00845391">
        <w:rPr>
          <w:rFonts w:ascii="Times New Roman" w:eastAsia="SimSun" w:hAnsi="Times New Roman"/>
          <w:sz w:val="24"/>
          <w:szCs w:val="24"/>
          <w:lang w:val="en-US" w:eastAsia="zh-CN"/>
        </w:rPr>
        <w:t>andamento</w:t>
      </w:r>
      <w:proofErr w:type="spellEnd"/>
      <w:r w:rsidRPr="00845391">
        <w:rPr>
          <w:rFonts w:ascii="Times New Roman" w:eastAsia="SimSun" w:hAnsi="Times New Roman"/>
          <w:sz w:val="24"/>
          <w:szCs w:val="24"/>
          <w:lang w:val="en-US" w:eastAsia="zh-CN"/>
        </w:rPr>
        <w:t>/</w:t>
      </w:r>
      <w:proofErr w:type="spellStart"/>
      <w:r w:rsidRPr="00845391">
        <w:rPr>
          <w:rFonts w:ascii="Times New Roman" w:eastAsia="SimSun" w:hAnsi="Times New Roman"/>
          <w:sz w:val="24"/>
          <w:szCs w:val="24"/>
          <w:lang w:val="en-US" w:eastAsia="zh-CN"/>
        </w:rPr>
        <w:t>histórico</w:t>
      </w:r>
      <w:proofErr w:type="spellEnd"/>
      <w:r w:rsidRPr="00845391">
        <w:rPr>
          <w:rFonts w:ascii="Times New Roman" w:eastAsia="SimSun" w:hAnsi="Times New Roman"/>
          <w:sz w:val="24"/>
          <w:szCs w:val="24"/>
          <w:lang w:val="en-US" w:eastAsia="zh-CN"/>
        </w:rPr>
        <w:t xml:space="preserve"> da </w:t>
      </w:r>
      <w:proofErr w:type="spellStart"/>
      <w:r w:rsidRPr="00845391">
        <w:rPr>
          <w:rFonts w:ascii="Times New Roman" w:eastAsia="SimSun" w:hAnsi="Times New Roman"/>
          <w:sz w:val="24"/>
          <w:szCs w:val="24"/>
          <w:lang w:val="en-US" w:eastAsia="zh-CN"/>
        </w:rPr>
        <w:t>solicitação</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qualquer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momento</w:t>
      </w:r>
      <w:proofErr w:type="spellEnd"/>
      <w:r w:rsidRPr="00845391">
        <w:rPr>
          <w:rFonts w:ascii="Times New Roman" w:eastAsia="SimSun" w:hAnsi="Times New Roman"/>
          <w:sz w:val="24"/>
          <w:szCs w:val="24"/>
          <w:lang w:val="en-US" w:eastAsia="zh-CN"/>
        </w:rPr>
        <w:t xml:space="preserve"> via internet;</w:t>
      </w:r>
    </w:p>
    <w:p w14:paraId="56577299" w14:textId="77777777" w:rsidR="00845391" w:rsidRPr="00845391" w:rsidRDefault="00845391" w:rsidP="00822EC6">
      <w:pPr>
        <w:numPr>
          <w:ilvl w:val="0"/>
          <w:numId w:val="16"/>
        </w:numPr>
        <w:tabs>
          <w:tab w:val="clear" w:pos="952"/>
          <w:tab w:val="left" w:pos="709"/>
        </w:tabs>
        <w:spacing w:after="0" w:line="360" w:lineRule="auto"/>
        <w:ind w:left="426" w:right="272" w:firstLine="0"/>
        <w:jc w:val="both"/>
        <w:rPr>
          <w:rFonts w:ascii="Times New Roman" w:eastAsia="SimSun" w:hAnsi="Times New Roman"/>
          <w:sz w:val="24"/>
          <w:szCs w:val="24"/>
          <w:lang w:eastAsia="zh-CN"/>
        </w:rPr>
      </w:pPr>
      <w:proofErr w:type="spellStart"/>
      <w:r w:rsidRPr="00845391">
        <w:rPr>
          <w:rFonts w:ascii="Times New Roman" w:eastAsia="SimSun" w:hAnsi="Times New Roman"/>
          <w:sz w:val="24"/>
          <w:szCs w:val="24"/>
          <w:lang w:val="en-US" w:eastAsia="zh-CN"/>
        </w:rPr>
        <w:t>Permitir</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inclusão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documentos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anexo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na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demanda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cadastrada</w:t>
      </w:r>
      <w:proofErr w:type="spellEnd"/>
      <w:r w:rsidRPr="00845391">
        <w:rPr>
          <w:rFonts w:ascii="Times New Roman" w:eastAsia="SimSun" w:hAnsi="Times New Roman"/>
          <w:sz w:val="24"/>
          <w:szCs w:val="24"/>
          <w:lang w:eastAsia="zh-CN"/>
        </w:rPr>
        <w:t>.</w:t>
      </w:r>
    </w:p>
    <w:p w14:paraId="73D4474C" w14:textId="77777777" w:rsidR="00845391" w:rsidRPr="00845391" w:rsidRDefault="00845391" w:rsidP="00822EC6">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sidRPr="00845391">
        <w:rPr>
          <w:rFonts w:eastAsia="SimSun"/>
          <w:lang w:val="en-US" w:eastAsia="zh-CN"/>
        </w:rPr>
        <w:lastRenderedPageBreak/>
        <w:t xml:space="preserve">O atendimento à </w:t>
      </w:r>
      <w:proofErr w:type="spellStart"/>
      <w:r w:rsidRPr="00845391">
        <w:rPr>
          <w:rFonts w:eastAsia="SimSun"/>
          <w:lang w:val="en-US" w:eastAsia="zh-CN"/>
        </w:rPr>
        <w:t>solicitação</w:t>
      </w:r>
      <w:proofErr w:type="spellEnd"/>
      <w:r w:rsidRPr="00845391">
        <w:rPr>
          <w:rFonts w:eastAsia="SimSun"/>
          <w:lang w:val="en-US" w:eastAsia="zh-CN"/>
        </w:rPr>
        <w:t xml:space="preserve"> de </w:t>
      </w:r>
      <w:proofErr w:type="spellStart"/>
      <w:r w:rsidRPr="00845391">
        <w:rPr>
          <w:rFonts w:eastAsia="SimSun"/>
          <w:lang w:val="en-US" w:eastAsia="zh-CN"/>
        </w:rPr>
        <w:t>suporte</w:t>
      </w:r>
      <w:proofErr w:type="spellEnd"/>
      <w:r w:rsidRPr="00845391">
        <w:rPr>
          <w:rFonts w:eastAsia="SimSun"/>
          <w:lang w:val="en-US" w:eastAsia="zh-CN"/>
        </w:rPr>
        <w:t xml:space="preserve"> </w:t>
      </w:r>
      <w:proofErr w:type="spellStart"/>
      <w:r w:rsidRPr="00845391">
        <w:rPr>
          <w:rFonts w:eastAsia="SimSun"/>
          <w:lang w:val="en-US" w:eastAsia="zh-CN"/>
        </w:rPr>
        <w:t>deverá</w:t>
      </w:r>
      <w:proofErr w:type="spellEnd"/>
      <w:r w:rsidRPr="00845391">
        <w:rPr>
          <w:rFonts w:eastAsia="SimSun"/>
          <w:lang w:val="en-US" w:eastAsia="zh-CN"/>
        </w:rPr>
        <w:t xml:space="preserve"> ser </w:t>
      </w:r>
      <w:proofErr w:type="spellStart"/>
      <w:r w:rsidRPr="00845391">
        <w:rPr>
          <w:rFonts w:eastAsia="SimSun"/>
          <w:lang w:val="en-US" w:eastAsia="zh-CN"/>
        </w:rPr>
        <w:t>realizado</w:t>
      </w:r>
      <w:proofErr w:type="spellEnd"/>
      <w:r w:rsidRPr="00845391">
        <w:rPr>
          <w:rFonts w:eastAsia="SimSun"/>
          <w:lang w:val="en-US" w:eastAsia="zh-CN"/>
        </w:rPr>
        <w:t xml:space="preserve"> </w:t>
      </w:r>
      <w:proofErr w:type="spellStart"/>
      <w:r w:rsidRPr="00845391">
        <w:rPr>
          <w:rFonts w:eastAsia="SimSun"/>
          <w:lang w:val="en-US" w:eastAsia="zh-CN"/>
        </w:rPr>
        <w:t>por</w:t>
      </w:r>
      <w:proofErr w:type="spellEnd"/>
      <w:r w:rsidRPr="00845391">
        <w:rPr>
          <w:rFonts w:eastAsia="SimSun"/>
          <w:lang w:val="en-US" w:eastAsia="zh-CN"/>
        </w:rPr>
        <w:t xml:space="preserve"> </w:t>
      </w:r>
      <w:proofErr w:type="spellStart"/>
      <w:r w:rsidRPr="00845391">
        <w:rPr>
          <w:rFonts w:eastAsia="SimSun"/>
          <w:lang w:val="en-US" w:eastAsia="zh-CN"/>
        </w:rPr>
        <w:t>atendente</w:t>
      </w:r>
      <w:proofErr w:type="spellEnd"/>
      <w:r w:rsidRPr="00845391">
        <w:rPr>
          <w:rFonts w:eastAsia="SimSun"/>
          <w:lang w:val="en-US" w:eastAsia="zh-CN"/>
        </w:rPr>
        <w:t xml:space="preserve"> </w:t>
      </w:r>
      <w:proofErr w:type="spellStart"/>
      <w:r w:rsidRPr="00845391">
        <w:rPr>
          <w:rFonts w:eastAsia="SimSun"/>
          <w:lang w:val="en-US" w:eastAsia="zh-CN"/>
        </w:rPr>
        <w:t>apto</w:t>
      </w:r>
      <w:proofErr w:type="spellEnd"/>
      <w:r w:rsidRPr="00845391">
        <w:rPr>
          <w:rFonts w:eastAsia="SimSun"/>
          <w:lang w:val="en-US" w:eastAsia="zh-CN"/>
        </w:rPr>
        <w:t xml:space="preserve"> a prover o </w:t>
      </w:r>
      <w:proofErr w:type="spellStart"/>
      <w:r w:rsidRPr="00845391">
        <w:rPr>
          <w:rFonts w:eastAsia="SimSun"/>
          <w:lang w:val="en-US" w:eastAsia="zh-CN"/>
        </w:rPr>
        <w:t>devido</w:t>
      </w:r>
      <w:proofErr w:type="spellEnd"/>
      <w:r w:rsidRPr="00845391">
        <w:rPr>
          <w:rFonts w:eastAsia="SimSun"/>
          <w:lang w:val="en-US" w:eastAsia="zh-CN"/>
        </w:rPr>
        <w:t xml:space="preserve"> </w:t>
      </w:r>
      <w:proofErr w:type="spellStart"/>
      <w:r w:rsidRPr="00845391">
        <w:rPr>
          <w:rFonts w:eastAsia="SimSun"/>
          <w:lang w:val="en-US" w:eastAsia="zh-CN"/>
        </w:rPr>
        <w:t>suporte</w:t>
      </w:r>
      <w:proofErr w:type="spellEnd"/>
      <w:r w:rsidRPr="00845391">
        <w:rPr>
          <w:rFonts w:eastAsia="SimSun"/>
          <w:lang w:val="en-US" w:eastAsia="zh-CN"/>
        </w:rPr>
        <w:t xml:space="preserve"> </w:t>
      </w:r>
      <w:proofErr w:type="spellStart"/>
      <w:r w:rsidRPr="00845391">
        <w:rPr>
          <w:rFonts w:eastAsia="SimSun"/>
          <w:lang w:val="en-US" w:eastAsia="zh-CN"/>
        </w:rPr>
        <w:t>ao</w:t>
      </w:r>
      <w:proofErr w:type="spellEnd"/>
      <w:r w:rsidRPr="00845391">
        <w:rPr>
          <w:rFonts w:eastAsia="SimSun"/>
          <w:lang w:val="en-US" w:eastAsia="zh-CN"/>
        </w:rPr>
        <w:t xml:space="preserve"> </w:t>
      </w:r>
      <w:proofErr w:type="spellStart"/>
      <w:r w:rsidRPr="00845391">
        <w:rPr>
          <w:rFonts w:eastAsia="SimSun"/>
          <w:lang w:val="en-US" w:eastAsia="zh-CN"/>
        </w:rPr>
        <w:t>sistema</w:t>
      </w:r>
      <w:proofErr w:type="spellEnd"/>
      <w:r w:rsidRPr="00845391">
        <w:rPr>
          <w:rFonts w:eastAsia="SimSun"/>
          <w:lang w:val="en-US" w:eastAsia="zh-CN"/>
        </w:rPr>
        <w:t xml:space="preserve"> </w:t>
      </w:r>
      <w:proofErr w:type="spellStart"/>
      <w:r w:rsidRPr="00845391">
        <w:rPr>
          <w:rFonts w:eastAsia="SimSun"/>
          <w:lang w:val="en-US" w:eastAsia="zh-CN"/>
        </w:rPr>
        <w:t>ou</w:t>
      </w:r>
      <w:proofErr w:type="spellEnd"/>
      <w:r w:rsidRPr="00845391">
        <w:rPr>
          <w:rFonts w:eastAsia="SimSun"/>
          <w:lang w:val="en-US" w:eastAsia="zh-CN"/>
        </w:rPr>
        <w:t xml:space="preserve"> </w:t>
      </w:r>
      <w:proofErr w:type="spellStart"/>
      <w:r w:rsidRPr="00845391">
        <w:rPr>
          <w:rFonts w:eastAsia="SimSun"/>
          <w:lang w:val="en-US" w:eastAsia="zh-CN"/>
        </w:rPr>
        <w:t>redirecionar</w:t>
      </w:r>
      <w:proofErr w:type="spellEnd"/>
      <w:r w:rsidRPr="00845391">
        <w:rPr>
          <w:rFonts w:eastAsia="SimSun"/>
          <w:lang w:val="en-US" w:eastAsia="zh-CN"/>
        </w:rPr>
        <w:t xml:space="preserve"> o atendimento para </w:t>
      </w:r>
      <w:proofErr w:type="spellStart"/>
      <w:r w:rsidRPr="00845391">
        <w:rPr>
          <w:rFonts w:eastAsia="SimSun"/>
          <w:lang w:val="en-US" w:eastAsia="zh-CN"/>
        </w:rPr>
        <w:t>quem</w:t>
      </w:r>
      <w:proofErr w:type="spellEnd"/>
      <w:r w:rsidRPr="00845391">
        <w:rPr>
          <w:rFonts w:eastAsia="SimSun"/>
          <w:lang w:val="en-US" w:eastAsia="zh-CN"/>
        </w:rPr>
        <w:t xml:space="preserve"> </w:t>
      </w:r>
      <w:proofErr w:type="spellStart"/>
      <w:r w:rsidRPr="00845391">
        <w:rPr>
          <w:rFonts w:eastAsia="SimSun"/>
          <w:lang w:val="en-US" w:eastAsia="zh-CN"/>
        </w:rPr>
        <w:t>possa</w:t>
      </w:r>
      <w:proofErr w:type="spellEnd"/>
      <w:r w:rsidRPr="00845391">
        <w:rPr>
          <w:rFonts w:eastAsia="SimSun"/>
          <w:lang w:val="en-US" w:eastAsia="zh-CN"/>
        </w:rPr>
        <w:t xml:space="preserve"> </w:t>
      </w:r>
      <w:proofErr w:type="spellStart"/>
      <w:r w:rsidRPr="00845391">
        <w:rPr>
          <w:rFonts w:eastAsia="SimSun"/>
          <w:lang w:val="en-US" w:eastAsia="zh-CN"/>
        </w:rPr>
        <w:t>solucioná</w:t>
      </w:r>
      <w:proofErr w:type="spellEnd"/>
      <w:r w:rsidRPr="00845391">
        <w:rPr>
          <w:rFonts w:eastAsia="SimSun"/>
          <w:lang w:val="en-US" w:eastAsia="zh-CN"/>
        </w:rPr>
        <w:t>-lo.</w:t>
      </w:r>
    </w:p>
    <w:p w14:paraId="31C02825" w14:textId="016633F8" w:rsidR="00845391" w:rsidRPr="00845391" w:rsidRDefault="00845391" w:rsidP="00822EC6">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proofErr w:type="spellStart"/>
      <w:r w:rsidRPr="00845391">
        <w:rPr>
          <w:rFonts w:eastAsia="SimSun"/>
          <w:lang w:eastAsia="zh-CN"/>
        </w:rPr>
        <w:t>Qunado</w:t>
      </w:r>
      <w:proofErr w:type="spellEnd"/>
      <w:r w:rsidRPr="00845391">
        <w:rPr>
          <w:rFonts w:eastAsia="SimSun"/>
          <w:lang w:eastAsia="zh-CN"/>
        </w:rPr>
        <w:t xml:space="preserve"> houver necessidade de serviços técnicos especializados de forma presencial, a critério da CONTRATADA, o</w:t>
      </w:r>
      <w:r w:rsidRPr="00845391">
        <w:rPr>
          <w:rFonts w:eastAsia="SimSun"/>
          <w:lang w:val="en-US" w:eastAsia="zh-CN"/>
        </w:rPr>
        <w:t xml:space="preserve">s </w:t>
      </w:r>
      <w:proofErr w:type="spellStart"/>
      <w:r w:rsidRPr="00845391">
        <w:rPr>
          <w:rFonts w:eastAsia="SimSun"/>
          <w:lang w:val="en-US" w:eastAsia="zh-CN"/>
        </w:rPr>
        <w:t>profissionais</w:t>
      </w:r>
      <w:proofErr w:type="spellEnd"/>
      <w:r w:rsidRPr="00845391">
        <w:rPr>
          <w:rFonts w:eastAsia="SimSun"/>
          <w:lang w:val="en-US" w:eastAsia="zh-CN"/>
        </w:rPr>
        <w:t xml:space="preserve"> que </w:t>
      </w:r>
      <w:proofErr w:type="spellStart"/>
      <w:r w:rsidRPr="00845391">
        <w:rPr>
          <w:rFonts w:eastAsia="SimSun"/>
          <w:lang w:val="en-US" w:eastAsia="zh-CN"/>
        </w:rPr>
        <w:t>desempenharão</w:t>
      </w:r>
      <w:proofErr w:type="spellEnd"/>
      <w:r w:rsidRPr="00845391">
        <w:rPr>
          <w:rFonts w:eastAsia="SimSun"/>
          <w:lang w:val="en-US" w:eastAsia="zh-CN"/>
        </w:rPr>
        <w:t xml:space="preserve"> </w:t>
      </w:r>
      <w:proofErr w:type="spellStart"/>
      <w:r w:rsidRPr="00845391">
        <w:rPr>
          <w:rFonts w:eastAsia="SimSun"/>
          <w:lang w:val="en-US" w:eastAsia="zh-CN"/>
        </w:rPr>
        <w:t>esta</w:t>
      </w:r>
      <w:proofErr w:type="spellEnd"/>
      <w:r w:rsidRPr="00845391">
        <w:rPr>
          <w:rFonts w:eastAsia="SimSun"/>
          <w:lang w:val="en-US" w:eastAsia="zh-CN"/>
        </w:rPr>
        <w:t xml:space="preserve"> </w:t>
      </w:r>
      <w:proofErr w:type="spellStart"/>
      <w:r w:rsidRPr="00845391">
        <w:rPr>
          <w:rFonts w:eastAsia="SimSun"/>
          <w:lang w:val="en-US" w:eastAsia="zh-CN"/>
        </w:rPr>
        <w:t>tarefa</w:t>
      </w:r>
      <w:proofErr w:type="spellEnd"/>
      <w:r w:rsidRPr="00845391">
        <w:rPr>
          <w:rFonts w:eastAsia="SimSun"/>
          <w:lang w:val="en-US" w:eastAsia="zh-CN"/>
        </w:rPr>
        <w:t xml:space="preserve"> </w:t>
      </w:r>
      <w:proofErr w:type="spellStart"/>
      <w:r w:rsidRPr="00845391">
        <w:rPr>
          <w:rFonts w:eastAsia="SimSun"/>
          <w:lang w:val="en-US" w:eastAsia="zh-CN"/>
        </w:rPr>
        <w:t>deverão</w:t>
      </w:r>
      <w:proofErr w:type="spellEnd"/>
      <w:r w:rsidRPr="00845391">
        <w:rPr>
          <w:rFonts w:eastAsia="SimSun"/>
          <w:lang w:val="en-US" w:eastAsia="zh-CN"/>
        </w:rPr>
        <w:t xml:space="preserve"> ser </w:t>
      </w:r>
      <w:proofErr w:type="spellStart"/>
      <w:r w:rsidRPr="00845391">
        <w:rPr>
          <w:rFonts w:eastAsia="SimSun"/>
          <w:lang w:val="en-US" w:eastAsia="zh-CN"/>
        </w:rPr>
        <w:t>especialistas</w:t>
      </w:r>
      <w:proofErr w:type="spellEnd"/>
      <w:r w:rsidRPr="00845391">
        <w:rPr>
          <w:rFonts w:eastAsia="SimSun"/>
          <w:lang w:val="en-US" w:eastAsia="zh-CN"/>
        </w:rPr>
        <w:t xml:space="preserve"> </w:t>
      </w:r>
      <w:proofErr w:type="spellStart"/>
      <w:r w:rsidRPr="00845391">
        <w:rPr>
          <w:rFonts w:eastAsia="SimSun"/>
          <w:lang w:val="en-US" w:eastAsia="zh-CN"/>
        </w:rPr>
        <w:t>nos</w:t>
      </w:r>
      <w:proofErr w:type="spellEnd"/>
      <w:r w:rsidRPr="00845391">
        <w:rPr>
          <w:rFonts w:eastAsia="SimSun"/>
          <w:lang w:val="en-US" w:eastAsia="zh-CN"/>
        </w:rPr>
        <w:t xml:space="preserve"> </w:t>
      </w:r>
      <w:proofErr w:type="spellStart"/>
      <w:r w:rsidRPr="00845391">
        <w:rPr>
          <w:rFonts w:eastAsia="SimSun"/>
          <w:lang w:val="en-US" w:eastAsia="zh-CN"/>
        </w:rPr>
        <w:t>softwares</w:t>
      </w:r>
      <w:proofErr w:type="spellEnd"/>
      <w:r w:rsidRPr="00845391">
        <w:rPr>
          <w:rFonts w:eastAsia="SimSun"/>
          <w:lang w:val="en-US" w:eastAsia="zh-CN"/>
        </w:rPr>
        <w:t xml:space="preserve"> </w:t>
      </w:r>
      <w:proofErr w:type="spellStart"/>
      <w:r w:rsidRPr="00845391">
        <w:rPr>
          <w:rFonts w:eastAsia="SimSun"/>
          <w:lang w:val="en-US" w:eastAsia="zh-CN"/>
        </w:rPr>
        <w:t>atendidos</w:t>
      </w:r>
      <w:proofErr w:type="spellEnd"/>
      <w:r w:rsidRPr="00845391">
        <w:rPr>
          <w:rFonts w:eastAsia="SimSun"/>
          <w:lang w:val="en-US" w:eastAsia="zh-CN"/>
        </w:rPr>
        <w:t xml:space="preserve">. Eles </w:t>
      </w:r>
      <w:proofErr w:type="spellStart"/>
      <w:r w:rsidRPr="00845391">
        <w:rPr>
          <w:rFonts w:eastAsia="SimSun"/>
          <w:lang w:val="en-US" w:eastAsia="zh-CN"/>
        </w:rPr>
        <w:t>deverão</w:t>
      </w:r>
      <w:proofErr w:type="spellEnd"/>
      <w:r w:rsidRPr="00845391">
        <w:rPr>
          <w:rFonts w:eastAsia="SimSun"/>
          <w:lang w:val="en-US" w:eastAsia="zh-CN"/>
        </w:rPr>
        <w:t>:</w:t>
      </w:r>
    </w:p>
    <w:p w14:paraId="33D0DEE5" w14:textId="77777777" w:rsidR="00845391" w:rsidRPr="00845391" w:rsidRDefault="00845391" w:rsidP="00822EC6">
      <w:pPr>
        <w:numPr>
          <w:ilvl w:val="0"/>
          <w:numId w:val="17"/>
        </w:numPr>
        <w:tabs>
          <w:tab w:val="clear" w:pos="952"/>
          <w:tab w:val="left" w:pos="426"/>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Aplicar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conceitos</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diagnosticar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processos</w:t>
      </w:r>
      <w:proofErr w:type="spellEnd"/>
      <w:r w:rsidRPr="00845391">
        <w:rPr>
          <w:rFonts w:ascii="Times New Roman" w:eastAsia="SimSun" w:hAnsi="Times New Roman"/>
          <w:sz w:val="24"/>
          <w:szCs w:val="24"/>
          <w:lang w:val="en-US" w:eastAsia="zh-CN"/>
        </w:rPr>
        <w:t>;</w:t>
      </w:r>
    </w:p>
    <w:p w14:paraId="6F03CDA8" w14:textId="77777777" w:rsidR="00845391" w:rsidRPr="00845391" w:rsidRDefault="00845391" w:rsidP="00822EC6">
      <w:pPr>
        <w:numPr>
          <w:ilvl w:val="0"/>
          <w:numId w:val="17"/>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Realizar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auditorias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relação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às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funcionalidades</w:t>
      </w:r>
      <w:proofErr w:type="spellEnd"/>
      <w:r w:rsidRPr="00845391">
        <w:rPr>
          <w:rFonts w:ascii="Times New Roman" w:eastAsia="SimSun" w:hAnsi="Times New Roman"/>
          <w:sz w:val="24"/>
          <w:szCs w:val="24"/>
          <w:lang w:val="en-US" w:eastAsia="zh-CN"/>
        </w:rPr>
        <w:t>/</w:t>
      </w:r>
      <w:proofErr w:type="spellStart"/>
      <w:r w:rsidRPr="00845391">
        <w:rPr>
          <w:rFonts w:ascii="Times New Roman" w:eastAsia="SimSun" w:hAnsi="Times New Roman"/>
          <w:sz w:val="24"/>
          <w:szCs w:val="24"/>
          <w:lang w:val="en-US" w:eastAsia="zh-CN"/>
        </w:rPr>
        <w:t>rotinas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utilizadas</w:t>
      </w:r>
      <w:proofErr w:type="spellEnd"/>
      <w:r w:rsidRPr="00845391">
        <w:rPr>
          <w:rFonts w:ascii="Times New Roman" w:eastAsia="SimSun" w:hAnsi="Times New Roman"/>
          <w:sz w:val="24"/>
          <w:szCs w:val="24"/>
          <w:lang w:val="en-US" w:eastAsia="zh-CN"/>
        </w:rPr>
        <w:t>;</w:t>
      </w:r>
    </w:p>
    <w:p w14:paraId="7FF59765" w14:textId="77777777" w:rsidR="00845391" w:rsidRPr="00845391" w:rsidRDefault="00845391" w:rsidP="00822EC6">
      <w:pPr>
        <w:numPr>
          <w:ilvl w:val="0"/>
          <w:numId w:val="17"/>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r w:rsidRPr="00845391">
        <w:rPr>
          <w:rFonts w:ascii="Times New Roman" w:eastAsia="SimSun" w:hAnsi="Times New Roman"/>
          <w:sz w:val="24"/>
          <w:szCs w:val="24"/>
          <w:lang w:val="en-US" w:eastAsia="zh-CN"/>
        </w:rPr>
        <w:t xml:space="preserve">Ser </w:t>
      </w:r>
      <w:proofErr w:type="spellStart"/>
      <w:r w:rsidRPr="00845391">
        <w:rPr>
          <w:rFonts w:ascii="Times New Roman" w:eastAsia="SimSun" w:hAnsi="Times New Roman"/>
          <w:sz w:val="24"/>
          <w:szCs w:val="24"/>
          <w:lang w:val="en-US" w:eastAsia="zh-CN"/>
        </w:rPr>
        <w:t>facilitadores</w:t>
      </w:r>
      <w:proofErr w:type="spellEnd"/>
      <w:r w:rsidRPr="00845391">
        <w:rPr>
          <w:rFonts w:ascii="Times New Roman" w:eastAsia="SimSun" w:hAnsi="Times New Roman"/>
          <w:sz w:val="24"/>
          <w:szCs w:val="24"/>
          <w:lang w:val="en-US" w:eastAsia="zh-CN"/>
        </w:rPr>
        <w:t xml:space="preserve"> para </w:t>
      </w:r>
      <w:proofErr w:type="spellStart"/>
      <w:r w:rsidRPr="00845391">
        <w:rPr>
          <w:rFonts w:ascii="Times New Roman" w:eastAsia="SimSun" w:hAnsi="Times New Roman"/>
          <w:sz w:val="24"/>
          <w:szCs w:val="24"/>
          <w:lang w:val="en-US" w:eastAsia="zh-CN"/>
        </w:rPr>
        <w:t>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usuários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quanto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manejo</w:t>
      </w:r>
      <w:proofErr w:type="spellEnd"/>
      <w:r w:rsidRPr="00845391">
        <w:rPr>
          <w:rFonts w:ascii="Times New Roman" w:eastAsia="SimSun" w:hAnsi="Times New Roman"/>
          <w:sz w:val="24"/>
          <w:szCs w:val="24"/>
          <w:lang w:val="en-US" w:eastAsia="zh-CN"/>
        </w:rPr>
        <w:t xml:space="preserve"> dos </w:t>
      </w:r>
      <w:proofErr w:type="spellStart"/>
      <w:r w:rsidRPr="00845391">
        <w:rPr>
          <w:rFonts w:ascii="Times New Roman" w:eastAsia="SimSun" w:hAnsi="Times New Roman"/>
          <w:sz w:val="24"/>
          <w:szCs w:val="24"/>
          <w:lang w:val="en-US" w:eastAsia="zh-CN"/>
        </w:rPr>
        <w:t>softwares</w:t>
      </w:r>
      <w:proofErr w:type="spellEnd"/>
      <w:r w:rsidRPr="00845391">
        <w:rPr>
          <w:rFonts w:ascii="Times New Roman" w:eastAsia="SimSun" w:hAnsi="Times New Roman"/>
          <w:sz w:val="24"/>
          <w:szCs w:val="24"/>
          <w:lang w:val="en-US" w:eastAsia="zh-CN"/>
        </w:rPr>
        <w:t>.</w:t>
      </w:r>
    </w:p>
    <w:p w14:paraId="0BBDF727" w14:textId="75F79AA8" w:rsidR="00845391" w:rsidRPr="00845391" w:rsidRDefault="00845391" w:rsidP="00822EC6">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sidRPr="00845391">
        <w:rPr>
          <w:rFonts w:eastAsia="SimSun"/>
          <w:lang w:val="en-US" w:eastAsia="zh-CN"/>
        </w:rPr>
        <w:t xml:space="preserve">Toda </w:t>
      </w:r>
      <w:proofErr w:type="spellStart"/>
      <w:r w:rsidRPr="00845391">
        <w:rPr>
          <w:rFonts w:eastAsia="SimSun"/>
          <w:lang w:val="en-US" w:eastAsia="zh-CN"/>
        </w:rPr>
        <w:t>visita</w:t>
      </w:r>
      <w:proofErr w:type="spellEnd"/>
      <w:r w:rsidRPr="00845391">
        <w:rPr>
          <w:rFonts w:eastAsia="SimSun"/>
          <w:lang w:val="en-US" w:eastAsia="zh-CN"/>
        </w:rPr>
        <w:t xml:space="preserve"> de </w:t>
      </w:r>
      <w:proofErr w:type="spellStart"/>
      <w:r w:rsidRPr="00845391">
        <w:rPr>
          <w:rFonts w:eastAsia="SimSun"/>
          <w:lang w:val="en-US" w:eastAsia="zh-CN"/>
        </w:rPr>
        <w:t>acompanhamento</w:t>
      </w:r>
      <w:proofErr w:type="spellEnd"/>
      <w:r w:rsidRPr="00845391">
        <w:rPr>
          <w:rFonts w:eastAsia="SimSun"/>
          <w:lang w:val="en-US" w:eastAsia="zh-CN"/>
        </w:rPr>
        <w:t xml:space="preserve"> </w:t>
      </w:r>
      <w:proofErr w:type="spellStart"/>
      <w:r w:rsidRPr="00845391">
        <w:rPr>
          <w:rFonts w:eastAsia="SimSun"/>
          <w:lang w:val="en-US" w:eastAsia="zh-CN"/>
        </w:rPr>
        <w:t>deverá</w:t>
      </w:r>
      <w:proofErr w:type="spellEnd"/>
      <w:r w:rsidRPr="00845391">
        <w:rPr>
          <w:rFonts w:eastAsia="SimSun"/>
          <w:lang w:val="en-US" w:eastAsia="zh-CN"/>
        </w:rPr>
        <w:t xml:space="preserve"> ser </w:t>
      </w:r>
      <w:proofErr w:type="spellStart"/>
      <w:r w:rsidRPr="00845391">
        <w:rPr>
          <w:rFonts w:eastAsia="SimSun"/>
          <w:lang w:val="en-US" w:eastAsia="zh-CN"/>
        </w:rPr>
        <w:t>certificada</w:t>
      </w:r>
      <w:proofErr w:type="spellEnd"/>
      <w:r w:rsidRPr="00845391">
        <w:rPr>
          <w:rFonts w:eastAsia="SimSun"/>
          <w:lang w:val="en-US" w:eastAsia="zh-CN"/>
        </w:rPr>
        <w:t xml:space="preserve"> </w:t>
      </w:r>
      <w:proofErr w:type="spellStart"/>
      <w:r w:rsidRPr="00845391">
        <w:rPr>
          <w:rFonts w:eastAsia="SimSun"/>
          <w:lang w:val="en-US" w:eastAsia="zh-CN"/>
        </w:rPr>
        <w:t>pelos</w:t>
      </w:r>
      <w:proofErr w:type="spellEnd"/>
      <w:r w:rsidRPr="00845391">
        <w:rPr>
          <w:rFonts w:eastAsia="SimSun"/>
          <w:lang w:val="en-US" w:eastAsia="zh-CN"/>
        </w:rPr>
        <w:t xml:space="preserve"> </w:t>
      </w:r>
      <w:proofErr w:type="spellStart"/>
      <w:r w:rsidRPr="00845391">
        <w:rPr>
          <w:rFonts w:eastAsia="SimSun"/>
          <w:lang w:val="en-US" w:eastAsia="zh-CN"/>
        </w:rPr>
        <w:t>usuários</w:t>
      </w:r>
      <w:proofErr w:type="spellEnd"/>
      <w:r w:rsidRPr="00845391">
        <w:rPr>
          <w:rFonts w:eastAsia="SimSun"/>
          <w:lang w:val="en-US" w:eastAsia="zh-CN"/>
        </w:rPr>
        <w:t xml:space="preserve"> e </w:t>
      </w:r>
      <w:proofErr w:type="spellStart"/>
      <w:r w:rsidRPr="00845391">
        <w:rPr>
          <w:rFonts w:eastAsia="SimSun"/>
          <w:lang w:val="en-US" w:eastAsia="zh-CN"/>
        </w:rPr>
        <w:t>atestada</w:t>
      </w:r>
      <w:proofErr w:type="spellEnd"/>
      <w:r w:rsidRPr="00845391">
        <w:rPr>
          <w:rFonts w:eastAsia="SimSun"/>
          <w:lang w:val="en-US" w:eastAsia="zh-CN"/>
        </w:rPr>
        <w:t xml:space="preserve"> </w:t>
      </w:r>
      <w:proofErr w:type="spellStart"/>
      <w:r w:rsidRPr="00845391">
        <w:rPr>
          <w:rFonts w:eastAsia="SimSun"/>
          <w:lang w:val="en-US" w:eastAsia="zh-CN"/>
        </w:rPr>
        <w:t>pelo</w:t>
      </w:r>
      <w:proofErr w:type="spellEnd"/>
      <w:r w:rsidRPr="00845391">
        <w:rPr>
          <w:rFonts w:eastAsia="SimSun"/>
          <w:lang w:val="en-US" w:eastAsia="zh-CN"/>
        </w:rPr>
        <w:t xml:space="preserve"> gestor da </w:t>
      </w:r>
      <w:proofErr w:type="spellStart"/>
      <w:r w:rsidRPr="00845391">
        <w:rPr>
          <w:rFonts w:eastAsia="SimSun"/>
          <w:lang w:val="en-US" w:eastAsia="zh-CN"/>
        </w:rPr>
        <w:t>área</w:t>
      </w:r>
      <w:proofErr w:type="spellEnd"/>
      <w:r w:rsidRPr="00845391">
        <w:rPr>
          <w:rFonts w:eastAsia="SimSun"/>
          <w:lang w:val="en-US" w:eastAsia="zh-CN"/>
        </w:rPr>
        <w:t>.</w:t>
      </w:r>
      <w:r w:rsidR="00822EC6">
        <w:rPr>
          <w:rFonts w:eastAsia="SimSun"/>
          <w:lang w:val="en-US" w:eastAsia="zh-CN"/>
        </w:rPr>
        <w:t xml:space="preserve"> </w:t>
      </w:r>
      <w:proofErr w:type="gramStart"/>
      <w:r w:rsidRPr="00845391">
        <w:rPr>
          <w:rFonts w:eastAsia="SimSun"/>
          <w:lang w:val="en-US" w:eastAsia="zh-CN"/>
        </w:rPr>
        <w:t>A</w:t>
      </w:r>
      <w:proofErr w:type="gramEnd"/>
      <w:r w:rsidRPr="00845391">
        <w:rPr>
          <w:rFonts w:eastAsia="SimSun"/>
          <w:lang w:val="en-US" w:eastAsia="zh-CN"/>
        </w:rPr>
        <w:t xml:space="preserve"> </w:t>
      </w:r>
      <w:proofErr w:type="spellStart"/>
      <w:r w:rsidRPr="00845391">
        <w:rPr>
          <w:rFonts w:eastAsia="SimSun"/>
          <w:lang w:val="en-US" w:eastAsia="zh-CN"/>
        </w:rPr>
        <w:t>empresa</w:t>
      </w:r>
      <w:proofErr w:type="spellEnd"/>
      <w:r w:rsidRPr="00845391">
        <w:rPr>
          <w:rFonts w:eastAsia="SimSun"/>
          <w:lang w:val="en-US" w:eastAsia="zh-CN"/>
        </w:rPr>
        <w:t xml:space="preserve"> </w:t>
      </w:r>
      <w:proofErr w:type="spellStart"/>
      <w:r w:rsidRPr="00845391">
        <w:rPr>
          <w:rFonts w:eastAsia="SimSun"/>
          <w:lang w:val="en-US" w:eastAsia="zh-CN"/>
        </w:rPr>
        <w:t>deverá</w:t>
      </w:r>
      <w:proofErr w:type="spellEnd"/>
      <w:r w:rsidRPr="00845391">
        <w:rPr>
          <w:rFonts w:eastAsia="SimSun"/>
          <w:lang w:val="en-US" w:eastAsia="zh-CN"/>
        </w:rPr>
        <w:t xml:space="preserve"> </w:t>
      </w:r>
      <w:proofErr w:type="spellStart"/>
      <w:r w:rsidRPr="00845391">
        <w:rPr>
          <w:rFonts w:eastAsia="SimSun"/>
          <w:lang w:val="en-US" w:eastAsia="zh-CN"/>
        </w:rPr>
        <w:t>fornecer</w:t>
      </w:r>
      <w:proofErr w:type="spellEnd"/>
      <w:r w:rsidRPr="00845391">
        <w:rPr>
          <w:rFonts w:eastAsia="SimSun"/>
          <w:lang w:val="en-US" w:eastAsia="zh-CN"/>
        </w:rPr>
        <w:t xml:space="preserve"> um </w:t>
      </w:r>
      <w:proofErr w:type="spellStart"/>
      <w:r w:rsidRPr="00845391">
        <w:rPr>
          <w:rFonts w:eastAsia="SimSun"/>
          <w:lang w:val="en-US" w:eastAsia="zh-CN"/>
        </w:rPr>
        <w:t>relatório</w:t>
      </w:r>
      <w:proofErr w:type="spellEnd"/>
      <w:r w:rsidRPr="00845391">
        <w:rPr>
          <w:rFonts w:eastAsia="SimSun"/>
          <w:lang w:val="en-US" w:eastAsia="zh-CN"/>
        </w:rPr>
        <w:t xml:space="preserve"> </w:t>
      </w:r>
      <w:proofErr w:type="spellStart"/>
      <w:r w:rsidRPr="00845391">
        <w:rPr>
          <w:rFonts w:eastAsia="SimSun"/>
          <w:lang w:val="en-US" w:eastAsia="zh-CN"/>
        </w:rPr>
        <w:t>contemplando</w:t>
      </w:r>
      <w:proofErr w:type="spellEnd"/>
      <w:r w:rsidRPr="00845391">
        <w:rPr>
          <w:rFonts w:eastAsia="SimSun"/>
          <w:lang w:val="en-US" w:eastAsia="zh-CN"/>
        </w:rPr>
        <w:t>:</w:t>
      </w:r>
    </w:p>
    <w:p w14:paraId="11BF5795" w14:textId="77777777" w:rsidR="00845391" w:rsidRPr="00845391" w:rsidRDefault="00845391" w:rsidP="00822EC6">
      <w:pPr>
        <w:numPr>
          <w:ilvl w:val="0"/>
          <w:numId w:val="18"/>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Atividades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planejadas</w:t>
      </w:r>
      <w:proofErr w:type="spellEnd"/>
      <w:r w:rsidRPr="00845391">
        <w:rPr>
          <w:rFonts w:ascii="Times New Roman" w:eastAsia="SimSun" w:hAnsi="Times New Roman"/>
          <w:sz w:val="24"/>
          <w:szCs w:val="24"/>
          <w:lang w:val="en-US" w:eastAsia="zh-CN"/>
        </w:rPr>
        <w:t>/</w:t>
      </w:r>
      <w:proofErr w:type="spellStart"/>
      <w:r w:rsidRPr="00845391">
        <w:rPr>
          <w:rFonts w:ascii="Times New Roman" w:eastAsia="SimSun" w:hAnsi="Times New Roman"/>
          <w:sz w:val="24"/>
          <w:szCs w:val="24"/>
          <w:lang w:val="en-US" w:eastAsia="zh-CN"/>
        </w:rPr>
        <w:t>desenvolvidas</w:t>
      </w:r>
      <w:proofErr w:type="spellEnd"/>
      <w:r w:rsidRPr="00845391">
        <w:rPr>
          <w:rFonts w:ascii="Times New Roman" w:eastAsia="SimSun" w:hAnsi="Times New Roman"/>
          <w:sz w:val="24"/>
          <w:szCs w:val="24"/>
          <w:lang w:val="en-US" w:eastAsia="zh-CN"/>
        </w:rPr>
        <w:t>;</w:t>
      </w:r>
    </w:p>
    <w:p w14:paraId="748F9C62" w14:textId="77777777" w:rsidR="00845391" w:rsidRPr="00845391" w:rsidRDefault="00845391" w:rsidP="00822EC6">
      <w:pPr>
        <w:numPr>
          <w:ilvl w:val="0"/>
          <w:numId w:val="18"/>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Identificação</w:t>
      </w:r>
      <w:proofErr w:type="spellEnd"/>
      <w:r w:rsidRPr="00845391">
        <w:rPr>
          <w:rFonts w:ascii="Times New Roman" w:eastAsia="SimSun" w:hAnsi="Times New Roman"/>
          <w:sz w:val="24"/>
          <w:szCs w:val="24"/>
          <w:lang w:val="en-US" w:eastAsia="zh-CN"/>
        </w:rPr>
        <w:t xml:space="preserve"> dos </w:t>
      </w:r>
      <w:proofErr w:type="spellStart"/>
      <w:r w:rsidRPr="00845391">
        <w:rPr>
          <w:rFonts w:ascii="Times New Roman" w:eastAsia="SimSun" w:hAnsi="Times New Roman"/>
          <w:sz w:val="24"/>
          <w:szCs w:val="24"/>
          <w:lang w:val="en-US" w:eastAsia="zh-CN"/>
        </w:rPr>
        <w:t>processos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diagnosticados</w:t>
      </w:r>
      <w:proofErr w:type="spellEnd"/>
      <w:r w:rsidRPr="00845391">
        <w:rPr>
          <w:rFonts w:ascii="Times New Roman" w:eastAsia="SimSun" w:hAnsi="Times New Roman"/>
          <w:sz w:val="24"/>
          <w:szCs w:val="24"/>
          <w:lang w:val="en-US" w:eastAsia="zh-CN"/>
        </w:rPr>
        <w:t>;</w:t>
      </w:r>
    </w:p>
    <w:p w14:paraId="446F50B7" w14:textId="77777777" w:rsidR="00845391" w:rsidRPr="00845391" w:rsidRDefault="00845391" w:rsidP="00822EC6">
      <w:pPr>
        <w:numPr>
          <w:ilvl w:val="0"/>
          <w:numId w:val="18"/>
        </w:numPr>
        <w:tabs>
          <w:tab w:val="clear" w:pos="952"/>
          <w:tab w:val="left" w:pos="709"/>
        </w:tabs>
        <w:spacing w:after="0" w:line="360" w:lineRule="auto"/>
        <w:ind w:left="426" w:right="272" w:firstLine="0"/>
        <w:jc w:val="both"/>
        <w:rPr>
          <w:rFonts w:ascii="Times New Roman" w:eastAsia="SimSun" w:hAnsi="Times New Roman"/>
          <w:sz w:val="24"/>
          <w:szCs w:val="24"/>
          <w:lang w:eastAsia="zh-CN"/>
        </w:rPr>
      </w:pPr>
      <w:proofErr w:type="spellStart"/>
      <w:r w:rsidRPr="00845391">
        <w:rPr>
          <w:rFonts w:ascii="Times New Roman" w:eastAsia="SimSun" w:hAnsi="Times New Roman"/>
          <w:sz w:val="24"/>
          <w:szCs w:val="24"/>
          <w:lang w:val="en-US" w:eastAsia="zh-CN"/>
        </w:rPr>
        <w:t>Identificação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funcionalidades</w:t>
      </w:r>
      <w:proofErr w:type="spellEnd"/>
      <w:r w:rsidRPr="00845391">
        <w:rPr>
          <w:rFonts w:ascii="Times New Roman" w:eastAsia="SimSun" w:hAnsi="Times New Roman"/>
          <w:sz w:val="24"/>
          <w:szCs w:val="24"/>
          <w:lang w:val="en-US" w:eastAsia="zh-CN"/>
        </w:rPr>
        <w:t>/</w:t>
      </w:r>
      <w:proofErr w:type="spellStart"/>
      <w:r w:rsidRPr="00845391">
        <w:rPr>
          <w:rFonts w:ascii="Times New Roman" w:eastAsia="SimSun" w:hAnsi="Times New Roman"/>
          <w:sz w:val="24"/>
          <w:szCs w:val="24"/>
          <w:lang w:val="en-US" w:eastAsia="zh-CN"/>
        </w:rPr>
        <w:t>rotinas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utilizadas</w:t>
      </w:r>
      <w:proofErr w:type="spellEnd"/>
      <w:r w:rsidRPr="00845391">
        <w:rPr>
          <w:rFonts w:ascii="Times New Roman" w:eastAsia="SimSun" w:hAnsi="Times New Roman"/>
          <w:sz w:val="24"/>
          <w:szCs w:val="24"/>
          <w:lang w:eastAsia="zh-CN"/>
        </w:rPr>
        <w:t>;</w:t>
      </w:r>
    </w:p>
    <w:p w14:paraId="7D7852B8" w14:textId="755FC9D8" w:rsidR="00845391" w:rsidRDefault="00845391" w:rsidP="00822EC6">
      <w:pPr>
        <w:numPr>
          <w:ilvl w:val="0"/>
          <w:numId w:val="18"/>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r w:rsidRPr="00845391">
        <w:rPr>
          <w:rFonts w:ascii="Times New Roman" w:eastAsia="SimSun" w:hAnsi="Times New Roman"/>
          <w:sz w:val="24"/>
          <w:szCs w:val="24"/>
          <w:lang w:val="en-US" w:eastAsia="zh-CN"/>
        </w:rPr>
        <w:t xml:space="preserve">Planejamento e </w:t>
      </w:r>
      <w:proofErr w:type="spellStart"/>
      <w:r w:rsidRPr="00845391">
        <w:rPr>
          <w:rFonts w:ascii="Times New Roman" w:eastAsia="SimSun" w:hAnsi="Times New Roman"/>
          <w:sz w:val="24"/>
          <w:szCs w:val="24"/>
          <w:lang w:val="en-US" w:eastAsia="zh-CN"/>
        </w:rPr>
        <w:t>execução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melhorias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nas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rotinas</w:t>
      </w:r>
      <w:proofErr w:type="spellEnd"/>
      <w:r w:rsidRPr="00845391">
        <w:rPr>
          <w:rFonts w:ascii="Times New Roman" w:eastAsia="SimSun" w:hAnsi="Times New Roman"/>
          <w:sz w:val="24"/>
          <w:szCs w:val="24"/>
          <w:lang w:val="en-US" w:eastAsia="zh-CN"/>
        </w:rPr>
        <w:t>.</w:t>
      </w:r>
    </w:p>
    <w:p w14:paraId="76CF5189" w14:textId="77777777" w:rsidR="00822EC6" w:rsidRPr="00845391" w:rsidRDefault="00822EC6" w:rsidP="00822EC6">
      <w:pPr>
        <w:tabs>
          <w:tab w:val="left" w:pos="709"/>
        </w:tabs>
        <w:spacing w:after="0" w:line="360" w:lineRule="auto"/>
        <w:ind w:left="426" w:right="272"/>
        <w:jc w:val="both"/>
        <w:rPr>
          <w:rFonts w:ascii="Times New Roman" w:eastAsia="SimSun" w:hAnsi="Times New Roman"/>
          <w:sz w:val="24"/>
          <w:szCs w:val="24"/>
          <w:lang w:val="en-US" w:eastAsia="zh-CN"/>
        </w:rPr>
      </w:pPr>
    </w:p>
    <w:p w14:paraId="0C0A5FAC" w14:textId="77777777" w:rsidR="00845391" w:rsidRPr="00845391" w:rsidRDefault="00845391" w:rsidP="00822EC6">
      <w:pPr>
        <w:pStyle w:val="NormalWeb"/>
        <w:numPr>
          <w:ilvl w:val="1"/>
          <w:numId w:val="39"/>
        </w:numPr>
        <w:tabs>
          <w:tab w:val="left" w:pos="851"/>
        </w:tabs>
        <w:snapToGrid w:val="0"/>
        <w:spacing w:before="0" w:beforeAutospacing="0" w:after="0" w:afterAutospacing="0" w:line="360" w:lineRule="auto"/>
        <w:ind w:left="426" w:right="272" w:firstLine="0"/>
        <w:jc w:val="both"/>
        <w:rPr>
          <w:rFonts w:eastAsia="SimSun"/>
          <w:b/>
          <w:bCs/>
          <w:lang w:bidi="ar"/>
        </w:rPr>
      </w:pPr>
      <w:r w:rsidRPr="00845391">
        <w:rPr>
          <w:rFonts w:eastAsia="SimSun"/>
          <w:b/>
          <w:bCs/>
          <w:lang w:val="en-US" w:eastAsia="zh-CN" w:bidi="ar"/>
        </w:rPr>
        <w:t xml:space="preserve">SERVIÇOS DE </w:t>
      </w:r>
      <w:r w:rsidRPr="00845391">
        <w:rPr>
          <w:rFonts w:eastAsia="SimSun"/>
          <w:b/>
          <w:bCs/>
          <w:lang w:eastAsia="zh-CN" w:bidi="ar"/>
        </w:rPr>
        <w:t>MANUTENÇÃO CORRETIVA E LEGAL</w:t>
      </w:r>
    </w:p>
    <w:p w14:paraId="050502A9" w14:textId="77777777" w:rsidR="00845391" w:rsidRPr="00845391" w:rsidRDefault="00845391" w:rsidP="00822EC6">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sidRPr="00845391">
        <w:rPr>
          <w:lang w:val="en-US" w:eastAsia="zh-CN"/>
        </w:rPr>
        <w:t xml:space="preserve">Durante </w:t>
      </w:r>
      <w:r w:rsidRPr="00845391">
        <w:rPr>
          <w:rFonts w:eastAsia="SimSun"/>
          <w:lang w:val="en-US" w:eastAsia="zh-CN"/>
        </w:rPr>
        <w:t xml:space="preserve">a </w:t>
      </w:r>
      <w:proofErr w:type="spellStart"/>
      <w:r w:rsidRPr="00845391">
        <w:rPr>
          <w:rFonts w:eastAsia="SimSun"/>
          <w:lang w:val="en-US" w:eastAsia="zh-CN"/>
        </w:rPr>
        <w:t>vigência</w:t>
      </w:r>
      <w:proofErr w:type="spellEnd"/>
      <w:r w:rsidRPr="00845391">
        <w:rPr>
          <w:rFonts w:eastAsia="SimSun"/>
          <w:lang w:val="en-US" w:eastAsia="zh-CN"/>
        </w:rPr>
        <w:t xml:space="preserve"> do </w:t>
      </w:r>
      <w:proofErr w:type="spellStart"/>
      <w:r w:rsidRPr="00845391">
        <w:rPr>
          <w:rFonts w:eastAsia="SimSun"/>
          <w:lang w:val="en-US" w:eastAsia="zh-CN"/>
        </w:rPr>
        <w:t>contrato</w:t>
      </w:r>
      <w:proofErr w:type="spellEnd"/>
      <w:r w:rsidRPr="00845391">
        <w:rPr>
          <w:rFonts w:eastAsia="SimSun"/>
          <w:lang w:val="en-US" w:eastAsia="zh-CN"/>
        </w:rPr>
        <w:t xml:space="preserve">, a </w:t>
      </w:r>
      <w:proofErr w:type="spellStart"/>
      <w:r w:rsidRPr="00845391">
        <w:rPr>
          <w:rFonts w:eastAsia="SimSun"/>
          <w:lang w:val="en-US" w:eastAsia="zh-CN"/>
        </w:rPr>
        <w:t>contratada</w:t>
      </w:r>
      <w:proofErr w:type="spellEnd"/>
      <w:r w:rsidRPr="00845391">
        <w:rPr>
          <w:rFonts w:eastAsia="SimSun"/>
          <w:lang w:val="en-US" w:eastAsia="zh-CN"/>
        </w:rPr>
        <w:t xml:space="preserve"> </w:t>
      </w:r>
      <w:proofErr w:type="spellStart"/>
      <w:r w:rsidRPr="00845391">
        <w:rPr>
          <w:rFonts w:eastAsia="SimSun"/>
          <w:lang w:val="en-US" w:eastAsia="zh-CN"/>
        </w:rPr>
        <w:t>deverá</w:t>
      </w:r>
      <w:proofErr w:type="spellEnd"/>
      <w:r w:rsidRPr="00845391">
        <w:rPr>
          <w:rFonts w:eastAsia="SimSun"/>
          <w:lang w:val="en-US" w:eastAsia="zh-CN"/>
        </w:rPr>
        <w:t xml:space="preserve"> </w:t>
      </w:r>
      <w:proofErr w:type="spellStart"/>
      <w:r w:rsidRPr="00845391">
        <w:rPr>
          <w:rFonts w:eastAsia="SimSun"/>
          <w:lang w:val="en-US" w:eastAsia="zh-CN"/>
        </w:rPr>
        <w:t>executar</w:t>
      </w:r>
      <w:proofErr w:type="spellEnd"/>
      <w:r w:rsidRPr="00845391">
        <w:rPr>
          <w:rFonts w:eastAsia="SimSun"/>
          <w:lang w:val="en-US" w:eastAsia="zh-CN"/>
        </w:rPr>
        <w:t xml:space="preserve"> </w:t>
      </w:r>
      <w:proofErr w:type="spellStart"/>
      <w:r w:rsidRPr="00845391">
        <w:rPr>
          <w:rFonts w:eastAsia="SimSun"/>
          <w:lang w:val="en-US" w:eastAsia="zh-CN"/>
        </w:rPr>
        <w:t>os</w:t>
      </w:r>
      <w:proofErr w:type="spellEnd"/>
      <w:r w:rsidRPr="00845391">
        <w:rPr>
          <w:rFonts w:eastAsia="SimSun"/>
          <w:lang w:val="en-US" w:eastAsia="zh-CN"/>
        </w:rPr>
        <w:t xml:space="preserve"> </w:t>
      </w:r>
      <w:proofErr w:type="spellStart"/>
      <w:r w:rsidRPr="00845391">
        <w:rPr>
          <w:rFonts w:eastAsia="SimSun"/>
          <w:lang w:val="en-US" w:eastAsia="zh-CN"/>
        </w:rPr>
        <w:t>serviços</w:t>
      </w:r>
      <w:proofErr w:type="spellEnd"/>
      <w:r w:rsidRPr="00845391">
        <w:rPr>
          <w:rFonts w:eastAsia="SimSun"/>
          <w:lang w:val="en-US" w:eastAsia="zh-CN"/>
        </w:rPr>
        <w:t xml:space="preserve"> </w:t>
      </w:r>
      <w:proofErr w:type="spellStart"/>
      <w:r w:rsidRPr="00845391">
        <w:rPr>
          <w:rFonts w:eastAsia="SimSun"/>
          <w:lang w:val="en-US" w:eastAsia="zh-CN"/>
        </w:rPr>
        <w:t>contínuos</w:t>
      </w:r>
      <w:proofErr w:type="spellEnd"/>
      <w:r w:rsidRPr="00845391">
        <w:rPr>
          <w:rFonts w:eastAsia="SimSun"/>
          <w:lang w:val="en-US" w:eastAsia="zh-CN"/>
        </w:rPr>
        <w:t xml:space="preserve"> de </w:t>
      </w:r>
      <w:proofErr w:type="spellStart"/>
      <w:r w:rsidRPr="00845391">
        <w:rPr>
          <w:rFonts w:eastAsia="SimSun"/>
          <w:lang w:val="en-US" w:eastAsia="zh-CN"/>
        </w:rPr>
        <w:t>manutenção</w:t>
      </w:r>
      <w:proofErr w:type="spellEnd"/>
      <w:r w:rsidRPr="00845391">
        <w:rPr>
          <w:rFonts w:eastAsia="SimSun"/>
          <w:lang w:val="en-US" w:eastAsia="zh-CN"/>
        </w:rPr>
        <w:t xml:space="preserve"> legal e </w:t>
      </w:r>
      <w:proofErr w:type="spellStart"/>
      <w:r w:rsidRPr="00845391">
        <w:rPr>
          <w:rFonts w:eastAsia="SimSun"/>
          <w:lang w:val="en-US" w:eastAsia="zh-CN"/>
        </w:rPr>
        <w:t>corretiva</w:t>
      </w:r>
      <w:proofErr w:type="spellEnd"/>
      <w:r w:rsidRPr="00845391">
        <w:rPr>
          <w:rFonts w:eastAsia="SimSun"/>
          <w:lang w:val="en-US" w:eastAsia="zh-CN"/>
        </w:rPr>
        <w:t xml:space="preserve"> dos </w:t>
      </w:r>
      <w:proofErr w:type="spellStart"/>
      <w:r w:rsidRPr="00845391">
        <w:rPr>
          <w:rFonts w:eastAsia="SimSun"/>
          <w:lang w:val="en-US" w:eastAsia="zh-CN"/>
        </w:rPr>
        <w:t>sistemas</w:t>
      </w:r>
      <w:proofErr w:type="spellEnd"/>
      <w:r w:rsidRPr="00845391">
        <w:rPr>
          <w:rFonts w:eastAsia="SimSun"/>
          <w:lang w:val="en-US" w:eastAsia="zh-CN"/>
        </w:rPr>
        <w:t xml:space="preserve"> </w:t>
      </w:r>
      <w:proofErr w:type="spellStart"/>
      <w:r w:rsidRPr="00845391">
        <w:rPr>
          <w:rFonts w:eastAsia="SimSun"/>
          <w:lang w:val="en-US" w:eastAsia="zh-CN"/>
        </w:rPr>
        <w:t>contratados</w:t>
      </w:r>
      <w:proofErr w:type="spellEnd"/>
      <w:r w:rsidRPr="00845391">
        <w:rPr>
          <w:rFonts w:eastAsia="SimSun"/>
          <w:lang w:val="en-US" w:eastAsia="zh-CN"/>
        </w:rPr>
        <w:t>,</w:t>
      </w:r>
      <w:r w:rsidRPr="00845391">
        <w:rPr>
          <w:rFonts w:eastAsia="SimSun"/>
          <w:lang w:eastAsia="zh-CN"/>
        </w:rPr>
        <w:t xml:space="preserve"> sem ônus adicional ao contratante,</w:t>
      </w:r>
      <w:r w:rsidRPr="00845391">
        <w:rPr>
          <w:rFonts w:eastAsia="SimSun"/>
          <w:lang w:val="en-US" w:eastAsia="zh-CN"/>
        </w:rPr>
        <w:t xml:space="preserve"> </w:t>
      </w:r>
      <w:proofErr w:type="spellStart"/>
      <w:r w:rsidRPr="00845391">
        <w:rPr>
          <w:rFonts w:eastAsia="SimSun"/>
          <w:lang w:val="en-US" w:eastAsia="zh-CN"/>
        </w:rPr>
        <w:t>incluindo</w:t>
      </w:r>
      <w:proofErr w:type="spellEnd"/>
      <w:r w:rsidRPr="00845391">
        <w:rPr>
          <w:rFonts w:eastAsia="SimSun"/>
          <w:lang w:val="en-US" w:eastAsia="zh-CN"/>
        </w:rPr>
        <w:t xml:space="preserve"> as </w:t>
      </w:r>
      <w:proofErr w:type="spellStart"/>
      <w:r w:rsidRPr="00845391">
        <w:rPr>
          <w:rFonts w:eastAsia="SimSun"/>
          <w:lang w:val="en-US" w:eastAsia="zh-CN"/>
        </w:rPr>
        <w:t>seguintes</w:t>
      </w:r>
      <w:proofErr w:type="spellEnd"/>
      <w:r w:rsidRPr="00845391">
        <w:rPr>
          <w:rFonts w:eastAsia="SimSun"/>
          <w:lang w:val="en-US" w:eastAsia="zh-CN"/>
        </w:rPr>
        <w:t xml:space="preserve"> </w:t>
      </w:r>
      <w:proofErr w:type="spellStart"/>
      <w:r w:rsidRPr="00845391">
        <w:rPr>
          <w:rFonts w:eastAsia="SimSun"/>
          <w:lang w:val="en-US" w:eastAsia="zh-CN"/>
        </w:rPr>
        <w:t>atividades</w:t>
      </w:r>
      <w:proofErr w:type="spellEnd"/>
      <w:r w:rsidRPr="00845391">
        <w:rPr>
          <w:rFonts w:eastAsia="SimSun"/>
          <w:lang w:val="en-US" w:eastAsia="zh-CN"/>
        </w:rPr>
        <w:t>:</w:t>
      </w:r>
    </w:p>
    <w:p w14:paraId="2C43B136" w14:textId="77777777" w:rsidR="00845391" w:rsidRPr="00845391" w:rsidRDefault="00845391" w:rsidP="00822EC6">
      <w:pPr>
        <w:pStyle w:val="NormalWeb"/>
        <w:numPr>
          <w:ilvl w:val="3"/>
          <w:numId w:val="39"/>
        </w:numPr>
        <w:tabs>
          <w:tab w:val="left" w:pos="1276"/>
        </w:tabs>
        <w:snapToGrid w:val="0"/>
        <w:spacing w:before="0" w:beforeAutospacing="0" w:after="0" w:afterAutospacing="0" w:line="360" w:lineRule="auto"/>
        <w:ind w:left="426" w:right="272" w:firstLine="0"/>
        <w:jc w:val="both"/>
        <w:rPr>
          <w:rFonts w:eastAsia="SimSun"/>
        </w:rPr>
      </w:pPr>
      <w:proofErr w:type="spellStart"/>
      <w:r w:rsidRPr="00845391">
        <w:rPr>
          <w:rFonts w:eastAsia="SimSun"/>
          <w:lang w:val="en-US" w:eastAsia="zh-CN"/>
        </w:rPr>
        <w:t>Manutenção</w:t>
      </w:r>
      <w:proofErr w:type="spellEnd"/>
      <w:r w:rsidRPr="00845391">
        <w:rPr>
          <w:rFonts w:eastAsia="SimSun"/>
          <w:lang w:val="en-US" w:eastAsia="zh-CN"/>
        </w:rPr>
        <w:t xml:space="preserve"> </w:t>
      </w:r>
      <w:proofErr w:type="spellStart"/>
      <w:r w:rsidRPr="00845391">
        <w:rPr>
          <w:rFonts w:eastAsia="SimSun"/>
          <w:lang w:val="en-US" w:eastAsia="zh-CN"/>
        </w:rPr>
        <w:t>Corretiva</w:t>
      </w:r>
      <w:proofErr w:type="spellEnd"/>
      <w:r w:rsidRPr="00845391">
        <w:rPr>
          <w:rFonts w:eastAsia="SimSun"/>
          <w:lang w:val="en-US" w:eastAsia="zh-CN"/>
        </w:rPr>
        <w:t xml:space="preserve"> (</w:t>
      </w:r>
      <w:proofErr w:type="spellStart"/>
      <w:r w:rsidRPr="00845391">
        <w:rPr>
          <w:rFonts w:eastAsia="SimSun"/>
          <w:lang w:val="en-US" w:eastAsia="zh-CN"/>
        </w:rPr>
        <w:t>Erros</w:t>
      </w:r>
      <w:proofErr w:type="spellEnd"/>
      <w:r w:rsidRPr="00845391">
        <w:rPr>
          <w:rFonts w:eastAsia="SimSun"/>
          <w:lang w:val="en-US" w:eastAsia="zh-CN"/>
        </w:rPr>
        <w:t xml:space="preserve"> de Software):</w:t>
      </w:r>
    </w:p>
    <w:p w14:paraId="3BF237B7" w14:textId="77777777" w:rsidR="00845391" w:rsidRPr="00845391" w:rsidRDefault="00845391" w:rsidP="00822EC6">
      <w:pPr>
        <w:numPr>
          <w:ilvl w:val="0"/>
          <w:numId w:val="19"/>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Correção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problemas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funcionalidade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detectados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pelo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usuário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onde</w:t>
      </w:r>
      <w:proofErr w:type="spellEnd"/>
      <w:r w:rsidRPr="00845391">
        <w:rPr>
          <w:rFonts w:ascii="Times New Roman" w:eastAsia="SimSun" w:hAnsi="Times New Roman"/>
          <w:sz w:val="24"/>
          <w:szCs w:val="24"/>
          <w:lang w:val="en-US" w:eastAsia="zh-CN"/>
        </w:rPr>
        <w:t xml:space="preserve"> o </w:t>
      </w:r>
      <w:proofErr w:type="spellStart"/>
      <w:r w:rsidRPr="00845391">
        <w:rPr>
          <w:rFonts w:ascii="Times New Roman" w:eastAsia="SimSun" w:hAnsi="Times New Roman"/>
          <w:sz w:val="24"/>
          <w:szCs w:val="24"/>
          <w:lang w:val="en-US" w:eastAsia="zh-CN"/>
        </w:rPr>
        <w:t>funcionamento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está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desacordo</w:t>
      </w:r>
      <w:proofErr w:type="spellEnd"/>
      <w:r w:rsidRPr="00845391">
        <w:rPr>
          <w:rFonts w:ascii="Times New Roman" w:eastAsia="SimSun" w:hAnsi="Times New Roman"/>
          <w:sz w:val="24"/>
          <w:szCs w:val="24"/>
          <w:lang w:val="en-US" w:eastAsia="zh-CN"/>
        </w:rPr>
        <w:t xml:space="preserve"> com o </w:t>
      </w:r>
      <w:proofErr w:type="spellStart"/>
      <w:r w:rsidRPr="00845391">
        <w:rPr>
          <w:rFonts w:ascii="Times New Roman" w:eastAsia="SimSun" w:hAnsi="Times New Roman"/>
          <w:sz w:val="24"/>
          <w:szCs w:val="24"/>
          <w:lang w:val="en-US" w:eastAsia="zh-CN"/>
        </w:rPr>
        <w:t>especificado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relativo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às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telas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regras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negócio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relatórios</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integração</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outras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anomalias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técnicas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conhecidas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como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erros</w:t>
      </w:r>
      <w:proofErr w:type="spellEnd"/>
      <w:r w:rsidRPr="00845391">
        <w:rPr>
          <w:rFonts w:ascii="Times New Roman" w:eastAsia="SimSun" w:hAnsi="Times New Roman"/>
          <w:sz w:val="24"/>
          <w:szCs w:val="24"/>
          <w:lang w:val="en-US" w:eastAsia="zh-CN"/>
        </w:rPr>
        <w:t xml:space="preserve"> de software".</w:t>
      </w:r>
    </w:p>
    <w:p w14:paraId="56502BD0" w14:textId="77777777" w:rsidR="00845391" w:rsidRPr="00845391" w:rsidRDefault="00845391" w:rsidP="00822EC6">
      <w:pPr>
        <w:numPr>
          <w:ilvl w:val="0"/>
          <w:numId w:val="19"/>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r w:rsidRPr="00845391">
        <w:rPr>
          <w:rFonts w:ascii="Times New Roman" w:eastAsia="SimSun" w:hAnsi="Times New Roman"/>
          <w:sz w:val="24"/>
          <w:szCs w:val="24"/>
          <w:lang w:val="en-US" w:eastAsia="zh-CN"/>
        </w:rPr>
        <w:t xml:space="preserve">O </w:t>
      </w:r>
      <w:proofErr w:type="spellStart"/>
      <w:r w:rsidRPr="00845391">
        <w:rPr>
          <w:rFonts w:ascii="Times New Roman" w:eastAsia="SimSun" w:hAnsi="Times New Roman"/>
          <w:sz w:val="24"/>
          <w:szCs w:val="24"/>
          <w:lang w:val="en-US" w:eastAsia="zh-CN"/>
        </w:rPr>
        <w:t>prazo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máximo</w:t>
      </w:r>
      <w:proofErr w:type="spellEnd"/>
      <w:r w:rsidRPr="00845391">
        <w:rPr>
          <w:rFonts w:ascii="Times New Roman" w:eastAsia="SimSun" w:hAnsi="Times New Roman"/>
          <w:sz w:val="24"/>
          <w:szCs w:val="24"/>
          <w:lang w:val="en-US" w:eastAsia="zh-CN"/>
        </w:rPr>
        <w:t xml:space="preserve"> para </w:t>
      </w:r>
      <w:proofErr w:type="spellStart"/>
      <w:r w:rsidRPr="00845391">
        <w:rPr>
          <w:rFonts w:ascii="Times New Roman" w:eastAsia="SimSun" w:hAnsi="Times New Roman"/>
          <w:sz w:val="24"/>
          <w:szCs w:val="24"/>
          <w:lang w:val="en-US" w:eastAsia="zh-CN"/>
        </w:rPr>
        <w:t>reparos</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correções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erros</w:t>
      </w:r>
      <w:proofErr w:type="spellEnd"/>
      <w:r w:rsidRPr="00845391">
        <w:rPr>
          <w:rFonts w:ascii="Times New Roman" w:eastAsia="SimSun" w:hAnsi="Times New Roman"/>
          <w:sz w:val="24"/>
          <w:szCs w:val="24"/>
          <w:lang w:val="en-US" w:eastAsia="zh-CN"/>
        </w:rPr>
        <w:t xml:space="preserve"> de software é de </w:t>
      </w:r>
      <w:proofErr w:type="spellStart"/>
      <w:r w:rsidRPr="00845391">
        <w:rPr>
          <w:rFonts w:ascii="Times New Roman" w:eastAsia="SimSun" w:hAnsi="Times New Roman"/>
          <w:sz w:val="24"/>
          <w:szCs w:val="24"/>
          <w:lang w:val="en-US" w:eastAsia="zh-CN"/>
        </w:rPr>
        <w:t>até</w:t>
      </w:r>
      <w:proofErr w:type="spellEnd"/>
      <w:r w:rsidRPr="00845391">
        <w:rPr>
          <w:rFonts w:ascii="Times New Roman" w:eastAsia="SimSun" w:hAnsi="Times New Roman"/>
          <w:sz w:val="24"/>
          <w:szCs w:val="24"/>
          <w:lang w:val="en-US" w:eastAsia="zh-CN"/>
        </w:rPr>
        <w:t xml:space="preserve"> 5 (</w:t>
      </w:r>
      <w:proofErr w:type="spellStart"/>
      <w:r w:rsidRPr="00845391">
        <w:rPr>
          <w:rFonts w:ascii="Times New Roman" w:eastAsia="SimSun" w:hAnsi="Times New Roman"/>
          <w:sz w:val="24"/>
          <w:szCs w:val="24"/>
          <w:lang w:val="en-US" w:eastAsia="zh-CN"/>
        </w:rPr>
        <w:t>cinco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úteis</w:t>
      </w:r>
      <w:proofErr w:type="spellEnd"/>
      <w:r w:rsidRPr="00845391">
        <w:rPr>
          <w:rFonts w:ascii="Times New Roman" w:eastAsia="SimSun" w:hAnsi="Times New Roman"/>
          <w:sz w:val="24"/>
          <w:szCs w:val="24"/>
          <w:lang w:val="en-US" w:eastAsia="zh-CN"/>
        </w:rPr>
        <w:t>.</w:t>
      </w:r>
    </w:p>
    <w:p w14:paraId="5CADBD93" w14:textId="77777777" w:rsidR="00845391" w:rsidRPr="00845391" w:rsidRDefault="00845391" w:rsidP="00822EC6">
      <w:pPr>
        <w:pStyle w:val="NormalWeb"/>
        <w:numPr>
          <w:ilvl w:val="3"/>
          <w:numId w:val="39"/>
        </w:numPr>
        <w:tabs>
          <w:tab w:val="left" w:pos="1276"/>
        </w:tabs>
        <w:snapToGrid w:val="0"/>
        <w:spacing w:before="0" w:beforeAutospacing="0" w:after="0" w:afterAutospacing="0" w:line="360" w:lineRule="auto"/>
        <w:ind w:left="426" w:right="272" w:firstLine="0"/>
        <w:jc w:val="both"/>
        <w:rPr>
          <w:rFonts w:eastAsia="SimSun"/>
        </w:rPr>
      </w:pPr>
      <w:proofErr w:type="spellStart"/>
      <w:r w:rsidRPr="00845391">
        <w:rPr>
          <w:rFonts w:eastAsia="SimSun"/>
          <w:lang w:val="en-US" w:eastAsia="zh-CN"/>
        </w:rPr>
        <w:t>Manutenção</w:t>
      </w:r>
      <w:proofErr w:type="spellEnd"/>
      <w:r w:rsidRPr="00845391">
        <w:rPr>
          <w:rFonts w:eastAsia="SimSun"/>
          <w:lang w:val="en-US" w:eastAsia="zh-CN"/>
        </w:rPr>
        <w:t xml:space="preserve"> Legal:</w:t>
      </w:r>
    </w:p>
    <w:p w14:paraId="104EA9A4" w14:textId="77777777" w:rsidR="00845391" w:rsidRPr="00845391" w:rsidRDefault="00845391" w:rsidP="00822EC6">
      <w:pPr>
        <w:numPr>
          <w:ilvl w:val="0"/>
          <w:numId w:val="20"/>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Adaptação</w:t>
      </w:r>
      <w:proofErr w:type="spellEnd"/>
      <w:r w:rsidRPr="00845391">
        <w:rPr>
          <w:rFonts w:ascii="Times New Roman" w:eastAsia="SimSun" w:hAnsi="Times New Roman"/>
          <w:sz w:val="24"/>
          <w:szCs w:val="24"/>
          <w:lang w:val="en-US" w:eastAsia="zh-CN"/>
        </w:rPr>
        <w:t xml:space="preserve"> dos </w:t>
      </w:r>
      <w:proofErr w:type="spellStart"/>
      <w:r w:rsidRPr="00845391">
        <w:rPr>
          <w:rFonts w:ascii="Times New Roman" w:eastAsia="SimSun" w:hAnsi="Times New Roman"/>
          <w:sz w:val="24"/>
          <w:szCs w:val="24"/>
          <w:lang w:val="en-US" w:eastAsia="zh-CN"/>
        </w:rPr>
        <w:t>sistemas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caso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mudanças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na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legislação</w:t>
      </w:r>
      <w:proofErr w:type="spellEnd"/>
      <w:r w:rsidRPr="00845391">
        <w:rPr>
          <w:rFonts w:ascii="Times New Roman" w:eastAsia="SimSun" w:hAnsi="Times New Roman"/>
          <w:sz w:val="24"/>
          <w:szCs w:val="24"/>
          <w:lang w:val="en-US" w:eastAsia="zh-CN"/>
        </w:rPr>
        <w:t xml:space="preserve"> federal, </w:t>
      </w:r>
      <w:proofErr w:type="spellStart"/>
      <w:r w:rsidRPr="00845391">
        <w:rPr>
          <w:rFonts w:ascii="Times New Roman" w:eastAsia="SimSun" w:hAnsi="Times New Roman"/>
          <w:sz w:val="24"/>
          <w:szCs w:val="24"/>
          <w:lang w:val="en-US" w:eastAsia="zh-CN"/>
        </w:rPr>
        <w:t>estadual</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ou</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normas</w:t>
      </w:r>
      <w:proofErr w:type="spellEnd"/>
      <w:r w:rsidRPr="00845391">
        <w:rPr>
          <w:rFonts w:ascii="Times New Roman" w:eastAsia="SimSun" w:hAnsi="Times New Roman"/>
          <w:sz w:val="24"/>
          <w:szCs w:val="24"/>
          <w:lang w:val="en-US" w:eastAsia="zh-CN"/>
        </w:rPr>
        <w:t xml:space="preserve"> infra </w:t>
      </w:r>
      <w:proofErr w:type="spellStart"/>
      <w:r w:rsidRPr="00845391">
        <w:rPr>
          <w:rFonts w:ascii="Times New Roman" w:eastAsia="SimSun" w:hAnsi="Times New Roman"/>
          <w:sz w:val="24"/>
          <w:szCs w:val="24"/>
          <w:lang w:val="en-US" w:eastAsia="zh-CN"/>
        </w:rPr>
        <w:t>legais</w:t>
      </w:r>
      <w:proofErr w:type="spellEnd"/>
      <w:r w:rsidRPr="00845391">
        <w:rPr>
          <w:rFonts w:ascii="Times New Roman" w:eastAsia="SimSun" w:hAnsi="Times New Roman"/>
          <w:sz w:val="24"/>
          <w:szCs w:val="24"/>
          <w:lang w:val="en-US" w:eastAsia="zh-CN"/>
        </w:rPr>
        <w:t xml:space="preserve"> dos </w:t>
      </w:r>
      <w:proofErr w:type="spellStart"/>
      <w:r w:rsidRPr="00845391">
        <w:rPr>
          <w:rFonts w:ascii="Times New Roman" w:eastAsia="SimSun" w:hAnsi="Times New Roman"/>
          <w:sz w:val="24"/>
          <w:szCs w:val="24"/>
          <w:lang w:val="en-US" w:eastAsia="zh-CN"/>
        </w:rPr>
        <w:t>órgãos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controle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externo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referentes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às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prestações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contas</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contabilidade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pública</w:t>
      </w:r>
      <w:proofErr w:type="spellEnd"/>
      <w:r w:rsidRPr="00845391">
        <w:rPr>
          <w:rFonts w:ascii="Times New Roman" w:eastAsia="SimSun" w:hAnsi="Times New Roman"/>
          <w:sz w:val="24"/>
          <w:szCs w:val="24"/>
          <w:lang w:eastAsia="zh-CN"/>
        </w:rPr>
        <w:t>, mediante e</w:t>
      </w:r>
      <w:proofErr w:type="spellStart"/>
      <w:r w:rsidRPr="00845391">
        <w:rPr>
          <w:rFonts w:ascii="Times New Roman" w:eastAsia="SimSun" w:hAnsi="Times New Roman"/>
          <w:sz w:val="24"/>
          <w:szCs w:val="24"/>
          <w:lang w:val="en-US" w:eastAsia="zh-CN"/>
        </w:rPr>
        <w:t>laboração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uma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programação</w:t>
      </w:r>
      <w:proofErr w:type="spellEnd"/>
      <w:r w:rsidRPr="00845391">
        <w:rPr>
          <w:rFonts w:ascii="Times New Roman" w:eastAsia="SimSun" w:hAnsi="Times New Roman"/>
          <w:sz w:val="24"/>
          <w:szCs w:val="24"/>
          <w:lang w:val="en-US" w:eastAsia="zh-CN"/>
        </w:rPr>
        <w:t xml:space="preserve"> para atendimento </w:t>
      </w:r>
      <w:proofErr w:type="spellStart"/>
      <w:r w:rsidRPr="00845391">
        <w:rPr>
          <w:rFonts w:ascii="Times New Roman" w:eastAsia="SimSun" w:hAnsi="Times New Roman"/>
          <w:sz w:val="24"/>
          <w:szCs w:val="24"/>
          <w:lang w:val="en-US" w:eastAsia="zh-CN"/>
        </w:rPr>
        <w:t>às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mudanças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ocorridas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prejuízos</w:t>
      </w:r>
      <w:proofErr w:type="spellEnd"/>
      <w:r w:rsidRPr="00845391">
        <w:rPr>
          <w:rFonts w:ascii="Times New Roman" w:eastAsia="SimSun" w:hAnsi="Times New Roman"/>
          <w:sz w:val="24"/>
          <w:szCs w:val="24"/>
          <w:lang w:val="en-US" w:eastAsia="zh-CN"/>
        </w:rPr>
        <w:t xml:space="preserve"> à </w:t>
      </w:r>
      <w:proofErr w:type="spellStart"/>
      <w:r w:rsidRPr="00845391">
        <w:rPr>
          <w:rFonts w:ascii="Times New Roman" w:eastAsia="SimSun" w:hAnsi="Times New Roman"/>
          <w:sz w:val="24"/>
          <w:szCs w:val="24"/>
          <w:lang w:val="en-US" w:eastAsia="zh-CN"/>
        </w:rPr>
        <w:t>operação</w:t>
      </w:r>
      <w:proofErr w:type="spellEnd"/>
      <w:r w:rsidRPr="00845391">
        <w:rPr>
          <w:rFonts w:ascii="Times New Roman" w:eastAsia="SimSun" w:hAnsi="Times New Roman"/>
          <w:sz w:val="24"/>
          <w:szCs w:val="24"/>
          <w:lang w:val="en-US" w:eastAsia="zh-CN"/>
        </w:rPr>
        <w:t xml:space="preserve"> do </w:t>
      </w:r>
      <w:proofErr w:type="spellStart"/>
      <w:r w:rsidRPr="00845391">
        <w:rPr>
          <w:rFonts w:ascii="Times New Roman" w:eastAsia="SimSun" w:hAnsi="Times New Roman"/>
          <w:sz w:val="24"/>
          <w:szCs w:val="24"/>
          <w:lang w:val="en-US" w:eastAsia="zh-CN"/>
        </w:rPr>
        <w:t>sistema</w:t>
      </w:r>
      <w:proofErr w:type="spellEnd"/>
      <w:r w:rsidRPr="00845391">
        <w:rPr>
          <w:rFonts w:ascii="Times New Roman" w:eastAsia="SimSun" w:hAnsi="Times New Roman"/>
          <w:sz w:val="24"/>
          <w:szCs w:val="24"/>
          <w:lang w:val="en-US" w:eastAsia="zh-CN"/>
        </w:rPr>
        <w:t>.</w:t>
      </w:r>
    </w:p>
    <w:p w14:paraId="34CEA802" w14:textId="77777777" w:rsidR="00845391" w:rsidRPr="00845391" w:rsidRDefault="00845391" w:rsidP="00822EC6">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proofErr w:type="spellStart"/>
      <w:r w:rsidRPr="00845391">
        <w:rPr>
          <w:rFonts w:eastAsia="SimSun"/>
          <w:lang w:val="en-US" w:eastAsia="zh-CN"/>
        </w:rPr>
        <w:lastRenderedPageBreak/>
        <w:t>Os</w:t>
      </w:r>
      <w:proofErr w:type="spellEnd"/>
      <w:r w:rsidRPr="00845391">
        <w:rPr>
          <w:rFonts w:eastAsia="SimSun"/>
          <w:lang w:val="en-US" w:eastAsia="zh-CN"/>
        </w:rPr>
        <w:t xml:space="preserve"> </w:t>
      </w:r>
      <w:proofErr w:type="spellStart"/>
      <w:r w:rsidRPr="00845391">
        <w:rPr>
          <w:rFonts w:eastAsia="SimSun"/>
          <w:lang w:val="en-US" w:eastAsia="zh-CN"/>
        </w:rPr>
        <w:t>serviços</w:t>
      </w:r>
      <w:proofErr w:type="spellEnd"/>
      <w:r w:rsidRPr="00845391">
        <w:rPr>
          <w:rFonts w:eastAsia="SimSun"/>
          <w:lang w:val="en-US" w:eastAsia="zh-CN"/>
        </w:rPr>
        <w:t xml:space="preserve"> de </w:t>
      </w:r>
      <w:proofErr w:type="spellStart"/>
      <w:r w:rsidRPr="00845391">
        <w:rPr>
          <w:rFonts w:eastAsia="SimSun"/>
          <w:lang w:val="en-US" w:eastAsia="zh-CN"/>
        </w:rPr>
        <w:t>manutenção</w:t>
      </w:r>
      <w:proofErr w:type="spellEnd"/>
      <w:r w:rsidRPr="00845391">
        <w:rPr>
          <w:rFonts w:eastAsia="SimSun"/>
          <w:lang w:val="en-US" w:eastAsia="zh-CN"/>
        </w:rPr>
        <w:t xml:space="preserve"> </w:t>
      </w:r>
      <w:proofErr w:type="spellStart"/>
      <w:r w:rsidRPr="00845391">
        <w:rPr>
          <w:rFonts w:eastAsia="SimSun"/>
          <w:lang w:val="en-US" w:eastAsia="zh-CN"/>
        </w:rPr>
        <w:t>corretiva</w:t>
      </w:r>
      <w:proofErr w:type="spellEnd"/>
      <w:r w:rsidRPr="00845391">
        <w:rPr>
          <w:rFonts w:eastAsia="SimSun"/>
          <w:lang w:val="en-US" w:eastAsia="zh-CN"/>
        </w:rPr>
        <w:t xml:space="preserve"> e legal </w:t>
      </w:r>
      <w:proofErr w:type="spellStart"/>
      <w:r w:rsidRPr="00845391">
        <w:rPr>
          <w:rFonts w:eastAsia="SimSun"/>
          <w:lang w:val="en-US" w:eastAsia="zh-CN"/>
        </w:rPr>
        <w:t>são</w:t>
      </w:r>
      <w:proofErr w:type="spellEnd"/>
      <w:r w:rsidRPr="00845391">
        <w:rPr>
          <w:rFonts w:eastAsia="SimSun"/>
          <w:lang w:val="en-US" w:eastAsia="zh-CN"/>
        </w:rPr>
        <w:t xml:space="preserve"> </w:t>
      </w:r>
      <w:proofErr w:type="spellStart"/>
      <w:r w:rsidRPr="00845391">
        <w:rPr>
          <w:rFonts w:eastAsia="SimSun"/>
          <w:lang w:val="en-US" w:eastAsia="zh-CN"/>
        </w:rPr>
        <w:t>responsabilidade</w:t>
      </w:r>
      <w:proofErr w:type="spellEnd"/>
      <w:r w:rsidRPr="00845391">
        <w:rPr>
          <w:rFonts w:eastAsia="SimSun"/>
          <w:lang w:val="en-US" w:eastAsia="zh-CN"/>
        </w:rPr>
        <w:t xml:space="preserve"> da </w:t>
      </w:r>
      <w:proofErr w:type="spellStart"/>
      <w:r w:rsidRPr="00845391">
        <w:rPr>
          <w:rFonts w:eastAsia="SimSun"/>
          <w:lang w:val="en-US" w:eastAsia="zh-CN"/>
        </w:rPr>
        <w:t>contratada</w:t>
      </w:r>
      <w:proofErr w:type="spellEnd"/>
      <w:r w:rsidRPr="00845391">
        <w:rPr>
          <w:rFonts w:eastAsia="SimSun"/>
          <w:lang w:val="en-US" w:eastAsia="zh-CN"/>
        </w:rPr>
        <w:t xml:space="preserve"> e </w:t>
      </w:r>
      <w:proofErr w:type="spellStart"/>
      <w:r w:rsidRPr="00845391">
        <w:rPr>
          <w:rFonts w:eastAsia="SimSun"/>
          <w:lang w:val="en-US" w:eastAsia="zh-CN"/>
        </w:rPr>
        <w:t>estão</w:t>
      </w:r>
      <w:proofErr w:type="spellEnd"/>
      <w:r w:rsidRPr="00845391">
        <w:rPr>
          <w:rFonts w:eastAsia="SimSun"/>
          <w:lang w:val="en-US" w:eastAsia="zh-CN"/>
        </w:rPr>
        <w:t xml:space="preserve"> </w:t>
      </w:r>
      <w:proofErr w:type="spellStart"/>
      <w:r w:rsidRPr="00845391">
        <w:rPr>
          <w:rFonts w:eastAsia="SimSun"/>
          <w:lang w:val="en-US" w:eastAsia="zh-CN"/>
        </w:rPr>
        <w:t>abrangidos</w:t>
      </w:r>
      <w:proofErr w:type="spellEnd"/>
      <w:r w:rsidRPr="00845391">
        <w:rPr>
          <w:rFonts w:eastAsia="SimSun"/>
          <w:lang w:val="en-US" w:eastAsia="zh-CN"/>
        </w:rPr>
        <w:t xml:space="preserve"> </w:t>
      </w:r>
      <w:proofErr w:type="spellStart"/>
      <w:r w:rsidRPr="00845391">
        <w:rPr>
          <w:rFonts w:eastAsia="SimSun"/>
          <w:lang w:val="en-US" w:eastAsia="zh-CN"/>
        </w:rPr>
        <w:t>pelo</w:t>
      </w:r>
      <w:proofErr w:type="spellEnd"/>
      <w:r w:rsidRPr="00845391">
        <w:rPr>
          <w:rFonts w:eastAsia="SimSun"/>
          <w:lang w:val="en-US" w:eastAsia="zh-CN"/>
        </w:rPr>
        <w:t xml:space="preserve"> </w:t>
      </w:r>
      <w:proofErr w:type="spellStart"/>
      <w:r w:rsidRPr="00845391">
        <w:rPr>
          <w:rFonts w:eastAsia="SimSun"/>
          <w:lang w:val="en-US" w:eastAsia="zh-CN"/>
        </w:rPr>
        <w:t>termo</w:t>
      </w:r>
      <w:proofErr w:type="spellEnd"/>
      <w:r w:rsidRPr="00845391">
        <w:rPr>
          <w:rFonts w:eastAsia="SimSun"/>
          <w:lang w:val="en-US" w:eastAsia="zh-CN"/>
        </w:rPr>
        <w:t xml:space="preserve"> de </w:t>
      </w:r>
      <w:proofErr w:type="spellStart"/>
      <w:r w:rsidRPr="00845391">
        <w:rPr>
          <w:rFonts w:eastAsia="SimSun"/>
          <w:lang w:val="en-US" w:eastAsia="zh-CN"/>
        </w:rPr>
        <w:t>garantia</w:t>
      </w:r>
      <w:proofErr w:type="spellEnd"/>
      <w:r w:rsidRPr="00845391">
        <w:rPr>
          <w:rFonts w:eastAsia="SimSun"/>
          <w:lang w:val="en-US" w:eastAsia="zh-CN"/>
        </w:rPr>
        <w:t xml:space="preserve">. Esses </w:t>
      </w:r>
      <w:proofErr w:type="spellStart"/>
      <w:r w:rsidRPr="00845391">
        <w:rPr>
          <w:rFonts w:eastAsia="SimSun"/>
          <w:lang w:val="en-US" w:eastAsia="zh-CN"/>
        </w:rPr>
        <w:t>serviços</w:t>
      </w:r>
      <w:proofErr w:type="spellEnd"/>
      <w:r w:rsidRPr="00845391">
        <w:rPr>
          <w:rFonts w:eastAsia="SimSun"/>
          <w:lang w:val="en-US" w:eastAsia="zh-CN"/>
        </w:rPr>
        <w:t xml:space="preserve"> </w:t>
      </w:r>
      <w:proofErr w:type="spellStart"/>
      <w:r w:rsidRPr="00845391">
        <w:rPr>
          <w:rFonts w:eastAsia="SimSun"/>
          <w:lang w:val="en-US" w:eastAsia="zh-CN"/>
        </w:rPr>
        <w:t>coincidirão</w:t>
      </w:r>
      <w:proofErr w:type="spellEnd"/>
      <w:r w:rsidRPr="00845391">
        <w:rPr>
          <w:rFonts w:eastAsia="SimSun"/>
          <w:lang w:val="en-US" w:eastAsia="zh-CN"/>
        </w:rPr>
        <w:t xml:space="preserve"> </w:t>
      </w:r>
      <w:proofErr w:type="spellStart"/>
      <w:r w:rsidRPr="00845391">
        <w:rPr>
          <w:rFonts w:eastAsia="SimSun"/>
          <w:lang w:val="en-US" w:eastAsia="zh-CN"/>
        </w:rPr>
        <w:t>em</w:t>
      </w:r>
      <w:proofErr w:type="spellEnd"/>
      <w:r w:rsidRPr="00845391">
        <w:rPr>
          <w:rFonts w:eastAsia="SimSun"/>
          <w:lang w:val="en-US" w:eastAsia="zh-CN"/>
        </w:rPr>
        <w:t xml:space="preserve"> </w:t>
      </w:r>
      <w:proofErr w:type="spellStart"/>
      <w:r w:rsidRPr="00845391">
        <w:rPr>
          <w:rFonts w:eastAsia="SimSun"/>
          <w:lang w:val="en-US" w:eastAsia="zh-CN"/>
        </w:rPr>
        <w:t>prazos</w:t>
      </w:r>
      <w:proofErr w:type="spellEnd"/>
      <w:r w:rsidRPr="00845391">
        <w:rPr>
          <w:rFonts w:eastAsia="SimSun"/>
          <w:lang w:val="en-US" w:eastAsia="zh-CN"/>
        </w:rPr>
        <w:t xml:space="preserve"> com a </w:t>
      </w:r>
      <w:proofErr w:type="spellStart"/>
      <w:r w:rsidRPr="00845391">
        <w:rPr>
          <w:rFonts w:eastAsia="SimSun"/>
          <w:lang w:val="en-US" w:eastAsia="zh-CN"/>
        </w:rPr>
        <w:t>vigência</w:t>
      </w:r>
      <w:proofErr w:type="spellEnd"/>
      <w:r w:rsidRPr="00845391">
        <w:rPr>
          <w:rFonts w:eastAsia="SimSun"/>
          <w:lang w:val="en-US" w:eastAsia="zh-CN"/>
        </w:rPr>
        <w:t xml:space="preserve"> </w:t>
      </w:r>
      <w:proofErr w:type="spellStart"/>
      <w:r w:rsidRPr="00845391">
        <w:rPr>
          <w:rFonts w:eastAsia="SimSun"/>
          <w:lang w:val="en-US" w:eastAsia="zh-CN"/>
        </w:rPr>
        <w:t>contratual</w:t>
      </w:r>
      <w:proofErr w:type="spellEnd"/>
      <w:r w:rsidRPr="00845391">
        <w:rPr>
          <w:rFonts w:eastAsia="SimSun"/>
          <w:lang w:val="en-US" w:eastAsia="zh-CN"/>
        </w:rPr>
        <w:t xml:space="preserve"> e </w:t>
      </w:r>
      <w:proofErr w:type="spellStart"/>
      <w:r w:rsidRPr="00845391">
        <w:rPr>
          <w:rFonts w:eastAsia="SimSun"/>
          <w:lang w:val="en-US" w:eastAsia="zh-CN"/>
        </w:rPr>
        <w:t>não</w:t>
      </w:r>
      <w:proofErr w:type="spellEnd"/>
      <w:r w:rsidRPr="00845391">
        <w:rPr>
          <w:rFonts w:eastAsia="SimSun"/>
          <w:lang w:val="en-US" w:eastAsia="zh-CN"/>
        </w:rPr>
        <w:t xml:space="preserve"> </w:t>
      </w:r>
      <w:proofErr w:type="spellStart"/>
      <w:r w:rsidRPr="00845391">
        <w:rPr>
          <w:rFonts w:eastAsia="SimSun"/>
          <w:lang w:val="en-US" w:eastAsia="zh-CN"/>
        </w:rPr>
        <w:t>incidirão</w:t>
      </w:r>
      <w:proofErr w:type="spellEnd"/>
      <w:r w:rsidRPr="00845391">
        <w:rPr>
          <w:rFonts w:eastAsia="SimSun"/>
          <w:lang w:val="en-US" w:eastAsia="zh-CN"/>
        </w:rPr>
        <w:t xml:space="preserve"> custos </w:t>
      </w:r>
      <w:proofErr w:type="spellStart"/>
      <w:r w:rsidRPr="00845391">
        <w:rPr>
          <w:rFonts w:eastAsia="SimSun"/>
          <w:lang w:val="en-US" w:eastAsia="zh-CN"/>
        </w:rPr>
        <w:t>adicionais</w:t>
      </w:r>
      <w:proofErr w:type="spellEnd"/>
      <w:r w:rsidRPr="00845391">
        <w:rPr>
          <w:rFonts w:eastAsia="SimSun"/>
          <w:lang w:val="en-US" w:eastAsia="zh-CN"/>
        </w:rPr>
        <w:t xml:space="preserve"> para o </w:t>
      </w:r>
      <w:proofErr w:type="spellStart"/>
      <w:r w:rsidRPr="00845391">
        <w:rPr>
          <w:rFonts w:eastAsia="SimSun"/>
          <w:lang w:val="en-US" w:eastAsia="zh-CN"/>
        </w:rPr>
        <w:t>contratante</w:t>
      </w:r>
      <w:proofErr w:type="spellEnd"/>
      <w:r w:rsidRPr="00845391">
        <w:rPr>
          <w:rFonts w:eastAsia="SimSun"/>
          <w:lang w:val="en-US" w:eastAsia="zh-CN"/>
        </w:rPr>
        <w:t>.</w:t>
      </w:r>
    </w:p>
    <w:p w14:paraId="77102DBD" w14:textId="77777777" w:rsidR="00845391" w:rsidRPr="00845391" w:rsidRDefault="00845391" w:rsidP="00822EC6">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sidRPr="00845391">
        <w:rPr>
          <w:rFonts w:eastAsia="SimSun"/>
          <w:lang w:eastAsia="zh-CN"/>
        </w:rPr>
        <w:t>Sem prejuízo das especificações já descritas, a contratada deverá ainda, durante a vigência contratual, realizar:</w:t>
      </w:r>
    </w:p>
    <w:p w14:paraId="42B7A3C5" w14:textId="77777777" w:rsidR="00845391" w:rsidRPr="00845391" w:rsidRDefault="00845391" w:rsidP="00822EC6">
      <w:pPr>
        <w:numPr>
          <w:ilvl w:val="0"/>
          <w:numId w:val="21"/>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r w:rsidRPr="00845391">
        <w:rPr>
          <w:rFonts w:ascii="Times New Roman" w:eastAsia="SimSun" w:hAnsi="Times New Roman"/>
          <w:sz w:val="24"/>
          <w:szCs w:val="24"/>
          <w:lang w:eastAsia="zh-CN"/>
        </w:rPr>
        <w:t>C</w:t>
      </w:r>
      <w:proofErr w:type="spellStart"/>
      <w:r w:rsidRPr="00845391">
        <w:rPr>
          <w:rFonts w:ascii="Times New Roman" w:eastAsia="SimSun" w:hAnsi="Times New Roman"/>
          <w:sz w:val="24"/>
          <w:szCs w:val="24"/>
          <w:lang w:val="en-US" w:eastAsia="zh-CN"/>
        </w:rPr>
        <w:t>ustomização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relatórios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diversos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nos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diferentes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módulos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permitindo</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adição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ou</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remoção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informações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além</w:t>
      </w:r>
      <w:proofErr w:type="spellEnd"/>
      <w:r w:rsidRPr="00845391">
        <w:rPr>
          <w:rFonts w:ascii="Times New Roman" w:eastAsia="SimSun" w:hAnsi="Times New Roman"/>
          <w:sz w:val="24"/>
          <w:szCs w:val="24"/>
          <w:lang w:val="en-US" w:eastAsia="zh-CN"/>
        </w:rPr>
        <w:t xml:space="preserve"> da </w:t>
      </w:r>
      <w:proofErr w:type="spellStart"/>
      <w:r w:rsidRPr="00845391">
        <w:rPr>
          <w:rFonts w:ascii="Times New Roman" w:eastAsia="SimSun" w:hAnsi="Times New Roman"/>
          <w:sz w:val="24"/>
          <w:szCs w:val="24"/>
          <w:lang w:val="en-US" w:eastAsia="zh-CN"/>
        </w:rPr>
        <w:t>criação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relatórios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específicos</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personalizados</w:t>
      </w:r>
      <w:proofErr w:type="spellEnd"/>
      <w:r w:rsidRPr="00845391">
        <w:rPr>
          <w:rFonts w:ascii="Times New Roman" w:eastAsia="SimSun" w:hAnsi="Times New Roman"/>
          <w:sz w:val="24"/>
          <w:szCs w:val="24"/>
          <w:lang w:val="en-US" w:eastAsia="zh-CN"/>
        </w:rPr>
        <w:t xml:space="preserve"> para a </w:t>
      </w:r>
      <w:proofErr w:type="spellStart"/>
      <w:r w:rsidRPr="00845391">
        <w:rPr>
          <w:rFonts w:ascii="Times New Roman" w:eastAsia="SimSun" w:hAnsi="Times New Roman"/>
          <w:sz w:val="24"/>
          <w:szCs w:val="24"/>
          <w:lang w:val="en-US" w:eastAsia="zh-CN"/>
        </w:rPr>
        <w:t>Contratante</w:t>
      </w:r>
      <w:proofErr w:type="spellEnd"/>
      <w:r w:rsidRPr="00845391">
        <w:rPr>
          <w:rFonts w:ascii="Times New Roman" w:eastAsia="SimSun" w:hAnsi="Times New Roman"/>
          <w:sz w:val="24"/>
          <w:szCs w:val="24"/>
          <w:lang w:val="en-US" w:eastAsia="zh-CN"/>
        </w:rPr>
        <w:t>;</w:t>
      </w:r>
    </w:p>
    <w:p w14:paraId="1A129D00" w14:textId="77777777" w:rsidR="00845391" w:rsidRPr="00845391" w:rsidRDefault="00845391" w:rsidP="00822EC6">
      <w:pPr>
        <w:numPr>
          <w:ilvl w:val="0"/>
          <w:numId w:val="21"/>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r w:rsidRPr="00845391">
        <w:rPr>
          <w:rFonts w:ascii="Times New Roman" w:eastAsia="SimSun" w:hAnsi="Times New Roman"/>
          <w:sz w:val="24"/>
          <w:szCs w:val="24"/>
          <w:lang w:val="en-US" w:eastAsia="zh-CN"/>
        </w:rPr>
        <w:t xml:space="preserve">Desenvolvimento </w:t>
      </w:r>
      <w:proofErr w:type="spellStart"/>
      <w:r w:rsidRPr="00845391">
        <w:rPr>
          <w:rFonts w:ascii="Times New Roman" w:eastAsia="SimSun" w:hAnsi="Times New Roman"/>
          <w:sz w:val="24"/>
          <w:szCs w:val="24"/>
          <w:lang w:val="en-US" w:eastAsia="zh-CN"/>
        </w:rPr>
        <w:t>ou</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modificação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configurações</w:t>
      </w:r>
      <w:proofErr w:type="spellEnd"/>
      <w:r w:rsidRPr="00845391">
        <w:rPr>
          <w:rFonts w:ascii="Times New Roman" w:eastAsia="SimSun" w:hAnsi="Times New Roman"/>
          <w:sz w:val="24"/>
          <w:szCs w:val="24"/>
          <w:lang w:val="en-US" w:eastAsia="zh-CN"/>
        </w:rPr>
        <w:t xml:space="preserve"> do Software, tais </w:t>
      </w:r>
      <w:proofErr w:type="spellStart"/>
      <w:r w:rsidRPr="00845391">
        <w:rPr>
          <w:rFonts w:ascii="Times New Roman" w:eastAsia="SimSun" w:hAnsi="Times New Roman"/>
          <w:sz w:val="24"/>
          <w:szCs w:val="24"/>
          <w:lang w:val="en-US" w:eastAsia="zh-CN"/>
        </w:rPr>
        <w:t>como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configuração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convênios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bancários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configuração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carnês</w:t>
      </w:r>
      <w:proofErr w:type="spellEnd"/>
      <w:r w:rsidRPr="00845391">
        <w:rPr>
          <w:rFonts w:ascii="Times New Roman" w:eastAsia="SimSun" w:hAnsi="Times New Roman"/>
          <w:sz w:val="24"/>
          <w:szCs w:val="24"/>
          <w:lang w:val="en-US" w:eastAsia="zh-CN"/>
        </w:rPr>
        <w:t xml:space="preserve"> com </w:t>
      </w:r>
      <w:proofErr w:type="spellStart"/>
      <w:r w:rsidRPr="00845391">
        <w:rPr>
          <w:rFonts w:ascii="Times New Roman" w:eastAsia="SimSun" w:hAnsi="Times New Roman"/>
          <w:sz w:val="24"/>
          <w:szCs w:val="24"/>
          <w:lang w:val="en-US" w:eastAsia="zh-CN"/>
        </w:rPr>
        <w:t>carteira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registrada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configuração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parcelamentos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dívida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ativa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fórmulas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cálculos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tributos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cálculos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folhas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pagamento</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décimo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terceiro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provisões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férias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décimo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terceiro</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licença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prêmio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contabilização</w:t>
      </w:r>
      <w:proofErr w:type="spellEnd"/>
      <w:r w:rsidRPr="00845391">
        <w:rPr>
          <w:rFonts w:ascii="Times New Roman" w:eastAsia="SimSun" w:hAnsi="Times New Roman"/>
          <w:sz w:val="24"/>
          <w:szCs w:val="24"/>
          <w:lang w:val="en-US" w:eastAsia="zh-CN"/>
        </w:rPr>
        <w:t xml:space="preserve"> da </w:t>
      </w:r>
      <w:proofErr w:type="spellStart"/>
      <w:r w:rsidRPr="00845391">
        <w:rPr>
          <w:rFonts w:ascii="Times New Roman" w:eastAsia="SimSun" w:hAnsi="Times New Roman"/>
          <w:sz w:val="24"/>
          <w:szCs w:val="24"/>
          <w:lang w:val="en-US" w:eastAsia="zh-CN"/>
        </w:rPr>
        <w:t>receita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configurações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integração</w:t>
      </w:r>
      <w:proofErr w:type="spellEnd"/>
      <w:r w:rsidRPr="00845391">
        <w:rPr>
          <w:rFonts w:ascii="Times New Roman" w:eastAsia="SimSun" w:hAnsi="Times New Roman"/>
          <w:sz w:val="24"/>
          <w:szCs w:val="24"/>
          <w:lang w:val="en-US" w:eastAsia="zh-CN"/>
        </w:rPr>
        <w:t xml:space="preserve"> entre </w:t>
      </w:r>
      <w:proofErr w:type="spellStart"/>
      <w:r w:rsidRPr="00845391">
        <w:rPr>
          <w:rFonts w:ascii="Times New Roman" w:eastAsia="SimSun" w:hAnsi="Times New Roman"/>
          <w:sz w:val="24"/>
          <w:szCs w:val="24"/>
          <w:lang w:val="en-US" w:eastAsia="zh-CN"/>
        </w:rPr>
        <w:t>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Módulos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Patrimônio</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Contabilidade</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Módulos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Almoxarifado</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Contabilidade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bem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como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configuração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rotinas</w:t>
      </w:r>
      <w:proofErr w:type="spellEnd"/>
      <w:r w:rsidRPr="00845391">
        <w:rPr>
          <w:rFonts w:ascii="Times New Roman" w:eastAsia="SimSun" w:hAnsi="Times New Roman"/>
          <w:sz w:val="24"/>
          <w:szCs w:val="24"/>
          <w:lang w:val="en-US" w:eastAsia="zh-CN"/>
        </w:rPr>
        <w:t xml:space="preserve"> para LOA, LDO e PPA, </w:t>
      </w:r>
      <w:proofErr w:type="spellStart"/>
      <w:r w:rsidRPr="00845391">
        <w:rPr>
          <w:rFonts w:ascii="Times New Roman" w:eastAsia="SimSun" w:hAnsi="Times New Roman"/>
          <w:sz w:val="24"/>
          <w:szCs w:val="24"/>
          <w:lang w:val="en-US" w:eastAsia="zh-CN"/>
        </w:rPr>
        <w:t>além</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configurações</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criação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serviços</w:t>
      </w:r>
      <w:proofErr w:type="spellEnd"/>
      <w:r w:rsidRPr="00845391">
        <w:rPr>
          <w:rFonts w:ascii="Times New Roman" w:eastAsia="SimSun" w:hAnsi="Times New Roman"/>
          <w:sz w:val="24"/>
          <w:szCs w:val="24"/>
          <w:lang w:val="en-US" w:eastAsia="zh-CN"/>
        </w:rPr>
        <w:t xml:space="preserve"> para </w:t>
      </w:r>
      <w:proofErr w:type="spellStart"/>
      <w:r w:rsidRPr="00845391">
        <w:rPr>
          <w:rFonts w:ascii="Times New Roman" w:eastAsia="SimSun" w:hAnsi="Times New Roman"/>
          <w:sz w:val="24"/>
          <w:szCs w:val="24"/>
          <w:lang w:val="en-US" w:eastAsia="zh-CN"/>
        </w:rPr>
        <w:t>autoatendimento</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criação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consultas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específicas</w:t>
      </w:r>
      <w:proofErr w:type="spellEnd"/>
      <w:r w:rsidRPr="00845391">
        <w:rPr>
          <w:rFonts w:ascii="Times New Roman" w:eastAsia="SimSun" w:hAnsi="Times New Roman"/>
          <w:sz w:val="24"/>
          <w:szCs w:val="24"/>
          <w:lang w:val="en-US" w:eastAsia="zh-CN"/>
        </w:rPr>
        <w:t xml:space="preserve"> via SQL no banco de dados, entre outros </w:t>
      </w:r>
      <w:proofErr w:type="spellStart"/>
      <w:r w:rsidRPr="00845391">
        <w:rPr>
          <w:rFonts w:ascii="Times New Roman" w:eastAsia="SimSun" w:hAnsi="Times New Roman"/>
          <w:sz w:val="24"/>
          <w:szCs w:val="24"/>
          <w:lang w:val="en-US" w:eastAsia="zh-CN"/>
        </w:rPr>
        <w:t>não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cobertos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pelo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suporte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técnico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respeitados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limites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contratuais</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demandas</w:t>
      </w:r>
      <w:proofErr w:type="spellEnd"/>
      <w:r w:rsidRPr="00845391">
        <w:rPr>
          <w:rFonts w:ascii="Times New Roman" w:eastAsia="SimSun" w:hAnsi="Times New Roman"/>
          <w:sz w:val="24"/>
          <w:szCs w:val="24"/>
          <w:lang w:val="en-US" w:eastAsia="zh-CN"/>
        </w:rPr>
        <w:t xml:space="preserve"> para atendimento </w:t>
      </w:r>
      <w:proofErr w:type="spellStart"/>
      <w:r w:rsidRPr="00845391">
        <w:rPr>
          <w:rFonts w:ascii="Times New Roman" w:eastAsia="SimSun" w:hAnsi="Times New Roman"/>
          <w:sz w:val="24"/>
          <w:szCs w:val="24"/>
          <w:lang w:val="en-US" w:eastAsia="zh-CN"/>
        </w:rPr>
        <w:t>técnico</w:t>
      </w:r>
      <w:proofErr w:type="spellEnd"/>
      <w:r w:rsidRPr="00845391">
        <w:rPr>
          <w:rFonts w:ascii="Times New Roman" w:eastAsia="SimSun" w:hAnsi="Times New Roman"/>
          <w:sz w:val="24"/>
          <w:szCs w:val="24"/>
          <w:lang w:val="en-US" w:eastAsia="zh-CN"/>
        </w:rPr>
        <w:t xml:space="preserve"> in loco, </w:t>
      </w:r>
      <w:proofErr w:type="spellStart"/>
      <w:r w:rsidRPr="00845391">
        <w:rPr>
          <w:rFonts w:ascii="Times New Roman" w:eastAsia="SimSun" w:hAnsi="Times New Roman"/>
          <w:sz w:val="24"/>
          <w:szCs w:val="24"/>
          <w:lang w:val="en-US" w:eastAsia="zh-CN"/>
        </w:rPr>
        <w:t>remoto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ou</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variáveis</w:t>
      </w:r>
      <w:proofErr w:type="spellEnd"/>
      <w:r w:rsidRPr="00845391">
        <w:rPr>
          <w:rFonts w:ascii="Times New Roman" w:eastAsia="SimSun" w:hAnsi="Times New Roman"/>
          <w:sz w:val="24"/>
          <w:szCs w:val="24"/>
          <w:lang w:val="en-US" w:eastAsia="zh-CN"/>
        </w:rPr>
        <w:t>;</w:t>
      </w:r>
    </w:p>
    <w:p w14:paraId="571DDA12" w14:textId="33BB860D" w:rsidR="00845391" w:rsidRDefault="00822EC6" w:rsidP="00822EC6">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val="en-US" w:eastAsia="zh-CN"/>
        </w:rPr>
        <w:t xml:space="preserve"> </w:t>
      </w:r>
      <w:proofErr w:type="gramStart"/>
      <w:r w:rsidR="00845391" w:rsidRPr="00845391">
        <w:rPr>
          <w:rFonts w:eastAsia="SimSun"/>
          <w:lang w:val="en-US" w:eastAsia="zh-CN"/>
        </w:rPr>
        <w:t>A</w:t>
      </w:r>
      <w:proofErr w:type="gramEnd"/>
      <w:r w:rsidR="00845391" w:rsidRPr="00845391">
        <w:rPr>
          <w:rFonts w:eastAsia="SimSun"/>
          <w:lang w:val="en-US" w:eastAsia="zh-CN"/>
        </w:rPr>
        <w:t xml:space="preserve"> </w:t>
      </w:r>
      <w:proofErr w:type="spellStart"/>
      <w:r w:rsidR="00845391" w:rsidRPr="00845391">
        <w:rPr>
          <w:rFonts w:eastAsia="SimSun"/>
          <w:lang w:val="en-US" w:eastAsia="zh-CN"/>
        </w:rPr>
        <w:t>empresa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contratada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deverá</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disponibilizar</w:t>
      </w:r>
      <w:proofErr w:type="spellEnd"/>
      <w:r w:rsidR="00845391" w:rsidRPr="00845391">
        <w:rPr>
          <w:rFonts w:eastAsia="SimSun"/>
          <w:lang w:val="en-US" w:eastAsia="zh-CN"/>
        </w:rPr>
        <w:t xml:space="preserve"> a </w:t>
      </w:r>
      <w:proofErr w:type="spellStart"/>
      <w:r w:rsidR="00845391" w:rsidRPr="00845391">
        <w:rPr>
          <w:rFonts w:eastAsia="SimSun"/>
          <w:lang w:val="en-US" w:eastAsia="zh-CN"/>
        </w:rPr>
        <w:t>atualização</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versão</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todos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sistemas</w:t>
      </w:r>
      <w:proofErr w:type="spellEnd"/>
      <w:r w:rsidR="00845391" w:rsidRPr="00845391">
        <w:rPr>
          <w:rFonts w:eastAsia="SimSun"/>
          <w:lang w:val="en-US" w:eastAsia="zh-CN"/>
        </w:rPr>
        <w:t xml:space="preserve"> sempre que </w:t>
      </w:r>
      <w:proofErr w:type="spellStart"/>
      <w:r w:rsidR="00845391" w:rsidRPr="00845391">
        <w:rPr>
          <w:rFonts w:eastAsia="SimSun"/>
          <w:lang w:val="en-US" w:eastAsia="zh-CN"/>
        </w:rPr>
        <w:t>necessário</w:t>
      </w:r>
      <w:proofErr w:type="spellEnd"/>
      <w:r w:rsidR="00845391" w:rsidRPr="00845391">
        <w:rPr>
          <w:rFonts w:eastAsia="SimSun"/>
          <w:lang w:val="en-US" w:eastAsia="zh-CN"/>
        </w:rPr>
        <w:t xml:space="preserve"> para atendimento à </w:t>
      </w:r>
      <w:proofErr w:type="spellStart"/>
      <w:r w:rsidR="00845391" w:rsidRPr="00845391">
        <w:rPr>
          <w:rFonts w:eastAsia="SimSun"/>
          <w:lang w:val="en-US" w:eastAsia="zh-CN"/>
        </w:rPr>
        <w:t>legislação</w:t>
      </w:r>
      <w:proofErr w:type="spellEnd"/>
      <w:r w:rsidR="00845391" w:rsidRPr="00845391">
        <w:rPr>
          <w:rFonts w:eastAsia="SimSun"/>
          <w:lang w:val="en-US" w:eastAsia="zh-CN"/>
        </w:rPr>
        <w:t xml:space="preserve"> federal </w:t>
      </w:r>
      <w:proofErr w:type="spellStart"/>
      <w:r w:rsidR="00845391" w:rsidRPr="00845391">
        <w:rPr>
          <w:rFonts w:eastAsia="SimSun"/>
          <w:lang w:val="en-US" w:eastAsia="zh-CN"/>
        </w:rPr>
        <w:t>vigente</w:t>
      </w:r>
      <w:proofErr w:type="spellEnd"/>
      <w:r w:rsidR="00845391" w:rsidRPr="00845391">
        <w:rPr>
          <w:rFonts w:eastAsia="SimSun"/>
          <w:lang w:val="en-US" w:eastAsia="zh-CN"/>
        </w:rPr>
        <w:t xml:space="preserve"> e </w:t>
      </w:r>
      <w:proofErr w:type="spellStart"/>
      <w:r w:rsidR="00845391" w:rsidRPr="00845391">
        <w:rPr>
          <w:rFonts w:eastAsia="SimSun"/>
          <w:lang w:val="en-US" w:eastAsia="zh-CN"/>
        </w:rPr>
        <w:t>às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normas</w:t>
      </w:r>
      <w:proofErr w:type="spellEnd"/>
      <w:r w:rsidR="00845391" w:rsidRPr="00845391">
        <w:rPr>
          <w:rFonts w:eastAsia="SimSun"/>
          <w:lang w:val="en-US" w:eastAsia="zh-CN"/>
        </w:rPr>
        <w:t xml:space="preserve"> e </w:t>
      </w:r>
      <w:proofErr w:type="spellStart"/>
      <w:r w:rsidR="00845391" w:rsidRPr="00845391">
        <w:rPr>
          <w:rFonts w:eastAsia="SimSun"/>
          <w:lang w:val="en-US" w:eastAsia="zh-CN"/>
        </w:rPr>
        <w:t>procedimentos</w:t>
      </w:r>
      <w:proofErr w:type="spellEnd"/>
      <w:r w:rsidR="00845391" w:rsidRPr="00845391">
        <w:rPr>
          <w:rFonts w:eastAsia="SimSun"/>
          <w:lang w:val="en-US" w:eastAsia="zh-CN"/>
        </w:rPr>
        <w:t xml:space="preserve"> do Tribunal de </w:t>
      </w:r>
      <w:proofErr w:type="spellStart"/>
      <w:r w:rsidR="00845391" w:rsidRPr="00845391">
        <w:rPr>
          <w:rFonts w:eastAsia="SimSun"/>
          <w:lang w:val="en-US" w:eastAsia="zh-CN"/>
        </w:rPr>
        <w:t>Contas</w:t>
      </w:r>
      <w:proofErr w:type="spellEnd"/>
      <w:r w:rsidR="00845391" w:rsidRPr="00845391">
        <w:rPr>
          <w:rFonts w:eastAsia="SimSun"/>
          <w:lang w:val="en-US" w:eastAsia="zh-CN"/>
        </w:rPr>
        <w:t xml:space="preserve"> do Estado, </w:t>
      </w:r>
      <w:proofErr w:type="spellStart"/>
      <w:r w:rsidR="00845391" w:rsidRPr="00845391">
        <w:rPr>
          <w:rFonts w:eastAsia="SimSun"/>
          <w:lang w:val="en-US" w:eastAsia="zh-CN"/>
        </w:rPr>
        <w:t>sem</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quaisquer</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ônus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adicionais</w:t>
      </w:r>
      <w:proofErr w:type="spellEnd"/>
      <w:r w:rsidR="00845391" w:rsidRPr="00845391">
        <w:rPr>
          <w:rFonts w:eastAsia="SimSun"/>
          <w:lang w:val="en-US" w:eastAsia="zh-CN"/>
        </w:rPr>
        <w:t xml:space="preserve"> para o </w:t>
      </w:r>
      <w:proofErr w:type="spellStart"/>
      <w:r w:rsidR="00845391" w:rsidRPr="00845391">
        <w:rPr>
          <w:rFonts w:eastAsia="SimSun"/>
          <w:lang w:val="en-US" w:eastAsia="zh-CN"/>
        </w:rPr>
        <w:t>contratante</w:t>
      </w:r>
      <w:proofErr w:type="spellEnd"/>
      <w:r w:rsidR="00845391" w:rsidRPr="00845391">
        <w:rPr>
          <w:rFonts w:eastAsia="SimSun"/>
          <w:lang w:eastAsia="zh-CN"/>
        </w:rPr>
        <w:t>.</w:t>
      </w:r>
    </w:p>
    <w:p w14:paraId="3C125E04" w14:textId="77777777" w:rsidR="00822EC6" w:rsidRPr="00845391" w:rsidRDefault="00822EC6" w:rsidP="00822EC6">
      <w:pPr>
        <w:pStyle w:val="NormalWeb"/>
        <w:tabs>
          <w:tab w:val="left" w:pos="993"/>
        </w:tabs>
        <w:snapToGrid w:val="0"/>
        <w:spacing w:before="0" w:beforeAutospacing="0" w:after="0" w:afterAutospacing="0" w:line="360" w:lineRule="auto"/>
        <w:ind w:left="426" w:right="272"/>
        <w:jc w:val="both"/>
        <w:rPr>
          <w:rFonts w:eastAsia="SimSun"/>
        </w:rPr>
      </w:pPr>
    </w:p>
    <w:p w14:paraId="2F43D2E9" w14:textId="77777777" w:rsidR="00845391" w:rsidRPr="00845391" w:rsidRDefault="00845391" w:rsidP="00822EC6">
      <w:pPr>
        <w:pStyle w:val="NormalWeb"/>
        <w:numPr>
          <w:ilvl w:val="1"/>
          <w:numId w:val="39"/>
        </w:numPr>
        <w:tabs>
          <w:tab w:val="left" w:pos="851"/>
        </w:tabs>
        <w:snapToGrid w:val="0"/>
        <w:spacing w:before="0" w:beforeAutospacing="0" w:after="0" w:afterAutospacing="0" w:line="360" w:lineRule="auto"/>
        <w:ind w:left="426" w:right="272" w:firstLine="0"/>
        <w:jc w:val="both"/>
        <w:rPr>
          <w:rFonts w:eastAsia="SimSun"/>
          <w:b/>
          <w:bCs/>
          <w:lang w:bidi="ar"/>
        </w:rPr>
      </w:pPr>
      <w:r w:rsidRPr="00845391">
        <w:rPr>
          <w:rFonts w:eastAsia="SimSun"/>
          <w:b/>
          <w:bCs/>
          <w:lang w:val="en-US" w:eastAsia="zh-CN" w:bidi="ar"/>
        </w:rPr>
        <w:t>MANUTENÇÃO: ACORDO DE NÍVEL DE SERVIÇO (ANS)</w:t>
      </w:r>
    </w:p>
    <w:p w14:paraId="57FEFD79" w14:textId="68A2C88F" w:rsidR="00845391" w:rsidRPr="00845391" w:rsidRDefault="00822EC6" w:rsidP="00822EC6">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val="en-US" w:eastAsia="zh-CN"/>
        </w:rPr>
        <w:t xml:space="preserve"> </w:t>
      </w:r>
      <w:r w:rsidR="00845391" w:rsidRPr="00845391">
        <w:rPr>
          <w:rFonts w:eastAsia="SimSun"/>
          <w:lang w:val="en-US" w:eastAsia="zh-CN"/>
        </w:rPr>
        <w:t xml:space="preserve">A </w:t>
      </w:r>
      <w:proofErr w:type="spellStart"/>
      <w:r w:rsidR="00845391" w:rsidRPr="00845391">
        <w:rPr>
          <w:rFonts w:eastAsia="SimSun"/>
          <w:lang w:val="en-US" w:eastAsia="zh-CN"/>
        </w:rPr>
        <w:t>prestação</w:t>
      </w:r>
      <w:proofErr w:type="spellEnd"/>
      <w:r w:rsidR="00845391" w:rsidRPr="00845391">
        <w:rPr>
          <w:rFonts w:eastAsia="SimSun"/>
          <w:lang w:val="en-US" w:eastAsia="zh-CN"/>
        </w:rPr>
        <w:t xml:space="preserve"> dos </w:t>
      </w:r>
      <w:proofErr w:type="spellStart"/>
      <w:r w:rsidR="00845391" w:rsidRPr="00845391">
        <w:rPr>
          <w:rFonts w:eastAsia="SimSun"/>
          <w:lang w:val="en-US" w:eastAsia="zh-CN"/>
        </w:rPr>
        <w:t>serviços</w:t>
      </w:r>
      <w:proofErr w:type="spellEnd"/>
      <w:r w:rsidR="00845391" w:rsidRPr="00845391">
        <w:rPr>
          <w:rFonts w:eastAsia="SimSun"/>
          <w:lang w:val="en-US" w:eastAsia="zh-CN"/>
        </w:rPr>
        <w:t xml:space="preserve"> </w:t>
      </w:r>
      <w:r w:rsidR="00845391" w:rsidRPr="00845391">
        <w:rPr>
          <w:rFonts w:eastAsia="SimSun"/>
          <w:lang w:eastAsia="zh-CN"/>
        </w:rPr>
        <w:t>contratados dividem-se</w:t>
      </w:r>
      <w:r w:rsidR="00845391" w:rsidRPr="00845391">
        <w:rPr>
          <w:rFonts w:eastAsia="SimSun"/>
          <w:lang w:val="en-US" w:eastAsia="zh-CN"/>
        </w:rPr>
        <w:t xml:space="preserve"> </w:t>
      </w:r>
      <w:proofErr w:type="spellStart"/>
      <w:r w:rsidR="00845391" w:rsidRPr="00845391">
        <w:rPr>
          <w:rFonts w:eastAsia="SimSun"/>
          <w:lang w:val="en-US" w:eastAsia="zh-CN"/>
        </w:rPr>
        <w:t>em</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serviços</w:t>
      </w:r>
      <w:proofErr w:type="spellEnd"/>
      <w:r w:rsidR="00845391" w:rsidRPr="00845391">
        <w:rPr>
          <w:rFonts w:eastAsia="SimSun"/>
          <w:lang w:val="en-US" w:eastAsia="zh-CN"/>
        </w:rPr>
        <w:t xml:space="preserve"> </w:t>
      </w:r>
      <w:r w:rsidR="00845391" w:rsidRPr="00845391">
        <w:rPr>
          <w:rFonts w:eastAsia="SimSun"/>
          <w:lang w:eastAsia="zh-CN"/>
        </w:rPr>
        <w:t>com</w:t>
      </w:r>
      <w:r w:rsidR="00845391" w:rsidRPr="00845391">
        <w:rPr>
          <w:rFonts w:eastAsia="SimSun"/>
          <w:lang w:val="en-US" w:eastAsia="zh-CN"/>
        </w:rPr>
        <w:t xml:space="preserve"> </w:t>
      </w:r>
      <w:proofErr w:type="spellStart"/>
      <w:r w:rsidR="00845391" w:rsidRPr="00845391">
        <w:rPr>
          <w:rFonts w:eastAsia="SimSun"/>
          <w:lang w:val="en-US" w:eastAsia="zh-CN"/>
        </w:rPr>
        <w:t>garantia</w:t>
      </w:r>
      <w:proofErr w:type="spellEnd"/>
      <w:r w:rsidR="00845391" w:rsidRPr="00845391">
        <w:rPr>
          <w:rFonts w:eastAsia="SimSun"/>
          <w:lang w:val="en-US" w:eastAsia="zh-CN"/>
        </w:rPr>
        <w:t xml:space="preserve">, que </w:t>
      </w:r>
      <w:proofErr w:type="spellStart"/>
      <w:r w:rsidR="00845391" w:rsidRPr="00845391">
        <w:rPr>
          <w:rFonts w:eastAsia="SimSun"/>
          <w:lang w:val="en-US" w:eastAsia="zh-CN"/>
        </w:rPr>
        <w:t>são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aqueles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previstos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contratualmente</w:t>
      </w:r>
      <w:proofErr w:type="spellEnd"/>
      <w:r w:rsidR="00845391" w:rsidRPr="00845391">
        <w:rPr>
          <w:rFonts w:eastAsia="SimSun"/>
          <w:lang w:val="en-US" w:eastAsia="zh-CN"/>
        </w:rPr>
        <w:t xml:space="preserve"> e </w:t>
      </w:r>
      <w:proofErr w:type="spellStart"/>
      <w:r w:rsidR="00845391" w:rsidRPr="00845391">
        <w:rPr>
          <w:rFonts w:eastAsia="SimSun"/>
          <w:lang w:val="en-US" w:eastAsia="zh-CN"/>
        </w:rPr>
        <w:t>fornecidos</w:t>
      </w:r>
      <w:proofErr w:type="spellEnd"/>
      <w:r w:rsidR="00845391" w:rsidRPr="00845391">
        <w:rPr>
          <w:rFonts w:eastAsia="SimSun"/>
          <w:lang w:val="en-US" w:eastAsia="zh-CN"/>
        </w:rPr>
        <w:t xml:space="preserve"> pela </w:t>
      </w:r>
      <w:proofErr w:type="spellStart"/>
      <w:r w:rsidR="00845391" w:rsidRPr="00845391">
        <w:rPr>
          <w:rFonts w:eastAsia="SimSun"/>
          <w:lang w:val="en-US" w:eastAsia="zh-CN"/>
        </w:rPr>
        <w:t>Contratada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sem</w:t>
      </w:r>
      <w:proofErr w:type="spellEnd"/>
      <w:r w:rsidR="00845391" w:rsidRPr="00845391">
        <w:rPr>
          <w:rFonts w:eastAsia="SimSun"/>
          <w:lang w:val="en-US" w:eastAsia="zh-CN"/>
        </w:rPr>
        <w:t xml:space="preserve"> custos </w:t>
      </w:r>
      <w:proofErr w:type="spellStart"/>
      <w:r w:rsidR="00845391" w:rsidRPr="00845391">
        <w:rPr>
          <w:rFonts w:eastAsia="SimSun"/>
          <w:lang w:val="en-US" w:eastAsia="zh-CN"/>
        </w:rPr>
        <w:t>adicionais</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acordo</w:t>
      </w:r>
      <w:proofErr w:type="spellEnd"/>
      <w:r w:rsidR="00845391" w:rsidRPr="00845391">
        <w:rPr>
          <w:rFonts w:eastAsia="SimSun"/>
          <w:lang w:val="en-US" w:eastAsia="zh-CN"/>
        </w:rPr>
        <w:t xml:space="preserve"> com </w:t>
      </w:r>
      <w:proofErr w:type="spellStart"/>
      <w:r w:rsidR="00845391" w:rsidRPr="00845391">
        <w:rPr>
          <w:rFonts w:eastAsia="SimSun"/>
          <w:lang w:val="en-US" w:eastAsia="zh-CN"/>
        </w:rPr>
        <w:t>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limites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contratuais</w:t>
      </w:r>
      <w:proofErr w:type="spellEnd"/>
      <w:r w:rsidR="00845391" w:rsidRPr="00845391">
        <w:rPr>
          <w:rFonts w:eastAsia="SimSun"/>
          <w:lang w:val="en-US" w:eastAsia="zh-CN"/>
        </w:rPr>
        <w:t xml:space="preserve">, e </w:t>
      </w:r>
      <w:proofErr w:type="spellStart"/>
      <w:r w:rsidR="00845391" w:rsidRPr="00845391">
        <w:rPr>
          <w:rFonts w:eastAsia="SimSun"/>
          <w:lang w:val="en-US" w:eastAsia="zh-CN"/>
        </w:rPr>
        <w:t>serviços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sem</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garantia</w:t>
      </w:r>
      <w:proofErr w:type="spellEnd"/>
      <w:r w:rsidR="00845391" w:rsidRPr="00845391">
        <w:rPr>
          <w:rFonts w:eastAsia="SimSun"/>
          <w:lang w:val="en-US" w:eastAsia="zh-CN"/>
        </w:rPr>
        <w:t xml:space="preserve">, que </w:t>
      </w:r>
      <w:proofErr w:type="spellStart"/>
      <w:r w:rsidR="00845391" w:rsidRPr="00845391">
        <w:rPr>
          <w:rFonts w:eastAsia="SimSun"/>
          <w:lang w:val="en-US" w:eastAsia="zh-CN"/>
        </w:rPr>
        <w:t>compreendem</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aqueles</w:t>
      </w:r>
      <w:proofErr w:type="spellEnd"/>
      <w:r w:rsidR="00845391" w:rsidRPr="00845391">
        <w:rPr>
          <w:rFonts w:eastAsia="SimSun"/>
          <w:lang w:val="en-US" w:eastAsia="zh-CN"/>
        </w:rPr>
        <w:t xml:space="preserve"> que </w:t>
      </w:r>
      <w:proofErr w:type="spellStart"/>
      <w:r w:rsidR="00845391" w:rsidRPr="00845391">
        <w:rPr>
          <w:rFonts w:eastAsia="SimSun"/>
          <w:lang w:val="en-US" w:eastAsia="zh-CN"/>
        </w:rPr>
        <w:t>ultrapassam</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limites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contratuais</w:t>
      </w:r>
      <w:proofErr w:type="spellEnd"/>
      <w:r w:rsidR="00845391" w:rsidRPr="00845391">
        <w:rPr>
          <w:rFonts w:eastAsia="SimSun"/>
          <w:lang w:val="en-US" w:eastAsia="zh-CN"/>
        </w:rPr>
        <w:t xml:space="preserve"> e </w:t>
      </w:r>
      <w:proofErr w:type="spellStart"/>
      <w:r w:rsidR="00845391" w:rsidRPr="00845391">
        <w:rPr>
          <w:rFonts w:eastAsia="SimSun"/>
          <w:lang w:val="en-US" w:eastAsia="zh-CN"/>
        </w:rPr>
        <w:t>podem</w:t>
      </w:r>
      <w:proofErr w:type="spellEnd"/>
      <w:r w:rsidR="00845391" w:rsidRPr="00845391">
        <w:rPr>
          <w:rFonts w:eastAsia="SimSun"/>
          <w:lang w:val="en-US" w:eastAsia="zh-CN"/>
        </w:rPr>
        <w:t xml:space="preserve"> ser </w:t>
      </w:r>
      <w:proofErr w:type="spellStart"/>
      <w:r w:rsidR="00845391" w:rsidRPr="00845391">
        <w:rPr>
          <w:rFonts w:eastAsia="SimSun"/>
          <w:lang w:val="en-US" w:eastAsia="zh-CN"/>
        </w:rPr>
        <w:t>prestados</w:t>
      </w:r>
      <w:proofErr w:type="spellEnd"/>
      <w:r w:rsidR="00845391" w:rsidRPr="00845391">
        <w:rPr>
          <w:rFonts w:eastAsia="SimSun"/>
          <w:lang w:val="en-US" w:eastAsia="zh-CN"/>
        </w:rPr>
        <w:t xml:space="preserve"> pela </w:t>
      </w:r>
      <w:proofErr w:type="spellStart"/>
      <w:r w:rsidR="00845391" w:rsidRPr="00845391">
        <w:rPr>
          <w:rFonts w:eastAsia="SimSun"/>
          <w:lang w:val="en-US" w:eastAsia="zh-CN"/>
        </w:rPr>
        <w:t>Contratada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mediante</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contratação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prévia</w:t>
      </w:r>
      <w:proofErr w:type="spellEnd"/>
      <w:r w:rsidR="00845391" w:rsidRPr="00845391">
        <w:rPr>
          <w:rFonts w:eastAsia="SimSun"/>
          <w:lang w:val="en-US" w:eastAsia="zh-CN"/>
        </w:rPr>
        <w:t xml:space="preserve"> da </w:t>
      </w:r>
      <w:proofErr w:type="spellStart"/>
      <w:r w:rsidR="00845391" w:rsidRPr="00845391">
        <w:rPr>
          <w:rFonts w:eastAsia="SimSun"/>
          <w:lang w:val="en-US" w:eastAsia="zh-CN"/>
        </w:rPr>
        <w:t>Contratante</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por</w:t>
      </w:r>
      <w:proofErr w:type="spellEnd"/>
      <w:r w:rsidR="00845391" w:rsidRPr="00845391">
        <w:rPr>
          <w:rFonts w:eastAsia="SimSun"/>
          <w:lang w:val="en-US" w:eastAsia="zh-CN"/>
        </w:rPr>
        <w:t xml:space="preserve"> hora </w:t>
      </w:r>
      <w:proofErr w:type="spellStart"/>
      <w:r w:rsidR="00845391" w:rsidRPr="00845391">
        <w:rPr>
          <w:rFonts w:eastAsia="SimSun"/>
          <w:lang w:val="en-US" w:eastAsia="zh-CN"/>
        </w:rPr>
        <w:t>técnica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observadas</w:t>
      </w:r>
      <w:proofErr w:type="spellEnd"/>
      <w:r w:rsidR="00845391" w:rsidRPr="00845391">
        <w:rPr>
          <w:rFonts w:eastAsia="SimSun"/>
          <w:lang w:val="en-US" w:eastAsia="zh-CN"/>
        </w:rPr>
        <w:t xml:space="preserve"> as </w:t>
      </w:r>
      <w:proofErr w:type="spellStart"/>
      <w:r w:rsidR="00845391" w:rsidRPr="00845391">
        <w:rPr>
          <w:rFonts w:eastAsia="SimSun"/>
          <w:lang w:val="en-US" w:eastAsia="zh-CN"/>
        </w:rPr>
        <w:t>disposições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contratuais</w:t>
      </w:r>
      <w:proofErr w:type="spellEnd"/>
      <w:r w:rsidR="00845391" w:rsidRPr="00845391">
        <w:rPr>
          <w:rFonts w:eastAsia="SimSun"/>
          <w:lang w:val="en-US" w:eastAsia="zh-CN"/>
        </w:rPr>
        <w:t>.</w:t>
      </w:r>
    </w:p>
    <w:p w14:paraId="6C4EFA13" w14:textId="77777777" w:rsidR="00845391" w:rsidRPr="00845391" w:rsidRDefault="00845391" w:rsidP="00822EC6">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proofErr w:type="spellStart"/>
      <w:r w:rsidRPr="00845391">
        <w:rPr>
          <w:rFonts w:eastAsia="SimSun"/>
          <w:lang w:val="en-US" w:eastAsia="zh-CN"/>
        </w:rPr>
        <w:t>Dentre</w:t>
      </w:r>
      <w:proofErr w:type="spellEnd"/>
      <w:r w:rsidRPr="00845391">
        <w:rPr>
          <w:rFonts w:eastAsia="SimSun"/>
          <w:lang w:val="en-US" w:eastAsia="zh-CN"/>
        </w:rPr>
        <w:t xml:space="preserve"> </w:t>
      </w:r>
      <w:proofErr w:type="spellStart"/>
      <w:r w:rsidRPr="00845391">
        <w:rPr>
          <w:rFonts w:eastAsia="SimSun"/>
          <w:lang w:val="en-US" w:eastAsia="zh-CN"/>
        </w:rPr>
        <w:t>os</w:t>
      </w:r>
      <w:proofErr w:type="spellEnd"/>
      <w:r w:rsidRPr="00845391">
        <w:rPr>
          <w:rFonts w:eastAsia="SimSun"/>
          <w:lang w:val="en-US" w:eastAsia="zh-CN"/>
        </w:rPr>
        <w:t xml:space="preserve"> </w:t>
      </w:r>
      <w:proofErr w:type="spellStart"/>
      <w:r w:rsidRPr="00845391">
        <w:rPr>
          <w:rFonts w:eastAsia="SimSun"/>
          <w:lang w:val="en-US" w:eastAsia="zh-CN"/>
        </w:rPr>
        <w:t>serviços</w:t>
      </w:r>
      <w:proofErr w:type="spellEnd"/>
      <w:r w:rsidRPr="00845391">
        <w:rPr>
          <w:rFonts w:eastAsia="SimSun"/>
          <w:lang w:val="en-US" w:eastAsia="zh-CN"/>
        </w:rPr>
        <w:t xml:space="preserve"> </w:t>
      </w:r>
      <w:r w:rsidRPr="00845391">
        <w:rPr>
          <w:rFonts w:eastAsia="SimSun"/>
          <w:lang w:eastAsia="zh-CN"/>
        </w:rPr>
        <w:t xml:space="preserve">com </w:t>
      </w:r>
      <w:proofErr w:type="spellStart"/>
      <w:r w:rsidRPr="00845391">
        <w:rPr>
          <w:rFonts w:eastAsia="SimSun"/>
          <w:lang w:val="en-US" w:eastAsia="zh-CN"/>
        </w:rPr>
        <w:t>garantia</w:t>
      </w:r>
      <w:proofErr w:type="spellEnd"/>
      <w:r w:rsidRPr="00845391">
        <w:rPr>
          <w:rFonts w:eastAsia="SimSun"/>
          <w:lang w:val="en-US" w:eastAsia="zh-CN"/>
        </w:rPr>
        <w:t xml:space="preserve">, </w:t>
      </w:r>
      <w:proofErr w:type="spellStart"/>
      <w:r w:rsidRPr="00845391">
        <w:rPr>
          <w:rFonts w:eastAsia="SimSun"/>
          <w:lang w:val="en-US" w:eastAsia="zh-CN"/>
        </w:rPr>
        <w:t>incluem</w:t>
      </w:r>
      <w:proofErr w:type="spellEnd"/>
      <w:r w:rsidRPr="00845391">
        <w:rPr>
          <w:rFonts w:eastAsia="SimSun"/>
          <w:lang w:val="en-US" w:eastAsia="zh-CN"/>
        </w:rPr>
        <w:t>-se:</w:t>
      </w:r>
    </w:p>
    <w:p w14:paraId="2CDC930E" w14:textId="77777777" w:rsidR="00845391" w:rsidRPr="00845391" w:rsidRDefault="00845391" w:rsidP="00822EC6">
      <w:pPr>
        <w:numPr>
          <w:ilvl w:val="0"/>
          <w:numId w:val="22"/>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r w:rsidRPr="00845391">
        <w:rPr>
          <w:rFonts w:ascii="Times New Roman" w:eastAsia="SimSun" w:hAnsi="Times New Roman"/>
          <w:sz w:val="24"/>
          <w:szCs w:val="24"/>
          <w:lang w:val="en-US" w:eastAsia="zh-CN"/>
        </w:rPr>
        <w:t xml:space="preserve">Software </w:t>
      </w:r>
      <w:proofErr w:type="spellStart"/>
      <w:r w:rsidRPr="00845391">
        <w:rPr>
          <w:rFonts w:ascii="Times New Roman" w:eastAsia="SimSun" w:hAnsi="Times New Roman"/>
          <w:sz w:val="24"/>
          <w:szCs w:val="24"/>
          <w:lang w:val="en-US" w:eastAsia="zh-CN"/>
        </w:rPr>
        <w:t>Inacessível</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Refere</w:t>
      </w:r>
      <w:proofErr w:type="spellEnd"/>
      <w:r w:rsidRPr="00845391">
        <w:rPr>
          <w:rFonts w:ascii="Times New Roman" w:eastAsia="SimSun" w:hAnsi="Times New Roman"/>
          <w:sz w:val="24"/>
          <w:szCs w:val="24"/>
          <w:lang w:val="en-US" w:eastAsia="zh-CN"/>
        </w:rPr>
        <w:t xml:space="preserve">-se </w:t>
      </w:r>
      <w:proofErr w:type="spellStart"/>
      <w:r w:rsidRPr="00845391">
        <w:rPr>
          <w:rFonts w:ascii="Times New Roman" w:eastAsia="SimSun" w:hAnsi="Times New Roman"/>
          <w:sz w:val="24"/>
          <w:szCs w:val="24"/>
          <w:lang w:val="en-US" w:eastAsia="zh-CN"/>
        </w:rPr>
        <w:t>ao</w:t>
      </w:r>
      <w:proofErr w:type="spellEnd"/>
      <w:r w:rsidRPr="00845391">
        <w:rPr>
          <w:rFonts w:ascii="Times New Roman" w:eastAsia="SimSun" w:hAnsi="Times New Roman"/>
          <w:sz w:val="24"/>
          <w:szCs w:val="24"/>
          <w:lang w:val="en-US" w:eastAsia="zh-CN"/>
        </w:rPr>
        <w:t xml:space="preserve"> software fora do </w:t>
      </w:r>
      <w:proofErr w:type="spellStart"/>
      <w:r w:rsidRPr="00845391">
        <w:rPr>
          <w:rFonts w:ascii="Times New Roman" w:eastAsia="SimSun" w:hAnsi="Times New Roman"/>
          <w:sz w:val="24"/>
          <w:szCs w:val="24"/>
          <w:lang w:val="en-US" w:eastAsia="zh-CN"/>
        </w:rPr>
        <w:t>ar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exceto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durante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manutenções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programadas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como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atualizações</w:t>
      </w:r>
      <w:proofErr w:type="spellEnd"/>
      <w:r w:rsidRPr="00845391">
        <w:rPr>
          <w:rFonts w:ascii="Times New Roman" w:eastAsia="SimSun" w:hAnsi="Times New Roman"/>
          <w:sz w:val="24"/>
          <w:szCs w:val="24"/>
          <w:lang w:val="en-US" w:eastAsia="zh-CN"/>
        </w:rPr>
        <w:t xml:space="preserve"> de releases, </w:t>
      </w:r>
      <w:proofErr w:type="spellStart"/>
      <w:r w:rsidRPr="00845391">
        <w:rPr>
          <w:rFonts w:ascii="Times New Roman" w:eastAsia="SimSun" w:hAnsi="Times New Roman"/>
          <w:sz w:val="24"/>
          <w:szCs w:val="24"/>
          <w:lang w:val="en-US" w:eastAsia="zh-CN"/>
        </w:rPr>
        <w:t>atualização</w:t>
      </w:r>
      <w:proofErr w:type="spellEnd"/>
      <w:r w:rsidRPr="00845391">
        <w:rPr>
          <w:rFonts w:ascii="Times New Roman" w:eastAsia="SimSun" w:hAnsi="Times New Roman"/>
          <w:sz w:val="24"/>
          <w:szCs w:val="24"/>
          <w:lang w:val="en-US" w:eastAsia="zh-CN"/>
        </w:rPr>
        <w:t xml:space="preserve"> da </w:t>
      </w:r>
      <w:proofErr w:type="spellStart"/>
      <w:r w:rsidRPr="00845391">
        <w:rPr>
          <w:rFonts w:ascii="Times New Roman" w:eastAsia="SimSun" w:hAnsi="Times New Roman"/>
          <w:sz w:val="24"/>
          <w:szCs w:val="24"/>
          <w:lang w:val="en-US" w:eastAsia="zh-CN"/>
        </w:rPr>
        <w:t>versão</w:t>
      </w:r>
      <w:proofErr w:type="spellEnd"/>
      <w:r w:rsidRPr="00845391">
        <w:rPr>
          <w:rFonts w:ascii="Times New Roman" w:eastAsia="SimSun" w:hAnsi="Times New Roman"/>
          <w:sz w:val="24"/>
          <w:szCs w:val="24"/>
          <w:lang w:val="en-US" w:eastAsia="zh-CN"/>
        </w:rPr>
        <w:t xml:space="preserve"> do SGBD, </w:t>
      </w:r>
      <w:proofErr w:type="spellStart"/>
      <w:r w:rsidRPr="00845391">
        <w:rPr>
          <w:rFonts w:ascii="Times New Roman" w:eastAsia="SimSun" w:hAnsi="Times New Roman"/>
          <w:sz w:val="24"/>
          <w:szCs w:val="24"/>
          <w:lang w:val="en-US" w:eastAsia="zh-CN"/>
        </w:rPr>
        <w:t>ampliação</w:t>
      </w:r>
      <w:proofErr w:type="spellEnd"/>
      <w:r w:rsidRPr="00845391">
        <w:rPr>
          <w:rFonts w:ascii="Times New Roman" w:eastAsia="SimSun" w:hAnsi="Times New Roman"/>
          <w:sz w:val="24"/>
          <w:szCs w:val="24"/>
          <w:lang w:val="en-US" w:eastAsia="zh-CN"/>
        </w:rPr>
        <w:t xml:space="preserve"> de hardware, entre </w:t>
      </w:r>
      <w:proofErr w:type="spellStart"/>
      <w:r w:rsidRPr="00845391">
        <w:rPr>
          <w:rFonts w:ascii="Times New Roman" w:eastAsia="SimSun" w:hAnsi="Times New Roman"/>
          <w:sz w:val="24"/>
          <w:szCs w:val="24"/>
          <w:lang w:val="en-US" w:eastAsia="zh-CN"/>
        </w:rPr>
        <w:t>outras</w:t>
      </w:r>
      <w:proofErr w:type="spellEnd"/>
      <w:r w:rsidRPr="00845391">
        <w:rPr>
          <w:rFonts w:ascii="Times New Roman" w:eastAsia="SimSun" w:hAnsi="Times New Roman"/>
          <w:sz w:val="24"/>
          <w:szCs w:val="24"/>
          <w:lang w:val="en-US" w:eastAsia="zh-CN"/>
        </w:rPr>
        <w:t xml:space="preserve">. Para </w:t>
      </w:r>
      <w:proofErr w:type="spellStart"/>
      <w:r w:rsidRPr="00845391">
        <w:rPr>
          <w:rFonts w:ascii="Times New Roman" w:eastAsia="SimSun" w:hAnsi="Times New Roman"/>
          <w:sz w:val="24"/>
          <w:szCs w:val="24"/>
          <w:lang w:val="en-US" w:eastAsia="zh-CN"/>
        </w:rPr>
        <w:lastRenderedPageBreak/>
        <w:t>manutenções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programadas</w:t>
      </w:r>
      <w:proofErr w:type="spellEnd"/>
      <w:r w:rsidRPr="00845391">
        <w:rPr>
          <w:rFonts w:ascii="Times New Roman" w:eastAsia="SimSun" w:hAnsi="Times New Roman"/>
          <w:sz w:val="24"/>
          <w:szCs w:val="24"/>
          <w:lang w:val="en-US" w:eastAsia="zh-CN"/>
        </w:rPr>
        <w:t xml:space="preserve"> que </w:t>
      </w:r>
      <w:proofErr w:type="spellStart"/>
      <w:r w:rsidRPr="00845391">
        <w:rPr>
          <w:rFonts w:ascii="Times New Roman" w:eastAsia="SimSun" w:hAnsi="Times New Roman"/>
          <w:sz w:val="24"/>
          <w:szCs w:val="24"/>
          <w:lang w:val="en-US" w:eastAsia="zh-CN"/>
        </w:rPr>
        <w:t>exijam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parada</w:t>
      </w:r>
      <w:proofErr w:type="spellEnd"/>
      <w:r w:rsidRPr="00845391">
        <w:rPr>
          <w:rFonts w:ascii="Times New Roman" w:eastAsia="SimSun" w:hAnsi="Times New Roman"/>
          <w:sz w:val="24"/>
          <w:szCs w:val="24"/>
          <w:lang w:val="en-US" w:eastAsia="zh-CN"/>
        </w:rPr>
        <w:t xml:space="preserve"> total do software, a </w:t>
      </w:r>
      <w:proofErr w:type="spellStart"/>
      <w:r w:rsidRPr="00845391">
        <w:rPr>
          <w:rFonts w:ascii="Times New Roman" w:eastAsia="SimSun" w:hAnsi="Times New Roman"/>
          <w:sz w:val="24"/>
          <w:szCs w:val="24"/>
          <w:lang w:val="en-US" w:eastAsia="zh-CN"/>
        </w:rPr>
        <w:t>Contratada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deverá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comunicar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previamente</w:t>
      </w:r>
      <w:proofErr w:type="spellEnd"/>
      <w:r w:rsidRPr="00845391">
        <w:rPr>
          <w:rFonts w:ascii="Times New Roman" w:eastAsia="SimSun" w:hAnsi="Times New Roman"/>
          <w:sz w:val="24"/>
          <w:szCs w:val="24"/>
          <w:lang w:val="en-US" w:eastAsia="zh-CN"/>
        </w:rPr>
        <w:t xml:space="preserve"> à </w:t>
      </w:r>
      <w:proofErr w:type="spellStart"/>
      <w:r w:rsidRPr="00845391">
        <w:rPr>
          <w:rFonts w:ascii="Times New Roman" w:eastAsia="SimSun" w:hAnsi="Times New Roman"/>
          <w:sz w:val="24"/>
          <w:szCs w:val="24"/>
          <w:lang w:val="en-US" w:eastAsia="zh-CN"/>
        </w:rPr>
        <w:t>Contratante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através</w:t>
      </w:r>
      <w:proofErr w:type="spellEnd"/>
      <w:r w:rsidRPr="00845391">
        <w:rPr>
          <w:rFonts w:ascii="Times New Roman" w:eastAsia="SimSun" w:hAnsi="Times New Roman"/>
          <w:sz w:val="24"/>
          <w:szCs w:val="24"/>
          <w:lang w:val="en-US" w:eastAsia="zh-CN"/>
        </w:rPr>
        <w:t xml:space="preserve"> dos </w:t>
      </w:r>
      <w:proofErr w:type="spellStart"/>
      <w:r w:rsidRPr="00845391">
        <w:rPr>
          <w:rFonts w:ascii="Times New Roman" w:eastAsia="SimSun" w:hAnsi="Times New Roman"/>
          <w:sz w:val="24"/>
          <w:szCs w:val="24"/>
          <w:lang w:val="en-US" w:eastAsia="zh-CN"/>
        </w:rPr>
        <w:t>canais</w:t>
      </w:r>
      <w:proofErr w:type="spellEnd"/>
      <w:r w:rsidRPr="00845391">
        <w:rPr>
          <w:rFonts w:ascii="Times New Roman" w:eastAsia="SimSun" w:hAnsi="Times New Roman"/>
          <w:sz w:val="24"/>
          <w:szCs w:val="24"/>
          <w:lang w:val="en-US" w:eastAsia="zh-CN"/>
        </w:rPr>
        <w:t xml:space="preserve"> de atendimento.</w:t>
      </w:r>
    </w:p>
    <w:p w14:paraId="25024625" w14:textId="77777777" w:rsidR="00845391" w:rsidRPr="00845391" w:rsidRDefault="00845391" w:rsidP="00822EC6">
      <w:pPr>
        <w:numPr>
          <w:ilvl w:val="0"/>
          <w:numId w:val="22"/>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Inconformidade</w:t>
      </w:r>
      <w:proofErr w:type="spellEnd"/>
      <w:r w:rsidRPr="00845391">
        <w:rPr>
          <w:rFonts w:ascii="Times New Roman" w:eastAsia="SimSun" w:hAnsi="Times New Roman"/>
          <w:sz w:val="24"/>
          <w:szCs w:val="24"/>
          <w:lang w:val="en-US" w:eastAsia="zh-CN"/>
        </w:rPr>
        <w:t xml:space="preserve"> no Software: Envolve </w:t>
      </w:r>
      <w:proofErr w:type="spellStart"/>
      <w:r w:rsidRPr="00845391">
        <w:rPr>
          <w:rFonts w:ascii="Times New Roman" w:eastAsia="SimSun" w:hAnsi="Times New Roman"/>
          <w:sz w:val="24"/>
          <w:szCs w:val="24"/>
          <w:lang w:val="en-US" w:eastAsia="zh-CN"/>
        </w:rPr>
        <w:t>manutenções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corretivas</w:t>
      </w:r>
      <w:proofErr w:type="spellEnd"/>
      <w:r w:rsidRPr="00845391">
        <w:rPr>
          <w:rFonts w:ascii="Times New Roman" w:eastAsia="SimSun" w:hAnsi="Times New Roman"/>
          <w:sz w:val="24"/>
          <w:szCs w:val="24"/>
          <w:lang w:val="en-US" w:eastAsia="zh-CN"/>
        </w:rPr>
        <w:t xml:space="preserve"> para </w:t>
      </w:r>
      <w:proofErr w:type="spellStart"/>
      <w:r w:rsidRPr="00845391">
        <w:rPr>
          <w:rFonts w:ascii="Times New Roman" w:eastAsia="SimSun" w:hAnsi="Times New Roman"/>
          <w:sz w:val="24"/>
          <w:szCs w:val="24"/>
          <w:lang w:val="en-US" w:eastAsia="zh-CN"/>
        </w:rPr>
        <w:t>erros</w:t>
      </w:r>
      <w:proofErr w:type="spellEnd"/>
      <w:r w:rsidRPr="00845391">
        <w:rPr>
          <w:rFonts w:ascii="Times New Roman" w:eastAsia="SimSun" w:hAnsi="Times New Roman"/>
          <w:sz w:val="24"/>
          <w:szCs w:val="24"/>
          <w:lang w:val="en-US" w:eastAsia="zh-CN"/>
        </w:rPr>
        <w:t xml:space="preserve"> de software. </w:t>
      </w:r>
      <w:proofErr w:type="spellStart"/>
      <w:r w:rsidRPr="00845391">
        <w:rPr>
          <w:rFonts w:ascii="Times New Roman" w:eastAsia="SimSun" w:hAnsi="Times New Roman"/>
          <w:sz w:val="24"/>
          <w:szCs w:val="24"/>
          <w:lang w:val="en-US" w:eastAsia="zh-CN"/>
        </w:rPr>
        <w:t>Essas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anomalias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não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incluem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parametrizações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inserções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incorretas</w:t>
      </w:r>
      <w:proofErr w:type="spellEnd"/>
      <w:r w:rsidRPr="00845391">
        <w:rPr>
          <w:rFonts w:ascii="Times New Roman" w:eastAsia="SimSun" w:hAnsi="Times New Roman"/>
          <w:sz w:val="24"/>
          <w:szCs w:val="24"/>
          <w:lang w:val="en-US" w:eastAsia="zh-CN"/>
        </w:rPr>
        <w:t xml:space="preserve"> de dados, </w:t>
      </w:r>
      <w:proofErr w:type="spellStart"/>
      <w:r w:rsidRPr="00845391">
        <w:rPr>
          <w:rFonts w:ascii="Times New Roman" w:eastAsia="SimSun" w:hAnsi="Times New Roman"/>
          <w:sz w:val="24"/>
          <w:szCs w:val="24"/>
          <w:lang w:val="en-US" w:eastAsia="zh-CN"/>
        </w:rPr>
        <w:t>inconsistências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nos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bancos</w:t>
      </w:r>
      <w:proofErr w:type="spellEnd"/>
      <w:r w:rsidRPr="00845391">
        <w:rPr>
          <w:rFonts w:ascii="Times New Roman" w:eastAsia="SimSun" w:hAnsi="Times New Roman"/>
          <w:sz w:val="24"/>
          <w:szCs w:val="24"/>
          <w:lang w:val="en-US" w:eastAsia="zh-CN"/>
        </w:rPr>
        <w:t xml:space="preserve"> de dados e </w:t>
      </w:r>
      <w:proofErr w:type="spellStart"/>
      <w:r w:rsidRPr="00845391">
        <w:rPr>
          <w:rFonts w:ascii="Times New Roman" w:eastAsia="SimSun" w:hAnsi="Times New Roman"/>
          <w:sz w:val="24"/>
          <w:szCs w:val="24"/>
          <w:lang w:val="en-US" w:eastAsia="zh-CN"/>
        </w:rPr>
        <w:t>erros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operação</w:t>
      </w:r>
      <w:proofErr w:type="spellEnd"/>
      <w:r w:rsidRPr="00845391">
        <w:rPr>
          <w:rFonts w:ascii="Times New Roman" w:eastAsia="SimSun" w:hAnsi="Times New Roman"/>
          <w:sz w:val="24"/>
          <w:szCs w:val="24"/>
          <w:lang w:val="en-US" w:eastAsia="zh-CN"/>
        </w:rPr>
        <w:t xml:space="preserve"> dos </w:t>
      </w:r>
      <w:proofErr w:type="spellStart"/>
      <w:r w:rsidRPr="00845391">
        <w:rPr>
          <w:rFonts w:ascii="Times New Roman" w:eastAsia="SimSun" w:hAnsi="Times New Roman"/>
          <w:sz w:val="24"/>
          <w:szCs w:val="24"/>
          <w:lang w:val="en-US" w:eastAsia="zh-CN"/>
        </w:rPr>
        <w:t>usuários</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primeira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atividade</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manutenção</w:t>
      </w:r>
      <w:proofErr w:type="spellEnd"/>
      <w:r w:rsidRPr="00845391">
        <w:rPr>
          <w:rFonts w:ascii="Times New Roman" w:eastAsia="SimSun" w:hAnsi="Times New Roman"/>
          <w:sz w:val="24"/>
          <w:szCs w:val="24"/>
          <w:lang w:val="en-US" w:eastAsia="zh-CN"/>
        </w:rPr>
        <w:t xml:space="preserve"> é </w:t>
      </w:r>
      <w:proofErr w:type="spellStart"/>
      <w:r w:rsidRPr="00845391">
        <w:rPr>
          <w:rFonts w:ascii="Times New Roman" w:eastAsia="SimSun" w:hAnsi="Times New Roman"/>
          <w:sz w:val="24"/>
          <w:szCs w:val="24"/>
          <w:lang w:val="en-US" w:eastAsia="zh-CN"/>
        </w:rPr>
        <w:t>necessária</w:t>
      </w:r>
      <w:proofErr w:type="spellEnd"/>
      <w:r w:rsidRPr="00845391">
        <w:rPr>
          <w:rFonts w:ascii="Times New Roman" w:eastAsia="SimSun" w:hAnsi="Times New Roman"/>
          <w:sz w:val="24"/>
          <w:szCs w:val="24"/>
          <w:lang w:val="en-US" w:eastAsia="zh-CN"/>
        </w:rPr>
        <w:t xml:space="preserve">, pois </w:t>
      </w:r>
      <w:proofErr w:type="spellStart"/>
      <w:r w:rsidRPr="00845391">
        <w:rPr>
          <w:rFonts w:ascii="Times New Roman" w:eastAsia="SimSun" w:hAnsi="Times New Roman"/>
          <w:sz w:val="24"/>
          <w:szCs w:val="24"/>
          <w:lang w:val="en-US" w:eastAsia="zh-CN"/>
        </w:rPr>
        <w:t>não</w:t>
      </w:r>
      <w:proofErr w:type="spellEnd"/>
      <w:r w:rsidRPr="00845391">
        <w:rPr>
          <w:rFonts w:ascii="Times New Roman" w:eastAsia="SimSun" w:hAnsi="Times New Roman"/>
          <w:sz w:val="24"/>
          <w:szCs w:val="24"/>
          <w:lang w:val="en-US" w:eastAsia="zh-CN"/>
        </w:rPr>
        <w:t xml:space="preserve"> é </w:t>
      </w:r>
      <w:proofErr w:type="spellStart"/>
      <w:r w:rsidRPr="00845391">
        <w:rPr>
          <w:rFonts w:ascii="Times New Roman" w:eastAsia="SimSun" w:hAnsi="Times New Roman"/>
          <w:sz w:val="24"/>
          <w:szCs w:val="24"/>
          <w:lang w:val="en-US" w:eastAsia="zh-CN"/>
        </w:rPr>
        <w:t>razoável</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presumir</w:t>
      </w:r>
      <w:proofErr w:type="spellEnd"/>
      <w:r w:rsidRPr="00845391">
        <w:rPr>
          <w:rFonts w:ascii="Times New Roman" w:eastAsia="SimSun" w:hAnsi="Times New Roman"/>
          <w:sz w:val="24"/>
          <w:szCs w:val="24"/>
          <w:lang w:val="en-US" w:eastAsia="zh-CN"/>
        </w:rPr>
        <w:t xml:space="preserve"> que </w:t>
      </w:r>
      <w:proofErr w:type="gramStart"/>
      <w:r w:rsidRPr="00845391">
        <w:rPr>
          <w:rFonts w:ascii="Times New Roman" w:eastAsia="SimSun" w:hAnsi="Times New Roman"/>
          <w:sz w:val="24"/>
          <w:szCs w:val="24"/>
          <w:lang w:val="en-US" w:eastAsia="zh-CN"/>
        </w:rPr>
        <w:t>a</w:t>
      </w:r>
      <w:proofErr w:type="gram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atividade</w:t>
      </w:r>
      <w:proofErr w:type="spellEnd"/>
      <w:r w:rsidRPr="00845391">
        <w:rPr>
          <w:rFonts w:ascii="Times New Roman" w:eastAsia="SimSun" w:hAnsi="Times New Roman"/>
          <w:sz w:val="24"/>
          <w:szCs w:val="24"/>
          <w:lang w:val="en-US" w:eastAsia="zh-CN"/>
        </w:rPr>
        <w:t xml:space="preserve"> de testes </w:t>
      </w:r>
      <w:proofErr w:type="spellStart"/>
      <w:r w:rsidRPr="00845391">
        <w:rPr>
          <w:rFonts w:ascii="Times New Roman" w:eastAsia="SimSun" w:hAnsi="Times New Roman"/>
          <w:sz w:val="24"/>
          <w:szCs w:val="24"/>
          <w:lang w:val="en-US" w:eastAsia="zh-CN"/>
        </w:rPr>
        <w:t>descobrirá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todos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erros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latentes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na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implantação</w:t>
      </w:r>
      <w:proofErr w:type="spellEnd"/>
      <w:r w:rsidRPr="00845391">
        <w:rPr>
          <w:rFonts w:ascii="Times New Roman" w:eastAsia="SimSun" w:hAnsi="Times New Roman"/>
          <w:sz w:val="24"/>
          <w:szCs w:val="24"/>
          <w:lang w:val="en-US" w:eastAsia="zh-CN"/>
        </w:rPr>
        <w:t xml:space="preserve"> de um </w:t>
      </w:r>
      <w:proofErr w:type="spellStart"/>
      <w:r w:rsidRPr="00845391">
        <w:rPr>
          <w:rFonts w:ascii="Times New Roman" w:eastAsia="SimSun" w:hAnsi="Times New Roman"/>
          <w:sz w:val="24"/>
          <w:szCs w:val="24"/>
          <w:lang w:val="en-US" w:eastAsia="zh-CN"/>
        </w:rPr>
        <w:t>grande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sistema</w:t>
      </w:r>
      <w:proofErr w:type="spellEnd"/>
      <w:r w:rsidRPr="00845391">
        <w:rPr>
          <w:rFonts w:ascii="Times New Roman" w:eastAsia="SimSun" w:hAnsi="Times New Roman"/>
          <w:sz w:val="24"/>
          <w:szCs w:val="24"/>
          <w:lang w:val="en-US" w:eastAsia="zh-CN"/>
        </w:rPr>
        <w:t xml:space="preserve"> de software. Durante o </w:t>
      </w:r>
      <w:proofErr w:type="spellStart"/>
      <w:r w:rsidRPr="00845391">
        <w:rPr>
          <w:rFonts w:ascii="Times New Roman" w:eastAsia="SimSun" w:hAnsi="Times New Roman"/>
          <w:sz w:val="24"/>
          <w:szCs w:val="24"/>
          <w:lang w:val="en-US" w:eastAsia="zh-CN"/>
        </w:rPr>
        <w:t>uso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qualquer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sistema</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grande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porte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erros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ocorrerão</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deverão</w:t>
      </w:r>
      <w:proofErr w:type="spellEnd"/>
      <w:r w:rsidRPr="00845391">
        <w:rPr>
          <w:rFonts w:ascii="Times New Roman" w:eastAsia="SimSun" w:hAnsi="Times New Roman"/>
          <w:sz w:val="24"/>
          <w:szCs w:val="24"/>
          <w:lang w:val="en-US" w:eastAsia="zh-CN"/>
        </w:rPr>
        <w:t xml:space="preserve"> ser </w:t>
      </w:r>
      <w:proofErr w:type="spellStart"/>
      <w:r w:rsidRPr="00845391">
        <w:rPr>
          <w:rFonts w:ascii="Times New Roman" w:eastAsia="SimSun" w:hAnsi="Times New Roman"/>
          <w:sz w:val="24"/>
          <w:szCs w:val="24"/>
          <w:lang w:val="en-US" w:eastAsia="zh-CN"/>
        </w:rPr>
        <w:t>relatados</w:t>
      </w:r>
      <w:proofErr w:type="spellEnd"/>
      <w:r w:rsidRPr="00845391">
        <w:rPr>
          <w:rFonts w:ascii="Times New Roman" w:eastAsia="SimSun" w:hAnsi="Times New Roman"/>
          <w:sz w:val="24"/>
          <w:szCs w:val="24"/>
          <w:lang w:val="en-US" w:eastAsia="zh-CN"/>
        </w:rPr>
        <w:t xml:space="preserve"> à </w:t>
      </w:r>
      <w:proofErr w:type="spellStart"/>
      <w:r w:rsidRPr="00845391">
        <w:rPr>
          <w:rFonts w:ascii="Times New Roman" w:eastAsia="SimSun" w:hAnsi="Times New Roman"/>
          <w:sz w:val="24"/>
          <w:szCs w:val="24"/>
          <w:lang w:val="en-US" w:eastAsia="zh-CN"/>
        </w:rPr>
        <w:t>Contratada</w:t>
      </w:r>
      <w:proofErr w:type="spellEnd"/>
      <w:r w:rsidRPr="00845391">
        <w:rPr>
          <w:rFonts w:ascii="Times New Roman" w:eastAsia="SimSun" w:hAnsi="Times New Roman"/>
          <w:sz w:val="24"/>
          <w:szCs w:val="24"/>
          <w:lang w:val="en-US" w:eastAsia="zh-CN"/>
        </w:rPr>
        <w:t>.</w:t>
      </w:r>
    </w:p>
    <w:p w14:paraId="6349CCE9" w14:textId="77777777" w:rsidR="00845391" w:rsidRPr="00845391" w:rsidRDefault="00845391" w:rsidP="00822EC6">
      <w:pPr>
        <w:numPr>
          <w:ilvl w:val="0"/>
          <w:numId w:val="22"/>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Adequação</w:t>
      </w:r>
      <w:proofErr w:type="spellEnd"/>
      <w:r w:rsidRPr="00845391">
        <w:rPr>
          <w:rFonts w:ascii="Times New Roman" w:eastAsia="SimSun" w:hAnsi="Times New Roman"/>
          <w:sz w:val="24"/>
          <w:szCs w:val="24"/>
          <w:lang w:val="en-US" w:eastAsia="zh-CN"/>
        </w:rPr>
        <w:t xml:space="preserve"> do Software para Atendimento </w:t>
      </w:r>
      <w:proofErr w:type="spellStart"/>
      <w:r w:rsidRPr="00845391">
        <w:rPr>
          <w:rFonts w:ascii="Times New Roman" w:eastAsia="SimSun" w:hAnsi="Times New Roman"/>
          <w:sz w:val="24"/>
          <w:szCs w:val="24"/>
          <w:lang w:val="en-US" w:eastAsia="zh-CN"/>
        </w:rPr>
        <w:t>às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Legislações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Federais</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Estaduais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Dentro</w:t>
      </w:r>
      <w:proofErr w:type="spellEnd"/>
      <w:r w:rsidRPr="00845391">
        <w:rPr>
          <w:rFonts w:ascii="Times New Roman" w:eastAsia="SimSun" w:hAnsi="Times New Roman"/>
          <w:sz w:val="24"/>
          <w:szCs w:val="24"/>
          <w:lang w:val="en-US" w:eastAsia="zh-CN"/>
        </w:rPr>
        <w:t xml:space="preserve"> dos </w:t>
      </w:r>
      <w:proofErr w:type="spellStart"/>
      <w:r w:rsidRPr="00845391">
        <w:rPr>
          <w:rFonts w:ascii="Times New Roman" w:eastAsia="SimSun" w:hAnsi="Times New Roman"/>
          <w:sz w:val="24"/>
          <w:szCs w:val="24"/>
          <w:lang w:val="en-US" w:eastAsia="zh-CN"/>
        </w:rPr>
        <w:t>limites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contratuais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caso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mudanças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na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legislação</w:t>
      </w:r>
      <w:proofErr w:type="spellEnd"/>
      <w:r w:rsidRPr="00845391">
        <w:rPr>
          <w:rFonts w:ascii="Times New Roman" w:eastAsia="SimSun" w:hAnsi="Times New Roman"/>
          <w:sz w:val="24"/>
          <w:szCs w:val="24"/>
          <w:lang w:val="en-US" w:eastAsia="zh-CN"/>
        </w:rPr>
        <w:t xml:space="preserve"> federal, </w:t>
      </w:r>
      <w:proofErr w:type="spellStart"/>
      <w:r w:rsidRPr="00845391">
        <w:rPr>
          <w:rFonts w:ascii="Times New Roman" w:eastAsia="SimSun" w:hAnsi="Times New Roman"/>
          <w:sz w:val="24"/>
          <w:szCs w:val="24"/>
          <w:lang w:val="en-US" w:eastAsia="zh-CN"/>
        </w:rPr>
        <w:t>estadual</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ou</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normas</w:t>
      </w:r>
      <w:proofErr w:type="spellEnd"/>
      <w:r w:rsidRPr="00845391">
        <w:rPr>
          <w:rFonts w:ascii="Times New Roman" w:eastAsia="SimSun" w:hAnsi="Times New Roman"/>
          <w:sz w:val="24"/>
          <w:szCs w:val="24"/>
          <w:lang w:val="en-US" w:eastAsia="zh-CN"/>
        </w:rPr>
        <w:t xml:space="preserve"> infra </w:t>
      </w:r>
      <w:proofErr w:type="spellStart"/>
      <w:r w:rsidRPr="00845391">
        <w:rPr>
          <w:rFonts w:ascii="Times New Roman" w:eastAsia="SimSun" w:hAnsi="Times New Roman"/>
          <w:sz w:val="24"/>
          <w:szCs w:val="24"/>
          <w:lang w:val="en-US" w:eastAsia="zh-CN"/>
        </w:rPr>
        <w:t>legais</w:t>
      </w:r>
      <w:proofErr w:type="spellEnd"/>
      <w:r w:rsidRPr="00845391">
        <w:rPr>
          <w:rFonts w:ascii="Times New Roman" w:eastAsia="SimSun" w:hAnsi="Times New Roman"/>
          <w:sz w:val="24"/>
          <w:szCs w:val="24"/>
          <w:lang w:val="en-US" w:eastAsia="zh-CN"/>
        </w:rPr>
        <w:t xml:space="preserve"> dos </w:t>
      </w:r>
      <w:proofErr w:type="spellStart"/>
      <w:r w:rsidRPr="00845391">
        <w:rPr>
          <w:rFonts w:ascii="Times New Roman" w:eastAsia="SimSun" w:hAnsi="Times New Roman"/>
          <w:sz w:val="24"/>
          <w:szCs w:val="24"/>
          <w:lang w:val="en-US" w:eastAsia="zh-CN"/>
        </w:rPr>
        <w:t>órgãos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controle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externo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por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exemplo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Tribunais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Contas</w:t>
      </w:r>
      <w:proofErr w:type="spellEnd"/>
      <w:r w:rsidRPr="00845391">
        <w:rPr>
          <w:rFonts w:ascii="Times New Roman" w:eastAsia="SimSun" w:hAnsi="Times New Roman"/>
          <w:sz w:val="24"/>
          <w:szCs w:val="24"/>
          <w:lang w:val="en-US" w:eastAsia="zh-CN"/>
        </w:rPr>
        <w:t xml:space="preserve">, STN), </w:t>
      </w:r>
      <w:proofErr w:type="spellStart"/>
      <w:r w:rsidRPr="00845391">
        <w:rPr>
          <w:rFonts w:ascii="Times New Roman" w:eastAsia="SimSun" w:hAnsi="Times New Roman"/>
          <w:sz w:val="24"/>
          <w:szCs w:val="24"/>
          <w:lang w:val="en-US" w:eastAsia="zh-CN"/>
        </w:rPr>
        <w:t>quanto</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prestações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contas</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contabilidade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pública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durante</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vigência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contratual</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será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elaborada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uma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programação</w:t>
      </w:r>
      <w:proofErr w:type="spellEnd"/>
      <w:r w:rsidRPr="00845391">
        <w:rPr>
          <w:rFonts w:ascii="Times New Roman" w:eastAsia="SimSun" w:hAnsi="Times New Roman"/>
          <w:sz w:val="24"/>
          <w:szCs w:val="24"/>
          <w:lang w:val="en-US" w:eastAsia="zh-CN"/>
        </w:rPr>
        <w:t xml:space="preserve"> para </w:t>
      </w:r>
      <w:proofErr w:type="spellStart"/>
      <w:r w:rsidRPr="00845391">
        <w:rPr>
          <w:rFonts w:ascii="Times New Roman" w:eastAsia="SimSun" w:hAnsi="Times New Roman"/>
          <w:sz w:val="24"/>
          <w:szCs w:val="24"/>
          <w:lang w:val="en-US" w:eastAsia="zh-CN"/>
        </w:rPr>
        <w:t>atender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às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mudanças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prejuízos</w:t>
      </w:r>
      <w:proofErr w:type="spellEnd"/>
      <w:r w:rsidRPr="00845391">
        <w:rPr>
          <w:rFonts w:ascii="Times New Roman" w:eastAsia="SimSun" w:hAnsi="Times New Roman"/>
          <w:sz w:val="24"/>
          <w:szCs w:val="24"/>
          <w:lang w:val="en-US" w:eastAsia="zh-CN"/>
        </w:rPr>
        <w:t xml:space="preserve"> à </w:t>
      </w:r>
      <w:proofErr w:type="spellStart"/>
      <w:r w:rsidRPr="00845391">
        <w:rPr>
          <w:rFonts w:ascii="Times New Roman" w:eastAsia="SimSun" w:hAnsi="Times New Roman"/>
          <w:sz w:val="24"/>
          <w:szCs w:val="24"/>
          <w:lang w:val="en-US" w:eastAsia="zh-CN"/>
        </w:rPr>
        <w:t>operação</w:t>
      </w:r>
      <w:proofErr w:type="spellEnd"/>
      <w:r w:rsidRPr="00845391">
        <w:rPr>
          <w:rFonts w:ascii="Times New Roman" w:eastAsia="SimSun" w:hAnsi="Times New Roman"/>
          <w:sz w:val="24"/>
          <w:szCs w:val="24"/>
          <w:lang w:val="en-US" w:eastAsia="zh-CN"/>
        </w:rPr>
        <w:t xml:space="preserve"> do </w:t>
      </w:r>
      <w:proofErr w:type="spellStart"/>
      <w:r w:rsidRPr="00845391">
        <w:rPr>
          <w:rFonts w:ascii="Times New Roman" w:eastAsia="SimSun" w:hAnsi="Times New Roman"/>
          <w:sz w:val="24"/>
          <w:szCs w:val="24"/>
          <w:lang w:val="en-US" w:eastAsia="zh-CN"/>
        </w:rPr>
        <w:t>sistema</w:t>
      </w:r>
      <w:proofErr w:type="spellEnd"/>
      <w:r w:rsidRPr="00845391">
        <w:rPr>
          <w:rFonts w:ascii="Times New Roman" w:eastAsia="SimSun" w:hAnsi="Times New Roman"/>
          <w:sz w:val="24"/>
          <w:szCs w:val="24"/>
          <w:lang w:val="en-US" w:eastAsia="zh-CN"/>
        </w:rPr>
        <w:t>.</w:t>
      </w:r>
    </w:p>
    <w:p w14:paraId="2146EDD3" w14:textId="77777777" w:rsidR="00845391" w:rsidRPr="00845391" w:rsidRDefault="00845391" w:rsidP="00822EC6">
      <w:pPr>
        <w:numPr>
          <w:ilvl w:val="0"/>
          <w:numId w:val="22"/>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Intervenções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Banco de Dados: Para </w:t>
      </w:r>
      <w:proofErr w:type="spellStart"/>
      <w:r w:rsidRPr="00845391">
        <w:rPr>
          <w:rFonts w:ascii="Times New Roman" w:eastAsia="SimSun" w:hAnsi="Times New Roman"/>
          <w:sz w:val="24"/>
          <w:szCs w:val="24"/>
          <w:lang w:val="en-US" w:eastAsia="zh-CN"/>
        </w:rPr>
        <w:t>reparar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inconsistências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ocasionadas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por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falhas</w:t>
      </w:r>
      <w:proofErr w:type="spellEnd"/>
      <w:r w:rsidRPr="00845391">
        <w:rPr>
          <w:rFonts w:ascii="Times New Roman" w:eastAsia="SimSun" w:hAnsi="Times New Roman"/>
          <w:sz w:val="24"/>
          <w:szCs w:val="24"/>
          <w:lang w:val="en-US" w:eastAsia="zh-CN"/>
        </w:rPr>
        <w:t xml:space="preserve"> do software </w:t>
      </w:r>
      <w:proofErr w:type="spellStart"/>
      <w:r w:rsidRPr="00845391">
        <w:rPr>
          <w:rFonts w:ascii="Times New Roman" w:eastAsia="SimSun" w:hAnsi="Times New Roman"/>
          <w:sz w:val="24"/>
          <w:szCs w:val="24"/>
          <w:lang w:val="en-US" w:eastAsia="zh-CN"/>
        </w:rPr>
        <w:t>ou</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operações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técnicas</w:t>
      </w:r>
      <w:proofErr w:type="spellEnd"/>
      <w:r w:rsidRPr="00845391">
        <w:rPr>
          <w:rFonts w:ascii="Times New Roman" w:eastAsia="SimSun" w:hAnsi="Times New Roman"/>
          <w:sz w:val="24"/>
          <w:szCs w:val="24"/>
          <w:lang w:val="en-US" w:eastAsia="zh-CN"/>
        </w:rPr>
        <w:t xml:space="preserve"> da </w:t>
      </w:r>
      <w:proofErr w:type="spellStart"/>
      <w:r w:rsidRPr="00845391">
        <w:rPr>
          <w:rFonts w:ascii="Times New Roman" w:eastAsia="SimSun" w:hAnsi="Times New Roman"/>
          <w:sz w:val="24"/>
          <w:szCs w:val="24"/>
          <w:lang w:val="en-US" w:eastAsia="zh-CN"/>
        </w:rPr>
        <w:t>Contratada</w:t>
      </w:r>
      <w:proofErr w:type="spellEnd"/>
      <w:r w:rsidRPr="00845391">
        <w:rPr>
          <w:rFonts w:ascii="Times New Roman" w:eastAsia="SimSun" w:hAnsi="Times New Roman"/>
          <w:sz w:val="24"/>
          <w:szCs w:val="24"/>
          <w:lang w:val="en-US" w:eastAsia="zh-CN"/>
        </w:rPr>
        <w:t>.</w:t>
      </w:r>
    </w:p>
    <w:p w14:paraId="391E6FB3" w14:textId="77777777" w:rsidR="00845391" w:rsidRPr="00845391" w:rsidRDefault="00845391" w:rsidP="00822EC6">
      <w:pPr>
        <w:numPr>
          <w:ilvl w:val="0"/>
          <w:numId w:val="22"/>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Operações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Inconsistentes</w:t>
      </w:r>
      <w:proofErr w:type="spellEnd"/>
      <w:r w:rsidRPr="00845391">
        <w:rPr>
          <w:rFonts w:ascii="Times New Roman" w:eastAsia="SimSun" w:hAnsi="Times New Roman"/>
          <w:sz w:val="24"/>
          <w:szCs w:val="24"/>
          <w:lang w:val="en-US" w:eastAsia="zh-CN"/>
        </w:rPr>
        <w:t xml:space="preserve"> Durante </w:t>
      </w:r>
      <w:proofErr w:type="spellStart"/>
      <w:r w:rsidRPr="00845391">
        <w:rPr>
          <w:rFonts w:ascii="Times New Roman" w:eastAsia="SimSun" w:hAnsi="Times New Roman"/>
          <w:sz w:val="24"/>
          <w:szCs w:val="24"/>
          <w:lang w:val="en-US" w:eastAsia="zh-CN"/>
        </w:rPr>
        <w:t>Configurações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Realizadas</w:t>
      </w:r>
      <w:proofErr w:type="spellEnd"/>
      <w:r w:rsidRPr="00845391">
        <w:rPr>
          <w:rFonts w:ascii="Times New Roman" w:eastAsia="SimSun" w:hAnsi="Times New Roman"/>
          <w:sz w:val="24"/>
          <w:szCs w:val="24"/>
          <w:lang w:val="en-US" w:eastAsia="zh-CN"/>
        </w:rPr>
        <w:t xml:space="preserve"> pela </w:t>
      </w:r>
      <w:proofErr w:type="spellStart"/>
      <w:r w:rsidRPr="00845391">
        <w:rPr>
          <w:rFonts w:ascii="Times New Roman" w:eastAsia="SimSun" w:hAnsi="Times New Roman"/>
          <w:sz w:val="24"/>
          <w:szCs w:val="24"/>
          <w:lang w:val="en-US" w:eastAsia="zh-CN"/>
        </w:rPr>
        <w:t>Contratada</w:t>
      </w:r>
      <w:proofErr w:type="spellEnd"/>
      <w:r w:rsidRPr="00845391">
        <w:rPr>
          <w:rFonts w:ascii="Times New Roman" w:eastAsia="SimSun" w:hAnsi="Times New Roman"/>
          <w:sz w:val="24"/>
          <w:szCs w:val="24"/>
          <w:lang w:val="en-US" w:eastAsia="zh-CN"/>
        </w:rPr>
        <w:t>.</w:t>
      </w:r>
    </w:p>
    <w:p w14:paraId="5FAFFAC5" w14:textId="77777777" w:rsidR="00845391" w:rsidRPr="00845391" w:rsidRDefault="00845391" w:rsidP="00822EC6">
      <w:pPr>
        <w:numPr>
          <w:ilvl w:val="0"/>
          <w:numId w:val="22"/>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Serviço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Suporte</w:t>
      </w:r>
      <w:proofErr w:type="spellEnd"/>
      <w:r w:rsidRPr="00845391">
        <w:rPr>
          <w:rFonts w:ascii="Times New Roman" w:eastAsia="SimSun" w:hAnsi="Times New Roman"/>
          <w:sz w:val="24"/>
          <w:szCs w:val="24"/>
          <w:lang w:val="en-US" w:eastAsia="zh-CN"/>
        </w:rPr>
        <w:t xml:space="preserve"> Técnico: </w:t>
      </w:r>
      <w:proofErr w:type="spellStart"/>
      <w:r w:rsidRPr="00845391">
        <w:rPr>
          <w:rFonts w:ascii="Times New Roman" w:eastAsia="SimSun" w:hAnsi="Times New Roman"/>
          <w:sz w:val="24"/>
          <w:szCs w:val="24"/>
          <w:lang w:val="en-US" w:eastAsia="zh-CN"/>
        </w:rPr>
        <w:t>Disponível</w:t>
      </w:r>
      <w:proofErr w:type="spellEnd"/>
      <w:r w:rsidRPr="00845391">
        <w:rPr>
          <w:rFonts w:ascii="Times New Roman" w:eastAsia="SimSun" w:hAnsi="Times New Roman"/>
          <w:sz w:val="24"/>
          <w:szCs w:val="24"/>
          <w:lang w:val="en-US" w:eastAsia="zh-CN"/>
        </w:rPr>
        <w:t xml:space="preserve"> pela Central de Atendimento </w:t>
      </w:r>
      <w:proofErr w:type="spellStart"/>
      <w:r w:rsidRPr="00845391">
        <w:rPr>
          <w:rFonts w:ascii="Times New Roman" w:eastAsia="SimSun" w:hAnsi="Times New Roman"/>
          <w:sz w:val="24"/>
          <w:szCs w:val="24"/>
          <w:lang w:val="en-US" w:eastAsia="zh-CN"/>
        </w:rPr>
        <w:t>através</w:t>
      </w:r>
      <w:proofErr w:type="spellEnd"/>
      <w:r w:rsidRPr="00845391">
        <w:rPr>
          <w:rFonts w:ascii="Times New Roman" w:eastAsia="SimSun" w:hAnsi="Times New Roman"/>
          <w:sz w:val="24"/>
          <w:szCs w:val="24"/>
          <w:lang w:val="en-US" w:eastAsia="zh-CN"/>
        </w:rPr>
        <w:t xml:space="preserve"> dos </w:t>
      </w:r>
      <w:proofErr w:type="spellStart"/>
      <w:r w:rsidRPr="00845391">
        <w:rPr>
          <w:rFonts w:ascii="Times New Roman" w:eastAsia="SimSun" w:hAnsi="Times New Roman"/>
          <w:sz w:val="24"/>
          <w:szCs w:val="24"/>
          <w:lang w:val="en-US" w:eastAsia="zh-CN"/>
        </w:rPr>
        <w:t>canais</w:t>
      </w:r>
      <w:proofErr w:type="spellEnd"/>
      <w:r w:rsidRPr="00845391">
        <w:rPr>
          <w:rFonts w:ascii="Times New Roman" w:eastAsia="SimSun" w:hAnsi="Times New Roman"/>
          <w:sz w:val="24"/>
          <w:szCs w:val="24"/>
          <w:lang w:val="en-US" w:eastAsia="zh-CN"/>
        </w:rPr>
        <w:t xml:space="preserve"> de atendimento </w:t>
      </w:r>
      <w:proofErr w:type="spellStart"/>
      <w:r w:rsidRPr="00845391">
        <w:rPr>
          <w:rFonts w:ascii="Times New Roman" w:eastAsia="SimSun" w:hAnsi="Times New Roman"/>
          <w:sz w:val="24"/>
          <w:szCs w:val="24"/>
          <w:lang w:val="en-US" w:eastAsia="zh-CN"/>
        </w:rPr>
        <w:t>como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eastAsia="zh-CN"/>
        </w:rPr>
        <w:t>program</w:t>
      </w:r>
      <w:proofErr w:type="spellEnd"/>
      <w:r w:rsidRPr="00845391">
        <w:rPr>
          <w:rFonts w:ascii="Times New Roman" w:eastAsia="SimSun" w:hAnsi="Times New Roman"/>
          <w:sz w:val="24"/>
          <w:szCs w:val="24"/>
          <w:lang w:eastAsia="zh-CN"/>
        </w:rPr>
        <w:t xml:space="preserve"> para registro de chamados, </w:t>
      </w:r>
      <w:r w:rsidRPr="00845391">
        <w:rPr>
          <w:rFonts w:ascii="Times New Roman" w:eastAsia="SimSun" w:hAnsi="Times New Roman"/>
          <w:sz w:val="24"/>
          <w:szCs w:val="24"/>
          <w:lang w:val="en-US" w:eastAsia="zh-CN"/>
        </w:rPr>
        <w:t xml:space="preserve">chat online, </w:t>
      </w:r>
      <w:proofErr w:type="spellStart"/>
      <w:r w:rsidRPr="00845391">
        <w:rPr>
          <w:rFonts w:ascii="Times New Roman" w:eastAsia="SimSun" w:hAnsi="Times New Roman"/>
          <w:sz w:val="24"/>
          <w:szCs w:val="24"/>
          <w:lang w:val="en-US" w:eastAsia="zh-CN"/>
        </w:rPr>
        <w:t>telefone</w:t>
      </w:r>
      <w:proofErr w:type="spellEnd"/>
      <w:r w:rsidRPr="00845391">
        <w:rPr>
          <w:rFonts w:ascii="Times New Roman" w:eastAsia="SimSun" w:hAnsi="Times New Roman"/>
          <w:sz w:val="24"/>
          <w:szCs w:val="24"/>
          <w:lang w:val="en-US" w:eastAsia="zh-CN"/>
        </w:rPr>
        <w:t xml:space="preserve"> e e-mail.</w:t>
      </w:r>
    </w:p>
    <w:p w14:paraId="7D34421C" w14:textId="77777777" w:rsidR="00845391" w:rsidRPr="00845391" w:rsidRDefault="00845391" w:rsidP="00822EC6">
      <w:pPr>
        <w:numPr>
          <w:ilvl w:val="0"/>
          <w:numId w:val="22"/>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Personalização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Relatórios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Inclusão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ou</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exclusão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informações</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criação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relatórios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específicos</w:t>
      </w:r>
      <w:proofErr w:type="spellEnd"/>
      <w:r w:rsidRPr="00845391">
        <w:rPr>
          <w:rFonts w:ascii="Times New Roman" w:eastAsia="SimSun" w:hAnsi="Times New Roman"/>
          <w:sz w:val="24"/>
          <w:szCs w:val="24"/>
          <w:lang w:val="en-US" w:eastAsia="zh-CN"/>
        </w:rPr>
        <w:t xml:space="preserve"> para a </w:t>
      </w:r>
      <w:proofErr w:type="spellStart"/>
      <w:r w:rsidRPr="00845391">
        <w:rPr>
          <w:rFonts w:ascii="Times New Roman" w:eastAsia="SimSun" w:hAnsi="Times New Roman"/>
          <w:sz w:val="24"/>
          <w:szCs w:val="24"/>
          <w:lang w:val="en-US" w:eastAsia="zh-CN"/>
        </w:rPr>
        <w:t>Contratante</w:t>
      </w:r>
      <w:proofErr w:type="spellEnd"/>
      <w:r w:rsidRPr="00845391">
        <w:rPr>
          <w:rFonts w:ascii="Times New Roman" w:eastAsia="SimSun" w:hAnsi="Times New Roman"/>
          <w:sz w:val="24"/>
          <w:szCs w:val="24"/>
          <w:lang w:val="en-US" w:eastAsia="zh-CN"/>
        </w:rPr>
        <w:t>.</w:t>
      </w:r>
    </w:p>
    <w:p w14:paraId="58D9379D" w14:textId="77777777" w:rsidR="00845391" w:rsidRPr="00845391" w:rsidRDefault="00845391" w:rsidP="00822EC6">
      <w:pPr>
        <w:numPr>
          <w:ilvl w:val="0"/>
          <w:numId w:val="22"/>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Criação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ou</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Alterações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Configurações</w:t>
      </w:r>
      <w:proofErr w:type="spellEnd"/>
      <w:r w:rsidRPr="00845391">
        <w:rPr>
          <w:rFonts w:ascii="Times New Roman" w:eastAsia="SimSun" w:hAnsi="Times New Roman"/>
          <w:sz w:val="24"/>
          <w:szCs w:val="24"/>
          <w:lang w:val="en-US" w:eastAsia="zh-CN"/>
        </w:rPr>
        <w:t xml:space="preserve"> do Software: </w:t>
      </w:r>
      <w:proofErr w:type="spellStart"/>
      <w:r w:rsidRPr="00845391">
        <w:rPr>
          <w:rFonts w:ascii="Times New Roman" w:eastAsia="SimSun" w:hAnsi="Times New Roman"/>
          <w:sz w:val="24"/>
          <w:szCs w:val="24"/>
          <w:lang w:val="en-US" w:eastAsia="zh-CN"/>
        </w:rPr>
        <w:t>Inclui</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configurações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como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convênios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bancários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carnês</w:t>
      </w:r>
      <w:proofErr w:type="spellEnd"/>
      <w:r w:rsidRPr="00845391">
        <w:rPr>
          <w:rFonts w:ascii="Times New Roman" w:eastAsia="SimSun" w:hAnsi="Times New Roman"/>
          <w:sz w:val="24"/>
          <w:szCs w:val="24"/>
          <w:lang w:val="en-US" w:eastAsia="zh-CN"/>
        </w:rPr>
        <w:t xml:space="preserve"> com </w:t>
      </w:r>
      <w:proofErr w:type="spellStart"/>
      <w:r w:rsidRPr="00845391">
        <w:rPr>
          <w:rFonts w:ascii="Times New Roman" w:eastAsia="SimSun" w:hAnsi="Times New Roman"/>
          <w:sz w:val="24"/>
          <w:szCs w:val="24"/>
          <w:lang w:val="en-US" w:eastAsia="zh-CN"/>
        </w:rPr>
        <w:t>carteira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registrada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parcelamentos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dívida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ativa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fórmulas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cálculos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tributos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folhas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pagamentos</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décimo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terceiro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provisões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férias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integração</w:t>
      </w:r>
      <w:proofErr w:type="spellEnd"/>
      <w:r w:rsidRPr="00845391">
        <w:rPr>
          <w:rFonts w:ascii="Times New Roman" w:eastAsia="SimSun" w:hAnsi="Times New Roman"/>
          <w:sz w:val="24"/>
          <w:szCs w:val="24"/>
          <w:lang w:val="en-US" w:eastAsia="zh-CN"/>
        </w:rPr>
        <w:t xml:space="preserve"> entre </w:t>
      </w:r>
      <w:proofErr w:type="spellStart"/>
      <w:r w:rsidRPr="00845391">
        <w:rPr>
          <w:rFonts w:ascii="Times New Roman" w:eastAsia="SimSun" w:hAnsi="Times New Roman"/>
          <w:sz w:val="24"/>
          <w:szCs w:val="24"/>
          <w:lang w:val="en-US" w:eastAsia="zh-CN"/>
        </w:rPr>
        <w:t>módulos</w:t>
      </w:r>
      <w:proofErr w:type="spellEnd"/>
      <w:r w:rsidRPr="00845391">
        <w:rPr>
          <w:rFonts w:ascii="Times New Roman" w:eastAsia="SimSun" w:hAnsi="Times New Roman"/>
          <w:sz w:val="24"/>
          <w:szCs w:val="24"/>
          <w:lang w:val="en-US" w:eastAsia="zh-CN"/>
        </w:rPr>
        <w:t xml:space="preserve">, LOA, LDO e PPA, e </w:t>
      </w:r>
      <w:proofErr w:type="spellStart"/>
      <w:r w:rsidRPr="00845391">
        <w:rPr>
          <w:rFonts w:ascii="Times New Roman" w:eastAsia="SimSun" w:hAnsi="Times New Roman"/>
          <w:sz w:val="24"/>
          <w:szCs w:val="24"/>
          <w:lang w:val="en-US" w:eastAsia="zh-CN"/>
        </w:rPr>
        <w:t>criação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serviços</w:t>
      </w:r>
      <w:proofErr w:type="spellEnd"/>
      <w:r w:rsidRPr="00845391">
        <w:rPr>
          <w:rFonts w:ascii="Times New Roman" w:eastAsia="SimSun" w:hAnsi="Times New Roman"/>
          <w:sz w:val="24"/>
          <w:szCs w:val="24"/>
          <w:lang w:val="en-US" w:eastAsia="zh-CN"/>
        </w:rPr>
        <w:t xml:space="preserve"> para </w:t>
      </w:r>
      <w:proofErr w:type="spellStart"/>
      <w:r w:rsidRPr="00845391">
        <w:rPr>
          <w:rFonts w:ascii="Times New Roman" w:eastAsia="SimSun" w:hAnsi="Times New Roman"/>
          <w:sz w:val="24"/>
          <w:szCs w:val="24"/>
          <w:lang w:val="en-US" w:eastAsia="zh-CN"/>
        </w:rPr>
        <w:t>autoatendimento</w:t>
      </w:r>
      <w:proofErr w:type="spellEnd"/>
      <w:r w:rsidRPr="00845391">
        <w:rPr>
          <w:rFonts w:ascii="Times New Roman" w:eastAsia="SimSun" w:hAnsi="Times New Roman"/>
          <w:sz w:val="24"/>
          <w:szCs w:val="24"/>
          <w:lang w:val="en-US" w:eastAsia="zh-CN"/>
        </w:rPr>
        <w:t>.</w:t>
      </w:r>
    </w:p>
    <w:p w14:paraId="20375D3A" w14:textId="77777777" w:rsidR="00845391" w:rsidRPr="00845391" w:rsidRDefault="00845391" w:rsidP="00822EC6">
      <w:pPr>
        <w:numPr>
          <w:ilvl w:val="0"/>
          <w:numId w:val="22"/>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Treinamento</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Capacitação</w:t>
      </w:r>
      <w:proofErr w:type="spellEnd"/>
      <w:r w:rsidRPr="00845391">
        <w:rPr>
          <w:rFonts w:ascii="Times New Roman" w:eastAsia="SimSun" w:hAnsi="Times New Roman"/>
          <w:sz w:val="24"/>
          <w:szCs w:val="24"/>
          <w:lang w:val="en-US" w:eastAsia="zh-CN"/>
        </w:rPr>
        <w:t xml:space="preserve">: Local </w:t>
      </w:r>
      <w:proofErr w:type="spellStart"/>
      <w:r w:rsidRPr="00845391">
        <w:rPr>
          <w:rFonts w:ascii="Times New Roman" w:eastAsia="SimSun" w:hAnsi="Times New Roman"/>
          <w:sz w:val="24"/>
          <w:szCs w:val="24"/>
          <w:lang w:val="en-US" w:eastAsia="zh-CN"/>
        </w:rPr>
        <w:t>ou</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remoto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pós-implantação</w:t>
      </w:r>
      <w:proofErr w:type="spellEnd"/>
      <w:r w:rsidRPr="00845391">
        <w:rPr>
          <w:rFonts w:ascii="Times New Roman" w:eastAsia="SimSun" w:hAnsi="Times New Roman"/>
          <w:sz w:val="24"/>
          <w:szCs w:val="24"/>
          <w:lang w:val="en-US" w:eastAsia="zh-CN"/>
        </w:rPr>
        <w:t xml:space="preserve"> para </w:t>
      </w:r>
      <w:proofErr w:type="spellStart"/>
      <w:r w:rsidRPr="00845391">
        <w:rPr>
          <w:rFonts w:ascii="Times New Roman" w:eastAsia="SimSun" w:hAnsi="Times New Roman"/>
          <w:sz w:val="24"/>
          <w:szCs w:val="24"/>
          <w:lang w:val="en-US" w:eastAsia="zh-CN"/>
        </w:rPr>
        <w:t>qualquer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rotina</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módulo</w:t>
      </w:r>
      <w:proofErr w:type="spellEnd"/>
      <w:r w:rsidRPr="00845391">
        <w:rPr>
          <w:rFonts w:ascii="Times New Roman" w:eastAsia="SimSun" w:hAnsi="Times New Roman"/>
          <w:sz w:val="24"/>
          <w:szCs w:val="24"/>
          <w:lang w:val="en-US" w:eastAsia="zh-CN"/>
        </w:rPr>
        <w:t xml:space="preserve"> do software.</w:t>
      </w:r>
    </w:p>
    <w:p w14:paraId="07002FB9" w14:textId="09849CB1" w:rsidR="00845391" w:rsidRPr="00845391" w:rsidRDefault="00822EC6" w:rsidP="00822EC6">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val="en-US" w:eastAsia="zh-CN"/>
        </w:rPr>
        <w:t xml:space="preserve"> </w:t>
      </w:r>
      <w:proofErr w:type="spellStart"/>
      <w:r w:rsidR="00845391" w:rsidRPr="00845391">
        <w:rPr>
          <w:rFonts w:eastAsia="SimSun"/>
          <w:lang w:val="en-US" w:eastAsia="zh-CN"/>
        </w:rPr>
        <w:t>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serviços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sem</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garantia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ou</w:t>
      </w:r>
      <w:proofErr w:type="spellEnd"/>
      <w:r w:rsidR="00845391" w:rsidRPr="00845391">
        <w:rPr>
          <w:rFonts w:eastAsia="SimSun"/>
          <w:lang w:val="en-US" w:eastAsia="zh-CN"/>
        </w:rPr>
        <w:t xml:space="preserve"> sob </w:t>
      </w:r>
      <w:proofErr w:type="spellStart"/>
      <w:r w:rsidR="00845391" w:rsidRPr="00845391">
        <w:rPr>
          <w:rFonts w:eastAsia="SimSun"/>
          <w:lang w:val="en-US" w:eastAsia="zh-CN"/>
        </w:rPr>
        <w:t>demanda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previamente</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aprovados</w:t>
      </w:r>
      <w:proofErr w:type="spellEnd"/>
      <w:r w:rsidR="00845391" w:rsidRPr="00845391">
        <w:rPr>
          <w:rFonts w:eastAsia="SimSun"/>
          <w:lang w:val="en-US" w:eastAsia="zh-CN"/>
        </w:rPr>
        <w:t xml:space="preserve"> pela </w:t>
      </w:r>
      <w:proofErr w:type="spellStart"/>
      <w:r w:rsidR="00845391" w:rsidRPr="00845391">
        <w:rPr>
          <w:rFonts w:eastAsia="SimSun"/>
          <w:lang w:val="en-US" w:eastAsia="zh-CN"/>
        </w:rPr>
        <w:t>Contratante</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incluem</w:t>
      </w:r>
      <w:proofErr w:type="spellEnd"/>
      <w:r w:rsidR="00845391" w:rsidRPr="00845391">
        <w:rPr>
          <w:rFonts w:eastAsia="SimSun"/>
          <w:lang w:val="en-US" w:eastAsia="zh-CN"/>
        </w:rPr>
        <w:t>:</w:t>
      </w:r>
    </w:p>
    <w:p w14:paraId="2D3381C8" w14:textId="77777777" w:rsidR="00845391" w:rsidRPr="00845391" w:rsidRDefault="00845391" w:rsidP="00822EC6">
      <w:pPr>
        <w:numPr>
          <w:ilvl w:val="0"/>
          <w:numId w:val="23"/>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Customizações</w:t>
      </w:r>
      <w:proofErr w:type="spellEnd"/>
      <w:r w:rsidRPr="00845391">
        <w:rPr>
          <w:rFonts w:ascii="Times New Roman" w:eastAsia="SimSun" w:hAnsi="Times New Roman"/>
          <w:sz w:val="24"/>
          <w:szCs w:val="24"/>
          <w:lang w:val="en-US" w:eastAsia="zh-CN"/>
        </w:rPr>
        <w:t xml:space="preserve"> do Software: Com base </w:t>
      </w:r>
      <w:proofErr w:type="spellStart"/>
      <w:r w:rsidRPr="00845391">
        <w:rPr>
          <w:rFonts w:ascii="Times New Roman" w:eastAsia="SimSun" w:hAnsi="Times New Roman"/>
          <w:sz w:val="24"/>
          <w:szCs w:val="24"/>
          <w:lang w:val="en-US" w:eastAsia="zh-CN"/>
        </w:rPr>
        <w:t>nas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especificidades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apresentadas</w:t>
      </w:r>
      <w:proofErr w:type="spellEnd"/>
      <w:r w:rsidRPr="00845391">
        <w:rPr>
          <w:rFonts w:ascii="Times New Roman" w:eastAsia="SimSun" w:hAnsi="Times New Roman"/>
          <w:sz w:val="24"/>
          <w:szCs w:val="24"/>
          <w:lang w:val="en-US" w:eastAsia="zh-CN"/>
        </w:rPr>
        <w:t xml:space="preserve"> pela </w:t>
      </w:r>
      <w:proofErr w:type="spellStart"/>
      <w:r w:rsidRPr="00845391">
        <w:rPr>
          <w:rFonts w:ascii="Times New Roman" w:eastAsia="SimSun" w:hAnsi="Times New Roman"/>
          <w:sz w:val="24"/>
          <w:szCs w:val="24"/>
          <w:lang w:val="en-US" w:eastAsia="zh-CN"/>
        </w:rPr>
        <w:t>Contratante</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não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previstas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contratualmente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desde</w:t>
      </w:r>
      <w:proofErr w:type="spellEnd"/>
      <w:r w:rsidRPr="00845391">
        <w:rPr>
          <w:rFonts w:ascii="Times New Roman" w:eastAsia="SimSun" w:hAnsi="Times New Roman"/>
          <w:sz w:val="24"/>
          <w:szCs w:val="24"/>
          <w:lang w:val="en-US" w:eastAsia="zh-CN"/>
        </w:rPr>
        <w:t xml:space="preserve"> que </w:t>
      </w:r>
      <w:proofErr w:type="spellStart"/>
      <w:r w:rsidRPr="00845391">
        <w:rPr>
          <w:rFonts w:ascii="Times New Roman" w:eastAsia="SimSun" w:hAnsi="Times New Roman"/>
          <w:sz w:val="24"/>
          <w:szCs w:val="24"/>
          <w:lang w:val="en-US" w:eastAsia="zh-CN"/>
        </w:rPr>
        <w:t>tecnicamente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viáveis</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preservando</w:t>
      </w:r>
      <w:proofErr w:type="spellEnd"/>
      <w:r w:rsidRPr="00845391">
        <w:rPr>
          <w:rFonts w:ascii="Times New Roman" w:eastAsia="SimSun" w:hAnsi="Times New Roman"/>
          <w:sz w:val="24"/>
          <w:szCs w:val="24"/>
          <w:lang w:val="en-US" w:eastAsia="zh-CN"/>
        </w:rPr>
        <w:t xml:space="preserve"> </w:t>
      </w:r>
      <w:proofErr w:type="gramStart"/>
      <w:r w:rsidRPr="00845391">
        <w:rPr>
          <w:rFonts w:ascii="Times New Roman" w:eastAsia="SimSun" w:hAnsi="Times New Roman"/>
          <w:sz w:val="24"/>
          <w:szCs w:val="24"/>
          <w:lang w:val="en-US" w:eastAsia="zh-CN"/>
        </w:rPr>
        <w:t>a</w:t>
      </w:r>
      <w:proofErr w:type="gram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integridade</w:t>
      </w:r>
      <w:proofErr w:type="spellEnd"/>
      <w:r w:rsidRPr="00845391">
        <w:rPr>
          <w:rFonts w:ascii="Times New Roman" w:eastAsia="SimSun" w:hAnsi="Times New Roman"/>
          <w:sz w:val="24"/>
          <w:szCs w:val="24"/>
          <w:lang w:val="en-US" w:eastAsia="zh-CN"/>
        </w:rPr>
        <w:t xml:space="preserve"> da </w:t>
      </w:r>
      <w:proofErr w:type="spellStart"/>
      <w:r w:rsidRPr="00845391">
        <w:rPr>
          <w:rFonts w:ascii="Times New Roman" w:eastAsia="SimSun" w:hAnsi="Times New Roman"/>
          <w:sz w:val="24"/>
          <w:szCs w:val="24"/>
          <w:lang w:val="en-US" w:eastAsia="zh-CN"/>
        </w:rPr>
        <w:t>estrutura</w:t>
      </w:r>
      <w:proofErr w:type="spellEnd"/>
      <w:r w:rsidRPr="00845391">
        <w:rPr>
          <w:rFonts w:ascii="Times New Roman" w:eastAsia="SimSun" w:hAnsi="Times New Roman"/>
          <w:sz w:val="24"/>
          <w:szCs w:val="24"/>
          <w:lang w:val="en-US" w:eastAsia="zh-CN"/>
        </w:rPr>
        <w:t xml:space="preserve"> do software.</w:t>
      </w:r>
    </w:p>
    <w:p w14:paraId="2C06AAA0" w14:textId="77777777" w:rsidR="00845391" w:rsidRPr="00845391" w:rsidRDefault="00845391" w:rsidP="00822EC6">
      <w:pPr>
        <w:numPr>
          <w:ilvl w:val="0"/>
          <w:numId w:val="23"/>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lastRenderedPageBreak/>
        <w:t>Criação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Consultas</w:t>
      </w:r>
      <w:proofErr w:type="spellEnd"/>
      <w:r w:rsidRPr="00845391">
        <w:rPr>
          <w:rFonts w:ascii="Times New Roman" w:eastAsia="SimSun" w:hAnsi="Times New Roman"/>
          <w:sz w:val="24"/>
          <w:szCs w:val="24"/>
          <w:lang w:val="en-US" w:eastAsia="zh-CN"/>
        </w:rPr>
        <w:t xml:space="preserve"> SQL </w:t>
      </w:r>
      <w:proofErr w:type="spellStart"/>
      <w:r w:rsidRPr="00845391">
        <w:rPr>
          <w:rFonts w:ascii="Times New Roman" w:eastAsia="SimSun" w:hAnsi="Times New Roman"/>
          <w:sz w:val="24"/>
          <w:szCs w:val="24"/>
          <w:lang w:val="en-US" w:eastAsia="zh-CN"/>
        </w:rPr>
        <w:t>Específicas</w:t>
      </w:r>
      <w:proofErr w:type="spellEnd"/>
      <w:r w:rsidRPr="00845391">
        <w:rPr>
          <w:rFonts w:ascii="Times New Roman" w:eastAsia="SimSun" w:hAnsi="Times New Roman"/>
          <w:sz w:val="24"/>
          <w:szCs w:val="24"/>
          <w:lang w:val="en-US" w:eastAsia="zh-CN"/>
        </w:rPr>
        <w:t xml:space="preserve">: No banco de dados, </w:t>
      </w:r>
      <w:proofErr w:type="spellStart"/>
      <w:r w:rsidRPr="00845391">
        <w:rPr>
          <w:rFonts w:ascii="Times New Roman" w:eastAsia="SimSun" w:hAnsi="Times New Roman"/>
          <w:sz w:val="24"/>
          <w:szCs w:val="24"/>
          <w:lang w:val="en-US" w:eastAsia="zh-CN"/>
        </w:rPr>
        <w:t>não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abrangidas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pelo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suporte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técnico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padrão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observados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limites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contratuais</w:t>
      </w:r>
      <w:proofErr w:type="spellEnd"/>
      <w:r w:rsidRPr="00845391">
        <w:rPr>
          <w:rFonts w:ascii="Times New Roman" w:eastAsia="SimSun" w:hAnsi="Times New Roman"/>
          <w:sz w:val="24"/>
          <w:szCs w:val="24"/>
          <w:lang w:val="en-US" w:eastAsia="zh-CN"/>
        </w:rPr>
        <w:t>.</w:t>
      </w:r>
    </w:p>
    <w:p w14:paraId="16CC9538" w14:textId="77777777" w:rsidR="00845391" w:rsidRPr="00845391" w:rsidRDefault="00845391" w:rsidP="00822EC6">
      <w:pPr>
        <w:numPr>
          <w:ilvl w:val="0"/>
          <w:numId w:val="23"/>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Intervenções</w:t>
      </w:r>
      <w:proofErr w:type="spellEnd"/>
      <w:r w:rsidRPr="00845391">
        <w:rPr>
          <w:rFonts w:ascii="Times New Roman" w:eastAsia="SimSun" w:hAnsi="Times New Roman"/>
          <w:sz w:val="24"/>
          <w:szCs w:val="24"/>
          <w:lang w:val="en-US" w:eastAsia="zh-CN"/>
        </w:rPr>
        <w:t xml:space="preserve"> no Banco de Dados: Para </w:t>
      </w:r>
      <w:proofErr w:type="spellStart"/>
      <w:r w:rsidRPr="00845391">
        <w:rPr>
          <w:rFonts w:ascii="Times New Roman" w:eastAsia="SimSun" w:hAnsi="Times New Roman"/>
          <w:sz w:val="24"/>
          <w:szCs w:val="24"/>
          <w:lang w:val="en-US" w:eastAsia="zh-CN"/>
        </w:rPr>
        <w:t>reparar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alterar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ou</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ajustar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informações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devido</w:t>
      </w:r>
      <w:proofErr w:type="spellEnd"/>
      <w:r w:rsidRPr="00845391">
        <w:rPr>
          <w:rFonts w:ascii="Times New Roman" w:eastAsia="SimSun" w:hAnsi="Times New Roman"/>
          <w:sz w:val="24"/>
          <w:szCs w:val="24"/>
          <w:lang w:val="en-US" w:eastAsia="zh-CN"/>
        </w:rPr>
        <w:t xml:space="preserve"> </w:t>
      </w:r>
      <w:proofErr w:type="gramStart"/>
      <w:r w:rsidRPr="00845391">
        <w:rPr>
          <w:rFonts w:ascii="Times New Roman" w:eastAsia="SimSun" w:hAnsi="Times New Roman"/>
          <w:sz w:val="24"/>
          <w:szCs w:val="24"/>
          <w:lang w:val="en-US" w:eastAsia="zh-CN"/>
        </w:rPr>
        <w:t>a</w:t>
      </w:r>
      <w:proofErr w:type="gram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erros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operação</w:t>
      </w:r>
      <w:proofErr w:type="spellEnd"/>
      <w:r w:rsidRPr="00845391">
        <w:rPr>
          <w:rFonts w:ascii="Times New Roman" w:eastAsia="SimSun" w:hAnsi="Times New Roman"/>
          <w:sz w:val="24"/>
          <w:szCs w:val="24"/>
          <w:lang w:val="en-US" w:eastAsia="zh-CN"/>
        </w:rPr>
        <w:t xml:space="preserve"> dos </w:t>
      </w:r>
      <w:proofErr w:type="spellStart"/>
      <w:r w:rsidRPr="00845391">
        <w:rPr>
          <w:rFonts w:ascii="Times New Roman" w:eastAsia="SimSun" w:hAnsi="Times New Roman"/>
          <w:sz w:val="24"/>
          <w:szCs w:val="24"/>
          <w:lang w:val="en-US" w:eastAsia="zh-CN"/>
        </w:rPr>
        <w:t>usuários</w:t>
      </w:r>
      <w:proofErr w:type="spellEnd"/>
      <w:r w:rsidRPr="00845391">
        <w:rPr>
          <w:rFonts w:ascii="Times New Roman" w:eastAsia="SimSun" w:hAnsi="Times New Roman"/>
          <w:sz w:val="24"/>
          <w:szCs w:val="24"/>
          <w:lang w:val="en-US" w:eastAsia="zh-CN"/>
        </w:rPr>
        <w:t>.</w:t>
      </w:r>
    </w:p>
    <w:p w14:paraId="418537B2" w14:textId="4082398F" w:rsidR="00845391" w:rsidRPr="00845391" w:rsidRDefault="00822EC6" w:rsidP="00822EC6">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eastAsia="zh-CN"/>
        </w:rPr>
        <w:t xml:space="preserve"> </w:t>
      </w:r>
      <w:r w:rsidR="00845391" w:rsidRPr="00845391">
        <w:rPr>
          <w:rFonts w:eastAsia="SimSun"/>
          <w:lang w:eastAsia="zh-CN"/>
        </w:rPr>
        <w:t>Para atendimento técnico desses serviços (com ou sem garantia) s</w:t>
      </w:r>
      <w:proofErr w:type="spellStart"/>
      <w:r w:rsidR="00845391" w:rsidRPr="00845391">
        <w:rPr>
          <w:rFonts w:eastAsia="SimSun"/>
          <w:lang w:val="en-US" w:eastAsia="zh-CN"/>
        </w:rPr>
        <w:t>erão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considerados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apenas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dias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úteis</w:t>
      </w:r>
      <w:proofErr w:type="spellEnd"/>
      <w:r w:rsidR="00845391" w:rsidRPr="00845391">
        <w:rPr>
          <w:rFonts w:eastAsia="SimSun"/>
          <w:lang w:val="en-US" w:eastAsia="zh-CN"/>
        </w:rPr>
        <w:t xml:space="preserve">, tanto para o </w:t>
      </w:r>
      <w:proofErr w:type="spellStart"/>
      <w:r w:rsidR="00845391" w:rsidRPr="00845391">
        <w:rPr>
          <w:rFonts w:eastAsia="SimSun"/>
          <w:lang w:val="en-US" w:eastAsia="zh-CN"/>
        </w:rPr>
        <w:t>início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quanto</w:t>
      </w:r>
      <w:proofErr w:type="spellEnd"/>
      <w:r w:rsidR="00845391" w:rsidRPr="00845391">
        <w:rPr>
          <w:rFonts w:eastAsia="SimSun"/>
          <w:lang w:val="en-US" w:eastAsia="zh-CN"/>
        </w:rPr>
        <w:t xml:space="preserve"> para o </w:t>
      </w:r>
      <w:proofErr w:type="spellStart"/>
      <w:r w:rsidR="00845391" w:rsidRPr="00845391">
        <w:rPr>
          <w:rFonts w:eastAsia="SimSun"/>
          <w:lang w:val="en-US" w:eastAsia="zh-CN"/>
        </w:rPr>
        <w:t>término</w:t>
      </w:r>
      <w:proofErr w:type="spellEnd"/>
      <w:r w:rsidR="00845391" w:rsidRPr="00845391">
        <w:rPr>
          <w:rFonts w:eastAsia="SimSun"/>
          <w:lang w:val="en-US" w:eastAsia="zh-CN"/>
        </w:rPr>
        <w:t xml:space="preserve"> da </w:t>
      </w:r>
      <w:proofErr w:type="spellStart"/>
      <w:r w:rsidR="00845391" w:rsidRPr="00845391">
        <w:rPr>
          <w:rFonts w:eastAsia="SimSun"/>
          <w:lang w:val="en-US" w:eastAsia="zh-CN"/>
        </w:rPr>
        <w:t>contagem</w:t>
      </w:r>
      <w:proofErr w:type="spellEnd"/>
      <w:r w:rsidR="00845391" w:rsidRPr="00845391">
        <w:rPr>
          <w:rFonts w:eastAsia="SimSun"/>
          <w:lang w:val="en-US" w:eastAsia="zh-CN"/>
        </w:rPr>
        <w:t xml:space="preserve"> do </w:t>
      </w:r>
      <w:proofErr w:type="spellStart"/>
      <w:r w:rsidR="00845391" w:rsidRPr="00845391">
        <w:rPr>
          <w:rFonts w:eastAsia="SimSun"/>
          <w:lang w:val="en-US" w:eastAsia="zh-CN"/>
        </w:rPr>
        <w:t>prazo</w:t>
      </w:r>
      <w:proofErr w:type="spellEnd"/>
      <w:r w:rsidR="00845391" w:rsidRPr="00845391">
        <w:rPr>
          <w:rFonts w:eastAsia="SimSun"/>
          <w:lang w:eastAsia="zh-CN"/>
        </w:rPr>
        <w:t>.</w:t>
      </w:r>
    </w:p>
    <w:p w14:paraId="2EB683E7" w14:textId="521F98BE" w:rsidR="00845391" w:rsidRPr="00845391" w:rsidRDefault="00822EC6" w:rsidP="00822EC6">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val="en-US" w:eastAsia="zh-CN"/>
        </w:rPr>
        <w:t xml:space="preserve"> </w:t>
      </w:r>
      <w:r w:rsidR="00845391" w:rsidRPr="00845391">
        <w:rPr>
          <w:rFonts w:eastAsia="SimSun"/>
          <w:lang w:val="en-US" w:eastAsia="zh-CN"/>
        </w:rPr>
        <w:t xml:space="preserve">A </w:t>
      </w:r>
      <w:proofErr w:type="spellStart"/>
      <w:r w:rsidR="00845391" w:rsidRPr="00845391">
        <w:rPr>
          <w:rFonts w:eastAsia="SimSun"/>
          <w:lang w:val="en-US" w:eastAsia="zh-CN"/>
        </w:rPr>
        <w:t>contagem</w:t>
      </w:r>
      <w:proofErr w:type="spellEnd"/>
      <w:r w:rsidR="00845391" w:rsidRPr="00845391">
        <w:rPr>
          <w:rFonts w:eastAsia="SimSun"/>
          <w:lang w:val="en-US" w:eastAsia="zh-CN"/>
        </w:rPr>
        <w:t xml:space="preserve"> dos </w:t>
      </w:r>
      <w:proofErr w:type="spellStart"/>
      <w:r w:rsidR="00845391" w:rsidRPr="00845391">
        <w:rPr>
          <w:rFonts w:eastAsia="SimSun"/>
          <w:lang w:val="en-US" w:eastAsia="zh-CN"/>
        </w:rPr>
        <w:t>prazos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iniciar</w:t>
      </w:r>
      <w:proofErr w:type="spellEnd"/>
      <w:r w:rsidR="00845391" w:rsidRPr="00845391">
        <w:rPr>
          <w:rFonts w:eastAsia="SimSun"/>
          <w:lang w:val="en-US" w:eastAsia="zh-CN"/>
        </w:rPr>
        <w:t xml:space="preserve">-se-á a </w:t>
      </w:r>
      <w:proofErr w:type="spellStart"/>
      <w:r w:rsidR="00845391" w:rsidRPr="00845391">
        <w:rPr>
          <w:rFonts w:eastAsia="SimSun"/>
          <w:lang w:val="en-US" w:eastAsia="zh-CN"/>
        </w:rPr>
        <w:t>partir</w:t>
      </w:r>
      <w:proofErr w:type="spellEnd"/>
      <w:r w:rsidR="00845391" w:rsidRPr="00845391">
        <w:rPr>
          <w:rFonts w:eastAsia="SimSun"/>
          <w:lang w:val="en-US" w:eastAsia="zh-CN"/>
        </w:rPr>
        <w:t xml:space="preserve"> da </w:t>
      </w:r>
      <w:proofErr w:type="spellStart"/>
      <w:r w:rsidR="00845391" w:rsidRPr="00845391">
        <w:rPr>
          <w:rFonts w:eastAsia="SimSun"/>
          <w:lang w:val="en-US" w:eastAsia="zh-CN"/>
        </w:rPr>
        <w:t>comunicação</w:t>
      </w:r>
      <w:proofErr w:type="spellEnd"/>
      <w:r w:rsidR="00845391" w:rsidRPr="00845391">
        <w:rPr>
          <w:rFonts w:eastAsia="SimSun"/>
          <w:lang w:val="en-US" w:eastAsia="zh-CN"/>
        </w:rPr>
        <w:t xml:space="preserve"> formal </w:t>
      </w:r>
      <w:proofErr w:type="spellStart"/>
      <w:r w:rsidR="00845391" w:rsidRPr="00845391">
        <w:rPr>
          <w:rFonts w:eastAsia="SimSun"/>
          <w:lang w:val="en-US" w:eastAsia="zh-CN"/>
        </w:rPr>
        <w:t>através</w:t>
      </w:r>
      <w:proofErr w:type="spellEnd"/>
      <w:r w:rsidR="00845391" w:rsidRPr="00845391">
        <w:rPr>
          <w:rFonts w:eastAsia="SimSun"/>
          <w:lang w:val="en-US" w:eastAsia="zh-CN"/>
        </w:rPr>
        <w:t xml:space="preserve"> dos </w:t>
      </w:r>
      <w:proofErr w:type="spellStart"/>
      <w:r w:rsidR="00845391" w:rsidRPr="00845391">
        <w:rPr>
          <w:rFonts w:eastAsia="SimSun"/>
          <w:lang w:val="en-US" w:eastAsia="zh-CN"/>
        </w:rPr>
        <w:t>meios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relacionados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nos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canais</w:t>
      </w:r>
      <w:proofErr w:type="spellEnd"/>
      <w:r w:rsidR="00845391" w:rsidRPr="00845391">
        <w:rPr>
          <w:rFonts w:eastAsia="SimSun"/>
          <w:lang w:val="en-US" w:eastAsia="zh-CN"/>
        </w:rPr>
        <w:t xml:space="preserve"> de atendimento, </w:t>
      </w:r>
      <w:proofErr w:type="spellStart"/>
      <w:r w:rsidR="00845391" w:rsidRPr="00845391">
        <w:rPr>
          <w:rFonts w:eastAsia="SimSun"/>
          <w:lang w:val="en-US" w:eastAsia="zh-CN"/>
        </w:rPr>
        <w:t>como</w:t>
      </w:r>
      <w:proofErr w:type="spellEnd"/>
      <w:r w:rsidR="00845391" w:rsidRPr="00845391">
        <w:rPr>
          <w:rFonts w:eastAsia="SimSun"/>
          <w:lang w:val="en-US" w:eastAsia="zh-CN"/>
        </w:rPr>
        <w:t xml:space="preserve"> o </w:t>
      </w:r>
      <w:proofErr w:type="spellStart"/>
      <w:r w:rsidR="00845391" w:rsidRPr="00845391">
        <w:rPr>
          <w:rFonts w:eastAsia="SimSun"/>
          <w:lang w:val="en-US" w:eastAsia="zh-CN"/>
        </w:rPr>
        <w:t>registro</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protocolo</w:t>
      </w:r>
      <w:proofErr w:type="spellEnd"/>
      <w:r w:rsidR="00845391" w:rsidRPr="00845391">
        <w:rPr>
          <w:rFonts w:eastAsia="SimSun"/>
          <w:lang w:val="en-US" w:eastAsia="zh-CN"/>
        </w:rPr>
        <w:t xml:space="preserve"> para atendimento </w:t>
      </w:r>
      <w:proofErr w:type="spellStart"/>
      <w:r w:rsidR="00845391" w:rsidRPr="00845391">
        <w:rPr>
          <w:rFonts w:eastAsia="SimSun"/>
          <w:lang w:val="en-US" w:eastAsia="zh-CN"/>
        </w:rPr>
        <w:t>por</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parte</w:t>
      </w:r>
      <w:proofErr w:type="spellEnd"/>
      <w:r w:rsidR="00845391" w:rsidRPr="00845391">
        <w:rPr>
          <w:rFonts w:eastAsia="SimSun"/>
          <w:lang w:val="en-US" w:eastAsia="zh-CN"/>
        </w:rPr>
        <w:t xml:space="preserve"> da </w:t>
      </w:r>
      <w:proofErr w:type="spellStart"/>
      <w:r w:rsidR="00845391" w:rsidRPr="00845391">
        <w:rPr>
          <w:rFonts w:eastAsia="SimSun"/>
          <w:lang w:val="en-US" w:eastAsia="zh-CN"/>
        </w:rPr>
        <w:t>Contratante</w:t>
      </w:r>
      <w:proofErr w:type="spellEnd"/>
      <w:r w:rsidR="00845391" w:rsidRPr="00845391">
        <w:rPr>
          <w:rFonts w:eastAsia="SimSun"/>
          <w:lang w:val="en-US" w:eastAsia="zh-CN"/>
        </w:rPr>
        <w:t>.</w:t>
      </w:r>
    </w:p>
    <w:p w14:paraId="2AEEFF66" w14:textId="5602EE63" w:rsidR="00845391" w:rsidRPr="00845391" w:rsidRDefault="00822EC6" w:rsidP="00822EC6">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eastAsia="zh-CN"/>
        </w:rPr>
        <w:t xml:space="preserve"> </w:t>
      </w:r>
      <w:r w:rsidR="00845391" w:rsidRPr="00845391">
        <w:rPr>
          <w:rFonts w:eastAsia="SimSun"/>
          <w:lang w:eastAsia="zh-CN"/>
        </w:rPr>
        <w:t>Os prazos para conclusão dos serviços referidos nesse item serão os seguintes:</w:t>
      </w:r>
    </w:p>
    <w:p w14:paraId="2DC8B4A9" w14:textId="77777777" w:rsidR="00845391" w:rsidRPr="00845391" w:rsidRDefault="00845391" w:rsidP="00822EC6">
      <w:pPr>
        <w:numPr>
          <w:ilvl w:val="0"/>
          <w:numId w:val="24"/>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r w:rsidRPr="00845391">
        <w:rPr>
          <w:rFonts w:ascii="Times New Roman" w:eastAsia="SimSun" w:hAnsi="Times New Roman"/>
          <w:sz w:val="24"/>
          <w:szCs w:val="24"/>
          <w:lang w:val="en-US" w:eastAsia="zh-CN"/>
        </w:rPr>
        <w:t xml:space="preserve">Software </w:t>
      </w:r>
      <w:proofErr w:type="spellStart"/>
      <w:r w:rsidRPr="00845391">
        <w:rPr>
          <w:rFonts w:ascii="Times New Roman" w:eastAsia="SimSun" w:hAnsi="Times New Roman"/>
          <w:sz w:val="24"/>
          <w:szCs w:val="24"/>
          <w:lang w:val="en-US" w:eastAsia="zh-CN"/>
        </w:rPr>
        <w:t>Inacessível</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Quando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originário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circunstância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proveniente</w:t>
      </w:r>
      <w:proofErr w:type="spellEnd"/>
      <w:r w:rsidRPr="00845391">
        <w:rPr>
          <w:rFonts w:ascii="Times New Roman" w:eastAsia="SimSun" w:hAnsi="Times New Roman"/>
          <w:sz w:val="24"/>
          <w:szCs w:val="24"/>
          <w:lang w:val="en-US" w:eastAsia="zh-CN"/>
        </w:rPr>
        <w:t xml:space="preserve"> da </w:t>
      </w:r>
      <w:proofErr w:type="spellStart"/>
      <w:r w:rsidRPr="00845391">
        <w:rPr>
          <w:rFonts w:ascii="Times New Roman" w:eastAsia="SimSun" w:hAnsi="Times New Roman"/>
          <w:sz w:val="24"/>
          <w:szCs w:val="24"/>
          <w:lang w:val="en-US" w:eastAsia="zh-CN"/>
        </w:rPr>
        <w:t>Contratada</w:t>
      </w:r>
      <w:proofErr w:type="spellEnd"/>
      <w:r w:rsidRPr="00845391">
        <w:rPr>
          <w:rFonts w:ascii="Times New Roman" w:eastAsia="SimSun" w:hAnsi="Times New Roman"/>
          <w:sz w:val="24"/>
          <w:szCs w:val="24"/>
          <w:lang w:val="en-US" w:eastAsia="zh-CN"/>
        </w:rPr>
        <w:t xml:space="preserve">, o </w:t>
      </w:r>
      <w:proofErr w:type="spellStart"/>
      <w:r w:rsidRPr="00845391">
        <w:rPr>
          <w:rFonts w:ascii="Times New Roman" w:eastAsia="SimSun" w:hAnsi="Times New Roman"/>
          <w:sz w:val="24"/>
          <w:szCs w:val="24"/>
          <w:lang w:val="en-US" w:eastAsia="zh-CN"/>
        </w:rPr>
        <w:t>acesso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será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restabelecido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até</w:t>
      </w:r>
      <w:proofErr w:type="spellEnd"/>
      <w:r w:rsidRPr="00845391">
        <w:rPr>
          <w:rFonts w:ascii="Times New Roman" w:eastAsia="SimSun" w:hAnsi="Times New Roman"/>
          <w:sz w:val="24"/>
          <w:szCs w:val="24"/>
          <w:lang w:val="en-US" w:eastAsia="zh-CN"/>
        </w:rPr>
        <w:t xml:space="preserve"> 24 horas corridas.</w:t>
      </w:r>
    </w:p>
    <w:p w14:paraId="07C7919D" w14:textId="77777777" w:rsidR="00845391" w:rsidRPr="00845391" w:rsidRDefault="00845391" w:rsidP="00822EC6">
      <w:pPr>
        <w:numPr>
          <w:ilvl w:val="0"/>
          <w:numId w:val="24"/>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Inconformidade</w:t>
      </w:r>
      <w:proofErr w:type="spellEnd"/>
      <w:r w:rsidRPr="00845391">
        <w:rPr>
          <w:rFonts w:ascii="Times New Roman" w:eastAsia="SimSun" w:hAnsi="Times New Roman"/>
          <w:sz w:val="24"/>
          <w:szCs w:val="24"/>
          <w:lang w:val="en-US" w:eastAsia="zh-CN"/>
        </w:rPr>
        <w:t xml:space="preserve"> no Software: A </w:t>
      </w:r>
      <w:proofErr w:type="spellStart"/>
      <w:r w:rsidRPr="00845391">
        <w:rPr>
          <w:rFonts w:ascii="Times New Roman" w:eastAsia="SimSun" w:hAnsi="Times New Roman"/>
          <w:sz w:val="24"/>
          <w:szCs w:val="24"/>
          <w:lang w:val="en-US" w:eastAsia="zh-CN"/>
        </w:rPr>
        <w:t>Contratada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terá</w:t>
      </w:r>
      <w:proofErr w:type="spellEnd"/>
      <w:r w:rsidRPr="00845391">
        <w:rPr>
          <w:rFonts w:ascii="Times New Roman" w:eastAsia="SimSun" w:hAnsi="Times New Roman"/>
          <w:sz w:val="24"/>
          <w:szCs w:val="24"/>
          <w:lang w:val="en-US" w:eastAsia="zh-CN"/>
        </w:rPr>
        <w:t xml:space="preserve"> o </w:t>
      </w:r>
      <w:proofErr w:type="spellStart"/>
      <w:r w:rsidRPr="00845391">
        <w:rPr>
          <w:rFonts w:ascii="Times New Roman" w:eastAsia="SimSun" w:hAnsi="Times New Roman"/>
          <w:sz w:val="24"/>
          <w:szCs w:val="24"/>
          <w:lang w:val="en-US" w:eastAsia="zh-CN"/>
        </w:rPr>
        <w:t>prazo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padrão</w:t>
      </w:r>
      <w:proofErr w:type="spellEnd"/>
      <w:r w:rsidRPr="00845391">
        <w:rPr>
          <w:rFonts w:ascii="Times New Roman" w:eastAsia="SimSun" w:hAnsi="Times New Roman"/>
          <w:sz w:val="24"/>
          <w:szCs w:val="24"/>
          <w:lang w:val="en-US" w:eastAsia="zh-CN"/>
        </w:rPr>
        <w:t xml:space="preserve"> de 2 </w:t>
      </w:r>
      <w:proofErr w:type="spellStart"/>
      <w:r w:rsidRPr="00845391">
        <w:rPr>
          <w:rFonts w:ascii="Times New Roman" w:eastAsia="SimSun" w:hAnsi="Times New Roman"/>
          <w:sz w:val="24"/>
          <w:szCs w:val="24"/>
          <w:lang w:val="en-US" w:eastAsia="zh-CN"/>
        </w:rPr>
        <w:t>dias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úteis</w:t>
      </w:r>
      <w:proofErr w:type="spellEnd"/>
      <w:r w:rsidRPr="00845391">
        <w:rPr>
          <w:rFonts w:ascii="Times New Roman" w:eastAsia="SimSun" w:hAnsi="Times New Roman"/>
          <w:sz w:val="24"/>
          <w:szCs w:val="24"/>
          <w:lang w:val="en-US" w:eastAsia="zh-CN"/>
        </w:rPr>
        <w:t xml:space="preserve"> para </w:t>
      </w:r>
      <w:proofErr w:type="spellStart"/>
      <w:r w:rsidRPr="00845391">
        <w:rPr>
          <w:rFonts w:ascii="Times New Roman" w:eastAsia="SimSun" w:hAnsi="Times New Roman"/>
          <w:sz w:val="24"/>
          <w:szCs w:val="24"/>
          <w:lang w:val="en-US" w:eastAsia="zh-CN"/>
        </w:rPr>
        <w:t>informar</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previsão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conclusão</w:t>
      </w:r>
      <w:proofErr w:type="spellEnd"/>
      <w:r w:rsidRPr="00845391">
        <w:rPr>
          <w:rFonts w:ascii="Times New Roman" w:eastAsia="SimSun" w:hAnsi="Times New Roman"/>
          <w:sz w:val="24"/>
          <w:szCs w:val="24"/>
          <w:lang w:val="en-US" w:eastAsia="zh-CN"/>
        </w:rPr>
        <w:t xml:space="preserve">. Nos </w:t>
      </w:r>
      <w:proofErr w:type="spellStart"/>
      <w:r w:rsidRPr="00845391">
        <w:rPr>
          <w:rFonts w:ascii="Times New Roman" w:eastAsia="SimSun" w:hAnsi="Times New Roman"/>
          <w:sz w:val="24"/>
          <w:szCs w:val="24"/>
          <w:lang w:val="en-US" w:eastAsia="zh-CN"/>
        </w:rPr>
        <w:t>casos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que </w:t>
      </w:r>
      <w:proofErr w:type="gramStart"/>
      <w:r w:rsidRPr="00845391">
        <w:rPr>
          <w:rFonts w:ascii="Times New Roman" w:eastAsia="SimSun" w:hAnsi="Times New Roman"/>
          <w:sz w:val="24"/>
          <w:szCs w:val="24"/>
          <w:lang w:val="en-US" w:eastAsia="zh-CN"/>
        </w:rPr>
        <w:t>a</w:t>
      </w:r>
      <w:proofErr w:type="gram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inconformidade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impossibilitar</w:t>
      </w:r>
      <w:proofErr w:type="spellEnd"/>
      <w:r w:rsidRPr="00845391">
        <w:rPr>
          <w:rFonts w:ascii="Times New Roman" w:eastAsia="SimSun" w:hAnsi="Times New Roman"/>
          <w:sz w:val="24"/>
          <w:szCs w:val="24"/>
          <w:lang w:val="en-US" w:eastAsia="zh-CN"/>
        </w:rPr>
        <w:t xml:space="preserve"> o </w:t>
      </w:r>
      <w:proofErr w:type="spellStart"/>
      <w:r w:rsidRPr="00845391">
        <w:rPr>
          <w:rFonts w:ascii="Times New Roman" w:eastAsia="SimSun" w:hAnsi="Times New Roman"/>
          <w:sz w:val="24"/>
          <w:szCs w:val="24"/>
          <w:lang w:val="en-US" w:eastAsia="zh-CN"/>
        </w:rPr>
        <w:t>funcionamento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rotinas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críticas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ou</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essenciais</w:t>
      </w:r>
      <w:proofErr w:type="spellEnd"/>
      <w:r w:rsidRPr="00845391">
        <w:rPr>
          <w:rFonts w:ascii="Times New Roman" w:eastAsia="SimSun" w:hAnsi="Times New Roman"/>
          <w:sz w:val="24"/>
          <w:szCs w:val="24"/>
          <w:lang w:val="en-US" w:eastAsia="zh-CN"/>
        </w:rPr>
        <w:t xml:space="preserve"> e a </w:t>
      </w:r>
      <w:proofErr w:type="spellStart"/>
      <w:r w:rsidRPr="00845391">
        <w:rPr>
          <w:rFonts w:ascii="Times New Roman" w:eastAsia="SimSun" w:hAnsi="Times New Roman"/>
          <w:sz w:val="24"/>
          <w:szCs w:val="24"/>
          <w:lang w:val="en-US" w:eastAsia="zh-CN"/>
        </w:rPr>
        <w:t>Contratada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não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oferecer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solução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paliativa</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conclusão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não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poderá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ultrapassar</w:t>
      </w:r>
      <w:proofErr w:type="spellEnd"/>
      <w:r w:rsidRPr="00845391">
        <w:rPr>
          <w:rFonts w:ascii="Times New Roman" w:eastAsia="SimSun" w:hAnsi="Times New Roman"/>
          <w:sz w:val="24"/>
          <w:szCs w:val="24"/>
          <w:lang w:val="en-US" w:eastAsia="zh-CN"/>
        </w:rPr>
        <w:t xml:space="preserve"> 5 </w:t>
      </w:r>
      <w:proofErr w:type="spellStart"/>
      <w:r w:rsidRPr="00845391">
        <w:rPr>
          <w:rFonts w:ascii="Times New Roman" w:eastAsia="SimSun" w:hAnsi="Times New Roman"/>
          <w:sz w:val="24"/>
          <w:szCs w:val="24"/>
          <w:lang w:val="en-US" w:eastAsia="zh-CN"/>
        </w:rPr>
        <w:t>dias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úteis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Outras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inconformidades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terão</w:t>
      </w:r>
      <w:proofErr w:type="spellEnd"/>
      <w:r w:rsidRPr="00845391">
        <w:rPr>
          <w:rFonts w:ascii="Times New Roman" w:eastAsia="SimSun" w:hAnsi="Times New Roman"/>
          <w:sz w:val="24"/>
          <w:szCs w:val="24"/>
          <w:lang w:val="en-US" w:eastAsia="zh-CN"/>
        </w:rPr>
        <w:t xml:space="preserve"> o </w:t>
      </w:r>
      <w:proofErr w:type="spellStart"/>
      <w:r w:rsidRPr="00845391">
        <w:rPr>
          <w:rFonts w:ascii="Times New Roman" w:eastAsia="SimSun" w:hAnsi="Times New Roman"/>
          <w:sz w:val="24"/>
          <w:szCs w:val="24"/>
          <w:lang w:val="en-US" w:eastAsia="zh-CN"/>
        </w:rPr>
        <w:t>prazo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máximo</w:t>
      </w:r>
      <w:proofErr w:type="spellEnd"/>
      <w:r w:rsidRPr="00845391">
        <w:rPr>
          <w:rFonts w:ascii="Times New Roman" w:eastAsia="SimSun" w:hAnsi="Times New Roman"/>
          <w:sz w:val="24"/>
          <w:szCs w:val="24"/>
          <w:lang w:val="en-US" w:eastAsia="zh-CN"/>
        </w:rPr>
        <w:t xml:space="preserve"> de 30 </w:t>
      </w:r>
      <w:proofErr w:type="spellStart"/>
      <w:r w:rsidRPr="00845391">
        <w:rPr>
          <w:rFonts w:ascii="Times New Roman" w:eastAsia="SimSun" w:hAnsi="Times New Roman"/>
          <w:sz w:val="24"/>
          <w:szCs w:val="24"/>
          <w:lang w:val="en-US" w:eastAsia="zh-CN"/>
        </w:rPr>
        <w:t>dias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úteis</w:t>
      </w:r>
      <w:proofErr w:type="spellEnd"/>
      <w:r w:rsidRPr="00845391">
        <w:rPr>
          <w:rFonts w:ascii="Times New Roman" w:eastAsia="SimSun" w:hAnsi="Times New Roman"/>
          <w:sz w:val="24"/>
          <w:szCs w:val="24"/>
          <w:lang w:val="en-US" w:eastAsia="zh-CN"/>
        </w:rPr>
        <w:t xml:space="preserve"> para </w:t>
      </w:r>
      <w:proofErr w:type="spellStart"/>
      <w:r w:rsidRPr="00845391">
        <w:rPr>
          <w:rFonts w:ascii="Times New Roman" w:eastAsia="SimSun" w:hAnsi="Times New Roman"/>
          <w:sz w:val="24"/>
          <w:szCs w:val="24"/>
          <w:lang w:val="en-US" w:eastAsia="zh-CN"/>
        </w:rPr>
        <w:t>serem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resolvidas</w:t>
      </w:r>
      <w:proofErr w:type="spellEnd"/>
      <w:r w:rsidRPr="00845391">
        <w:rPr>
          <w:rFonts w:ascii="Times New Roman" w:eastAsia="SimSun" w:hAnsi="Times New Roman"/>
          <w:sz w:val="24"/>
          <w:szCs w:val="24"/>
          <w:lang w:val="en-US" w:eastAsia="zh-CN"/>
        </w:rPr>
        <w:t>.</w:t>
      </w:r>
    </w:p>
    <w:p w14:paraId="0E29DBD3" w14:textId="77777777" w:rsidR="00845391" w:rsidRPr="00845391" w:rsidRDefault="00845391" w:rsidP="00822EC6">
      <w:pPr>
        <w:numPr>
          <w:ilvl w:val="0"/>
          <w:numId w:val="24"/>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Adequação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ao</w:t>
      </w:r>
      <w:proofErr w:type="spellEnd"/>
      <w:r w:rsidRPr="00845391">
        <w:rPr>
          <w:rFonts w:ascii="Times New Roman" w:eastAsia="SimSun" w:hAnsi="Times New Roman"/>
          <w:sz w:val="24"/>
          <w:szCs w:val="24"/>
          <w:lang w:val="en-US" w:eastAsia="zh-CN"/>
        </w:rPr>
        <w:t xml:space="preserve"> Software para Atendimento </w:t>
      </w:r>
      <w:proofErr w:type="spellStart"/>
      <w:r w:rsidRPr="00845391">
        <w:rPr>
          <w:rFonts w:ascii="Times New Roman" w:eastAsia="SimSun" w:hAnsi="Times New Roman"/>
          <w:sz w:val="24"/>
          <w:szCs w:val="24"/>
          <w:lang w:val="en-US" w:eastAsia="zh-CN"/>
        </w:rPr>
        <w:t>às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Legislações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Federais</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Estaduais</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Contratada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informará</w:t>
      </w:r>
      <w:proofErr w:type="spellEnd"/>
      <w:r w:rsidRPr="00845391">
        <w:rPr>
          <w:rFonts w:ascii="Times New Roman" w:eastAsia="SimSun" w:hAnsi="Times New Roman"/>
          <w:sz w:val="24"/>
          <w:szCs w:val="24"/>
          <w:lang w:val="en-US" w:eastAsia="zh-CN"/>
        </w:rPr>
        <w:t xml:space="preserve"> o </w:t>
      </w:r>
      <w:proofErr w:type="spellStart"/>
      <w:r w:rsidRPr="00845391">
        <w:rPr>
          <w:rFonts w:ascii="Times New Roman" w:eastAsia="SimSun" w:hAnsi="Times New Roman"/>
          <w:sz w:val="24"/>
          <w:szCs w:val="24"/>
          <w:lang w:val="en-US" w:eastAsia="zh-CN"/>
        </w:rPr>
        <w:t>prazo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necessário</w:t>
      </w:r>
      <w:proofErr w:type="spellEnd"/>
      <w:r w:rsidRPr="00845391">
        <w:rPr>
          <w:rFonts w:ascii="Times New Roman" w:eastAsia="SimSun" w:hAnsi="Times New Roman"/>
          <w:sz w:val="24"/>
          <w:szCs w:val="24"/>
          <w:lang w:val="en-US" w:eastAsia="zh-CN"/>
        </w:rPr>
        <w:t xml:space="preserve"> à </w:t>
      </w:r>
      <w:proofErr w:type="spellStart"/>
      <w:r w:rsidRPr="00845391">
        <w:rPr>
          <w:rFonts w:ascii="Times New Roman" w:eastAsia="SimSun" w:hAnsi="Times New Roman"/>
          <w:sz w:val="24"/>
          <w:szCs w:val="24"/>
          <w:lang w:val="en-US" w:eastAsia="zh-CN"/>
        </w:rPr>
        <w:t>conclusão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até</w:t>
      </w:r>
      <w:proofErr w:type="spellEnd"/>
      <w:r w:rsidRPr="00845391">
        <w:rPr>
          <w:rFonts w:ascii="Times New Roman" w:eastAsia="SimSun" w:hAnsi="Times New Roman"/>
          <w:sz w:val="24"/>
          <w:szCs w:val="24"/>
          <w:lang w:val="en-US" w:eastAsia="zh-CN"/>
        </w:rPr>
        <w:t xml:space="preserve"> 2 </w:t>
      </w:r>
      <w:proofErr w:type="spellStart"/>
      <w:r w:rsidRPr="00845391">
        <w:rPr>
          <w:rFonts w:ascii="Times New Roman" w:eastAsia="SimSun" w:hAnsi="Times New Roman"/>
          <w:sz w:val="24"/>
          <w:szCs w:val="24"/>
          <w:lang w:val="en-US" w:eastAsia="zh-CN"/>
        </w:rPr>
        <w:t>dias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úteis</w:t>
      </w:r>
      <w:proofErr w:type="spellEnd"/>
      <w:r w:rsidRPr="00845391">
        <w:rPr>
          <w:rFonts w:ascii="Times New Roman" w:eastAsia="SimSun" w:hAnsi="Times New Roman"/>
          <w:sz w:val="24"/>
          <w:szCs w:val="24"/>
          <w:lang w:val="en-US" w:eastAsia="zh-CN"/>
        </w:rPr>
        <w:t xml:space="preserve">. O </w:t>
      </w:r>
      <w:proofErr w:type="spellStart"/>
      <w:r w:rsidRPr="00845391">
        <w:rPr>
          <w:rFonts w:ascii="Times New Roman" w:eastAsia="SimSun" w:hAnsi="Times New Roman"/>
          <w:sz w:val="24"/>
          <w:szCs w:val="24"/>
          <w:lang w:val="en-US" w:eastAsia="zh-CN"/>
        </w:rPr>
        <w:t>prazo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máximo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poderá</w:t>
      </w:r>
      <w:proofErr w:type="spellEnd"/>
      <w:r w:rsidRPr="00845391">
        <w:rPr>
          <w:rFonts w:ascii="Times New Roman" w:eastAsia="SimSun" w:hAnsi="Times New Roman"/>
          <w:sz w:val="24"/>
          <w:szCs w:val="24"/>
          <w:lang w:val="en-US" w:eastAsia="zh-CN"/>
        </w:rPr>
        <w:t xml:space="preserve"> ser </w:t>
      </w:r>
      <w:proofErr w:type="spellStart"/>
      <w:r w:rsidRPr="00845391">
        <w:rPr>
          <w:rFonts w:ascii="Times New Roman" w:eastAsia="SimSun" w:hAnsi="Times New Roman"/>
          <w:sz w:val="24"/>
          <w:szCs w:val="24"/>
          <w:lang w:val="en-US" w:eastAsia="zh-CN"/>
        </w:rPr>
        <w:t>aquele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estipulado</w:t>
      </w:r>
      <w:proofErr w:type="spellEnd"/>
      <w:r w:rsidRPr="00845391">
        <w:rPr>
          <w:rFonts w:ascii="Times New Roman" w:eastAsia="SimSun" w:hAnsi="Times New Roman"/>
          <w:sz w:val="24"/>
          <w:szCs w:val="24"/>
          <w:lang w:val="en-US" w:eastAsia="zh-CN"/>
        </w:rPr>
        <w:t xml:space="preserve"> no </w:t>
      </w:r>
      <w:proofErr w:type="spellStart"/>
      <w:r w:rsidRPr="00845391">
        <w:rPr>
          <w:rFonts w:ascii="Times New Roman" w:eastAsia="SimSun" w:hAnsi="Times New Roman"/>
          <w:sz w:val="24"/>
          <w:szCs w:val="24"/>
          <w:lang w:val="en-US" w:eastAsia="zh-CN"/>
        </w:rPr>
        <w:t>instrumento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normativo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ou</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cronograma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definido</w:t>
      </w:r>
      <w:proofErr w:type="spellEnd"/>
      <w:r w:rsidRPr="00845391">
        <w:rPr>
          <w:rFonts w:ascii="Times New Roman" w:eastAsia="SimSun" w:hAnsi="Times New Roman"/>
          <w:sz w:val="24"/>
          <w:szCs w:val="24"/>
          <w:lang w:val="en-US" w:eastAsia="zh-CN"/>
        </w:rPr>
        <w:t xml:space="preserve"> entre as partes.</w:t>
      </w:r>
    </w:p>
    <w:p w14:paraId="76E2F26F" w14:textId="77777777" w:rsidR="00845391" w:rsidRPr="00845391" w:rsidRDefault="00845391" w:rsidP="00822EC6">
      <w:pPr>
        <w:numPr>
          <w:ilvl w:val="0"/>
          <w:numId w:val="24"/>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Customização</w:t>
      </w:r>
      <w:proofErr w:type="spellEnd"/>
      <w:r w:rsidRPr="00845391">
        <w:rPr>
          <w:rFonts w:ascii="Times New Roman" w:eastAsia="SimSun" w:hAnsi="Times New Roman"/>
          <w:sz w:val="24"/>
          <w:szCs w:val="24"/>
          <w:lang w:val="en-US" w:eastAsia="zh-CN"/>
        </w:rPr>
        <w:t xml:space="preserve"> de Software: </w:t>
      </w:r>
      <w:proofErr w:type="spellStart"/>
      <w:r w:rsidRPr="00845391">
        <w:rPr>
          <w:rFonts w:ascii="Times New Roman" w:eastAsia="SimSun" w:hAnsi="Times New Roman"/>
          <w:sz w:val="24"/>
          <w:szCs w:val="24"/>
          <w:lang w:val="en-US" w:eastAsia="zh-CN"/>
        </w:rPr>
        <w:t>Após</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solicitação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se 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Contratada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considerar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viável</w:t>
      </w:r>
      <w:proofErr w:type="spellEnd"/>
      <w:r w:rsidRPr="00845391">
        <w:rPr>
          <w:rFonts w:ascii="Times New Roman" w:eastAsia="SimSun" w:hAnsi="Times New Roman"/>
          <w:sz w:val="24"/>
          <w:szCs w:val="24"/>
          <w:lang w:val="en-US" w:eastAsia="zh-CN"/>
        </w:rPr>
        <w:t xml:space="preserve"> o </w:t>
      </w:r>
      <w:proofErr w:type="spellStart"/>
      <w:r w:rsidRPr="00845391">
        <w:rPr>
          <w:rFonts w:ascii="Times New Roman" w:eastAsia="SimSun" w:hAnsi="Times New Roman"/>
          <w:sz w:val="24"/>
          <w:szCs w:val="24"/>
          <w:lang w:val="en-US" w:eastAsia="zh-CN"/>
        </w:rPr>
        <w:t>desenvolvimento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apresentará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orçamento</w:t>
      </w:r>
      <w:proofErr w:type="spellEnd"/>
      <w:r w:rsidRPr="00845391">
        <w:rPr>
          <w:rFonts w:ascii="Times New Roman" w:eastAsia="SimSun" w:hAnsi="Times New Roman"/>
          <w:sz w:val="24"/>
          <w:szCs w:val="24"/>
          <w:lang w:val="en-US" w:eastAsia="zh-CN"/>
        </w:rPr>
        <w:t xml:space="preserve"> para </w:t>
      </w:r>
      <w:proofErr w:type="spellStart"/>
      <w:r w:rsidRPr="00845391">
        <w:rPr>
          <w:rFonts w:ascii="Times New Roman" w:eastAsia="SimSun" w:hAnsi="Times New Roman"/>
          <w:sz w:val="24"/>
          <w:szCs w:val="24"/>
          <w:lang w:val="en-US" w:eastAsia="zh-CN"/>
        </w:rPr>
        <w:t>apreciação</w:t>
      </w:r>
      <w:proofErr w:type="spellEnd"/>
      <w:r w:rsidRPr="00845391">
        <w:rPr>
          <w:rFonts w:ascii="Times New Roman" w:eastAsia="SimSun" w:hAnsi="Times New Roman"/>
          <w:sz w:val="24"/>
          <w:szCs w:val="24"/>
          <w:lang w:val="en-US" w:eastAsia="zh-CN"/>
        </w:rPr>
        <w:t xml:space="preserve"> da </w:t>
      </w:r>
      <w:proofErr w:type="spellStart"/>
      <w:r w:rsidRPr="00845391">
        <w:rPr>
          <w:rFonts w:ascii="Times New Roman" w:eastAsia="SimSun" w:hAnsi="Times New Roman"/>
          <w:sz w:val="24"/>
          <w:szCs w:val="24"/>
          <w:lang w:val="en-US" w:eastAsia="zh-CN"/>
        </w:rPr>
        <w:t>Contratante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até</w:t>
      </w:r>
      <w:proofErr w:type="spellEnd"/>
      <w:r w:rsidRPr="00845391">
        <w:rPr>
          <w:rFonts w:ascii="Times New Roman" w:eastAsia="SimSun" w:hAnsi="Times New Roman"/>
          <w:sz w:val="24"/>
          <w:szCs w:val="24"/>
          <w:lang w:val="en-US" w:eastAsia="zh-CN"/>
        </w:rPr>
        <w:t xml:space="preserve"> 7 </w:t>
      </w:r>
      <w:proofErr w:type="spellStart"/>
      <w:r w:rsidRPr="00845391">
        <w:rPr>
          <w:rFonts w:ascii="Times New Roman" w:eastAsia="SimSun" w:hAnsi="Times New Roman"/>
          <w:sz w:val="24"/>
          <w:szCs w:val="24"/>
          <w:lang w:val="en-US" w:eastAsia="zh-CN"/>
        </w:rPr>
        <w:t>dias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úteis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exceto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casos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grande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complexidade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onde</w:t>
      </w:r>
      <w:proofErr w:type="spellEnd"/>
      <w:r w:rsidRPr="00845391">
        <w:rPr>
          <w:rFonts w:ascii="Times New Roman" w:eastAsia="SimSun" w:hAnsi="Times New Roman"/>
          <w:sz w:val="24"/>
          <w:szCs w:val="24"/>
          <w:lang w:val="en-US" w:eastAsia="zh-CN"/>
        </w:rPr>
        <w:t xml:space="preserve"> um </w:t>
      </w:r>
      <w:proofErr w:type="spellStart"/>
      <w:r w:rsidRPr="00845391">
        <w:rPr>
          <w:rFonts w:ascii="Times New Roman" w:eastAsia="SimSun" w:hAnsi="Times New Roman"/>
          <w:sz w:val="24"/>
          <w:szCs w:val="24"/>
          <w:lang w:val="en-US" w:eastAsia="zh-CN"/>
        </w:rPr>
        <w:t>prazo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específico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será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definido</w:t>
      </w:r>
      <w:proofErr w:type="spellEnd"/>
      <w:r w:rsidRPr="00845391">
        <w:rPr>
          <w:rFonts w:ascii="Times New Roman" w:eastAsia="SimSun" w:hAnsi="Times New Roman"/>
          <w:sz w:val="24"/>
          <w:szCs w:val="24"/>
          <w:lang w:val="en-US" w:eastAsia="zh-CN"/>
        </w:rPr>
        <w:t xml:space="preserve">. Se </w:t>
      </w:r>
      <w:proofErr w:type="spellStart"/>
      <w:r w:rsidRPr="00845391">
        <w:rPr>
          <w:rFonts w:ascii="Times New Roman" w:eastAsia="SimSun" w:hAnsi="Times New Roman"/>
          <w:sz w:val="24"/>
          <w:szCs w:val="24"/>
          <w:lang w:val="en-US" w:eastAsia="zh-CN"/>
        </w:rPr>
        <w:t>inviável</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Contratada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comunicará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5 </w:t>
      </w:r>
      <w:proofErr w:type="spellStart"/>
      <w:r w:rsidRPr="00845391">
        <w:rPr>
          <w:rFonts w:ascii="Times New Roman" w:eastAsia="SimSun" w:hAnsi="Times New Roman"/>
          <w:sz w:val="24"/>
          <w:szCs w:val="24"/>
          <w:lang w:val="en-US" w:eastAsia="zh-CN"/>
        </w:rPr>
        <w:t>dias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úteis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Após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aprovação</w:t>
      </w:r>
      <w:proofErr w:type="spellEnd"/>
      <w:r w:rsidRPr="00845391">
        <w:rPr>
          <w:rFonts w:ascii="Times New Roman" w:eastAsia="SimSun" w:hAnsi="Times New Roman"/>
          <w:sz w:val="24"/>
          <w:szCs w:val="24"/>
          <w:lang w:val="en-US" w:eastAsia="zh-CN"/>
        </w:rPr>
        <w:t xml:space="preserve"> do </w:t>
      </w:r>
      <w:proofErr w:type="spellStart"/>
      <w:r w:rsidRPr="00845391">
        <w:rPr>
          <w:rFonts w:ascii="Times New Roman" w:eastAsia="SimSun" w:hAnsi="Times New Roman"/>
          <w:sz w:val="24"/>
          <w:szCs w:val="24"/>
          <w:lang w:val="en-US" w:eastAsia="zh-CN"/>
        </w:rPr>
        <w:t>orçamento</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Contratada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informará</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previsão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conclusão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2 </w:t>
      </w:r>
      <w:proofErr w:type="spellStart"/>
      <w:r w:rsidRPr="00845391">
        <w:rPr>
          <w:rFonts w:ascii="Times New Roman" w:eastAsia="SimSun" w:hAnsi="Times New Roman"/>
          <w:sz w:val="24"/>
          <w:szCs w:val="24"/>
          <w:lang w:val="en-US" w:eastAsia="zh-CN"/>
        </w:rPr>
        <w:t>dias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úteis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podendo</w:t>
      </w:r>
      <w:proofErr w:type="spellEnd"/>
      <w:r w:rsidRPr="00845391">
        <w:rPr>
          <w:rFonts w:ascii="Times New Roman" w:eastAsia="SimSun" w:hAnsi="Times New Roman"/>
          <w:sz w:val="24"/>
          <w:szCs w:val="24"/>
          <w:lang w:val="en-US" w:eastAsia="zh-CN"/>
        </w:rPr>
        <w:t xml:space="preserve"> haver </w:t>
      </w:r>
      <w:proofErr w:type="spellStart"/>
      <w:r w:rsidRPr="00845391">
        <w:rPr>
          <w:rFonts w:ascii="Times New Roman" w:eastAsia="SimSun" w:hAnsi="Times New Roman"/>
          <w:sz w:val="24"/>
          <w:szCs w:val="24"/>
          <w:lang w:val="en-US" w:eastAsia="zh-CN"/>
        </w:rPr>
        <w:t>uma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repactuação</w:t>
      </w:r>
      <w:proofErr w:type="spellEnd"/>
      <w:r w:rsidRPr="00845391">
        <w:rPr>
          <w:rFonts w:ascii="Times New Roman" w:eastAsia="SimSun" w:hAnsi="Times New Roman"/>
          <w:sz w:val="24"/>
          <w:szCs w:val="24"/>
          <w:lang w:val="en-US" w:eastAsia="zh-CN"/>
        </w:rPr>
        <w:t xml:space="preserve"> do </w:t>
      </w:r>
      <w:proofErr w:type="spellStart"/>
      <w:r w:rsidRPr="00845391">
        <w:rPr>
          <w:rFonts w:ascii="Times New Roman" w:eastAsia="SimSun" w:hAnsi="Times New Roman"/>
          <w:sz w:val="24"/>
          <w:szCs w:val="24"/>
          <w:lang w:val="en-US" w:eastAsia="zh-CN"/>
        </w:rPr>
        <w:t>prazo</w:t>
      </w:r>
      <w:proofErr w:type="spellEnd"/>
      <w:r w:rsidRPr="00845391">
        <w:rPr>
          <w:rFonts w:ascii="Times New Roman" w:eastAsia="SimSun" w:hAnsi="Times New Roman"/>
          <w:sz w:val="24"/>
          <w:szCs w:val="24"/>
          <w:lang w:val="en-US" w:eastAsia="zh-CN"/>
        </w:rPr>
        <w:t>.</w:t>
      </w:r>
    </w:p>
    <w:p w14:paraId="7B7B82C8" w14:textId="77777777" w:rsidR="00845391" w:rsidRPr="00845391" w:rsidRDefault="00845391" w:rsidP="00822EC6">
      <w:pPr>
        <w:numPr>
          <w:ilvl w:val="0"/>
          <w:numId w:val="24"/>
        </w:numPr>
        <w:tabs>
          <w:tab w:val="clear" w:pos="952"/>
          <w:tab w:val="left" w:pos="567"/>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Intervenção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Banco de Dados </w:t>
      </w:r>
      <w:proofErr w:type="spellStart"/>
      <w:r w:rsidRPr="00845391">
        <w:rPr>
          <w:rFonts w:ascii="Times New Roman" w:eastAsia="SimSun" w:hAnsi="Times New Roman"/>
          <w:sz w:val="24"/>
          <w:szCs w:val="24"/>
          <w:lang w:val="en-US" w:eastAsia="zh-CN"/>
        </w:rPr>
        <w:t>por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Falha</w:t>
      </w:r>
      <w:proofErr w:type="spellEnd"/>
      <w:r w:rsidRPr="00845391">
        <w:rPr>
          <w:rFonts w:ascii="Times New Roman" w:eastAsia="SimSun" w:hAnsi="Times New Roman"/>
          <w:sz w:val="24"/>
          <w:szCs w:val="24"/>
          <w:lang w:val="en-US" w:eastAsia="zh-CN"/>
        </w:rPr>
        <w:t xml:space="preserve"> do Software: A </w:t>
      </w:r>
      <w:proofErr w:type="spellStart"/>
      <w:r w:rsidRPr="00845391">
        <w:rPr>
          <w:rFonts w:ascii="Times New Roman" w:eastAsia="SimSun" w:hAnsi="Times New Roman"/>
          <w:sz w:val="24"/>
          <w:szCs w:val="24"/>
          <w:lang w:val="en-US" w:eastAsia="zh-CN"/>
        </w:rPr>
        <w:t>Contratada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informará</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previsão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conclusão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2 </w:t>
      </w:r>
      <w:proofErr w:type="spellStart"/>
      <w:r w:rsidRPr="00845391">
        <w:rPr>
          <w:rFonts w:ascii="Times New Roman" w:eastAsia="SimSun" w:hAnsi="Times New Roman"/>
          <w:sz w:val="24"/>
          <w:szCs w:val="24"/>
          <w:lang w:val="en-US" w:eastAsia="zh-CN"/>
        </w:rPr>
        <w:t>dias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úteis</w:t>
      </w:r>
      <w:proofErr w:type="spellEnd"/>
      <w:r w:rsidRPr="00845391">
        <w:rPr>
          <w:rFonts w:ascii="Times New Roman" w:eastAsia="SimSun" w:hAnsi="Times New Roman"/>
          <w:sz w:val="24"/>
          <w:szCs w:val="24"/>
          <w:lang w:val="en-US" w:eastAsia="zh-CN"/>
        </w:rPr>
        <w:t xml:space="preserve">. Nos </w:t>
      </w:r>
      <w:proofErr w:type="spellStart"/>
      <w:r w:rsidRPr="00845391">
        <w:rPr>
          <w:rFonts w:ascii="Times New Roman" w:eastAsia="SimSun" w:hAnsi="Times New Roman"/>
          <w:sz w:val="24"/>
          <w:szCs w:val="24"/>
          <w:lang w:val="en-US" w:eastAsia="zh-CN"/>
        </w:rPr>
        <w:t>casos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severos</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solução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não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ultrapassará</w:t>
      </w:r>
      <w:proofErr w:type="spellEnd"/>
      <w:r w:rsidRPr="00845391">
        <w:rPr>
          <w:rFonts w:ascii="Times New Roman" w:eastAsia="SimSun" w:hAnsi="Times New Roman"/>
          <w:sz w:val="24"/>
          <w:szCs w:val="24"/>
          <w:lang w:val="en-US" w:eastAsia="zh-CN"/>
        </w:rPr>
        <w:t xml:space="preserve"> 5 </w:t>
      </w:r>
      <w:proofErr w:type="spellStart"/>
      <w:r w:rsidRPr="00845391">
        <w:rPr>
          <w:rFonts w:ascii="Times New Roman" w:eastAsia="SimSun" w:hAnsi="Times New Roman"/>
          <w:sz w:val="24"/>
          <w:szCs w:val="24"/>
          <w:lang w:val="en-US" w:eastAsia="zh-CN"/>
        </w:rPr>
        <w:t>dias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úteis</w:t>
      </w:r>
      <w:proofErr w:type="spellEnd"/>
      <w:r w:rsidRPr="00845391">
        <w:rPr>
          <w:rFonts w:ascii="Times New Roman" w:eastAsia="SimSun" w:hAnsi="Times New Roman"/>
          <w:sz w:val="24"/>
          <w:szCs w:val="24"/>
          <w:lang w:val="en-US" w:eastAsia="zh-CN"/>
        </w:rPr>
        <w:t xml:space="preserve">. Em outros </w:t>
      </w:r>
      <w:proofErr w:type="spellStart"/>
      <w:r w:rsidRPr="00845391">
        <w:rPr>
          <w:rFonts w:ascii="Times New Roman" w:eastAsia="SimSun" w:hAnsi="Times New Roman"/>
          <w:sz w:val="24"/>
          <w:szCs w:val="24"/>
          <w:lang w:val="en-US" w:eastAsia="zh-CN"/>
        </w:rPr>
        <w:t>casos</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conclusão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deverá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ocorrer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até</w:t>
      </w:r>
      <w:proofErr w:type="spellEnd"/>
      <w:r w:rsidRPr="00845391">
        <w:rPr>
          <w:rFonts w:ascii="Times New Roman" w:eastAsia="SimSun" w:hAnsi="Times New Roman"/>
          <w:sz w:val="24"/>
          <w:szCs w:val="24"/>
          <w:lang w:val="en-US" w:eastAsia="zh-CN"/>
        </w:rPr>
        <w:t xml:space="preserve"> 7 </w:t>
      </w:r>
      <w:proofErr w:type="spellStart"/>
      <w:r w:rsidRPr="00845391">
        <w:rPr>
          <w:rFonts w:ascii="Times New Roman" w:eastAsia="SimSun" w:hAnsi="Times New Roman"/>
          <w:sz w:val="24"/>
          <w:szCs w:val="24"/>
          <w:lang w:val="en-US" w:eastAsia="zh-CN"/>
        </w:rPr>
        <w:t>dias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úteis</w:t>
      </w:r>
      <w:proofErr w:type="spellEnd"/>
      <w:r w:rsidRPr="00845391">
        <w:rPr>
          <w:rFonts w:ascii="Times New Roman" w:eastAsia="SimSun" w:hAnsi="Times New Roman"/>
          <w:sz w:val="24"/>
          <w:szCs w:val="24"/>
          <w:lang w:val="en-US" w:eastAsia="zh-CN"/>
        </w:rPr>
        <w:t>.</w:t>
      </w:r>
    </w:p>
    <w:p w14:paraId="4C55399A" w14:textId="77777777" w:rsidR="00845391" w:rsidRPr="00845391" w:rsidRDefault="00845391" w:rsidP="00822EC6">
      <w:pPr>
        <w:numPr>
          <w:ilvl w:val="0"/>
          <w:numId w:val="24"/>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Falhas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Configurações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Causadas</w:t>
      </w:r>
      <w:proofErr w:type="spellEnd"/>
      <w:r w:rsidRPr="00845391">
        <w:rPr>
          <w:rFonts w:ascii="Times New Roman" w:eastAsia="SimSun" w:hAnsi="Times New Roman"/>
          <w:sz w:val="24"/>
          <w:szCs w:val="24"/>
          <w:lang w:val="en-US" w:eastAsia="zh-CN"/>
        </w:rPr>
        <w:t xml:space="preserve"> pela </w:t>
      </w:r>
      <w:proofErr w:type="spellStart"/>
      <w:r w:rsidRPr="00845391">
        <w:rPr>
          <w:rFonts w:ascii="Times New Roman" w:eastAsia="SimSun" w:hAnsi="Times New Roman"/>
          <w:sz w:val="24"/>
          <w:szCs w:val="24"/>
          <w:lang w:val="en-US" w:eastAsia="zh-CN"/>
        </w:rPr>
        <w:t>Contratada</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Contratada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informará</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previsão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conclusão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2 </w:t>
      </w:r>
      <w:proofErr w:type="spellStart"/>
      <w:r w:rsidRPr="00845391">
        <w:rPr>
          <w:rFonts w:ascii="Times New Roman" w:eastAsia="SimSun" w:hAnsi="Times New Roman"/>
          <w:sz w:val="24"/>
          <w:szCs w:val="24"/>
          <w:lang w:val="en-US" w:eastAsia="zh-CN"/>
        </w:rPr>
        <w:t>dias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úteis</w:t>
      </w:r>
      <w:proofErr w:type="spellEnd"/>
      <w:r w:rsidRPr="00845391">
        <w:rPr>
          <w:rFonts w:ascii="Times New Roman" w:eastAsia="SimSun" w:hAnsi="Times New Roman"/>
          <w:sz w:val="24"/>
          <w:szCs w:val="24"/>
          <w:lang w:val="en-US" w:eastAsia="zh-CN"/>
        </w:rPr>
        <w:t xml:space="preserve">. Nos </w:t>
      </w:r>
      <w:proofErr w:type="spellStart"/>
      <w:r w:rsidRPr="00845391">
        <w:rPr>
          <w:rFonts w:ascii="Times New Roman" w:eastAsia="SimSun" w:hAnsi="Times New Roman"/>
          <w:sz w:val="24"/>
          <w:szCs w:val="24"/>
          <w:lang w:val="en-US" w:eastAsia="zh-CN"/>
        </w:rPr>
        <w:t>casos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críticos</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solução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não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poderá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ultrapassar</w:t>
      </w:r>
      <w:proofErr w:type="spellEnd"/>
      <w:r w:rsidRPr="00845391">
        <w:rPr>
          <w:rFonts w:ascii="Times New Roman" w:eastAsia="SimSun" w:hAnsi="Times New Roman"/>
          <w:sz w:val="24"/>
          <w:szCs w:val="24"/>
          <w:lang w:val="en-US" w:eastAsia="zh-CN"/>
        </w:rPr>
        <w:t xml:space="preserve"> 5 </w:t>
      </w:r>
      <w:proofErr w:type="spellStart"/>
      <w:r w:rsidRPr="00845391">
        <w:rPr>
          <w:rFonts w:ascii="Times New Roman" w:eastAsia="SimSun" w:hAnsi="Times New Roman"/>
          <w:sz w:val="24"/>
          <w:szCs w:val="24"/>
          <w:lang w:val="en-US" w:eastAsia="zh-CN"/>
        </w:rPr>
        <w:t>dias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úteis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Outras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falhas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terão</w:t>
      </w:r>
      <w:proofErr w:type="spellEnd"/>
      <w:r w:rsidRPr="00845391">
        <w:rPr>
          <w:rFonts w:ascii="Times New Roman" w:eastAsia="SimSun" w:hAnsi="Times New Roman"/>
          <w:sz w:val="24"/>
          <w:szCs w:val="24"/>
          <w:lang w:val="en-US" w:eastAsia="zh-CN"/>
        </w:rPr>
        <w:t xml:space="preserve"> o </w:t>
      </w:r>
      <w:proofErr w:type="spellStart"/>
      <w:r w:rsidRPr="00845391">
        <w:rPr>
          <w:rFonts w:ascii="Times New Roman" w:eastAsia="SimSun" w:hAnsi="Times New Roman"/>
          <w:sz w:val="24"/>
          <w:szCs w:val="24"/>
          <w:lang w:val="en-US" w:eastAsia="zh-CN"/>
        </w:rPr>
        <w:t>prazo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máximo</w:t>
      </w:r>
      <w:proofErr w:type="spellEnd"/>
      <w:r w:rsidRPr="00845391">
        <w:rPr>
          <w:rFonts w:ascii="Times New Roman" w:eastAsia="SimSun" w:hAnsi="Times New Roman"/>
          <w:sz w:val="24"/>
          <w:szCs w:val="24"/>
          <w:lang w:val="en-US" w:eastAsia="zh-CN"/>
        </w:rPr>
        <w:t xml:space="preserve"> de 7 </w:t>
      </w:r>
      <w:proofErr w:type="spellStart"/>
      <w:r w:rsidRPr="00845391">
        <w:rPr>
          <w:rFonts w:ascii="Times New Roman" w:eastAsia="SimSun" w:hAnsi="Times New Roman"/>
          <w:sz w:val="24"/>
          <w:szCs w:val="24"/>
          <w:lang w:val="en-US" w:eastAsia="zh-CN"/>
        </w:rPr>
        <w:t>dias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úteis</w:t>
      </w:r>
      <w:proofErr w:type="spellEnd"/>
      <w:r w:rsidRPr="00845391">
        <w:rPr>
          <w:rFonts w:ascii="Times New Roman" w:eastAsia="SimSun" w:hAnsi="Times New Roman"/>
          <w:sz w:val="24"/>
          <w:szCs w:val="24"/>
          <w:lang w:val="en-US" w:eastAsia="zh-CN"/>
        </w:rPr>
        <w:t>.</w:t>
      </w:r>
    </w:p>
    <w:p w14:paraId="7C8FA807" w14:textId="77777777" w:rsidR="00845391" w:rsidRPr="00845391" w:rsidRDefault="00845391" w:rsidP="00822EC6">
      <w:pPr>
        <w:numPr>
          <w:ilvl w:val="0"/>
          <w:numId w:val="24"/>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lastRenderedPageBreak/>
        <w:t>Intervenções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por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Erros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Usuário</w:t>
      </w:r>
      <w:proofErr w:type="spellEnd"/>
      <w:r w:rsidRPr="00845391">
        <w:rPr>
          <w:rFonts w:ascii="Times New Roman" w:eastAsia="SimSun" w:hAnsi="Times New Roman"/>
          <w:sz w:val="24"/>
          <w:szCs w:val="24"/>
          <w:lang w:val="en-US" w:eastAsia="zh-CN"/>
        </w:rPr>
        <w:t xml:space="preserve">: Se </w:t>
      </w:r>
      <w:proofErr w:type="spellStart"/>
      <w:r w:rsidRPr="00845391">
        <w:rPr>
          <w:rFonts w:ascii="Times New Roman" w:eastAsia="SimSun" w:hAnsi="Times New Roman"/>
          <w:sz w:val="24"/>
          <w:szCs w:val="24"/>
          <w:lang w:val="en-US" w:eastAsia="zh-CN"/>
        </w:rPr>
        <w:t>tecnicamente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viável</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Contratada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apresentará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orçamento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prévio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2 </w:t>
      </w:r>
      <w:proofErr w:type="spellStart"/>
      <w:r w:rsidRPr="00845391">
        <w:rPr>
          <w:rFonts w:ascii="Times New Roman" w:eastAsia="SimSun" w:hAnsi="Times New Roman"/>
          <w:sz w:val="24"/>
          <w:szCs w:val="24"/>
          <w:lang w:val="en-US" w:eastAsia="zh-CN"/>
        </w:rPr>
        <w:t>dias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úteis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Após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aprovação</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previsão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conclusão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será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informada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2 </w:t>
      </w:r>
      <w:proofErr w:type="spellStart"/>
      <w:r w:rsidRPr="00845391">
        <w:rPr>
          <w:rFonts w:ascii="Times New Roman" w:eastAsia="SimSun" w:hAnsi="Times New Roman"/>
          <w:sz w:val="24"/>
          <w:szCs w:val="24"/>
          <w:lang w:val="en-US" w:eastAsia="zh-CN"/>
        </w:rPr>
        <w:t>dias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úteis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podendo</w:t>
      </w:r>
      <w:proofErr w:type="spellEnd"/>
      <w:r w:rsidRPr="00845391">
        <w:rPr>
          <w:rFonts w:ascii="Times New Roman" w:eastAsia="SimSun" w:hAnsi="Times New Roman"/>
          <w:sz w:val="24"/>
          <w:szCs w:val="24"/>
          <w:lang w:val="en-US" w:eastAsia="zh-CN"/>
        </w:rPr>
        <w:t xml:space="preserve"> haver </w:t>
      </w:r>
      <w:proofErr w:type="spellStart"/>
      <w:r w:rsidRPr="00845391">
        <w:rPr>
          <w:rFonts w:ascii="Times New Roman" w:eastAsia="SimSun" w:hAnsi="Times New Roman"/>
          <w:sz w:val="24"/>
          <w:szCs w:val="24"/>
          <w:lang w:val="en-US" w:eastAsia="zh-CN"/>
        </w:rPr>
        <w:t>uma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repactuação</w:t>
      </w:r>
      <w:proofErr w:type="spellEnd"/>
      <w:r w:rsidRPr="00845391">
        <w:rPr>
          <w:rFonts w:ascii="Times New Roman" w:eastAsia="SimSun" w:hAnsi="Times New Roman"/>
          <w:sz w:val="24"/>
          <w:szCs w:val="24"/>
          <w:lang w:val="en-US" w:eastAsia="zh-CN"/>
        </w:rPr>
        <w:t xml:space="preserve"> do </w:t>
      </w:r>
      <w:proofErr w:type="spellStart"/>
      <w:r w:rsidRPr="00845391">
        <w:rPr>
          <w:rFonts w:ascii="Times New Roman" w:eastAsia="SimSun" w:hAnsi="Times New Roman"/>
          <w:sz w:val="24"/>
          <w:szCs w:val="24"/>
          <w:lang w:val="en-US" w:eastAsia="zh-CN"/>
        </w:rPr>
        <w:t>prazo</w:t>
      </w:r>
      <w:proofErr w:type="spellEnd"/>
      <w:r w:rsidRPr="00845391">
        <w:rPr>
          <w:rFonts w:ascii="Times New Roman" w:eastAsia="SimSun" w:hAnsi="Times New Roman"/>
          <w:sz w:val="24"/>
          <w:szCs w:val="24"/>
          <w:lang w:val="en-US" w:eastAsia="zh-CN"/>
        </w:rPr>
        <w:t>.</w:t>
      </w:r>
    </w:p>
    <w:p w14:paraId="2E2E01A4" w14:textId="77777777" w:rsidR="00845391" w:rsidRPr="00845391" w:rsidRDefault="00845391" w:rsidP="005E010D">
      <w:pPr>
        <w:numPr>
          <w:ilvl w:val="0"/>
          <w:numId w:val="24"/>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Personalização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Relatórios</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Configurações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Prazo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máximo</w:t>
      </w:r>
      <w:proofErr w:type="spellEnd"/>
      <w:r w:rsidRPr="00845391">
        <w:rPr>
          <w:rFonts w:ascii="Times New Roman" w:eastAsia="SimSun" w:hAnsi="Times New Roman"/>
          <w:sz w:val="24"/>
          <w:szCs w:val="24"/>
          <w:lang w:val="en-US" w:eastAsia="zh-CN"/>
        </w:rPr>
        <w:t xml:space="preserve"> de 5 </w:t>
      </w:r>
      <w:proofErr w:type="spellStart"/>
      <w:r w:rsidRPr="00845391">
        <w:rPr>
          <w:rFonts w:ascii="Times New Roman" w:eastAsia="SimSun" w:hAnsi="Times New Roman"/>
          <w:sz w:val="24"/>
          <w:szCs w:val="24"/>
          <w:lang w:val="en-US" w:eastAsia="zh-CN"/>
        </w:rPr>
        <w:t>dias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úteis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exceto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casos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grande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complexidade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onde</w:t>
      </w:r>
      <w:proofErr w:type="spellEnd"/>
      <w:r w:rsidRPr="00845391">
        <w:rPr>
          <w:rFonts w:ascii="Times New Roman" w:eastAsia="SimSun" w:hAnsi="Times New Roman"/>
          <w:sz w:val="24"/>
          <w:szCs w:val="24"/>
          <w:lang w:val="en-US" w:eastAsia="zh-CN"/>
        </w:rPr>
        <w:t xml:space="preserve"> um </w:t>
      </w:r>
      <w:proofErr w:type="spellStart"/>
      <w:r w:rsidRPr="00845391">
        <w:rPr>
          <w:rFonts w:ascii="Times New Roman" w:eastAsia="SimSun" w:hAnsi="Times New Roman"/>
          <w:sz w:val="24"/>
          <w:szCs w:val="24"/>
          <w:lang w:val="en-US" w:eastAsia="zh-CN"/>
        </w:rPr>
        <w:t>prazo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específico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será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acordado</w:t>
      </w:r>
      <w:proofErr w:type="spellEnd"/>
      <w:r w:rsidRPr="00845391">
        <w:rPr>
          <w:rFonts w:ascii="Times New Roman" w:eastAsia="SimSun" w:hAnsi="Times New Roman"/>
          <w:sz w:val="24"/>
          <w:szCs w:val="24"/>
          <w:lang w:val="en-US" w:eastAsia="zh-CN"/>
        </w:rPr>
        <w:t xml:space="preserve">. Se </w:t>
      </w:r>
      <w:proofErr w:type="spellStart"/>
      <w:r w:rsidRPr="00845391">
        <w:rPr>
          <w:rFonts w:ascii="Times New Roman" w:eastAsia="SimSun" w:hAnsi="Times New Roman"/>
          <w:sz w:val="24"/>
          <w:szCs w:val="24"/>
          <w:lang w:val="en-US" w:eastAsia="zh-CN"/>
        </w:rPr>
        <w:t>inviável</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Contratante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será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informada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até</w:t>
      </w:r>
      <w:proofErr w:type="spellEnd"/>
      <w:r w:rsidRPr="00845391">
        <w:rPr>
          <w:rFonts w:ascii="Times New Roman" w:eastAsia="SimSun" w:hAnsi="Times New Roman"/>
          <w:sz w:val="24"/>
          <w:szCs w:val="24"/>
          <w:lang w:val="en-US" w:eastAsia="zh-CN"/>
        </w:rPr>
        <w:t xml:space="preserve"> 2 </w:t>
      </w:r>
      <w:proofErr w:type="spellStart"/>
      <w:r w:rsidRPr="00845391">
        <w:rPr>
          <w:rFonts w:ascii="Times New Roman" w:eastAsia="SimSun" w:hAnsi="Times New Roman"/>
          <w:sz w:val="24"/>
          <w:szCs w:val="24"/>
          <w:lang w:val="en-US" w:eastAsia="zh-CN"/>
        </w:rPr>
        <w:t>dias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úteis</w:t>
      </w:r>
      <w:proofErr w:type="spellEnd"/>
      <w:r w:rsidRPr="00845391">
        <w:rPr>
          <w:rFonts w:ascii="Times New Roman" w:eastAsia="SimSun" w:hAnsi="Times New Roman"/>
          <w:sz w:val="24"/>
          <w:szCs w:val="24"/>
          <w:lang w:val="en-US" w:eastAsia="zh-CN"/>
        </w:rPr>
        <w:t>.</w:t>
      </w:r>
    </w:p>
    <w:p w14:paraId="3601B60A" w14:textId="77777777" w:rsidR="00845391" w:rsidRPr="00845391" w:rsidRDefault="00845391" w:rsidP="005E010D">
      <w:pPr>
        <w:numPr>
          <w:ilvl w:val="0"/>
          <w:numId w:val="24"/>
        </w:numPr>
        <w:tabs>
          <w:tab w:val="clear" w:pos="952"/>
          <w:tab w:val="left" w:pos="567"/>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Serviços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Garantia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ou</w:t>
      </w:r>
      <w:proofErr w:type="spellEnd"/>
      <w:r w:rsidRPr="00845391">
        <w:rPr>
          <w:rFonts w:ascii="Times New Roman" w:eastAsia="SimSun" w:hAnsi="Times New Roman"/>
          <w:sz w:val="24"/>
          <w:szCs w:val="24"/>
          <w:lang w:val="en-US" w:eastAsia="zh-CN"/>
        </w:rPr>
        <w:t xml:space="preserve"> Sob </w:t>
      </w:r>
      <w:proofErr w:type="spellStart"/>
      <w:r w:rsidRPr="00845391">
        <w:rPr>
          <w:rFonts w:ascii="Times New Roman" w:eastAsia="SimSun" w:hAnsi="Times New Roman"/>
          <w:sz w:val="24"/>
          <w:szCs w:val="24"/>
          <w:lang w:val="en-US" w:eastAsia="zh-CN"/>
        </w:rPr>
        <w:t>Demanda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Orçamento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apresentado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2 </w:t>
      </w:r>
      <w:proofErr w:type="spellStart"/>
      <w:r w:rsidRPr="00845391">
        <w:rPr>
          <w:rFonts w:ascii="Times New Roman" w:eastAsia="SimSun" w:hAnsi="Times New Roman"/>
          <w:sz w:val="24"/>
          <w:szCs w:val="24"/>
          <w:lang w:val="en-US" w:eastAsia="zh-CN"/>
        </w:rPr>
        <w:t>dias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úteis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Após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aprovação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serviço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agendado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até</w:t>
      </w:r>
      <w:proofErr w:type="spellEnd"/>
      <w:r w:rsidRPr="00845391">
        <w:rPr>
          <w:rFonts w:ascii="Times New Roman" w:eastAsia="SimSun" w:hAnsi="Times New Roman"/>
          <w:sz w:val="24"/>
          <w:szCs w:val="24"/>
          <w:lang w:val="en-US" w:eastAsia="zh-CN"/>
        </w:rPr>
        <w:t xml:space="preserve"> 2 </w:t>
      </w:r>
      <w:proofErr w:type="spellStart"/>
      <w:r w:rsidRPr="00845391">
        <w:rPr>
          <w:rFonts w:ascii="Times New Roman" w:eastAsia="SimSun" w:hAnsi="Times New Roman"/>
          <w:sz w:val="24"/>
          <w:szCs w:val="24"/>
          <w:lang w:val="en-US" w:eastAsia="zh-CN"/>
        </w:rPr>
        <w:t>dias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úteis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conforme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cronograma</w:t>
      </w:r>
      <w:proofErr w:type="spellEnd"/>
      <w:r w:rsidRPr="00845391">
        <w:rPr>
          <w:rFonts w:ascii="Times New Roman" w:eastAsia="SimSun" w:hAnsi="Times New Roman"/>
          <w:sz w:val="24"/>
          <w:szCs w:val="24"/>
          <w:lang w:val="en-US" w:eastAsia="zh-CN"/>
        </w:rPr>
        <w:t xml:space="preserve"> da </w:t>
      </w:r>
      <w:proofErr w:type="spellStart"/>
      <w:r w:rsidRPr="00845391">
        <w:rPr>
          <w:rFonts w:ascii="Times New Roman" w:eastAsia="SimSun" w:hAnsi="Times New Roman"/>
          <w:sz w:val="24"/>
          <w:szCs w:val="24"/>
          <w:lang w:val="en-US" w:eastAsia="zh-CN"/>
        </w:rPr>
        <w:t>Contratada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Possibilidade</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repactuação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mediante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mútuo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acordo</w:t>
      </w:r>
      <w:proofErr w:type="spellEnd"/>
      <w:r w:rsidRPr="00845391">
        <w:rPr>
          <w:rFonts w:ascii="Times New Roman" w:eastAsia="SimSun" w:hAnsi="Times New Roman"/>
          <w:sz w:val="24"/>
          <w:szCs w:val="24"/>
          <w:lang w:val="en-US" w:eastAsia="zh-CN"/>
        </w:rPr>
        <w:t>.</w:t>
      </w:r>
    </w:p>
    <w:p w14:paraId="7AB15FB7" w14:textId="76FAF4D1" w:rsidR="00845391" w:rsidRPr="005E010D" w:rsidRDefault="005E010D" w:rsidP="005E010D">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b/>
          <w:bCs/>
          <w:lang w:bidi="ar"/>
        </w:rPr>
      </w:pPr>
      <w:r>
        <w:rPr>
          <w:rFonts w:eastAsia="SimSun"/>
          <w:lang w:val="en-US" w:eastAsia="zh-CN"/>
        </w:rPr>
        <w:t xml:space="preserve"> </w:t>
      </w:r>
      <w:r w:rsidR="00845391" w:rsidRPr="00845391">
        <w:rPr>
          <w:rFonts w:eastAsia="SimSun"/>
          <w:lang w:val="en-US" w:eastAsia="zh-CN"/>
        </w:rPr>
        <w:t xml:space="preserve">Ambas as partes </w:t>
      </w:r>
      <w:proofErr w:type="spellStart"/>
      <w:r w:rsidR="00845391" w:rsidRPr="00845391">
        <w:rPr>
          <w:rFonts w:eastAsia="SimSun"/>
          <w:lang w:val="en-US" w:eastAsia="zh-CN"/>
        </w:rPr>
        <w:t>podem</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proceder</w:t>
      </w:r>
      <w:proofErr w:type="spellEnd"/>
      <w:r w:rsidR="00845391" w:rsidRPr="00845391">
        <w:rPr>
          <w:rFonts w:eastAsia="SimSun"/>
          <w:lang w:val="en-US" w:eastAsia="zh-CN"/>
        </w:rPr>
        <w:t xml:space="preserve"> a </w:t>
      </w:r>
      <w:proofErr w:type="spellStart"/>
      <w:r w:rsidR="00845391" w:rsidRPr="00845391">
        <w:rPr>
          <w:rFonts w:eastAsia="SimSun"/>
          <w:lang w:val="en-US" w:eastAsia="zh-CN"/>
        </w:rPr>
        <w:t>novas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repactuações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através</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termos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aditivos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contrato</w:t>
      </w:r>
      <w:proofErr w:type="spellEnd"/>
      <w:r w:rsidR="00845391" w:rsidRPr="00845391">
        <w:rPr>
          <w:rFonts w:eastAsia="SimSun"/>
          <w:lang w:val="en-US" w:eastAsia="zh-CN"/>
        </w:rPr>
        <w:t xml:space="preserve"> para a </w:t>
      </w:r>
      <w:proofErr w:type="spellStart"/>
      <w:r w:rsidR="00845391" w:rsidRPr="00845391">
        <w:rPr>
          <w:rFonts w:eastAsia="SimSun"/>
          <w:lang w:val="en-US" w:eastAsia="zh-CN"/>
        </w:rPr>
        <w:t>contratação</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possíveis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serviços</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acordo</w:t>
      </w:r>
      <w:proofErr w:type="spellEnd"/>
      <w:r w:rsidR="00845391" w:rsidRPr="00845391">
        <w:rPr>
          <w:rFonts w:eastAsia="SimSun"/>
          <w:lang w:val="en-US" w:eastAsia="zh-CN"/>
        </w:rPr>
        <w:t xml:space="preserve"> com </w:t>
      </w:r>
      <w:proofErr w:type="spellStart"/>
      <w:r w:rsidR="00845391" w:rsidRPr="00845391">
        <w:rPr>
          <w:rFonts w:eastAsia="SimSun"/>
          <w:lang w:val="en-US" w:eastAsia="zh-CN"/>
        </w:rPr>
        <w:t>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limites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legais</w:t>
      </w:r>
      <w:proofErr w:type="spellEnd"/>
      <w:r w:rsidR="00845391" w:rsidRPr="00845391">
        <w:rPr>
          <w:rFonts w:eastAsia="SimSun"/>
          <w:lang w:val="en-US" w:eastAsia="zh-CN"/>
        </w:rPr>
        <w:t>.</w:t>
      </w:r>
    </w:p>
    <w:p w14:paraId="148EFBC0" w14:textId="77777777" w:rsidR="005E010D" w:rsidRPr="00845391" w:rsidRDefault="005E010D" w:rsidP="005E010D">
      <w:pPr>
        <w:pStyle w:val="NormalWeb"/>
        <w:tabs>
          <w:tab w:val="left" w:pos="993"/>
        </w:tabs>
        <w:snapToGrid w:val="0"/>
        <w:spacing w:before="0" w:beforeAutospacing="0" w:after="0" w:afterAutospacing="0" w:line="360" w:lineRule="auto"/>
        <w:ind w:left="426" w:right="272"/>
        <w:jc w:val="both"/>
        <w:rPr>
          <w:rFonts w:eastAsia="SimSun"/>
          <w:b/>
          <w:bCs/>
          <w:lang w:bidi="ar"/>
        </w:rPr>
      </w:pPr>
    </w:p>
    <w:p w14:paraId="01B1F7A1" w14:textId="77777777" w:rsidR="00845391" w:rsidRPr="00845391" w:rsidRDefault="00845391" w:rsidP="005E010D">
      <w:pPr>
        <w:pStyle w:val="NormalWeb"/>
        <w:numPr>
          <w:ilvl w:val="1"/>
          <w:numId w:val="39"/>
        </w:numPr>
        <w:tabs>
          <w:tab w:val="left" w:pos="851"/>
        </w:tabs>
        <w:snapToGrid w:val="0"/>
        <w:spacing w:before="0" w:beforeAutospacing="0" w:after="0" w:afterAutospacing="0" w:line="360" w:lineRule="auto"/>
        <w:ind w:left="426" w:right="272" w:firstLine="0"/>
        <w:jc w:val="both"/>
        <w:rPr>
          <w:rFonts w:eastAsia="SimSun"/>
          <w:b/>
          <w:bCs/>
          <w:lang w:bidi="ar"/>
        </w:rPr>
      </w:pPr>
      <w:r w:rsidRPr="00845391">
        <w:rPr>
          <w:rFonts w:eastAsia="SimSun"/>
          <w:b/>
          <w:bCs/>
          <w:lang w:val="en-US" w:eastAsia="zh-CN" w:bidi="ar"/>
        </w:rPr>
        <w:t xml:space="preserve">SERVIÇOS DE DEMANDA VARIÁVEL </w:t>
      </w:r>
    </w:p>
    <w:p w14:paraId="2375909D" w14:textId="74DFB6A7" w:rsidR="00845391" w:rsidRPr="00845391" w:rsidRDefault="005E010D" w:rsidP="005E010D">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val="en-US" w:eastAsia="zh-CN"/>
        </w:rPr>
        <w:t xml:space="preserve"> </w:t>
      </w:r>
      <w:proofErr w:type="spellStart"/>
      <w:r w:rsidR="00845391" w:rsidRPr="00845391">
        <w:rPr>
          <w:rFonts w:eastAsia="SimSun"/>
          <w:lang w:val="en-US" w:eastAsia="zh-CN"/>
        </w:rPr>
        <w:t>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serviços</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demanda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variável</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serão</w:t>
      </w:r>
      <w:proofErr w:type="spellEnd"/>
      <w:r w:rsidR="00845391" w:rsidRPr="00845391">
        <w:rPr>
          <w:rFonts w:eastAsia="SimSun"/>
          <w:lang w:val="en-US" w:eastAsia="zh-CN"/>
        </w:rPr>
        <w:t xml:space="preserve"> </w:t>
      </w:r>
      <w:r w:rsidR="00845391" w:rsidRPr="00845391">
        <w:rPr>
          <w:rFonts w:eastAsia="SimSun"/>
          <w:lang w:eastAsia="zh-CN"/>
        </w:rPr>
        <w:t>solicitados</w:t>
      </w:r>
      <w:r w:rsidR="00845391" w:rsidRPr="00845391">
        <w:rPr>
          <w:rFonts w:eastAsia="SimSun"/>
          <w:lang w:val="en-US" w:eastAsia="zh-CN"/>
        </w:rPr>
        <w:t xml:space="preserve"> e </w:t>
      </w:r>
      <w:proofErr w:type="spellStart"/>
      <w:r w:rsidR="00845391" w:rsidRPr="00845391">
        <w:rPr>
          <w:rFonts w:eastAsia="SimSun"/>
          <w:lang w:val="en-US" w:eastAsia="zh-CN"/>
        </w:rPr>
        <w:t>pagos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por</w:t>
      </w:r>
      <w:proofErr w:type="spellEnd"/>
      <w:r w:rsidR="00845391" w:rsidRPr="00845391">
        <w:rPr>
          <w:rFonts w:eastAsia="SimSun"/>
          <w:lang w:val="en-US" w:eastAsia="zh-CN"/>
        </w:rPr>
        <w:t xml:space="preserve"> hora </w:t>
      </w:r>
      <w:proofErr w:type="spellStart"/>
      <w:r w:rsidR="00845391" w:rsidRPr="00845391">
        <w:rPr>
          <w:rFonts w:eastAsia="SimSun"/>
          <w:lang w:val="en-US" w:eastAsia="zh-CN"/>
        </w:rPr>
        <w:t>técnica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autorizada</w:t>
      </w:r>
      <w:proofErr w:type="spellEnd"/>
      <w:r w:rsidR="00845391" w:rsidRPr="00845391">
        <w:rPr>
          <w:rFonts w:eastAsia="SimSun"/>
          <w:lang w:val="en-US" w:eastAsia="zh-CN"/>
        </w:rPr>
        <w:t xml:space="preserve"> e </w:t>
      </w:r>
      <w:proofErr w:type="spellStart"/>
      <w:r w:rsidR="00845391" w:rsidRPr="00845391">
        <w:rPr>
          <w:rFonts w:eastAsia="SimSun"/>
          <w:lang w:val="en-US" w:eastAsia="zh-CN"/>
        </w:rPr>
        <w:t>efetivada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conforme</w:t>
      </w:r>
      <w:proofErr w:type="spellEnd"/>
      <w:r w:rsidR="00845391" w:rsidRPr="00845391">
        <w:rPr>
          <w:rFonts w:eastAsia="SimSun"/>
          <w:lang w:val="en-US" w:eastAsia="zh-CN"/>
        </w:rPr>
        <w:t xml:space="preserve"> </w:t>
      </w:r>
      <w:proofErr w:type="gramStart"/>
      <w:r w:rsidR="00845391" w:rsidRPr="00845391">
        <w:rPr>
          <w:rFonts w:eastAsia="SimSun"/>
          <w:lang w:val="en-US" w:eastAsia="zh-CN"/>
        </w:rPr>
        <w:t>a</w:t>
      </w:r>
      <w:proofErr w:type="gramEnd"/>
      <w:r w:rsidR="00845391" w:rsidRPr="00845391">
        <w:rPr>
          <w:rFonts w:eastAsia="SimSun"/>
          <w:lang w:val="en-US" w:eastAsia="zh-CN"/>
        </w:rPr>
        <w:t xml:space="preserve"> </w:t>
      </w:r>
      <w:proofErr w:type="spellStart"/>
      <w:r w:rsidR="00845391" w:rsidRPr="00845391">
        <w:rPr>
          <w:rFonts w:eastAsia="SimSun"/>
          <w:lang w:val="en-US" w:eastAsia="zh-CN"/>
        </w:rPr>
        <w:t>estimativa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destacada</w:t>
      </w:r>
      <w:proofErr w:type="spellEnd"/>
      <w:r w:rsidR="00845391" w:rsidRPr="00845391">
        <w:rPr>
          <w:rFonts w:eastAsia="SimSun"/>
          <w:lang w:val="en-US" w:eastAsia="zh-CN"/>
        </w:rPr>
        <w:t xml:space="preserve"> no </w:t>
      </w:r>
      <w:proofErr w:type="spellStart"/>
      <w:r w:rsidR="00845391" w:rsidRPr="00845391">
        <w:rPr>
          <w:rFonts w:eastAsia="SimSun"/>
          <w:lang w:val="en-US" w:eastAsia="zh-CN"/>
        </w:rPr>
        <w:t>quadro</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serviços</w:t>
      </w:r>
      <w:proofErr w:type="spellEnd"/>
      <w:r w:rsidR="00845391" w:rsidRPr="00845391">
        <w:rPr>
          <w:rFonts w:eastAsia="SimSun"/>
          <w:lang w:val="en-US" w:eastAsia="zh-CN"/>
        </w:rPr>
        <w:t xml:space="preserve"> d</w:t>
      </w:r>
      <w:r w:rsidR="00845391" w:rsidRPr="00845391">
        <w:rPr>
          <w:rFonts w:eastAsia="SimSun"/>
          <w:lang w:eastAsia="zh-CN"/>
        </w:rPr>
        <w:t>este</w:t>
      </w:r>
      <w:r w:rsidR="00845391" w:rsidRPr="00845391">
        <w:rPr>
          <w:rFonts w:eastAsia="SimSun"/>
          <w:lang w:val="en-US" w:eastAsia="zh-CN"/>
        </w:rPr>
        <w:t xml:space="preserve"> </w:t>
      </w:r>
      <w:proofErr w:type="spellStart"/>
      <w:r w:rsidR="00845391" w:rsidRPr="00845391">
        <w:rPr>
          <w:rFonts w:eastAsia="SimSun"/>
          <w:lang w:val="en-US" w:eastAsia="zh-CN"/>
        </w:rPr>
        <w:t>termo</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referência</w:t>
      </w:r>
      <w:proofErr w:type="spellEnd"/>
      <w:r w:rsidR="00845391" w:rsidRPr="00845391">
        <w:rPr>
          <w:rFonts w:eastAsia="SimSun"/>
          <w:lang w:val="en-US" w:eastAsia="zh-CN"/>
        </w:rPr>
        <w:t>.</w:t>
      </w:r>
    </w:p>
    <w:p w14:paraId="7039A88F" w14:textId="71490DED" w:rsidR="00845391" w:rsidRPr="00845391" w:rsidRDefault="005E010D" w:rsidP="005E010D">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val="en-US" w:eastAsia="zh-CN"/>
        </w:rPr>
        <w:t xml:space="preserve"> </w:t>
      </w:r>
      <w:r w:rsidR="00845391" w:rsidRPr="00845391">
        <w:rPr>
          <w:rFonts w:eastAsia="SimSun"/>
          <w:lang w:val="en-US" w:eastAsia="zh-CN"/>
        </w:rPr>
        <w:t xml:space="preserve">A </w:t>
      </w:r>
      <w:proofErr w:type="spellStart"/>
      <w:r w:rsidR="00845391" w:rsidRPr="00845391">
        <w:rPr>
          <w:rFonts w:eastAsia="SimSun"/>
          <w:lang w:val="en-US" w:eastAsia="zh-CN"/>
        </w:rPr>
        <w:t>contratada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poderá</w:t>
      </w:r>
      <w:proofErr w:type="spellEnd"/>
      <w:r w:rsidR="00845391" w:rsidRPr="00845391">
        <w:rPr>
          <w:rFonts w:eastAsia="SimSun"/>
          <w:lang w:val="en-US" w:eastAsia="zh-CN"/>
        </w:rPr>
        <w:t xml:space="preserve"> ser </w:t>
      </w:r>
      <w:proofErr w:type="spellStart"/>
      <w:r w:rsidR="00845391" w:rsidRPr="00845391">
        <w:rPr>
          <w:rFonts w:eastAsia="SimSun"/>
          <w:lang w:val="en-US" w:eastAsia="zh-CN"/>
        </w:rPr>
        <w:t>chamada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pelo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contratante</w:t>
      </w:r>
      <w:proofErr w:type="spellEnd"/>
      <w:r w:rsidR="00845391" w:rsidRPr="00845391">
        <w:rPr>
          <w:rFonts w:eastAsia="SimSun"/>
          <w:lang w:val="en-US" w:eastAsia="zh-CN"/>
        </w:rPr>
        <w:t xml:space="preserve"> para </w:t>
      </w:r>
      <w:proofErr w:type="spellStart"/>
      <w:r w:rsidR="00845391" w:rsidRPr="00845391">
        <w:rPr>
          <w:rFonts w:eastAsia="SimSun"/>
          <w:lang w:val="en-US" w:eastAsia="zh-CN"/>
        </w:rPr>
        <w:t>realizar</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longo</w:t>
      </w:r>
      <w:proofErr w:type="spellEnd"/>
      <w:r w:rsidR="00845391" w:rsidRPr="00845391">
        <w:rPr>
          <w:rFonts w:eastAsia="SimSun"/>
          <w:lang w:val="en-US" w:eastAsia="zh-CN"/>
        </w:rPr>
        <w:t xml:space="preserve"> da </w:t>
      </w:r>
      <w:proofErr w:type="spellStart"/>
      <w:r w:rsidR="00845391" w:rsidRPr="00845391">
        <w:rPr>
          <w:rFonts w:eastAsia="SimSun"/>
          <w:lang w:val="en-US" w:eastAsia="zh-CN"/>
        </w:rPr>
        <w:t>vigência</w:t>
      </w:r>
      <w:proofErr w:type="spellEnd"/>
      <w:r w:rsidR="00845391" w:rsidRPr="00845391">
        <w:rPr>
          <w:rFonts w:eastAsia="SimSun"/>
          <w:lang w:val="en-US" w:eastAsia="zh-CN"/>
        </w:rPr>
        <w:t xml:space="preserve"> do </w:t>
      </w:r>
      <w:proofErr w:type="spellStart"/>
      <w:r w:rsidR="00845391" w:rsidRPr="00845391">
        <w:rPr>
          <w:rFonts w:eastAsia="SimSun"/>
          <w:lang w:val="en-US" w:eastAsia="zh-CN"/>
        </w:rPr>
        <w:t>contrato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seguintes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serviços</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demanda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variável</w:t>
      </w:r>
      <w:proofErr w:type="spellEnd"/>
      <w:r w:rsidR="00845391" w:rsidRPr="00845391">
        <w:rPr>
          <w:rFonts w:eastAsia="SimSun"/>
          <w:lang w:val="en-US" w:eastAsia="zh-CN"/>
        </w:rPr>
        <w:t>:</w:t>
      </w:r>
    </w:p>
    <w:p w14:paraId="6F045867" w14:textId="77777777" w:rsidR="00845391" w:rsidRPr="00845391" w:rsidRDefault="00845391" w:rsidP="005E010D">
      <w:pPr>
        <w:pStyle w:val="NormalWeb"/>
        <w:numPr>
          <w:ilvl w:val="3"/>
          <w:numId w:val="39"/>
        </w:numPr>
        <w:tabs>
          <w:tab w:val="left" w:pos="1276"/>
        </w:tabs>
        <w:snapToGrid w:val="0"/>
        <w:spacing w:before="0" w:beforeAutospacing="0" w:after="0" w:afterAutospacing="0" w:line="360" w:lineRule="auto"/>
        <w:ind w:left="426" w:right="272" w:firstLine="0"/>
        <w:jc w:val="both"/>
        <w:rPr>
          <w:rFonts w:eastAsia="SimSun"/>
        </w:rPr>
      </w:pPr>
      <w:proofErr w:type="spellStart"/>
      <w:r w:rsidRPr="00845391">
        <w:rPr>
          <w:rFonts w:eastAsia="SimSun"/>
          <w:lang w:val="en-US" w:eastAsia="zh-CN"/>
        </w:rPr>
        <w:t>Capacitação</w:t>
      </w:r>
      <w:proofErr w:type="spellEnd"/>
      <w:r w:rsidRPr="00845391">
        <w:rPr>
          <w:rFonts w:eastAsia="SimSun"/>
          <w:lang w:val="en-US" w:eastAsia="zh-CN"/>
        </w:rPr>
        <w:t xml:space="preserve"> </w:t>
      </w:r>
      <w:proofErr w:type="spellStart"/>
      <w:r w:rsidRPr="00845391">
        <w:rPr>
          <w:rFonts w:eastAsia="SimSun"/>
          <w:lang w:val="en-US" w:eastAsia="zh-CN"/>
        </w:rPr>
        <w:t>Pós-Implantação</w:t>
      </w:r>
      <w:proofErr w:type="spellEnd"/>
      <w:r w:rsidRPr="00845391">
        <w:rPr>
          <w:rFonts w:eastAsia="SimSun"/>
          <w:lang w:val="en-US" w:eastAsia="zh-CN"/>
        </w:rPr>
        <w:t>:</w:t>
      </w:r>
    </w:p>
    <w:p w14:paraId="14C05B56" w14:textId="77777777" w:rsidR="00845391" w:rsidRPr="00845391" w:rsidRDefault="00845391" w:rsidP="005E010D">
      <w:pPr>
        <w:numPr>
          <w:ilvl w:val="0"/>
          <w:numId w:val="25"/>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Realizar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capacitação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função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novas</w:t>
      </w:r>
      <w:proofErr w:type="spellEnd"/>
      <w:r w:rsidRPr="00845391">
        <w:rPr>
          <w:rFonts w:ascii="Times New Roman" w:eastAsia="SimSun" w:hAnsi="Times New Roman"/>
          <w:sz w:val="24"/>
          <w:szCs w:val="24"/>
          <w:lang w:val="en-US" w:eastAsia="zh-CN"/>
        </w:rPr>
        <w:t xml:space="preserve"> releases dos </w:t>
      </w:r>
      <w:proofErr w:type="spellStart"/>
      <w:r w:rsidRPr="00845391">
        <w:rPr>
          <w:rFonts w:ascii="Times New Roman" w:eastAsia="SimSun" w:hAnsi="Times New Roman"/>
          <w:sz w:val="24"/>
          <w:szCs w:val="24"/>
          <w:lang w:val="en-US" w:eastAsia="zh-CN"/>
        </w:rPr>
        <w:t>softwares</w:t>
      </w:r>
      <w:proofErr w:type="spellEnd"/>
      <w:r w:rsidRPr="00845391">
        <w:rPr>
          <w:rFonts w:ascii="Times New Roman" w:eastAsia="SimSun" w:hAnsi="Times New Roman"/>
          <w:sz w:val="24"/>
          <w:szCs w:val="24"/>
          <w:lang w:val="en-US" w:eastAsia="zh-CN"/>
        </w:rPr>
        <w:t xml:space="preserve"> e/</w:t>
      </w:r>
      <w:proofErr w:type="spellStart"/>
      <w:r w:rsidRPr="00845391">
        <w:rPr>
          <w:rFonts w:ascii="Times New Roman" w:eastAsia="SimSun" w:hAnsi="Times New Roman"/>
          <w:sz w:val="24"/>
          <w:szCs w:val="24"/>
          <w:lang w:val="en-US" w:eastAsia="zh-CN"/>
        </w:rPr>
        <w:t>ou</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rodízio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pessoal</w:t>
      </w:r>
      <w:proofErr w:type="spellEnd"/>
      <w:r w:rsidRPr="00845391">
        <w:rPr>
          <w:rFonts w:ascii="Times New Roman" w:eastAsia="SimSun" w:hAnsi="Times New Roman"/>
          <w:sz w:val="24"/>
          <w:szCs w:val="24"/>
          <w:lang w:val="en-US" w:eastAsia="zh-CN"/>
        </w:rPr>
        <w:t>.</w:t>
      </w:r>
    </w:p>
    <w:p w14:paraId="327CA5B8" w14:textId="77777777" w:rsidR="00845391" w:rsidRPr="00845391" w:rsidRDefault="00845391" w:rsidP="005E010D">
      <w:pPr>
        <w:numPr>
          <w:ilvl w:val="0"/>
          <w:numId w:val="25"/>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r w:rsidRPr="00845391">
        <w:rPr>
          <w:rFonts w:ascii="Times New Roman" w:eastAsia="SimSun" w:hAnsi="Times New Roman"/>
          <w:sz w:val="24"/>
          <w:szCs w:val="24"/>
          <w:lang w:val="en-US" w:eastAsia="zh-CN"/>
        </w:rPr>
        <w:t xml:space="preserve">O </w:t>
      </w:r>
      <w:proofErr w:type="spellStart"/>
      <w:r w:rsidRPr="00845391">
        <w:rPr>
          <w:rFonts w:ascii="Times New Roman" w:eastAsia="SimSun" w:hAnsi="Times New Roman"/>
          <w:sz w:val="24"/>
          <w:szCs w:val="24"/>
          <w:lang w:val="en-US" w:eastAsia="zh-CN"/>
        </w:rPr>
        <w:t>ambiente</w:t>
      </w:r>
      <w:proofErr w:type="spellEnd"/>
      <w:r w:rsidRPr="00845391">
        <w:rPr>
          <w:rFonts w:ascii="Times New Roman" w:eastAsia="SimSun" w:hAnsi="Times New Roman"/>
          <w:sz w:val="24"/>
          <w:szCs w:val="24"/>
          <w:lang w:val="en-US" w:eastAsia="zh-CN"/>
        </w:rPr>
        <w:t xml:space="preserve"> para a </w:t>
      </w:r>
      <w:proofErr w:type="spellStart"/>
      <w:r w:rsidRPr="00845391">
        <w:rPr>
          <w:rFonts w:ascii="Times New Roman" w:eastAsia="SimSun" w:hAnsi="Times New Roman"/>
          <w:sz w:val="24"/>
          <w:szCs w:val="24"/>
          <w:lang w:val="en-US" w:eastAsia="zh-CN"/>
        </w:rPr>
        <w:t>capacitação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será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fornecido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pelo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contratante</w:t>
      </w:r>
      <w:proofErr w:type="spellEnd"/>
      <w:r w:rsidRPr="00845391">
        <w:rPr>
          <w:rFonts w:ascii="Times New Roman" w:eastAsia="SimSun" w:hAnsi="Times New Roman"/>
          <w:sz w:val="24"/>
          <w:szCs w:val="24"/>
          <w:lang w:val="en-US" w:eastAsia="zh-CN"/>
        </w:rPr>
        <w:t>.</w:t>
      </w:r>
    </w:p>
    <w:p w14:paraId="72EE5583" w14:textId="77777777" w:rsidR="00845391" w:rsidRPr="00845391" w:rsidRDefault="00845391" w:rsidP="005E010D">
      <w:pPr>
        <w:numPr>
          <w:ilvl w:val="0"/>
          <w:numId w:val="25"/>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Chamados</w:t>
      </w:r>
      <w:proofErr w:type="spellEnd"/>
      <w:r w:rsidRPr="00845391">
        <w:rPr>
          <w:rFonts w:ascii="Times New Roman" w:eastAsia="SimSun" w:hAnsi="Times New Roman"/>
          <w:sz w:val="24"/>
          <w:szCs w:val="24"/>
          <w:lang w:val="en-US" w:eastAsia="zh-CN"/>
        </w:rPr>
        <w:t xml:space="preserve"> de atendimento </w:t>
      </w:r>
      <w:proofErr w:type="spellStart"/>
      <w:r w:rsidRPr="00845391">
        <w:rPr>
          <w:rFonts w:ascii="Times New Roman" w:eastAsia="SimSun" w:hAnsi="Times New Roman"/>
          <w:sz w:val="24"/>
          <w:szCs w:val="24"/>
          <w:lang w:val="en-US" w:eastAsia="zh-CN"/>
        </w:rPr>
        <w:t>técnico</w:t>
      </w:r>
      <w:proofErr w:type="spellEnd"/>
      <w:r w:rsidRPr="00845391">
        <w:rPr>
          <w:rFonts w:ascii="Times New Roman" w:eastAsia="SimSun" w:hAnsi="Times New Roman"/>
          <w:sz w:val="24"/>
          <w:szCs w:val="24"/>
          <w:lang w:val="en-US" w:eastAsia="zh-CN"/>
        </w:rPr>
        <w:t xml:space="preserve"> local, </w:t>
      </w:r>
      <w:proofErr w:type="spellStart"/>
      <w:r w:rsidRPr="00845391">
        <w:rPr>
          <w:rFonts w:ascii="Times New Roman" w:eastAsia="SimSun" w:hAnsi="Times New Roman"/>
          <w:sz w:val="24"/>
          <w:szCs w:val="24"/>
          <w:lang w:val="en-US" w:eastAsia="zh-CN"/>
        </w:rPr>
        <w:t>realizados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nas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dependências</w:t>
      </w:r>
      <w:proofErr w:type="spellEnd"/>
      <w:r w:rsidRPr="00845391">
        <w:rPr>
          <w:rFonts w:ascii="Times New Roman" w:eastAsia="SimSun" w:hAnsi="Times New Roman"/>
          <w:sz w:val="24"/>
          <w:szCs w:val="24"/>
          <w:lang w:val="en-US" w:eastAsia="zh-CN"/>
        </w:rPr>
        <w:t xml:space="preserve"> do </w:t>
      </w:r>
      <w:proofErr w:type="spellStart"/>
      <w:r w:rsidRPr="00845391">
        <w:rPr>
          <w:rFonts w:ascii="Times New Roman" w:eastAsia="SimSun" w:hAnsi="Times New Roman"/>
          <w:sz w:val="24"/>
          <w:szCs w:val="24"/>
          <w:lang w:val="en-US" w:eastAsia="zh-CN"/>
        </w:rPr>
        <w:t>contratante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ou</w:t>
      </w:r>
      <w:proofErr w:type="spellEnd"/>
      <w:r w:rsidRPr="00845391">
        <w:rPr>
          <w:rFonts w:ascii="Times New Roman" w:eastAsia="SimSun" w:hAnsi="Times New Roman"/>
          <w:sz w:val="24"/>
          <w:szCs w:val="24"/>
          <w:lang w:val="en-US" w:eastAsia="zh-CN"/>
        </w:rPr>
        <w:t xml:space="preserve"> via </w:t>
      </w:r>
      <w:proofErr w:type="spellStart"/>
      <w:r w:rsidRPr="00845391">
        <w:rPr>
          <w:rFonts w:ascii="Times New Roman" w:eastAsia="SimSun" w:hAnsi="Times New Roman"/>
          <w:sz w:val="24"/>
          <w:szCs w:val="24"/>
          <w:lang w:val="en-US" w:eastAsia="zh-CN"/>
        </w:rPr>
        <w:t>conexão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remota</w:t>
      </w:r>
      <w:proofErr w:type="spellEnd"/>
      <w:r w:rsidRPr="00845391">
        <w:rPr>
          <w:rFonts w:ascii="Times New Roman" w:eastAsia="SimSun" w:hAnsi="Times New Roman"/>
          <w:sz w:val="24"/>
          <w:szCs w:val="24"/>
          <w:lang w:val="en-US" w:eastAsia="zh-CN"/>
        </w:rPr>
        <w:t xml:space="preserve">, para </w:t>
      </w:r>
      <w:proofErr w:type="spellStart"/>
      <w:r w:rsidRPr="00845391">
        <w:rPr>
          <w:rFonts w:ascii="Times New Roman" w:eastAsia="SimSun" w:hAnsi="Times New Roman"/>
          <w:sz w:val="24"/>
          <w:szCs w:val="24"/>
          <w:lang w:val="en-US" w:eastAsia="zh-CN"/>
        </w:rPr>
        <w:t>tratamento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erros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inconformidades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causadas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pelos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usuários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ou</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por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fatores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externos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aplicativos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como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vírus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ou</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outras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necessidades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identificadas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pelo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contratante</w:t>
      </w:r>
      <w:proofErr w:type="spellEnd"/>
      <w:r w:rsidRPr="00845391">
        <w:rPr>
          <w:rFonts w:ascii="Times New Roman" w:eastAsia="SimSun" w:hAnsi="Times New Roman"/>
          <w:sz w:val="24"/>
          <w:szCs w:val="24"/>
          <w:lang w:val="en-US" w:eastAsia="zh-CN"/>
        </w:rPr>
        <w:t>.</w:t>
      </w:r>
    </w:p>
    <w:p w14:paraId="3C538258" w14:textId="77777777" w:rsidR="00845391" w:rsidRPr="00845391" w:rsidRDefault="00845391" w:rsidP="005E010D">
      <w:pPr>
        <w:pStyle w:val="NormalWeb"/>
        <w:numPr>
          <w:ilvl w:val="3"/>
          <w:numId w:val="39"/>
        </w:numPr>
        <w:tabs>
          <w:tab w:val="left" w:pos="1276"/>
        </w:tabs>
        <w:snapToGrid w:val="0"/>
        <w:spacing w:before="0" w:beforeAutospacing="0" w:after="0" w:afterAutospacing="0" w:line="360" w:lineRule="auto"/>
        <w:ind w:left="426" w:right="272" w:firstLine="0"/>
        <w:jc w:val="both"/>
        <w:rPr>
          <w:rFonts w:eastAsia="SimSun"/>
        </w:rPr>
      </w:pPr>
      <w:proofErr w:type="spellStart"/>
      <w:r w:rsidRPr="00845391">
        <w:rPr>
          <w:rFonts w:eastAsia="SimSun"/>
          <w:lang w:val="en-US" w:eastAsia="zh-CN"/>
        </w:rPr>
        <w:t>Personalização</w:t>
      </w:r>
      <w:proofErr w:type="spellEnd"/>
      <w:r w:rsidRPr="00845391">
        <w:rPr>
          <w:rFonts w:eastAsia="SimSun"/>
          <w:lang w:val="en-US" w:eastAsia="zh-CN"/>
        </w:rPr>
        <w:t xml:space="preserve"> e </w:t>
      </w:r>
      <w:proofErr w:type="spellStart"/>
      <w:r w:rsidRPr="00845391">
        <w:rPr>
          <w:rFonts w:eastAsia="SimSun"/>
          <w:lang w:val="en-US" w:eastAsia="zh-CN"/>
        </w:rPr>
        <w:t>Customização</w:t>
      </w:r>
      <w:proofErr w:type="spellEnd"/>
      <w:r w:rsidRPr="00845391">
        <w:rPr>
          <w:rFonts w:eastAsia="SimSun"/>
          <w:lang w:val="en-US" w:eastAsia="zh-CN"/>
        </w:rPr>
        <w:t xml:space="preserve"> de </w:t>
      </w:r>
      <w:proofErr w:type="spellStart"/>
      <w:r w:rsidRPr="00845391">
        <w:rPr>
          <w:rFonts w:eastAsia="SimSun"/>
          <w:lang w:val="en-US" w:eastAsia="zh-CN"/>
        </w:rPr>
        <w:t>Softwares</w:t>
      </w:r>
      <w:proofErr w:type="spellEnd"/>
      <w:r w:rsidRPr="00845391">
        <w:rPr>
          <w:rFonts w:eastAsia="SimSun"/>
          <w:lang w:eastAsia="zh-CN"/>
        </w:rPr>
        <w:t xml:space="preserve"> e Consultoria</w:t>
      </w:r>
      <w:r w:rsidRPr="00845391">
        <w:rPr>
          <w:rFonts w:eastAsia="SimSun"/>
          <w:lang w:val="en-US" w:eastAsia="zh-CN"/>
        </w:rPr>
        <w:t>:</w:t>
      </w:r>
    </w:p>
    <w:p w14:paraId="6ABC3844" w14:textId="77777777" w:rsidR="00845391" w:rsidRPr="00845391" w:rsidRDefault="00845391" w:rsidP="005E010D">
      <w:pPr>
        <w:numPr>
          <w:ilvl w:val="0"/>
          <w:numId w:val="26"/>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Serviços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relacionados</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personalização</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customização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softwares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incluindo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parametrizações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implementações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novas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funcionalidades</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quaisquer</w:t>
      </w:r>
      <w:proofErr w:type="spellEnd"/>
      <w:r w:rsidRPr="00845391">
        <w:rPr>
          <w:rFonts w:ascii="Times New Roman" w:eastAsia="SimSun" w:hAnsi="Times New Roman"/>
          <w:sz w:val="24"/>
          <w:szCs w:val="24"/>
          <w:lang w:val="en-US" w:eastAsia="zh-CN"/>
        </w:rPr>
        <w:t xml:space="preserve"> outros </w:t>
      </w:r>
      <w:proofErr w:type="spellStart"/>
      <w:r w:rsidRPr="00845391">
        <w:rPr>
          <w:rFonts w:ascii="Times New Roman" w:eastAsia="SimSun" w:hAnsi="Times New Roman"/>
          <w:sz w:val="24"/>
          <w:szCs w:val="24"/>
          <w:lang w:val="en-US" w:eastAsia="zh-CN"/>
        </w:rPr>
        <w:t>necessários</w:t>
      </w:r>
      <w:proofErr w:type="spellEnd"/>
      <w:r w:rsidRPr="00845391">
        <w:rPr>
          <w:rFonts w:ascii="Times New Roman" w:eastAsia="SimSun" w:hAnsi="Times New Roman"/>
          <w:sz w:val="24"/>
          <w:szCs w:val="24"/>
          <w:lang w:val="en-US" w:eastAsia="zh-CN"/>
        </w:rPr>
        <w:t xml:space="preserve"> para </w:t>
      </w:r>
      <w:proofErr w:type="spellStart"/>
      <w:r w:rsidRPr="00845391">
        <w:rPr>
          <w:rFonts w:ascii="Times New Roman" w:eastAsia="SimSun" w:hAnsi="Times New Roman"/>
          <w:sz w:val="24"/>
          <w:szCs w:val="24"/>
          <w:lang w:val="en-US" w:eastAsia="zh-CN"/>
        </w:rPr>
        <w:t>atender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às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necessidades</w:t>
      </w:r>
      <w:proofErr w:type="spellEnd"/>
      <w:r w:rsidRPr="00845391">
        <w:rPr>
          <w:rFonts w:ascii="Times New Roman" w:eastAsia="SimSun" w:hAnsi="Times New Roman"/>
          <w:sz w:val="24"/>
          <w:szCs w:val="24"/>
          <w:lang w:val="en-US" w:eastAsia="zh-CN"/>
        </w:rPr>
        <w:t xml:space="preserve"> e interesses do </w:t>
      </w:r>
      <w:proofErr w:type="spellStart"/>
      <w:r w:rsidRPr="00845391">
        <w:rPr>
          <w:rFonts w:ascii="Times New Roman" w:eastAsia="SimSun" w:hAnsi="Times New Roman"/>
          <w:sz w:val="24"/>
          <w:szCs w:val="24"/>
          <w:lang w:val="en-US" w:eastAsia="zh-CN"/>
        </w:rPr>
        <w:t>contratante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pertinentes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objeto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contratado</w:t>
      </w:r>
      <w:proofErr w:type="spellEnd"/>
      <w:r w:rsidRPr="00845391">
        <w:rPr>
          <w:rFonts w:ascii="Times New Roman" w:eastAsia="SimSun" w:hAnsi="Times New Roman"/>
          <w:sz w:val="24"/>
          <w:szCs w:val="24"/>
          <w:lang w:val="en-US" w:eastAsia="zh-CN"/>
        </w:rPr>
        <w:t>.</w:t>
      </w:r>
    </w:p>
    <w:p w14:paraId="51C781C9" w14:textId="46863C3A" w:rsidR="00845391" w:rsidRPr="00845391" w:rsidRDefault="005E010D" w:rsidP="005E010D">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t xml:space="preserve"> </w:t>
      </w:r>
      <w:r w:rsidR="00845391" w:rsidRPr="00845391">
        <w:t>Entende-se por personalização e customização os serviços de</w:t>
      </w:r>
      <w:r w:rsidR="00845391" w:rsidRPr="00845391">
        <w:rPr>
          <w:spacing w:val="1"/>
        </w:rPr>
        <w:t xml:space="preserve"> </w:t>
      </w:r>
      <w:r w:rsidR="00845391" w:rsidRPr="00845391">
        <w:t>pesquisa, análise, desenvolvimento, avaliação de qualidade e homologação de softwares, por</w:t>
      </w:r>
      <w:r w:rsidR="00845391" w:rsidRPr="00845391">
        <w:rPr>
          <w:spacing w:val="1"/>
        </w:rPr>
        <w:t xml:space="preserve"> </w:t>
      </w:r>
      <w:r w:rsidR="00845391" w:rsidRPr="00845391">
        <w:t>solicitação</w:t>
      </w:r>
      <w:r w:rsidR="00845391" w:rsidRPr="00845391">
        <w:rPr>
          <w:spacing w:val="1"/>
        </w:rPr>
        <w:t xml:space="preserve"> </w:t>
      </w:r>
      <w:r w:rsidR="00845391" w:rsidRPr="00845391">
        <w:t>da</w:t>
      </w:r>
      <w:r w:rsidR="00845391" w:rsidRPr="00845391">
        <w:rPr>
          <w:spacing w:val="1"/>
        </w:rPr>
        <w:t xml:space="preserve"> </w:t>
      </w:r>
      <w:r w:rsidR="00845391" w:rsidRPr="00845391">
        <w:t>contratante,</w:t>
      </w:r>
      <w:r w:rsidR="00845391" w:rsidRPr="00845391">
        <w:rPr>
          <w:spacing w:val="1"/>
        </w:rPr>
        <w:t xml:space="preserve"> </w:t>
      </w:r>
      <w:r w:rsidR="00845391" w:rsidRPr="00845391">
        <w:t>a</w:t>
      </w:r>
      <w:r w:rsidR="00845391" w:rsidRPr="00845391">
        <w:rPr>
          <w:spacing w:val="1"/>
        </w:rPr>
        <w:t xml:space="preserve"> ser </w:t>
      </w:r>
      <w:r w:rsidR="00845391" w:rsidRPr="00845391">
        <w:t>paga</w:t>
      </w:r>
      <w:r w:rsidR="00845391" w:rsidRPr="00845391">
        <w:rPr>
          <w:spacing w:val="1"/>
        </w:rPr>
        <w:t xml:space="preserve"> </w:t>
      </w:r>
      <w:r w:rsidR="00845391" w:rsidRPr="00845391">
        <w:t>por</w:t>
      </w:r>
      <w:r w:rsidR="00845391" w:rsidRPr="00845391">
        <w:rPr>
          <w:spacing w:val="1"/>
        </w:rPr>
        <w:t xml:space="preserve"> </w:t>
      </w:r>
      <w:r w:rsidR="00845391" w:rsidRPr="00845391">
        <w:t>hora</w:t>
      </w:r>
      <w:r w:rsidR="00845391" w:rsidRPr="00845391">
        <w:rPr>
          <w:spacing w:val="1"/>
        </w:rPr>
        <w:t xml:space="preserve"> </w:t>
      </w:r>
      <w:r w:rsidR="00845391" w:rsidRPr="00845391">
        <w:t>técnica.</w:t>
      </w:r>
      <w:r w:rsidR="00845391" w:rsidRPr="00845391">
        <w:rPr>
          <w:spacing w:val="1"/>
        </w:rPr>
        <w:t xml:space="preserve"> </w:t>
      </w:r>
      <w:r w:rsidR="00845391" w:rsidRPr="00845391">
        <w:t>Nestes</w:t>
      </w:r>
      <w:r w:rsidR="00845391" w:rsidRPr="00845391">
        <w:rPr>
          <w:spacing w:val="1"/>
        </w:rPr>
        <w:t xml:space="preserve"> </w:t>
      </w:r>
      <w:r w:rsidR="00845391" w:rsidRPr="00845391">
        <w:t>serviços</w:t>
      </w:r>
      <w:r w:rsidR="00845391" w:rsidRPr="00845391">
        <w:rPr>
          <w:spacing w:val="1"/>
        </w:rPr>
        <w:t xml:space="preserve"> </w:t>
      </w:r>
      <w:r w:rsidR="00845391" w:rsidRPr="00845391">
        <w:t>estão</w:t>
      </w:r>
      <w:r w:rsidR="00845391" w:rsidRPr="00845391">
        <w:rPr>
          <w:spacing w:val="1"/>
        </w:rPr>
        <w:t xml:space="preserve"> </w:t>
      </w:r>
      <w:r w:rsidR="00845391" w:rsidRPr="00845391">
        <w:t xml:space="preserve">compreendidos, dentre outros, a implementação de novas telas e outras </w:t>
      </w:r>
      <w:r w:rsidR="00845391" w:rsidRPr="00845391">
        <w:lastRenderedPageBreak/>
        <w:t>especificidades não</w:t>
      </w:r>
      <w:r w:rsidR="00845391" w:rsidRPr="00845391">
        <w:rPr>
          <w:spacing w:val="1"/>
        </w:rPr>
        <w:t xml:space="preserve"> </w:t>
      </w:r>
      <w:r w:rsidR="00845391" w:rsidRPr="00845391">
        <w:t>abrangidas nas descrições obrigatórias mínimas dos programas/módulos constantes deste termo</w:t>
      </w:r>
      <w:r w:rsidR="00845391" w:rsidRPr="00845391">
        <w:rPr>
          <w:spacing w:val="1"/>
        </w:rPr>
        <w:t xml:space="preserve"> </w:t>
      </w:r>
      <w:r w:rsidR="00845391" w:rsidRPr="00845391">
        <w:t>de referência. Da mesma forma, por consultoria entende-se os serviços técnicos especializados</w:t>
      </w:r>
      <w:r w:rsidR="00845391" w:rsidRPr="00845391">
        <w:rPr>
          <w:spacing w:val="1"/>
        </w:rPr>
        <w:t xml:space="preserve"> </w:t>
      </w:r>
      <w:r w:rsidR="00845391" w:rsidRPr="00845391">
        <w:t>em análise, pesquisa, desenvolvimento de cálculos e outras atividades especializadas a serem</w:t>
      </w:r>
      <w:r w:rsidR="00845391" w:rsidRPr="00845391">
        <w:rPr>
          <w:spacing w:val="1"/>
        </w:rPr>
        <w:t xml:space="preserve"> </w:t>
      </w:r>
      <w:r w:rsidR="00845391" w:rsidRPr="00845391">
        <w:t>realizadas</w:t>
      </w:r>
      <w:r w:rsidR="00845391" w:rsidRPr="00845391">
        <w:rPr>
          <w:spacing w:val="-4"/>
        </w:rPr>
        <w:t xml:space="preserve"> </w:t>
      </w:r>
      <w:r w:rsidR="00845391" w:rsidRPr="00845391">
        <w:t>por</w:t>
      </w:r>
      <w:r w:rsidR="00845391" w:rsidRPr="00845391">
        <w:rPr>
          <w:spacing w:val="-3"/>
        </w:rPr>
        <w:t xml:space="preserve"> </w:t>
      </w:r>
      <w:r w:rsidR="00845391" w:rsidRPr="00845391">
        <w:t>especialistas</w:t>
      </w:r>
      <w:r w:rsidR="00845391" w:rsidRPr="00845391">
        <w:rPr>
          <w:spacing w:val="-4"/>
        </w:rPr>
        <w:t xml:space="preserve"> </w:t>
      </w:r>
      <w:r w:rsidR="00845391" w:rsidRPr="00845391">
        <w:t>por</w:t>
      </w:r>
      <w:r w:rsidR="00845391" w:rsidRPr="00845391">
        <w:rPr>
          <w:spacing w:val="-3"/>
        </w:rPr>
        <w:t xml:space="preserve"> </w:t>
      </w:r>
      <w:r w:rsidR="00845391" w:rsidRPr="00845391">
        <w:t>solicitação</w:t>
      </w:r>
      <w:r w:rsidR="00845391" w:rsidRPr="00845391">
        <w:rPr>
          <w:spacing w:val="-1"/>
        </w:rPr>
        <w:t xml:space="preserve"> </w:t>
      </w:r>
      <w:r w:rsidR="00845391" w:rsidRPr="00845391">
        <w:t>da</w:t>
      </w:r>
      <w:r w:rsidR="00845391" w:rsidRPr="00845391">
        <w:rPr>
          <w:spacing w:val="-4"/>
        </w:rPr>
        <w:t xml:space="preserve"> </w:t>
      </w:r>
      <w:r w:rsidR="00845391" w:rsidRPr="00845391">
        <w:t>contratante,</w:t>
      </w:r>
      <w:r w:rsidR="00845391" w:rsidRPr="00845391">
        <w:rPr>
          <w:spacing w:val="-3"/>
        </w:rPr>
        <w:t xml:space="preserve"> </w:t>
      </w:r>
      <w:r w:rsidR="00845391" w:rsidRPr="00845391">
        <w:t>a</w:t>
      </w:r>
      <w:r w:rsidR="00845391" w:rsidRPr="00845391">
        <w:rPr>
          <w:spacing w:val="-4"/>
        </w:rPr>
        <w:t xml:space="preserve"> </w:t>
      </w:r>
      <w:r w:rsidR="00845391" w:rsidRPr="00845391">
        <w:t>ser</w:t>
      </w:r>
      <w:r w:rsidR="00845391" w:rsidRPr="00845391">
        <w:rPr>
          <w:spacing w:val="-2"/>
        </w:rPr>
        <w:t xml:space="preserve"> </w:t>
      </w:r>
      <w:r w:rsidR="00845391" w:rsidRPr="00845391">
        <w:t>paga</w:t>
      </w:r>
      <w:r w:rsidR="00845391" w:rsidRPr="00845391">
        <w:rPr>
          <w:spacing w:val="-4"/>
        </w:rPr>
        <w:t xml:space="preserve"> </w:t>
      </w:r>
      <w:r w:rsidR="00845391" w:rsidRPr="00845391">
        <w:t>por</w:t>
      </w:r>
      <w:r w:rsidR="00845391" w:rsidRPr="00845391">
        <w:rPr>
          <w:spacing w:val="-2"/>
        </w:rPr>
        <w:t xml:space="preserve"> </w:t>
      </w:r>
      <w:r w:rsidR="00845391" w:rsidRPr="00845391">
        <w:t>hora</w:t>
      </w:r>
      <w:r w:rsidR="00845391" w:rsidRPr="00845391">
        <w:rPr>
          <w:spacing w:val="-2"/>
        </w:rPr>
        <w:t xml:space="preserve"> </w:t>
      </w:r>
      <w:r w:rsidR="00845391" w:rsidRPr="00845391">
        <w:t>técnica.</w:t>
      </w:r>
    </w:p>
    <w:p w14:paraId="6DCAEA3D" w14:textId="606AA516" w:rsidR="00845391" w:rsidRPr="005E010D" w:rsidRDefault="005E010D" w:rsidP="005E010D">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t xml:space="preserve"> </w:t>
      </w:r>
      <w:r w:rsidR="00845391" w:rsidRPr="00845391">
        <w:t>Serviços de capacitação pós-implantação e Atendimento Técnico local, Customização de</w:t>
      </w:r>
      <w:r w:rsidR="00845391" w:rsidRPr="00845391">
        <w:rPr>
          <w:spacing w:val="1"/>
        </w:rPr>
        <w:t xml:space="preserve"> </w:t>
      </w:r>
      <w:r w:rsidR="00845391" w:rsidRPr="00845391">
        <w:t>softwares e Consultoria devido a alteração de legislação vigente, tanto Federal, Estadual e ou</w:t>
      </w:r>
      <w:r w:rsidR="00845391" w:rsidRPr="00845391">
        <w:rPr>
          <w:spacing w:val="1"/>
        </w:rPr>
        <w:t xml:space="preserve"> </w:t>
      </w:r>
      <w:r w:rsidR="00845391" w:rsidRPr="00845391">
        <w:t>Municipal, não poderão ser cobrados, sendo de responsabilidade da empresa contratada a sua</w:t>
      </w:r>
      <w:r w:rsidR="00845391" w:rsidRPr="00845391">
        <w:rPr>
          <w:spacing w:val="1"/>
        </w:rPr>
        <w:t xml:space="preserve"> </w:t>
      </w:r>
      <w:r w:rsidR="00845391" w:rsidRPr="00845391">
        <w:t>adequação.</w:t>
      </w:r>
    </w:p>
    <w:p w14:paraId="764C2909" w14:textId="77777777" w:rsidR="005E010D" w:rsidRPr="00845391" w:rsidRDefault="005E010D" w:rsidP="005E010D">
      <w:pPr>
        <w:pStyle w:val="NormalWeb"/>
        <w:tabs>
          <w:tab w:val="left" w:pos="993"/>
        </w:tabs>
        <w:snapToGrid w:val="0"/>
        <w:spacing w:before="0" w:beforeAutospacing="0" w:after="0" w:afterAutospacing="0" w:line="360" w:lineRule="auto"/>
        <w:ind w:left="426" w:right="272"/>
        <w:jc w:val="both"/>
        <w:rPr>
          <w:rFonts w:eastAsia="SimSun"/>
        </w:rPr>
      </w:pPr>
    </w:p>
    <w:p w14:paraId="1C89076B" w14:textId="77777777" w:rsidR="00845391" w:rsidRPr="00845391" w:rsidRDefault="00845391" w:rsidP="005E010D">
      <w:pPr>
        <w:pStyle w:val="NormalWeb"/>
        <w:numPr>
          <w:ilvl w:val="1"/>
          <w:numId w:val="39"/>
        </w:numPr>
        <w:tabs>
          <w:tab w:val="left" w:pos="851"/>
        </w:tabs>
        <w:snapToGrid w:val="0"/>
        <w:spacing w:before="0" w:beforeAutospacing="0" w:after="0" w:afterAutospacing="0" w:line="360" w:lineRule="auto"/>
        <w:ind w:left="426" w:right="272" w:firstLine="0"/>
        <w:jc w:val="both"/>
        <w:rPr>
          <w:rFonts w:eastAsia="SimSun"/>
          <w:b/>
          <w:bCs/>
          <w:lang w:bidi="ar"/>
        </w:rPr>
      </w:pPr>
      <w:r w:rsidRPr="00845391">
        <w:rPr>
          <w:rFonts w:eastAsia="SimSun"/>
          <w:b/>
          <w:bCs/>
          <w:lang w:val="en-US" w:eastAsia="zh-CN" w:bidi="ar"/>
        </w:rPr>
        <w:t xml:space="preserve">ESTRUTURA DO DATACENTER </w:t>
      </w:r>
    </w:p>
    <w:p w14:paraId="4FEE6505" w14:textId="619D14A9" w:rsidR="00845391" w:rsidRPr="00845391" w:rsidRDefault="005E010D" w:rsidP="005E010D">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val="en-US" w:eastAsia="zh-CN"/>
        </w:rPr>
        <w:t xml:space="preserve"> </w:t>
      </w:r>
      <w:r w:rsidR="00845391" w:rsidRPr="00845391">
        <w:rPr>
          <w:rFonts w:eastAsia="SimSun"/>
          <w:lang w:val="en-US" w:eastAsia="zh-CN"/>
        </w:rPr>
        <w:t xml:space="preserve">Por se </w:t>
      </w:r>
      <w:proofErr w:type="spellStart"/>
      <w:r w:rsidR="00845391" w:rsidRPr="00845391">
        <w:rPr>
          <w:rFonts w:eastAsia="SimSun"/>
          <w:lang w:val="en-US" w:eastAsia="zh-CN"/>
        </w:rPr>
        <w:t>tratar</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sistema</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propriedade</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intelectual</w:t>
      </w:r>
      <w:proofErr w:type="spellEnd"/>
      <w:r w:rsidR="00845391" w:rsidRPr="00845391">
        <w:rPr>
          <w:rFonts w:eastAsia="SimSun"/>
          <w:lang w:val="en-US" w:eastAsia="zh-CN"/>
        </w:rPr>
        <w:t xml:space="preserve"> da CONTRATADA, </w:t>
      </w:r>
      <w:proofErr w:type="spellStart"/>
      <w:r w:rsidR="00845391" w:rsidRPr="00845391">
        <w:rPr>
          <w:rFonts w:eastAsia="SimSun"/>
          <w:lang w:val="en-US" w:eastAsia="zh-CN"/>
        </w:rPr>
        <w:t>nos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termos</w:t>
      </w:r>
      <w:proofErr w:type="spellEnd"/>
      <w:r w:rsidR="00845391" w:rsidRPr="00845391">
        <w:rPr>
          <w:rFonts w:eastAsia="SimSun"/>
          <w:lang w:val="en-US" w:eastAsia="zh-CN"/>
        </w:rPr>
        <w:t xml:space="preserve"> da Lei Federal n</w:t>
      </w:r>
      <w:r w:rsidR="00845391" w:rsidRPr="00845391">
        <w:rPr>
          <w:rFonts w:eastAsia="SimSun"/>
          <w:lang w:eastAsia="zh-CN"/>
        </w:rPr>
        <w:t>°</w:t>
      </w:r>
      <w:r w:rsidR="00845391" w:rsidRPr="00845391">
        <w:rPr>
          <w:rFonts w:eastAsia="SimSun"/>
          <w:lang w:val="en-US" w:eastAsia="zh-CN"/>
        </w:rPr>
        <w:t xml:space="preserve"> 9.609</w:t>
      </w:r>
      <w:r w:rsidR="00845391" w:rsidRPr="00845391">
        <w:rPr>
          <w:rFonts w:eastAsia="SimSun"/>
          <w:lang w:eastAsia="zh-CN"/>
        </w:rPr>
        <w:t>,</w:t>
      </w:r>
      <w:r w:rsidR="00845391" w:rsidRPr="00845391">
        <w:rPr>
          <w:rFonts w:eastAsia="SimSun"/>
          <w:lang w:val="en-US" w:eastAsia="zh-CN"/>
        </w:rPr>
        <w:t xml:space="preserve"> de 19 de </w:t>
      </w:r>
      <w:proofErr w:type="spellStart"/>
      <w:r w:rsidR="00845391" w:rsidRPr="00845391">
        <w:rPr>
          <w:rFonts w:eastAsia="SimSun"/>
          <w:lang w:val="en-US" w:eastAsia="zh-CN"/>
        </w:rPr>
        <w:t>fevereiro</w:t>
      </w:r>
      <w:proofErr w:type="spellEnd"/>
      <w:r w:rsidR="00845391" w:rsidRPr="00845391">
        <w:rPr>
          <w:rFonts w:eastAsia="SimSun"/>
          <w:lang w:val="en-US" w:eastAsia="zh-CN"/>
        </w:rPr>
        <w:t xml:space="preserve"> de 1999, </w:t>
      </w:r>
      <w:proofErr w:type="spellStart"/>
      <w:r w:rsidR="00845391" w:rsidRPr="00845391">
        <w:rPr>
          <w:rFonts w:eastAsia="SimSun"/>
          <w:lang w:val="en-US" w:eastAsia="zh-CN"/>
        </w:rPr>
        <w:t>esta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deverá</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disponibilizar</w:t>
      </w:r>
      <w:proofErr w:type="spellEnd"/>
      <w:r w:rsidR="00845391" w:rsidRPr="00845391">
        <w:rPr>
          <w:rFonts w:eastAsia="SimSun"/>
          <w:lang w:val="en-US" w:eastAsia="zh-CN"/>
        </w:rPr>
        <w:t xml:space="preserve"> o datacenter para </w:t>
      </w:r>
      <w:proofErr w:type="spellStart"/>
      <w:r w:rsidR="00845391" w:rsidRPr="00845391">
        <w:rPr>
          <w:rFonts w:eastAsia="SimSun"/>
          <w:lang w:val="en-US" w:eastAsia="zh-CN"/>
        </w:rPr>
        <w:t>alocação</w:t>
      </w:r>
      <w:proofErr w:type="spellEnd"/>
      <w:r w:rsidR="00845391" w:rsidRPr="00845391">
        <w:rPr>
          <w:rFonts w:eastAsia="SimSun"/>
          <w:lang w:val="en-US" w:eastAsia="zh-CN"/>
        </w:rPr>
        <w:t xml:space="preserve"> dos </w:t>
      </w:r>
      <w:proofErr w:type="spellStart"/>
      <w:r w:rsidR="00845391" w:rsidRPr="00845391">
        <w:rPr>
          <w:rFonts w:eastAsia="SimSun"/>
          <w:lang w:val="en-US" w:eastAsia="zh-CN"/>
        </w:rPr>
        <w:t>sistemas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objeto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desta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licitação</w:t>
      </w:r>
      <w:proofErr w:type="spellEnd"/>
      <w:r w:rsidR="00845391" w:rsidRPr="00845391">
        <w:rPr>
          <w:rFonts w:eastAsia="SimSun"/>
          <w:lang w:val="en-US" w:eastAsia="zh-CN"/>
        </w:rPr>
        <w:t xml:space="preserve">, com </w:t>
      </w:r>
      <w:proofErr w:type="spellStart"/>
      <w:r w:rsidR="00845391" w:rsidRPr="00845391">
        <w:rPr>
          <w:rFonts w:eastAsia="SimSun"/>
          <w:lang w:val="en-US" w:eastAsia="zh-CN"/>
        </w:rPr>
        <w:t>capacidade</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processamento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como</w:t>
      </w:r>
      <w:proofErr w:type="spellEnd"/>
      <w:r w:rsidR="00845391" w:rsidRPr="00845391">
        <w:rPr>
          <w:rFonts w:eastAsia="SimSun"/>
          <w:lang w:val="en-US" w:eastAsia="zh-CN"/>
        </w:rPr>
        <w:t xml:space="preserve">: links, </w:t>
      </w:r>
      <w:proofErr w:type="spellStart"/>
      <w:r w:rsidR="00845391" w:rsidRPr="00845391">
        <w:rPr>
          <w:rFonts w:eastAsia="SimSun"/>
          <w:lang w:val="en-US" w:eastAsia="zh-CN"/>
        </w:rPr>
        <w:t>servidores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nobreaks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fontes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alternativas</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energia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grupo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gerador</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softwares</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virtualização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segurança</w:t>
      </w:r>
      <w:proofErr w:type="spellEnd"/>
      <w:r w:rsidR="00845391" w:rsidRPr="00845391">
        <w:rPr>
          <w:rFonts w:eastAsia="SimSun"/>
          <w:lang w:val="en-US" w:eastAsia="zh-CN"/>
        </w:rPr>
        <w:t xml:space="preserve"> e </w:t>
      </w:r>
      <w:proofErr w:type="spellStart"/>
      <w:r w:rsidR="00845391" w:rsidRPr="00845391">
        <w:rPr>
          <w:rFonts w:eastAsia="SimSun"/>
          <w:lang w:val="en-US" w:eastAsia="zh-CN"/>
        </w:rPr>
        <w:t>sistema</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climatização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compatíveis</w:t>
      </w:r>
      <w:proofErr w:type="spellEnd"/>
      <w:r w:rsidR="00845391" w:rsidRPr="00845391">
        <w:rPr>
          <w:rFonts w:eastAsia="SimSun"/>
          <w:lang w:val="en-US" w:eastAsia="zh-CN"/>
        </w:rPr>
        <w:t xml:space="preserve"> com as </w:t>
      </w:r>
      <w:proofErr w:type="spellStart"/>
      <w:r w:rsidR="00845391" w:rsidRPr="00845391">
        <w:rPr>
          <w:rFonts w:eastAsia="SimSun"/>
          <w:lang w:val="en-US" w:eastAsia="zh-CN"/>
        </w:rPr>
        <w:t>necessidades</w:t>
      </w:r>
      <w:proofErr w:type="spellEnd"/>
      <w:r w:rsidR="00845391" w:rsidRPr="00845391">
        <w:rPr>
          <w:rFonts w:eastAsia="SimSun"/>
          <w:lang w:val="en-US" w:eastAsia="zh-CN"/>
        </w:rPr>
        <w:t xml:space="preserve"> do </w:t>
      </w:r>
      <w:proofErr w:type="spellStart"/>
      <w:r w:rsidR="00845391" w:rsidRPr="00845391">
        <w:rPr>
          <w:rFonts w:eastAsia="SimSun"/>
          <w:lang w:val="en-US" w:eastAsia="zh-CN"/>
        </w:rPr>
        <w:t>sistema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ofertado</w:t>
      </w:r>
      <w:proofErr w:type="spellEnd"/>
      <w:r w:rsidR="00845391" w:rsidRPr="00845391">
        <w:rPr>
          <w:rFonts w:eastAsia="SimSun"/>
          <w:lang w:val="en-US" w:eastAsia="zh-CN"/>
        </w:rPr>
        <w:t xml:space="preserve"> e o volume de </w:t>
      </w:r>
      <w:proofErr w:type="spellStart"/>
      <w:r w:rsidR="00845391" w:rsidRPr="00845391">
        <w:rPr>
          <w:rFonts w:eastAsia="SimSun"/>
          <w:lang w:val="en-US" w:eastAsia="zh-CN"/>
        </w:rPr>
        <w:t>operações</w:t>
      </w:r>
      <w:proofErr w:type="spellEnd"/>
      <w:r w:rsidR="00845391" w:rsidRPr="00845391">
        <w:rPr>
          <w:rFonts w:eastAsia="SimSun"/>
          <w:lang w:val="en-US" w:eastAsia="zh-CN"/>
        </w:rPr>
        <w:t xml:space="preserve"> da CONTRATANTE.</w:t>
      </w:r>
    </w:p>
    <w:p w14:paraId="07A63FCB" w14:textId="50125DB7" w:rsidR="00845391" w:rsidRPr="00845391" w:rsidRDefault="001031F9" w:rsidP="001031F9">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val="en-US" w:eastAsia="zh-CN"/>
        </w:rPr>
        <w:t xml:space="preserve"> </w:t>
      </w:r>
      <w:proofErr w:type="gramStart"/>
      <w:r w:rsidR="00845391" w:rsidRPr="00845391">
        <w:rPr>
          <w:rFonts w:eastAsia="SimSun"/>
          <w:lang w:val="en-US" w:eastAsia="zh-CN"/>
        </w:rPr>
        <w:t>A</w:t>
      </w:r>
      <w:proofErr w:type="gramEnd"/>
      <w:r w:rsidR="00845391" w:rsidRPr="00845391">
        <w:rPr>
          <w:rFonts w:eastAsia="SimSun"/>
          <w:lang w:val="en-US" w:eastAsia="zh-CN"/>
        </w:rPr>
        <w:t xml:space="preserve"> </w:t>
      </w:r>
      <w:proofErr w:type="spellStart"/>
      <w:r w:rsidR="00845391" w:rsidRPr="00845391">
        <w:rPr>
          <w:rFonts w:eastAsia="SimSun"/>
          <w:lang w:val="en-US" w:eastAsia="zh-CN"/>
        </w:rPr>
        <w:t>estrutura</w:t>
      </w:r>
      <w:proofErr w:type="spellEnd"/>
      <w:r w:rsidR="00845391" w:rsidRPr="00845391">
        <w:rPr>
          <w:rFonts w:eastAsia="SimSun"/>
          <w:lang w:val="en-US" w:eastAsia="zh-CN"/>
        </w:rPr>
        <w:t xml:space="preserve"> de datacenter </w:t>
      </w:r>
      <w:proofErr w:type="spellStart"/>
      <w:r w:rsidR="00845391" w:rsidRPr="00845391">
        <w:rPr>
          <w:rFonts w:eastAsia="SimSun"/>
          <w:lang w:val="en-US" w:eastAsia="zh-CN"/>
        </w:rPr>
        <w:t>pode</w:t>
      </w:r>
      <w:proofErr w:type="spellEnd"/>
      <w:r w:rsidR="00845391" w:rsidRPr="00845391">
        <w:rPr>
          <w:rFonts w:eastAsia="SimSun"/>
          <w:lang w:val="en-US" w:eastAsia="zh-CN"/>
        </w:rPr>
        <w:t xml:space="preserve"> ser </w:t>
      </w:r>
      <w:proofErr w:type="spellStart"/>
      <w:r w:rsidR="00845391" w:rsidRPr="00845391">
        <w:rPr>
          <w:rFonts w:eastAsia="SimSun"/>
          <w:lang w:val="en-US" w:eastAsia="zh-CN"/>
        </w:rPr>
        <w:t>própria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ou</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terceirizada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estando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desde</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já</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autorizada</w:t>
      </w:r>
      <w:proofErr w:type="spellEnd"/>
      <w:r w:rsidR="00845391" w:rsidRPr="00845391">
        <w:rPr>
          <w:rFonts w:eastAsia="SimSun"/>
          <w:lang w:val="en-US" w:eastAsia="zh-CN"/>
        </w:rPr>
        <w:t xml:space="preserve"> a </w:t>
      </w:r>
      <w:proofErr w:type="spellStart"/>
      <w:r w:rsidR="00845391" w:rsidRPr="00845391">
        <w:rPr>
          <w:rFonts w:eastAsia="SimSun"/>
          <w:lang w:val="en-US" w:eastAsia="zh-CN"/>
        </w:rPr>
        <w:t>terceirização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desse</w:t>
      </w:r>
      <w:proofErr w:type="spellEnd"/>
      <w:r w:rsidR="00845391" w:rsidRPr="00845391">
        <w:rPr>
          <w:rFonts w:eastAsia="SimSun"/>
          <w:lang w:val="en-US" w:eastAsia="zh-CN"/>
        </w:rPr>
        <w:t xml:space="preserve"> item do </w:t>
      </w:r>
      <w:proofErr w:type="spellStart"/>
      <w:r w:rsidR="00845391" w:rsidRPr="00845391">
        <w:rPr>
          <w:rFonts w:eastAsia="SimSun"/>
          <w:lang w:val="en-US" w:eastAsia="zh-CN"/>
        </w:rPr>
        <w:t>objeto</w:t>
      </w:r>
      <w:proofErr w:type="spellEnd"/>
      <w:r w:rsidR="00845391" w:rsidRPr="00845391">
        <w:rPr>
          <w:rFonts w:eastAsia="SimSun"/>
          <w:lang w:val="en-US" w:eastAsia="zh-CN"/>
        </w:rPr>
        <w:t>.</w:t>
      </w:r>
    </w:p>
    <w:p w14:paraId="0FEA1375" w14:textId="557618D4" w:rsidR="00845391" w:rsidRPr="00845391" w:rsidRDefault="001031F9" w:rsidP="001031F9">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val="en-US" w:eastAsia="zh-CN"/>
        </w:rPr>
        <w:t xml:space="preserve"> </w:t>
      </w:r>
      <w:r w:rsidR="00845391" w:rsidRPr="00845391">
        <w:rPr>
          <w:rFonts w:eastAsia="SimSun"/>
          <w:lang w:val="en-US" w:eastAsia="zh-CN"/>
        </w:rPr>
        <w:t xml:space="preserve">A </w:t>
      </w:r>
      <w:proofErr w:type="spellStart"/>
      <w:r w:rsidR="00845391" w:rsidRPr="00845391">
        <w:rPr>
          <w:rFonts w:eastAsia="SimSun"/>
          <w:lang w:val="en-US" w:eastAsia="zh-CN"/>
        </w:rPr>
        <w:t>contratada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deverá</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realizar</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gerenciamento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proativo</w:t>
      </w:r>
      <w:proofErr w:type="spellEnd"/>
      <w:r w:rsidR="00845391" w:rsidRPr="00845391">
        <w:rPr>
          <w:rFonts w:eastAsia="SimSun"/>
          <w:lang w:val="en-US" w:eastAsia="zh-CN"/>
        </w:rPr>
        <w:t xml:space="preserve"> a </w:t>
      </w:r>
      <w:proofErr w:type="spellStart"/>
      <w:r w:rsidR="00845391" w:rsidRPr="00845391">
        <w:rPr>
          <w:rFonts w:eastAsia="SimSun"/>
          <w:lang w:val="en-US" w:eastAsia="zh-CN"/>
        </w:rPr>
        <w:t>nível</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servidor</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prevenindo</w:t>
      </w:r>
      <w:proofErr w:type="spellEnd"/>
      <w:r w:rsidR="00845391" w:rsidRPr="00845391">
        <w:rPr>
          <w:rFonts w:eastAsia="SimSun"/>
          <w:lang w:val="en-US" w:eastAsia="zh-CN"/>
        </w:rPr>
        <w:t xml:space="preserve"> que </w:t>
      </w:r>
      <w:proofErr w:type="spellStart"/>
      <w:r w:rsidR="00845391" w:rsidRPr="00845391">
        <w:rPr>
          <w:rFonts w:eastAsia="SimSun"/>
          <w:lang w:val="en-US" w:eastAsia="zh-CN"/>
        </w:rPr>
        <w:t>operações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pesadas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como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emissão</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grandes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relatórios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execução</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consultas</w:t>
      </w:r>
      <w:proofErr w:type="spellEnd"/>
      <w:r w:rsidR="00845391" w:rsidRPr="00845391">
        <w:rPr>
          <w:rFonts w:eastAsia="SimSun"/>
          <w:lang w:val="en-US" w:eastAsia="zh-CN"/>
        </w:rPr>
        <w:t xml:space="preserve"> com </w:t>
      </w:r>
      <w:proofErr w:type="spellStart"/>
      <w:r w:rsidR="00845391" w:rsidRPr="00845391">
        <w:rPr>
          <w:rFonts w:eastAsia="SimSun"/>
          <w:lang w:val="en-US" w:eastAsia="zh-CN"/>
        </w:rPr>
        <w:t>filtros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inadequados</w:t>
      </w:r>
      <w:proofErr w:type="spellEnd"/>
      <w:r w:rsidR="00845391" w:rsidRPr="00845391">
        <w:rPr>
          <w:rFonts w:eastAsia="SimSun"/>
          <w:lang w:val="en-US" w:eastAsia="zh-CN"/>
        </w:rPr>
        <w:t xml:space="preserve">, etc.) </w:t>
      </w:r>
      <w:proofErr w:type="spellStart"/>
      <w:r w:rsidR="00845391" w:rsidRPr="00845391">
        <w:rPr>
          <w:rFonts w:eastAsia="SimSun"/>
          <w:lang w:val="en-US" w:eastAsia="zh-CN"/>
        </w:rPr>
        <w:t>prejudiquem</w:t>
      </w:r>
      <w:proofErr w:type="spellEnd"/>
      <w:r w:rsidR="00845391" w:rsidRPr="00845391">
        <w:rPr>
          <w:rFonts w:eastAsia="SimSun"/>
          <w:lang w:val="en-US" w:eastAsia="zh-CN"/>
        </w:rPr>
        <w:t xml:space="preserve"> </w:t>
      </w:r>
      <w:proofErr w:type="gramStart"/>
      <w:r w:rsidR="00845391" w:rsidRPr="00845391">
        <w:rPr>
          <w:rFonts w:eastAsia="SimSun"/>
          <w:lang w:val="en-US" w:eastAsia="zh-CN"/>
        </w:rPr>
        <w:t>a</w:t>
      </w:r>
      <w:proofErr w:type="gramEnd"/>
      <w:r w:rsidR="00845391" w:rsidRPr="00845391">
        <w:rPr>
          <w:rFonts w:eastAsia="SimSun"/>
          <w:lang w:val="en-US" w:eastAsia="zh-CN"/>
        </w:rPr>
        <w:t xml:space="preserve"> </w:t>
      </w:r>
      <w:proofErr w:type="spellStart"/>
      <w:r w:rsidR="00845391" w:rsidRPr="00845391">
        <w:rPr>
          <w:rFonts w:eastAsia="SimSun"/>
          <w:lang w:val="en-US" w:eastAsia="zh-CN"/>
        </w:rPr>
        <w:t>operação</w:t>
      </w:r>
      <w:proofErr w:type="spellEnd"/>
      <w:r w:rsidR="00845391" w:rsidRPr="00845391">
        <w:rPr>
          <w:rFonts w:eastAsia="SimSun"/>
          <w:lang w:val="en-US" w:eastAsia="zh-CN"/>
        </w:rPr>
        <w:t xml:space="preserve"> do </w:t>
      </w:r>
      <w:proofErr w:type="spellStart"/>
      <w:r w:rsidR="00845391" w:rsidRPr="00845391">
        <w:rPr>
          <w:rFonts w:eastAsia="SimSun"/>
          <w:lang w:val="en-US" w:eastAsia="zh-CN"/>
        </w:rPr>
        <w:t>sistema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causando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lentidão</w:t>
      </w:r>
      <w:proofErr w:type="spellEnd"/>
      <w:r w:rsidR="00845391" w:rsidRPr="00845391">
        <w:rPr>
          <w:rFonts w:eastAsia="SimSun"/>
          <w:lang w:val="en-US" w:eastAsia="zh-CN"/>
        </w:rPr>
        <w:t xml:space="preserve"> e/</w:t>
      </w:r>
      <w:proofErr w:type="spellStart"/>
      <w:r w:rsidR="00845391" w:rsidRPr="00845391">
        <w:rPr>
          <w:rFonts w:eastAsia="SimSun"/>
          <w:lang w:val="en-US" w:eastAsia="zh-CN"/>
        </w:rPr>
        <w:t>ou</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travamentos</w:t>
      </w:r>
      <w:proofErr w:type="spellEnd"/>
      <w:r w:rsidR="00845391" w:rsidRPr="00845391">
        <w:rPr>
          <w:rFonts w:eastAsia="SimSun"/>
          <w:lang w:val="en-US" w:eastAsia="zh-CN"/>
        </w:rPr>
        <w:t xml:space="preserve">, e, </w:t>
      </w:r>
      <w:proofErr w:type="spellStart"/>
      <w:r w:rsidR="00845391" w:rsidRPr="00845391">
        <w:rPr>
          <w:rFonts w:eastAsia="SimSun"/>
          <w:lang w:val="en-US" w:eastAsia="zh-CN"/>
        </w:rPr>
        <w:t>consequentemente</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impactando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trabalhos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internos</w:t>
      </w:r>
      <w:proofErr w:type="spellEnd"/>
      <w:r w:rsidR="00845391" w:rsidRPr="00845391">
        <w:rPr>
          <w:rFonts w:eastAsia="SimSun"/>
          <w:lang w:val="en-US" w:eastAsia="zh-CN"/>
        </w:rPr>
        <w:t>.</w:t>
      </w:r>
    </w:p>
    <w:p w14:paraId="21F938A3" w14:textId="6C8E6CD5" w:rsidR="00845391" w:rsidRPr="00845391" w:rsidRDefault="001031F9" w:rsidP="001031F9">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val="en-US" w:eastAsia="zh-CN"/>
        </w:rPr>
        <w:t xml:space="preserve"> </w:t>
      </w:r>
      <w:r w:rsidR="00845391" w:rsidRPr="00845391">
        <w:rPr>
          <w:rFonts w:eastAsia="SimSun"/>
          <w:lang w:val="en-US" w:eastAsia="zh-CN"/>
        </w:rPr>
        <w:t xml:space="preserve">As </w:t>
      </w:r>
      <w:proofErr w:type="spellStart"/>
      <w:r w:rsidR="00845391" w:rsidRPr="00845391">
        <w:rPr>
          <w:rFonts w:eastAsia="SimSun"/>
          <w:lang w:val="en-US" w:eastAsia="zh-CN"/>
        </w:rPr>
        <w:t>ações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realizadas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através</w:t>
      </w:r>
      <w:proofErr w:type="spellEnd"/>
      <w:r w:rsidR="00845391" w:rsidRPr="00845391">
        <w:rPr>
          <w:rFonts w:eastAsia="SimSun"/>
          <w:lang w:val="en-US" w:eastAsia="zh-CN"/>
        </w:rPr>
        <w:t xml:space="preserve"> do </w:t>
      </w:r>
      <w:proofErr w:type="spellStart"/>
      <w:r w:rsidR="00845391" w:rsidRPr="00845391">
        <w:rPr>
          <w:rFonts w:eastAsia="SimSun"/>
          <w:lang w:val="en-US" w:eastAsia="zh-CN"/>
        </w:rPr>
        <w:t>gerenciamento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proativo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podem</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incluir</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contato</w:t>
      </w:r>
      <w:proofErr w:type="spellEnd"/>
      <w:r w:rsidR="00845391" w:rsidRPr="00845391">
        <w:rPr>
          <w:rFonts w:eastAsia="SimSun"/>
          <w:lang w:val="en-US" w:eastAsia="zh-CN"/>
        </w:rPr>
        <w:t xml:space="preserve"> com </w:t>
      </w:r>
      <w:proofErr w:type="spellStart"/>
      <w:r w:rsidR="00845391" w:rsidRPr="00845391">
        <w:rPr>
          <w:rFonts w:eastAsia="SimSun"/>
          <w:lang w:val="en-US" w:eastAsia="zh-CN"/>
        </w:rPr>
        <w:t>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usuários</w:t>
      </w:r>
      <w:proofErr w:type="spellEnd"/>
      <w:r w:rsidR="00845391" w:rsidRPr="00845391">
        <w:rPr>
          <w:rFonts w:eastAsia="SimSun"/>
          <w:lang w:val="en-US" w:eastAsia="zh-CN"/>
        </w:rPr>
        <w:t xml:space="preserve"> do </w:t>
      </w:r>
      <w:proofErr w:type="spellStart"/>
      <w:r w:rsidR="00845391" w:rsidRPr="00845391">
        <w:rPr>
          <w:rFonts w:eastAsia="SimSun"/>
          <w:lang w:val="en-US" w:eastAsia="zh-CN"/>
        </w:rPr>
        <w:t>sistema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ou</w:t>
      </w:r>
      <w:proofErr w:type="spellEnd"/>
      <w:r w:rsidR="00845391" w:rsidRPr="00845391">
        <w:rPr>
          <w:rFonts w:eastAsia="SimSun"/>
          <w:lang w:val="en-US" w:eastAsia="zh-CN"/>
        </w:rPr>
        <w:t xml:space="preserve"> com o </w:t>
      </w:r>
      <w:proofErr w:type="spellStart"/>
      <w:r w:rsidR="00845391" w:rsidRPr="00845391">
        <w:rPr>
          <w:rFonts w:eastAsia="SimSun"/>
          <w:lang w:val="en-US" w:eastAsia="zh-CN"/>
        </w:rPr>
        <w:t>administrador</w:t>
      </w:r>
      <w:proofErr w:type="spellEnd"/>
      <w:r w:rsidR="00845391" w:rsidRPr="00845391">
        <w:rPr>
          <w:rFonts w:eastAsia="SimSun"/>
          <w:lang w:val="en-US" w:eastAsia="zh-CN"/>
        </w:rPr>
        <w:t xml:space="preserve"> local para </w:t>
      </w:r>
      <w:proofErr w:type="spellStart"/>
      <w:r w:rsidR="00845391" w:rsidRPr="00845391">
        <w:rPr>
          <w:rFonts w:eastAsia="SimSun"/>
          <w:lang w:val="en-US" w:eastAsia="zh-CN"/>
        </w:rPr>
        <w:t>informar</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sobre</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essas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situações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oferecendo</w:t>
      </w:r>
      <w:proofErr w:type="spellEnd"/>
      <w:r w:rsidR="00845391" w:rsidRPr="00845391">
        <w:rPr>
          <w:rFonts w:eastAsia="SimSun"/>
          <w:lang w:eastAsia="zh-CN"/>
        </w:rPr>
        <w:t xml:space="preserve"> </w:t>
      </w:r>
      <w:proofErr w:type="spellStart"/>
      <w:r w:rsidR="00845391" w:rsidRPr="00845391">
        <w:rPr>
          <w:rFonts w:eastAsia="SimSun"/>
          <w:lang w:val="en-US" w:eastAsia="zh-CN"/>
        </w:rPr>
        <w:t>alternativas</w:t>
      </w:r>
      <w:proofErr w:type="spellEnd"/>
      <w:r w:rsidR="00845391" w:rsidRPr="00845391">
        <w:rPr>
          <w:rFonts w:eastAsia="SimSun"/>
          <w:lang w:val="en-US" w:eastAsia="zh-CN"/>
        </w:rPr>
        <w:t xml:space="preserve"> para </w:t>
      </w:r>
      <w:proofErr w:type="gramStart"/>
      <w:r w:rsidR="00845391" w:rsidRPr="00845391">
        <w:rPr>
          <w:rFonts w:eastAsia="SimSun"/>
          <w:lang w:val="en-US" w:eastAsia="zh-CN"/>
        </w:rPr>
        <w:t>a</w:t>
      </w:r>
      <w:proofErr w:type="gramEnd"/>
      <w:r w:rsidR="00845391" w:rsidRPr="00845391">
        <w:rPr>
          <w:rFonts w:eastAsia="SimSun"/>
          <w:lang w:val="en-US" w:eastAsia="zh-CN"/>
        </w:rPr>
        <w:t xml:space="preserve"> </w:t>
      </w:r>
      <w:proofErr w:type="spellStart"/>
      <w:r w:rsidR="00845391" w:rsidRPr="00845391">
        <w:rPr>
          <w:rFonts w:eastAsia="SimSun"/>
          <w:lang w:val="en-US" w:eastAsia="zh-CN"/>
        </w:rPr>
        <w:t>execução</w:t>
      </w:r>
      <w:proofErr w:type="spellEnd"/>
      <w:r w:rsidR="00845391" w:rsidRPr="00845391">
        <w:rPr>
          <w:rFonts w:eastAsia="SimSun"/>
          <w:lang w:val="en-US" w:eastAsia="zh-CN"/>
        </w:rPr>
        <w:t xml:space="preserve"> das </w:t>
      </w:r>
      <w:proofErr w:type="spellStart"/>
      <w:r w:rsidR="00845391" w:rsidRPr="00845391">
        <w:rPr>
          <w:rFonts w:eastAsia="SimSun"/>
          <w:lang w:val="en-US" w:eastAsia="zh-CN"/>
        </w:rPr>
        <w:t>atividades</w:t>
      </w:r>
      <w:proofErr w:type="spellEnd"/>
      <w:r w:rsidR="00845391" w:rsidRPr="00845391">
        <w:rPr>
          <w:rFonts w:eastAsia="SimSun"/>
          <w:lang w:val="en-US" w:eastAsia="zh-CN"/>
        </w:rPr>
        <w:t xml:space="preserve"> e, se </w:t>
      </w:r>
      <w:proofErr w:type="spellStart"/>
      <w:r w:rsidR="00845391" w:rsidRPr="00845391">
        <w:rPr>
          <w:rFonts w:eastAsia="SimSun"/>
          <w:lang w:val="en-US" w:eastAsia="zh-CN"/>
        </w:rPr>
        <w:t>necessário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interrompendo</w:t>
      </w:r>
      <w:proofErr w:type="spellEnd"/>
      <w:r w:rsidR="00845391" w:rsidRPr="00845391">
        <w:rPr>
          <w:rFonts w:eastAsia="SimSun"/>
          <w:lang w:val="en-US" w:eastAsia="zh-CN"/>
        </w:rPr>
        <w:t xml:space="preserve"> a </w:t>
      </w:r>
      <w:proofErr w:type="spellStart"/>
      <w:r w:rsidR="00845391" w:rsidRPr="00845391">
        <w:rPr>
          <w:rFonts w:eastAsia="SimSun"/>
          <w:lang w:val="en-US" w:eastAsia="zh-CN"/>
        </w:rPr>
        <w:t>execução</w:t>
      </w:r>
      <w:proofErr w:type="spellEnd"/>
      <w:r w:rsidR="00845391" w:rsidRPr="00845391">
        <w:rPr>
          <w:rFonts w:eastAsia="SimSun"/>
          <w:lang w:val="en-US" w:eastAsia="zh-CN"/>
        </w:rPr>
        <w:t xml:space="preserve"> da </w:t>
      </w:r>
      <w:proofErr w:type="spellStart"/>
      <w:r w:rsidR="00845391" w:rsidRPr="00845391">
        <w:rPr>
          <w:rFonts w:eastAsia="SimSun"/>
          <w:lang w:val="en-US" w:eastAsia="zh-CN"/>
        </w:rPr>
        <w:t>ação</w:t>
      </w:r>
      <w:proofErr w:type="spellEnd"/>
      <w:r w:rsidR="00845391" w:rsidRPr="00845391">
        <w:rPr>
          <w:rFonts w:eastAsia="SimSun"/>
          <w:lang w:val="en-US" w:eastAsia="zh-CN"/>
        </w:rPr>
        <w:t xml:space="preserve"> no </w:t>
      </w:r>
      <w:proofErr w:type="spellStart"/>
      <w:r w:rsidR="00845391" w:rsidRPr="00845391">
        <w:rPr>
          <w:rFonts w:eastAsia="SimSun"/>
          <w:lang w:val="en-US" w:eastAsia="zh-CN"/>
        </w:rPr>
        <w:t>servidor</w:t>
      </w:r>
      <w:proofErr w:type="spellEnd"/>
      <w:r w:rsidR="00845391" w:rsidRPr="00845391">
        <w:rPr>
          <w:rFonts w:eastAsia="SimSun"/>
          <w:lang w:val="en-US" w:eastAsia="zh-CN"/>
        </w:rPr>
        <w:t>.</w:t>
      </w:r>
    </w:p>
    <w:p w14:paraId="70FE837A" w14:textId="3F64BA47" w:rsidR="00845391" w:rsidRPr="00845391" w:rsidRDefault="001031F9" w:rsidP="001031F9">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val="en-US" w:eastAsia="zh-CN"/>
        </w:rPr>
        <w:t xml:space="preserve"> </w:t>
      </w:r>
      <w:r w:rsidR="00845391" w:rsidRPr="00845391">
        <w:rPr>
          <w:rFonts w:eastAsia="SimSun"/>
          <w:lang w:val="en-US" w:eastAsia="zh-CN"/>
        </w:rPr>
        <w:t xml:space="preserve">O </w:t>
      </w:r>
      <w:proofErr w:type="spellStart"/>
      <w:r w:rsidR="00845391" w:rsidRPr="00845391">
        <w:rPr>
          <w:rFonts w:eastAsia="SimSun"/>
          <w:lang w:val="en-US" w:eastAsia="zh-CN"/>
        </w:rPr>
        <w:t>procedimento</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atualização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deverá</w:t>
      </w:r>
      <w:proofErr w:type="spellEnd"/>
      <w:r w:rsidR="00845391" w:rsidRPr="00845391">
        <w:rPr>
          <w:rFonts w:eastAsia="SimSun"/>
          <w:lang w:val="en-US" w:eastAsia="zh-CN"/>
        </w:rPr>
        <w:t xml:space="preserve"> ser </w:t>
      </w:r>
      <w:proofErr w:type="spellStart"/>
      <w:r w:rsidR="00845391" w:rsidRPr="00845391">
        <w:rPr>
          <w:rFonts w:eastAsia="SimSun"/>
          <w:lang w:val="en-US" w:eastAsia="zh-CN"/>
        </w:rPr>
        <w:t>automatizado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sem</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necessidade</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interferência</w:t>
      </w:r>
      <w:proofErr w:type="spellEnd"/>
      <w:r w:rsidR="00845391" w:rsidRPr="00845391">
        <w:rPr>
          <w:rFonts w:eastAsia="SimSun"/>
          <w:lang w:val="en-US" w:eastAsia="zh-CN"/>
        </w:rPr>
        <w:t xml:space="preserve"> do </w:t>
      </w:r>
      <w:proofErr w:type="spellStart"/>
      <w:r w:rsidR="00845391" w:rsidRPr="00845391">
        <w:rPr>
          <w:rFonts w:eastAsia="SimSun"/>
          <w:lang w:val="en-US" w:eastAsia="zh-CN"/>
        </w:rPr>
        <w:t>usuário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sendo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executado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controlado</w:t>
      </w:r>
      <w:proofErr w:type="spellEnd"/>
      <w:r w:rsidR="00845391" w:rsidRPr="00845391">
        <w:rPr>
          <w:rFonts w:eastAsia="SimSun"/>
          <w:lang w:val="en-US" w:eastAsia="zh-CN"/>
        </w:rPr>
        <w:t xml:space="preserve"> e </w:t>
      </w:r>
      <w:proofErr w:type="spellStart"/>
      <w:r w:rsidR="00845391" w:rsidRPr="00845391">
        <w:rPr>
          <w:rFonts w:eastAsia="SimSun"/>
          <w:lang w:val="en-US" w:eastAsia="zh-CN"/>
        </w:rPr>
        <w:t>auditado</w:t>
      </w:r>
      <w:proofErr w:type="spellEnd"/>
      <w:r w:rsidR="00845391" w:rsidRPr="00845391">
        <w:rPr>
          <w:rFonts w:eastAsia="SimSun"/>
          <w:lang w:val="en-US" w:eastAsia="zh-CN"/>
        </w:rPr>
        <w:t xml:space="preserve"> pela </w:t>
      </w:r>
      <w:proofErr w:type="spellStart"/>
      <w:r w:rsidR="00845391" w:rsidRPr="00845391">
        <w:rPr>
          <w:rFonts w:eastAsia="SimSun"/>
          <w:lang w:val="en-US" w:eastAsia="zh-CN"/>
        </w:rPr>
        <w:t>própria</w:t>
      </w:r>
      <w:proofErr w:type="spellEnd"/>
      <w:r w:rsidR="00845391" w:rsidRPr="00845391">
        <w:rPr>
          <w:rFonts w:eastAsia="SimSun"/>
          <w:lang w:val="en-US" w:eastAsia="zh-CN"/>
        </w:rPr>
        <w:t xml:space="preserve"> </w:t>
      </w:r>
      <w:r w:rsidR="00845391" w:rsidRPr="00845391">
        <w:rPr>
          <w:rFonts w:eastAsia="SimSun"/>
          <w:lang w:eastAsia="zh-CN"/>
        </w:rPr>
        <w:t>CONTRATADA</w:t>
      </w:r>
      <w:r w:rsidR="00845391" w:rsidRPr="00845391">
        <w:rPr>
          <w:rFonts w:eastAsia="SimSun"/>
          <w:lang w:val="en-US" w:eastAsia="zh-CN"/>
        </w:rPr>
        <w:t xml:space="preserve">, </w:t>
      </w:r>
      <w:proofErr w:type="spellStart"/>
      <w:r w:rsidR="00845391" w:rsidRPr="00845391">
        <w:rPr>
          <w:rFonts w:eastAsia="SimSun"/>
          <w:lang w:val="en-US" w:eastAsia="zh-CN"/>
        </w:rPr>
        <w:t>garantindo</w:t>
      </w:r>
      <w:proofErr w:type="spellEnd"/>
      <w:r w:rsidR="00845391" w:rsidRPr="00845391">
        <w:rPr>
          <w:rFonts w:eastAsia="SimSun"/>
          <w:lang w:val="en-US" w:eastAsia="zh-CN"/>
        </w:rPr>
        <w:t xml:space="preserve"> que o </w:t>
      </w:r>
      <w:proofErr w:type="spellStart"/>
      <w:r w:rsidR="00845391" w:rsidRPr="00845391">
        <w:rPr>
          <w:rFonts w:eastAsia="SimSun"/>
          <w:lang w:val="en-US" w:eastAsia="zh-CN"/>
        </w:rPr>
        <w:t>sistema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esteja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disponível</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imediatamente</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após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procedimentos</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atualização</w:t>
      </w:r>
      <w:proofErr w:type="spellEnd"/>
      <w:r w:rsidR="00845391" w:rsidRPr="00845391">
        <w:rPr>
          <w:rFonts w:eastAsia="SimSun"/>
          <w:lang w:val="en-US" w:eastAsia="zh-CN"/>
        </w:rPr>
        <w:t>.</w:t>
      </w:r>
    </w:p>
    <w:p w14:paraId="6F06DD59" w14:textId="7BD303D6" w:rsidR="00845391" w:rsidRPr="00845391" w:rsidRDefault="001031F9" w:rsidP="001031F9">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val="en-US" w:eastAsia="zh-CN"/>
        </w:rPr>
        <w:t xml:space="preserve"> </w:t>
      </w:r>
      <w:r w:rsidR="00845391" w:rsidRPr="00845391">
        <w:rPr>
          <w:rFonts w:eastAsia="SimSun"/>
          <w:lang w:val="en-US" w:eastAsia="zh-CN"/>
        </w:rPr>
        <w:t xml:space="preserve">As </w:t>
      </w:r>
      <w:proofErr w:type="spellStart"/>
      <w:r w:rsidR="00845391" w:rsidRPr="00845391">
        <w:rPr>
          <w:rFonts w:eastAsia="SimSun"/>
          <w:lang w:val="en-US" w:eastAsia="zh-CN"/>
        </w:rPr>
        <w:t>atualizações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uma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vez</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executadas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deverão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surtir</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efeito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imediato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em</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todas</w:t>
      </w:r>
      <w:proofErr w:type="spellEnd"/>
      <w:r w:rsidR="00845391" w:rsidRPr="00845391">
        <w:rPr>
          <w:rFonts w:eastAsia="SimSun"/>
          <w:lang w:val="en-US" w:eastAsia="zh-CN"/>
        </w:rPr>
        <w:t xml:space="preserve"> as </w:t>
      </w:r>
      <w:proofErr w:type="spellStart"/>
      <w:r w:rsidR="00845391" w:rsidRPr="00845391">
        <w:rPr>
          <w:rFonts w:eastAsia="SimSun"/>
          <w:lang w:val="en-US" w:eastAsia="zh-CN"/>
        </w:rPr>
        <w:t>estações</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trabalho</w:t>
      </w:r>
      <w:proofErr w:type="spellEnd"/>
      <w:r w:rsidR="00845391" w:rsidRPr="00845391">
        <w:rPr>
          <w:rFonts w:eastAsia="SimSun"/>
          <w:lang w:val="en-US" w:eastAsia="zh-CN"/>
        </w:rPr>
        <w:t xml:space="preserve"> da CONTRATANTE, </w:t>
      </w:r>
      <w:proofErr w:type="spellStart"/>
      <w:r w:rsidR="00845391" w:rsidRPr="00845391">
        <w:rPr>
          <w:rFonts w:eastAsia="SimSun"/>
          <w:lang w:val="en-US" w:eastAsia="zh-CN"/>
        </w:rPr>
        <w:t>excetuando</w:t>
      </w:r>
      <w:proofErr w:type="spellEnd"/>
      <w:r w:rsidR="00845391" w:rsidRPr="00845391">
        <w:rPr>
          <w:rFonts w:eastAsia="SimSun"/>
          <w:lang w:val="en-US" w:eastAsia="zh-CN"/>
        </w:rPr>
        <w:t xml:space="preserve">-se </w:t>
      </w:r>
      <w:proofErr w:type="spellStart"/>
      <w:r w:rsidR="00845391" w:rsidRPr="00845391">
        <w:rPr>
          <w:rFonts w:eastAsia="SimSun"/>
          <w:lang w:val="en-US" w:eastAsia="zh-CN"/>
        </w:rPr>
        <w:t>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arquivos</w:t>
      </w:r>
      <w:proofErr w:type="spellEnd"/>
      <w:r w:rsidR="00845391" w:rsidRPr="00845391">
        <w:rPr>
          <w:rFonts w:eastAsia="SimSun"/>
          <w:lang w:val="en-US" w:eastAsia="zh-CN"/>
        </w:rPr>
        <w:t xml:space="preserve"> da </w:t>
      </w:r>
      <w:proofErr w:type="spellStart"/>
      <w:r w:rsidR="00845391" w:rsidRPr="00845391">
        <w:rPr>
          <w:rFonts w:eastAsia="SimSun"/>
          <w:lang w:val="en-US" w:eastAsia="zh-CN"/>
        </w:rPr>
        <w:t>camada</w:t>
      </w:r>
      <w:proofErr w:type="spellEnd"/>
      <w:r w:rsidR="00845391" w:rsidRPr="00845391">
        <w:rPr>
          <w:rFonts w:eastAsia="SimSun"/>
          <w:lang w:val="en-US" w:eastAsia="zh-CN"/>
        </w:rPr>
        <w:t xml:space="preserve"> front-end </w:t>
      </w:r>
      <w:proofErr w:type="spellStart"/>
      <w:r w:rsidR="00845391" w:rsidRPr="00845391">
        <w:rPr>
          <w:rFonts w:eastAsia="SimSun"/>
          <w:lang w:val="en-US" w:eastAsia="zh-CN"/>
        </w:rPr>
        <w:t>em</w:t>
      </w:r>
      <w:proofErr w:type="spellEnd"/>
      <w:r w:rsidR="00845391" w:rsidRPr="00845391">
        <w:rPr>
          <w:rFonts w:eastAsia="SimSun"/>
          <w:lang w:val="en-US" w:eastAsia="zh-CN"/>
        </w:rPr>
        <w:t xml:space="preserve"> cache no </w:t>
      </w:r>
      <w:proofErr w:type="spellStart"/>
      <w:r w:rsidR="00845391" w:rsidRPr="00845391">
        <w:rPr>
          <w:rFonts w:eastAsia="SimSun"/>
          <w:lang w:val="en-US" w:eastAsia="zh-CN"/>
        </w:rPr>
        <w:t>navegador</w:t>
      </w:r>
      <w:proofErr w:type="spellEnd"/>
      <w:r w:rsidR="00845391" w:rsidRPr="00845391">
        <w:rPr>
          <w:rFonts w:eastAsia="SimSun"/>
          <w:lang w:val="en-US" w:eastAsia="zh-CN"/>
        </w:rPr>
        <w:t xml:space="preserve">, que </w:t>
      </w:r>
      <w:proofErr w:type="spellStart"/>
      <w:r w:rsidR="00845391" w:rsidRPr="00845391">
        <w:rPr>
          <w:rFonts w:eastAsia="SimSun"/>
          <w:lang w:val="en-US" w:eastAsia="zh-CN"/>
        </w:rPr>
        <w:t>poderão</w:t>
      </w:r>
      <w:proofErr w:type="spellEnd"/>
      <w:r w:rsidR="00845391" w:rsidRPr="00845391">
        <w:rPr>
          <w:rFonts w:eastAsia="SimSun"/>
          <w:lang w:val="en-US" w:eastAsia="zh-CN"/>
        </w:rPr>
        <w:t xml:space="preserve"> ser </w:t>
      </w:r>
      <w:proofErr w:type="spellStart"/>
      <w:r w:rsidR="00845391" w:rsidRPr="00845391">
        <w:rPr>
          <w:rFonts w:eastAsia="SimSun"/>
          <w:lang w:val="en-US" w:eastAsia="zh-CN"/>
        </w:rPr>
        <w:t>atualizados</w:t>
      </w:r>
      <w:proofErr w:type="spellEnd"/>
      <w:r w:rsidR="00845391" w:rsidRPr="00845391">
        <w:rPr>
          <w:rFonts w:eastAsia="SimSun"/>
          <w:lang w:val="en-US" w:eastAsia="zh-CN"/>
        </w:rPr>
        <w:t xml:space="preserve"> com </w:t>
      </w:r>
      <w:proofErr w:type="spellStart"/>
      <w:r w:rsidR="00845391" w:rsidRPr="00845391">
        <w:rPr>
          <w:rFonts w:eastAsia="SimSun"/>
          <w:lang w:val="en-US" w:eastAsia="zh-CN"/>
        </w:rPr>
        <w:t>regras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específicas</w:t>
      </w:r>
      <w:proofErr w:type="spellEnd"/>
      <w:r w:rsidR="00845391" w:rsidRPr="00845391">
        <w:rPr>
          <w:rFonts w:eastAsia="SimSun"/>
          <w:lang w:val="en-US" w:eastAsia="zh-CN"/>
        </w:rPr>
        <w:t>.</w:t>
      </w:r>
    </w:p>
    <w:p w14:paraId="75668D40" w14:textId="603A2909" w:rsidR="00845391" w:rsidRPr="00845391" w:rsidRDefault="001031F9" w:rsidP="001031F9">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val="en-US" w:eastAsia="zh-CN"/>
        </w:rPr>
        <w:t xml:space="preserve"> </w:t>
      </w:r>
      <w:proofErr w:type="spellStart"/>
      <w:r w:rsidR="00845391" w:rsidRPr="00845391">
        <w:rPr>
          <w:rFonts w:eastAsia="SimSun"/>
          <w:lang w:val="en-US" w:eastAsia="zh-CN"/>
        </w:rPr>
        <w:t>Permitir</w:t>
      </w:r>
      <w:proofErr w:type="spellEnd"/>
      <w:r w:rsidR="00845391" w:rsidRPr="00845391">
        <w:rPr>
          <w:rFonts w:eastAsia="SimSun"/>
          <w:lang w:val="en-US" w:eastAsia="zh-CN"/>
        </w:rPr>
        <w:t xml:space="preserve"> a </w:t>
      </w:r>
      <w:proofErr w:type="spellStart"/>
      <w:r w:rsidR="00845391" w:rsidRPr="00845391">
        <w:rPr>
          <w:rFonts w:eastAsia="SimSun"/>
          <w:lang w:val="en-US" w:eastAsia="zh-CN"/>
        </w:rPr>
        <w:t>visualização</w:t>
      </w:r>
      <w:proofErr w:type="spellEnd"/>
      <w:r w:rsidR="00845391" w:rsidRPr="00845391">
        <w:rPr>
          <w:rFonts w:eastAsia="SimSun"/>
          <w:lang w:val="en-US" w:eastAsia="zh-CN"/>
        </w:rPr>
        <w:t xml:space="preserve"> dos logs das </w:t>
      </w:r>
      <w:proofErr w:type="spellStart"/>
      <w:r w:rsidR="00845391" w:rsidRPr="00845391">
        <w:rPr>
          <w:rFonts w:eastAsia="SimSun"/>
          <w:lang w:val="en-US" w:eastAsia="zh-CN"/>
        </w:rPr>
        <w:t>atualizações</w:t>
      </w:r>
      <w:proofErr w:type="spellEnd"/>
      <w:r w:rsidR="00845391" w:rsidRPr="00845391">
        <w:rPr>
          <w:rFonts w:eastAsia="SimSun"/>
          <w:lang w:val="en-US" w:eastAsia="zh-CN"/>
        </w:rPr>
        <w:t xml:space="preserve"> que </w:t>
      </w:r>
      <w:proofErr w:type="spellStart"/>
      <w:r w:rsidR="00845391" w:rsidRPr="00845391">
        <w:rPr>
          <w:rFonts w:eastAsia="SimSun"/>
          <w:lang w:val="en-US" w:eastAsia="zh-CN"/>
        </w:rPr>
        <w:t>foram</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executadas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anteriormente</w:t>
      </w:r>
      <w:proofErr w:type="spellEnd"/>
      <w:r w:rsidR="00845391" w:rsidRPr="00845391">
        <w:rPr>
          <w:rFonts w:eastAsia="SimSun"/>
          <w:lang w:val="en-US" w:eastAsia="zh-CN"/>
        </w:rPr>
        <w:t>.</w:t>
      </w:r>
    </w:p>
    <w:p w14:paraId="7A45BC12" w14:textId="79397B18" w:rsidR="00845391" w:rsidRPr="00845391" w:rsidRDefault="001031F9" w:rsidP="001031F9">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val="en-US" w:eastAsia="zh-CN"/>
        </w:rPr>
        <w:lastRenderedPageBreak/>
        <w:t xml:space="preserve"> </w:t>
      </w:r>
      <w:r w:rsidR="00845391" w:rsidRPr="00845391">
        <w:rPr>
          <w:rFonts w:eastAsia="SimSun"/>
          <w:lang w:val="en-US" w:eastAsia="zh-CN"/>
        </w:rPr>
        <w:t xml:space="preserve">A CONTRATADA é </w:t>
      </w:r>
      <w:proofErr w:type="spellStart"/>
      <w:r w:rsidR="00845391" w:rsidRPr="00845391">
        <w:rPr>
          <w:rFonts w:eastAsia="SimSun"/>
          <w:lang w:val="en-US" w:eastAsia="zh-CN"/>
        </w:rPr>
        <w:t>responsável</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por</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manter</w:t>
      </w:r>
      <w:proofErr w:type="spellEnd"/>
      <w:r w:rsidR="00845391" w:rsidRPr="00845391">
        <w:rPr>
          <w:rFonts w:eastAsia="SimSun"/>
          <w:lang w:eastAsia="zh-CN"/>
        </w:rPr>
        <w:t>, no data center,</w:t>
      </w:r>
      <w:r w:rsidR="00845391" w:rsidRPr="00845391">
        <w:rPr>
          <w:rFonts w:eastAsia="SimSun"/>
          <w:lang w:val="en-US" w:eastAsia="zh-CN"/>
        </w:rPr>
        <w:t xml:space="preserve"> </w:t>
      </w:r>
      <w:proofErr w:type="spellStart"/>
      <w:r w:rsidR="00845391" w:rsidRPr="00845391">
        <w:rPr>
          <w:rFonts w:eastAsia="SimSun"/>
          <w:lang w:val="en-US" w:eastAsia="zh-CN"/>
        </w:rPr>
        <w:t>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sistemas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básicos</w:t>
      </w:r>
      <w:proofErr w:type="spellEnd"/>
      <w:r w:rsidR="00845391" w:rsidRPr="00845391">
        <w:rPr>
          <w:rFonts w:eastAsia="SimSun"/>
          <w:lang w:val="en-US" w:eastAsia="zh-CN"/>
        </w:rPr>
        <w:t xml:space="preserve"> (Sistema </w:t>
      </w:r>
      <w:proofErr w:type="spellStart"/>
      <w:r w:rsidR="00845391" w:rsidRPr="00845391">
        <w:rPr>
          <w:rFonts w:eastAsia="SimSun"/>
          <w:lang w:val="en-US" w:eastAsia="zh-CN"/>
        </w:rPr>
        <w:t>Operacional</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Servidor</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Aplicação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Servidor</w:t>
      </w:r>
      <w:proofErr w:type="spellEnd"/>
      <w:r w:rsidR="00845391" w:rsidRPr="00845391">
        <w:rPr>
          <w:rFonts w:eastAsia="SimSun"/>
          <w:lang w:val="en-US" w:eastAsia="zh-CN"/>
        </w:rPr>
        <w:t xml:space="preserve"> de Banco de Dados, etc.) </w:t>
      </w:r>
      <w:proofErr w:type="spellStart"/>
      <w:r w:rsidR="00845391" w:rsidRPr="00845391">
        <w:rPr>
          <w:rFonts w:eastAsia="SimSun"/>
          <w:lang w:val="en-US" w:eastAsia="zh-CN"/>
        </w:rPr>
        <w:t>constantemente</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atualizados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especialmente</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quando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falhas</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segurança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forem</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reportadas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pelos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fabricantes</w:t>
      </w:r>
      <w:proofErr w:type="spellEnd"/>
      <w:r w:rsidR="00845391" w:rsidRPr="00845391">
        <w:rPr>
          <w:rFonts w:eastAsia="SimSun"/>
          <w:lang w:val="en-US" w:eastAsia="zh-CN"/>
        </w:rPr>
        <w:t xml:space="preserve"> (para </w:t>
      </w:r>
      <w:proofErr w:type="spellStart"/>
      <w:r w:rsidR="00845391" w:rsidRPr="00845391">
        <w:rPr>
          <w:rFonts w:eastAsia="SimSun"/>
          <w:lang w:val="en-US" w:eastAsia="zh-CN"/>
        </w:rPr>
        <w:t>softwares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licenciados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ou</w:t>
      </w:r>
      <w:proofErr w:type="spellEnd"/>
      <w:r w:rsidR="00845391" w:rsidRPr="00845391">
        <w:rPr>
          <w:rFonts w:eastAsia="SimSun"/>
          <w:lang w:val="en-US" w:eastAsia="zh-CN"/>
        </w:rPr>
        <w:t xml:space="preserve"> pela </w:t>
      </w:r>
      <w:proofErr w:type="spellStart"/>
      <w:r w:rsidR="00845391" w:rsidRPr="00845391">
        <w:rPr>
          <w:rFonts w:eastAsia="SimSun"/>
          <w:lang w:val="en-US" w:eastAsia="zh-CN"/>
        </w:rPr>
        <w:t>comunidade</w:t>
      </w:r>
      <w:proofErr w:type="spellEnd"/>
      <w:r w:rsidR="00845391" w:rsidRPr="00845391">
        <w:rPr>
          <w:rFonts w:eastAsia="SimSun"/>
          <w:lang w:val="en-US" w:eastAsia="zh-CN"/>
        </w:rPr>
        <w:t xml:space="preserve"> (para </w:t>
      </w:r>
      <w:proofErr w:type="spellStart"/>
      <w:r w:rsidR="00845391" w:rsidRPr="00845391">
        <w:rPr>
          <w:rFonts w:eastAsia="SimSun"/>
          <w:lang w:val="en-US" w:eastAsia="zh-CN"/>
        </w:rPr>
        <w:t>softwares</w:t>
      </w:r>
      <w:proofErr w:type="spellEnd"/>
      <w:r w:rsidR="00845391" w:rsidRPr="00845391">
        <w:rPr>
          <w:rFonts w:eastAsia="SimSun"/>
          <w:lang w:val="en-US" w:eastAsia="zh-CN"/>
        </w:rPr>
        <w:t xml:space="preserve"> livres).</w:t>
      </w:r>
    </w:p>
    <w:p w14:paraId="604CE710" w14:textId="75A480DF" w:rsidR="00845391" w:rsidRPr="00845391" w:rsidRDefault="001031F9" w:rsidP="001031F9">
      <w:pPr>
        <w:pStyle w:val="NormalWeb"/>
        <w:numPr>
          <w:ilvl w:val="2"/>
          <w:numId w:val="39"/>
        </w:numPr>
        <w:tabs>
          <w:tab w:val="left" w:pos="993"/>
        </w:tabs>
        <w:snapToGrid w:val="0"/>
        <w:spacing w:before="0" w:beforeAutospacing="0" w:after="0" w:afterAutospacing="0" w:line="360" w:lineRule="auto"/>
        <w:ind w:left="426" w:right="272" w:firstLine="0"/>
        <w:jc w:val="both"/>
        <w:rPr>
          <w:rFonts w:eastAsia="SimSun"/>
        </w:rPr>
      </w:pPr>
      <w:r>
        <w:rPr>
          <w:rFonts w:eastAsia="SimSun"/>
          <w:lang w:val="en-US" w:eastAsia="zh-CN"/>
        </w:rPr>
        <w:t xml:space="preserve"> </w:t>
      </w:r>
      <w:r w:rsidR="00845391" w:rsidRPr="00845391">
        <w:rPr>
          <w:rFonts w:eastAsia="SimSun"/>
          <w:lang w:val="en-US" w:eastAsia="zh-CN"/>
        </w:rPr>
        <w:t xml:space="preserve">A </w:t>
      </w:r>
      <w:r w:rsidR="00845391" w:rsidRPr="00845391">
        <w:rPr>
          <w:rFonts w:eastAsia="SimSun"/>
          <w:lang w:eastAsia="zh-CN"/>
        </w:rPr>
        <w:t xml:space="preserve">CONTRATADA </w:t>
      </w:r>
      <w:proofErr w:type="spellStart"/>
      <w:r w:rsidR="00845391" w:rsidRPr="00845391">
        <w:rPr>
          <w:rFonts w:eastAsia="SimSun"/>
          <w:lang w:val="en-US" w:eastAsia="zh-CN"/>
        </w:rPr>
        <w:t>deverá</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prever</w:t>
      </w:r>
      <w:proofErr w:type="spellEnd"/>
      <w:r w:rsidR="00845391" w:rsidRPr="00845391">
        <w:rPr>
          <w:rFonts w:eastAsia="SimSun"/>
          <w:lang w:val="en-US" w:eastAsia="zh-CN"/>
        </w:rPr>
        <w:t xml:space="preserve"> as </w:t>
      </w:r>
      <w:proofErr w:type="spellStart"/>
      <w:r w:rsidR="00845391" w:rsidRPr="00845391">
        <w:rPr>
          <w:rFonts w:eastAsia="SimSun"/>
          <w:lang w:val="en-US" w:eastAsia="zh-CN"/>
        </w:rPr>
        <w:t>necessidades</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capacidade</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processamento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tráfego</w:t>
      </w:r>
      <w:proofErr w:type="spellEnd"/>
      <w:r w:rsidR="00845391" w:rsidRPr="00845391">
        <w:rPr>
          <w:rFonts w:eastAsia="SimSun"/>
          <w:lang w:val="en-US" w:eastAsia="zh-CN"/>
        </w:rPr>
        <w:t xml:space="preserve"> de dados, </w:t>
      </w:r>
      <w:proofErr w:type="spellStart"/>
      <w:r w:rsidR="00845391" w:rsidRPr="00845391">
        <w:rPr>
          <w:rFonts w:eastAsia="SimSun"/>
          <w:lang w:val="en-US" w:eastAsia="zh-CN"/>
        </w:rPr>
        <w:t>armazenamento</w:t>
      </w:r>
      <w:proofErr w:type="spellEnd"/>
      <w:r w:rsidR="00845391" w:rsidRPr="00845391">
        <w:rPr>
          <w:rFonts w:eastAsia="SimSun"/>
          <w:lang w:val="en-US" w:eastAsia="zh-CN"/>
        </w:rPr>
        <w:t xml:space="preserve"> e </w:t>
      </w:r>
      <w:proofErr w:type="spellStart"/>
      <w:r w:rsidR="00845391" w:rsidRPr="00845391">
        <w:rPr>
          <w:rFonts w:eastAsia="SimSun"/>
          <w:lang w:val="en-US" w:eastAsia="zh-CN"/>
        </w:rPr>
        <w:t>estabilidade</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relacionadas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provimento</w:t>
      </w:r>
      <w:proofErr w:type="spellEnd"/>
      <w:r w:rsidR="00845391" w:rsidRPr="00845391">
        <w:rPr>
          <w:rFonts w:eastAsia="SimSun"/>
          <w:lang w:val="en-US" w:eastAsia="zh-CN"/>
        </w:rPr>
        <w:t xml:space="preserve"> de datacenter para atendimento das </w:t>
      </w:r>
      <w:proofErr w:type="spellStart"/>
      <w:r w:rsidR="00845391" w:rsidRPr="00845391">
        <w:rPr>
          <w:rFonts w:eastAsia="SimSun"/>
          <w:lang w:val="en-US" w:eastAsia="zh-CN"/>
        </w:rPr>
        <w:t>necessidades</w:t>
      </w:r>
      <w:proofErr w:type="spellEnd"/>
      <w:r w:rsidR="00845391" w:rsidRPr="00845391">
        <w:rPr>
          <w:rFonts w:eastAsia="SimSun"/>
          <w:lang w:val="en-US" w:eastAsia="zh-CN"/>
        </w:rPr>
        <w:t xml:space="preserve"> da CONTRATANTE, </w:t>
      </w:r>
      <w:proofErr w:type="spellStart"/>
      <w:r w:rsidR="00845391" w:rsidRPr="00845391">
        <w:rPr>
          <w:rFonts w:eastAsia="SimSun"/>
          <w:lang w:val="en-US" w:eastAsia="zh-CN"/>
        </w:rPr>
        <w:t>conforme</w:t>
      </w:r>
      <w:proofErr w:type="spellEnd"/>
      <w:r w:rsidR="00845391" w:rsidRPr="00845391">
        <w:rPr>
          <w:rFonts w:eastAsia="SimSun"/>
          <w:lang w:val="en-US" w:eastAsia="zh-CN"/>
        </w:rPr>
        <w:t xml:space="preserve"> o </w:t>
      </w:r>
      <w:proofErr w:type="spellStart"/>
      <w:r w:rsidR="00845391" w:rsidRPr="00845391">
        <w:rPr>
          <w:rFonts w:eastAsia="SimSun"/>
          <w:lang w:val="en-US" w:eastAsia="zh-CN"/>
        </w:rPr>
        <w:t>desempenho</w:t>
      </w:r>
      <w:proofErr w:type="spellEnd"/>
      <w:r w:rsidR="00845391" w:rsidRPr="00845391">
        <w:rPr>
          <w:rFonts w:eastAsia="SimSun"/>
          <w:lang w:val="en-US" w:eastAsia="zh-CN"/>
        </w:rPr>
        <w:t xml:space="preserve"> do </w:t>
      </w:r>
      <w:proofErr w:type="spellStart"/>
      <w:r w:rsidR="00845391" w:rsidRPr="00845391">
        <w:rPr>
          <w:rFonts w:eastAsia="SimSun"/>
          <w:lang w:val="en-US" w:eastAsia="zh-CN"/>
        </w:rPr>
        <w:t>sistema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ofertado</w:t>
      </w:r>
      <w:proofErr w:type="spellEnd"/>
      <w:r w:rsidR="00845391" w:rsidRPr="00845391">
        <w:rPr>
          <w:rFonts w:eastAsia="SimSun"/>
          <w:lang w:val="en-US" w:eastAsia="zh-CN"/>
        </w:rPr>
        <w:t xml:space="preserve">. A </w:t>
      </w:r>
      <w:proofErr w:type="spellStart"/>
      <w:r w:rsidR="00845391" w:rsidRPr="00845391">
        <w:rPr>
          <w:rFonts w:eastAsia="SimSun"/>
          <w:lang w:val="en-US" w:eastAsia="zh-CN"/>
        </w:rPr>
        <w:t>previsão</w:t>
      </w:r>
      <w:proofErr w:type="spellEnd"/>
      <w:r w:rsidR="00845391" w:rsidRPr="00845391">
        <w:rPr>
          <w:rFonts w:eastAsia="SimSun"/>
          <w:lang w:val="en-US" w:eastAsia="zh-CN"/>
        </w:rPr>
        <w:t xml:space="preserve"> e o atendimento das </w:t>
      </w:r>
      <w:proofErr w:type="spellStart"/>
      <w:r w:rsidR="00845391" w:rsidRPr="00845391">
        <w:rPr>
          <w:rFonts w:eastAsia="SimSun"/>
          <w:lang w:val="en-US" w:eastAsia="zh-CN"/>
        </w:rPr>
        <w:t>necessidades</w:t>
      </w:r>
      <w:proofErr w:type="spellEnd"/>
      <w:r w:rsidR="00845391" w:rsidRPr="00845391">
        <w:rPr>
          <w:rFonts w:eastAsia="SimSun"/>
          <w:lang w:val="en-US" w:eastAsia="zh-CN"/>
        </w:rPr>
        <w:t xml:space="preserve"> para pleno </w:t>
      </w:r>
      <w:proofErr w:type="spellStart"/>
      <w:r w:rsidR="00845391" w:rsidRPr="00845391">
        <w:rPr>
          <w:rFonts w:eastAsia="SimSun"/>
          <w:lang w:val="en-US" w:eastAsia="zh-CN"/>
        </w:rPr>
        <w:t>funcionamento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inicial</w:t>
      </w:r>
      <w:proofErr w:type="spellEnd"/>
      <w:r w:rsidR="00845391" w:rsidRPr="00845391">
        <w:rPr>
          <w:rFonts w:eastAsia="SimSun"/>
          <w:lang w:val="en-US" w:eastAsia="zh-CN"/>
        </w:rPr>
        <w:t xml:space="preserve"> do </w:t>
      </w:r>
      <w:proofErr w:type="spellStart"/>
      <w:r w:rsidR="00845391" w:rsidRPr="00845391">
        <w:rPr>
          <w:rFonts w:eastAsia="SimSun"/>
          <w:lang w:val="en-US" w:eastAsia="zh-CN"/>
        </w:rPr>
        <w:t>sistema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são</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responsabilidade</w:t>
      </w:r>
      <w:proofErr w:type="spellEnd"/>
      <w:r w:rsidR="00845391" w:rsidRPr="00845391">
        <w:rPr>
          <w:rFonts w:eastAsia="SimSun"/>
          <w:lang w:val="en-US" w:eastAsia="zh-CN"/>
        </w:rPr>
        <w:t xml:space="preserve"> da </w:t>
      </w:r>
      <w:r w:rsidR="00845391" w:rsidRPr="00845391">
        <w:rPr>
          <w:rFonts w:eastAsia="SimSun"/>
          <w:lang w:eastAsia="zh-CN"/>
        </w:rPr>
        <w:t>CONTRATADA</w:t>
      </w:r>
      <w:r w:rsidR="00845391" w:rsidRPr="00845391">
        <w:rPr>
          <w:rFonts w:eastAsia="SimSun"/>
          <w:lang w:val="en-US" w:eastAsia="zh-CN"/>
        </w:rPr>
        <w:t xml:space="preserve">, de </w:t>
      </w:r>
      <w:proofErr w:type="spellStart"/>
      <w:r w:rsidR="00845391" w:rsidRPr="00845391">
        <w:rPr>
          <w:rFonts w:eastAsia="SimSun"/>
          <w:lang w:val="en-US" w:eastAsia="zh-CN"/>
        </w:rPr>
        <w:t>acordo</w:t>
      </w:r>
      <w:proofErr w:type="spellEnd"/>
      <w:r w:rsidR="00845391" w:rsidRPr="00845391">
        <w:rPr>
          <w:rFonts w:eastAsia="SimSun"/>
          <w:lang w:val="en-US" w:eastAsia="zh-CN"/>
        </w:rPr>
        <w:t xml:space="preserve"> com as </w:t>
      </w:r>
      <w:proofErr w:type="spellStart"/>
      <w:r w:rsidR="00845391" w:rsidRPr="00845391">
        <w:rPr>
          <w:rFonts w:eastAsia="SimSun"/>
          <w:lang w:val="en-US" w:eastAsia="zh-CN"/>
        </w:rPr>
        <w:t>especificidades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técnicas</w:t>
      </w:r>
      <w:proofErr w:type="spellEnd"/>
      <w:r w:rsidR="00845391" w:rsidRPr="00845391">
        <w:rPr>
          <w:rFonts w:eastAsia="SimSun"/>
          <w:lang w:val="en-US" w:eastAsia="zh-CN"/>
        </w:rPr>
        <w:t xml:space="preserve"> do </w:t>
      </w:r>
      <w:proofErr w:type="spellStart"/>
      <w:r w:rsidR="00845391" w:rsidRPr="00845391">
        <w:rPr>
          <w:rFonts w:eastAsia="SimSun"/>
          <w:lang w:val="en-US" w:eastAsia="zh-CN"/>
        </w:rPr>
        <w:t>seu</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próprio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sistema</w:t>
      </w:r>
      <w:proofErr w:type="spellEnd"/>
      <w:r w:rsidR="00845391" w:rsidRPr="00845391">
        <w:rPr>
          <w:rFonts w:eastAsia="SimSun"/>
          <w:lang w:val="en-US" w:eastAsia="zh-CN"/>
        </w:rPr>
        <w:t>.</w:t>
      </w:r>
    </w:p>
    <w:p w14:paraId="014939A4" w14:textId="55A7500B" w:rsidR="00845391" w:rsidRPr="00845391" w:rsidRDefault="001031F9" w:rsidP="001031F9">
      <w:pPr>
        <w:pStyle w:val="NormalWeb"/>
        <w:numPr>
          <w:ilvl w:val="2"/>
          <w:numId w:val="39"/>
        </w:numPr>
        <w:tabs>
          <w:tab w:val="left" w:pos="1134"/>
        </w:tabs>
        <w:snapToGrid w:val="0"/>
        <w:spacing w:before="0" w:beforeAutospacing="0" w:after="0" w:afterAutospacing="0" w:line="360" w:lineRule="auto"/>
        <w:ind w:left="426" w:right="272" w:firstLine="0"/>
        <w:jc w:val="both"/>
        <w:rPr>
          <w:rFonts w:eastAsia="SimSun"/>
        </w:rPr>
      </w:pPr>
      <w:r>
        <w:rPr>
          <w:rFonts w:eastAsia="SimSun"/>
          <w:lang w:val="en-US" w:eastAsia="zh-CN"/>
        </w:rPr>
        <w:t xml:space="preserve"> </w:t>
      </w:r>
      <w:r w:rsidR="00845391" w:rsidRPr="00845391">
        <w:rPr>
          <w:rFonts w:eastAsia="SimSun"/>
          <w:lang w:val="en-US" w:eastAsia="zh-CN"/>
        </w:rPr>
        <w:t xml:space="preserve">Para </w:t>
      </w:r>
      <w:proofErr w:type="spellStart"/>
      <w:r w:rsidR="00845391" w:rsidRPr="00845391">
        <w:rPr>
          <w:rFonts w:eastAsia="SimSun"/>
          <w:lang w:val="en-US" w:eastAsia="zh-CN"/>
        </w:rPr>
        <w:t>garantir</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segurança</w:t>
      </w:r>
      <w:proofErr w:type="spellEnd"/>
      <w:r w:rsidR="00845391" w:rsidRPr="00845391">
        <w:rPr>
          <w:rFonts w:eastAsia="SimSun"/>
          <w:lang w:val="en-US" w:eastAsia="zh-CN"/>
        </w:rPr>
        <w:t xml:space="preserve"> e </w:t>
      </w:r>
      <w:proofErr w:type="spellStart"/>
      <w:r w:rsidR="00845391" w:rsidRPr="00845391">
        <w:rPr>
          <w:rFonts w:eastAsia="SimSun"/>
          <w:lang w:val="en-US" w:eastAsia="zh-CN"/>
        </w:rPr>
        <w:t>disponibilidade</w:t>
      </w:r>
      <w:proofErr w:type="spellEnd"/>
      <w:r w:rsidR="00845391" w:rsidRPr="00845391">
        <w:rPr>
          <w:rFonts w:eastAsia="SimSun"/>
          <w:lang w:val="en-US" w:eastAsia="zh-CN"/>
        </w:rPr>
        <w:t xml:space="preserve">, o </w:t>
      </w:r>
      <w:proofErr w:type="spellStart"/>
      <w:r w:rsidR="00845391" w:rsidRPr="00845391">
        <w:rPr>
          <w:rFonts w:eastAsia="SimSun"/>
          <w:lang w:val="en-US" w:eastAsia="zh-CN"/>
        </w:rPr>
        <w:t>ambiente</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computacional</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oferecido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deverá</w:t>
      </w:r>
      <w:proofErr w:type="spellEnd"/>
      <w:r w:rsidR="00845391" w:rsidRPr="00845391">
        <w:rPr>
          <w:rFonts w:eastAsia="SimSun"/>
          <w:lang w:val="en-US" w:eastAsia="zh-CN"/>
        </w:rPr>
        <w:t xml:space="preserve">, no </w:t>
      </w:r>
      <w:proofErr w:type="spellStart"/>
      <w:r w:rsidR="00845391" w:rsidRPr="00845391">
        <w:rPr>
          <w:rFonts w:eastAsia="SimSun"/>
          <w:lang w:val="en-US" w:eastAsia="zh-CN"/>
        </w:rPr>
        <w:t>mínimo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conter</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recursos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suficientes</w:t>
      </w:r>
      <w:proofErr w:type="spellEnd"/>
      <w:r w:rsidR="00845391" w:rsidRPr="00845391">
        <w:rPr>
          <w:rFonts w:eastAsia="SimSun"/>
          <w:lang w:val="en-US" w:eastAsia="zh-CN"/>
        </w:rPr>
        <w:t xml:space="preserve"> para o </w:t>
      </w:r>
      <w:proofErr w:type="spellStart"/>
      <w:r w:rsidR="00845391" w:rsidRPr="00845391">
        <w:rPr>
          <w:rFonts w:eastAsia="SimSun"/>
          <w:lang w:val="en-US" w:eastAsia="zh-CN"/>
        </w:rPr>
        <w:t>processamento</w:t>
      </w:r>
      <w:proofErr w:type="spellEnd"/>
      <w:r w:rsidR="00845391" w:rsidRPr="00845391">
        <w:rPr>
          <w:rFonts w:eastAsia="SimSun"/>
          <w:lang w:val="en-US" w:eastAsia="zh-CN"/>
        </w:rPr>
        <w:t xml:space="preserve"> e </w:t>
      </w:r>
      <w:proofErr w:type="spellStart"/>
      <w:r w:rsidR="00845391" w:rsidRPr="00845391">
        <w:rPr>
          <w:rFonts w:eastAsia="SimSun"/>
          <w:lang w:val="en-US" w:eastAsia="zh-CN"/>
        </w:rPr>
        <w:t>armazenamento</w:t>
      </w:r>
      <w:proofErr w:type="spellEnd"/>
      <w:r w:rsidR="00845391" w:rsidRPr="00845391">
        <w:rPr>
          <w:rFonts w:eastAsia="SimSun"/>
          <w:lang w:val="en-US" w:eastAsia="zh-CN"/>
        </w:rPr>
        <w:t xml:space="preserve"> das </w:t>
      </w:r>
      <w:proofErr w:type="spellStart"/>
      <w:r w:rsidR="00845391" w:rsidRPr="00845391">
        <w:rPr>
          <w:rFonts w:eastAsia="SimSun"/>
          <w:lang w:val="en-US" w:eastAsia="zh-CN"/>
        </w:rPr>
        <w:t>informações</w:t>
      </w:r>
      <w:proofErr w:type="spellEnd"/>
      <w:r w:rsidR="00845391" w:rsidRPr="00845391">
        <w:rPr>
          <w:rFonts w:eastAsia="SimSun"/>
          <w:lang w:val="en-US" w:eastAsia="zh-CN"/>
        </w:rPr>
        <w:t xml:space="preserve"> a </w:t>
      </w:r>
      <w:proofErr w:type="spellStart"/>
      <w:r w:rsidR="00845391" w:rsidRPr="00845391">
        <w:rPr>
          <w:rFonts w:eastAsia="SimSun"/>
          <w:lang w:val="en-US" w:eastAsia="zh-CN"/>
        </w:rPr>
        <w:t>serem</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geridas</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pelo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sistema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ofertado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incluindo</w:t>
      </w:r>
      <w:proofErr w:type="spellEnd"/>
      <w:r w:rsidR="00845391" w:rsidRPr="00845391">
        <w:rPr>
          <w:rFonts w:eastAsia="SimSun"/>
          <w:lang w:val="en-US" w:eastAsia="zh-CN"/>
        </w:rPr>
        <w:t>:</w:t>
      </w:r>
    </w:p>
    <w:p w14:paraId="71350079" w14:textId="77777777" w:rsidR="00845391" w:rsidRPr="00845391" w:rsidRDefault="00845391" w:rsidP="001031F9">
      <w:pPr>
        <w:numPr>
          <w:ilvl w:val="0"/>
          <w:numId w:val="27"/>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r w:rsidRPr="00845391">
        <w:rPr>
          <w:rFonts w:ascii="Times New Roman" w:eastAsia="SimSun" w:hAnsi="Times New Roman"/>
          <w:sz w:val="24"/>
          <w:szCs w:val="24"/>
          <w:lang w:val="en-US" w:eastAsia="zh-CN"/>
        </w:rPr>
        <w:t xml:space="preserve">Links de internet </w:t>
      </w:r>
      <w:proofErr w:type="spellStart"/>
      <w:r w:rsidRPr="00845391">
        <w:rPr>
          <w:rFonts w:ascii="Times New Roman" w:eastAsia="SimSun" w:hAnsi="Times New Roman"/>
          <w:sz w:val="24"/>
          <w:szCs w:val="24"/>
          <w:lang w:val="en-US" w:eastAsia="zh-CN"/>
        </w:rPr>
        <w:t>redundantes</w:t>
      </w:r>
      <w:proofErr w:type="spellEnd"/>
      <w:r w:rsidRPr="00845391">
        <w:rPr>
          <w:rFonts w:ascii="Times New Roman" w:eastAsia="SimSun" w:hAnsi="Times New Roman"/>
          <w:sz w:val="24"/>
          <w:szCs w:val="24"/>
          <w:lang w:val="en-US" w:eastAsia="zh-CN"/>
        </w:rPr>
        <w:t>;</w:t>
      </w:r>
    </w:p>
    <w:p w14:paraId="19600F22" w14:textId="77777777" w:rsidR="00845391" w:rsidRPr="00845391" w:rsidRDefault="00845391" w:rsidP="001031F9">
      <w:pPr>
        <w:numPr>
          <w:ilvl w:val="0"/>
          <w:numId w:val="27"/>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r w:rsidRPr="00845391">
        <w:rPr>
          <w:rFonts w:ascii="Times New Roman" w:eastAsia="SimSun" w:hAnsi="Times New Roman"/>
          <w:sz w:val="24"/>
          <w:szCs w:val="24"/>
          <w:lang w:val="en-US" w:eastAsia="zh-CN"/>
        </w:rPr>
        <w:t xml:space="preserve">Fontes de </w:t>
      </w:r>
      <w:proofErr w:type="spellStart"/>
      <w:r w:rsidRPr="00845391">
        <w:rPr>
          <w:rFonts w:ascii="Times New Roman" w:eastAsia="SimSun" w:hAnsi="Times New Roman"/>
          <w:sz w:val="24"/>
          <w:szCs w:val="24"/>
          <w:lang w:val="en-US" w:eastAsia="zh-CN"/>
        </w:rPr>
        <w:t>energia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redundantes</w:t>
      </w:r>
      <w:proofErr w:type="spellEnd"/>
      <w:r w:rsidRPr="00845391">
        <w:rPr>
          <w:rFonts w:ascii="Times New Roman" w:eastAsia="SimSun" w:hAnsi="Times New Roman"/>
          <w:sz w:val="24"/>
          <w:szCs w:val="24"/>
          <w:lang w:val="en-US" w:eastAsia="zh-CN"/>
        </w:rPr>
        <w:t xml:space="preserve">, com no </w:t>
      </w:r>
      <w:proofErr w:type="spellStart"/>
      <w:r w:rsidRPr="00845391">
        <w:rPr>
          <w:rFonts w:ascii="Times New Roman" w:eastAsia="SimSun" w:hAnsi="Times New Roman"/>
          <w:sz w:val="24"/>
          <w:szCs w:val="24"/>
          <w:lang w:val="en-US" w:eastAsia="zh-CN"/>
        </w:rPr>
        <w:t>mínimo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uma</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concessionária</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energia</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outra</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grupo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gerador</w:t>
      </w:r>
      <w:proofErr w:type="spellEnd"/>
      <w:r w:rsidRPr="00845391">
        <w:rPr>
          <w:rFonts w:ascii="Times New Roman" w:eastAsia="SimSun" w:hAnsi="Times New Roman"/>
          <w:sz w:val="24"/>
          <w:szCs w:val="24"/>
          <w:lang w:val="en-US" w:eastAsia="zh-CN"/>
        </w:rPr>
        <w:t>;</w:t>
      </w:r>
    </w:p>
    <w:p w14:paraId="15313D08" w14:textId="77777777" w:rsidR="00845391" w:rsidRPr="00845391" w:rsidRDefault="00845391" w:rsidP="001031F9">
      <w:pPr>
        <w:numPr>
          <w:ilvl w:val="0"/>
          <w:numId w:val="27"/>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Hardwares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redundantes</w:t>
      </w:r>
      <w:proofErr w:type="spellEnd"/>
      <w:r w:rsidRPr="00845391">
        <w:rPr>
          <w:rFonts w:ascii="Times New Roman" w:eastAsia="SimSun" w:hAnsi="Times New Roman"/>
          <w:sz w:val="24"/>
          <w:szCs w:val="24"/>
          <w:lang w:val="en-US" w:eastAsia="zh-CN"/>
        </w:rPr>
        <w:t>;</w:t>
      </w:r>
    </w:p>
    <w:p w14:paraId="1CFF1FCB" w14:textId="77777777" w:rsidR="00845391" w:rsidRPr="00845391" w:rsidRDefault="00845391" w:rsidP="001031F9">
      <w:pPr>
        <w:numPr>
          <w:ilvl w:val="0"/>
          <w:numId w:val="27"/>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Tecnologia</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virtualização</w:t>
      </w:r>
      <w:proofErr w:type="spellEnd"/>
      <w:r w:rsidRPr="00845391">
        <w:rPr>
          <w:rFonts w:ascii="Times New Roman" w:eastAsia="SimSun" w:hAnsi="Times New Roman"/>
          <w:sz w:val="24"/>
          <w:szCs w:val="24"/>
          <w:lang w:val="en-US" w:eastAsia="zh-CN"/>
        </w:rPr>
        <w:t>;</w:t>
      </w:r>
    </w:p>
    <w:p w14:paraId="027377F5" w14:textId="77777777" w:rsidR="00845391" w:rsidRPr="00845391" w:rsidRDefault="00845391" w:rsidP="001031F9">
      <w:pPr>
        <w:numPr>
          <w:ilvl w:val="0"/>
          <w:numId w:val="27"/>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Administração</w:t>
      </w:r>
      <w:proofErr w:type="spellEnd"/>
      <w:r w:rsidRPr="00845391">
        <w:rPr>
          <w:rFonts w:ascii="Times New Roman" w:eastAsia="SimSun" w:hAnsi="Times New Roman"/>
          <w:sz w:val="24"/>
          <w:szCs w:val="24"/>
          <w:lang w:val="en-US" w:eastAsia="zh-CN"/>
        </w:rPr>
        <w:t xml:space="preserve"> </w:t>
      </w:r>
      <w:r w:rsidRPr="00845391">
        <w:rPr>
          <w:rFonts w:ascii="Times New Roman" w:eastAsia="SimSun" w:hAnsi="Times New Roman"/>
          <w:sz w:val="24"/>
          <w:szCs w:val="24"/>
          <w:lang w:eastAsia="zh-CN"/>
        </w:rPr>
        <w:t>24 horas por dia, 7 dias por semana (</w:t>
      </w:r>
      <w:r w:rsidRPr="00845391">
        <w:rPr>
          <w:rFonts w:ascii="Times New Roman" w:eastAsia="SimSun" w:hAnsi="Times New Roman"/>
          <w:sz w:val="24"/>
          <w:szCs w:val="24"/>
          <w:lang w:val="en-US" w:eastAsia="zh-CN"/>
        </w:rPr>
        <w:t>24x7</w:t>
      </w:r>
      <w:r w:rsidRPr="00845391">
        <w:rPr>
          <w:rFonts w:ascii="Times New Roman" w:eastAsia="SimSun" w:hAnsi="Times New Roman"/>
          <w:sz w:val="24"/>
          <w:szCs w:val="24"/>
          <w:lang w:eastAsia="zh-CN"/>
        </w:rPr>
        <w:t>)</w:t>
      </w:r>
      <w:r w:rsidRPr="00845391">
        <w:rPr>
          <w:rFonts w:ascii="Times New Roman" w:eastAsia="SimSun" w:hAnsi="Times New Roman"/>
          <w:sz w:val="24"/>
          <w:szCs w:val="24"/>
          <w:lang w:val="en-US" w:eastAsia="zh-CN"/>
        </w:rPr>
        <w:t>.</w:t>
      </w:r>
    </w:p>
    <w:p w14:paraId="22CD90E0" w14:textId="77777777" w:rsidR="00845391" w:rsidRPr="00845391" w:rsidRDefault="00845391" w:rsidP="00753153">
      <w:pPr>
        <w:pStyle w:val="NormalWeb"/>
        <w:numPr>
          <w:ilvl w:val="2"/>
          <w:numId w:val="39"/>
        </w:numPr>
        <w:tabs>
          <w:tab w:val="left" w:pos="1134"/>
        </w:tabs>
        <w:snapToGrid w:val="0"/>
        <w:spacing w:before="0" w:beforeAutospacing="0" w:after="0" w:afterAutospacing="0" w:line="360" w:lineRule="auto"/>
        <w:ind w:left="426" w:right="272" w:firstLine="0"/>
        <w:jc w:val="both"/>
        <w:rPr>
          <w:rFonts w:eastAsia="SimSun"/>
        </w:rPr>
      </w:pPr>
      <w:r w:rsidRPr="00845391">
        <w:rPr>
          <w:rFonts w:eastAsia="SimSun"/>
          <w:lang w:val="en-US" w:eastAsia="zh-CN"/>
        </w:rPr>
        <w:t xml:space="preserve">A </w:t>
      </w:r>
      <w:proofErr w:type="spellStart"/>
      <w:r w:rsidRPr="00845391">
        <w:rPr>
          <w:rFonts w:eastAsia="SimSun"/>
          <w:lang w:val="en-US" w:eastAsia="zh-CN"/>
        </w:rPr>
        <w:t>contratada</w:t>
      </w:r>
      <w:proofErr w:type="spellEnd"/>
      <w:r w:rsidRPr="00845391">
        <w:rPr>
          <w:rFonts w:eastAsia="SimSun"/>
          <w:lang w:val="en-US" w:eastAsia="zh-CN"/>
        </w:rPr>
        <w:t xml:space="preserve"> </w:t>
      </w:r>
      <w:proofErr w:type="spellStart"/>
      <w:r w:rsidRPr="00845391">
        <w:rPr>
          <w:rFonts w:eastAsia="SimSun"/>
          <w:lang w:val="en-US" w:eastAsia="zh-CN"/>
        </w:rPr>
        <w:t>deverá</w:t>
      </w:r>
      <w:proofErr w:type="spellEnd"/>
      <w:r w:rsidRPr="00845391">
        <w:rPr>
          <w:rFonts w:eastAsia="SimSun"/>
          <w:lang w:val="en-US" w:eastAsia="zh-CN"/>
        </w:rPr>
        <w:t xml:space="preserve"> </w:t>
      </w:r>
      <w:proofErr w:type="spellStart"/>
      <w:r w:rsidRPr="00845391">
        <w:rPr>
          <w:rFonts w:eastAsia="SimSun"/>
          <w:lang w:val="en-US" w:eastAsia="zh-CN"/>
        </w:rPr>
        <w:t>realizar</w:t>
      </w:r>
      <w:proofErr w:type="spellEnd"/>
      <w:r w:rsidRPr="00845391">
        <w:rPr>
          <w:rFonts w:eastAsia="SimSun"/>
          <w:lang w:val="en-US" w:eastAsia="zh-CN"/>
        </w:rPr>
        <w:t xml:space="preserve"> </w:t>
      </w:r>
      <w:proofErr w:type="spellStart"/>
      <w:r w:rsidRPr="00845391">
        <w:rPr>
          <w:rFonts w:eastAsia="SimSun"/>
          <w:lang w:val="en-US" w:eastAsia="zh-CN"/>
        </w:rPr>
        <w:t>eventuais</w:t>
      </w:r>
      <w:proofErr w:type="spellEnd"/>
      <w:r w:rsidRPr="00845391">
        <w:rPr>
          <w:rFonts w:eastAsia="SimSun"/>
          <w:lang w:val="en-US" w:eastAsia="zh-CN"/>
        </w:rPr>
        <w:t xml:space="preserve"> upgrades </w:t>
      </w:r>
      <w:proofErr w:type="spellStart"/>
      <w:r w:rsidRPr="00845391">
        <w:rPr>
          <w:rFonts w:eastAsia="SimSun"/>
          <w:lang w:val="en-US" w:eastAsia="zh-CN"/>
        </w:rPr>
        <w:t>em</w:t>
      </w:r>
      <w:proofErr w:type="spellEnd"/>
      <w:r w:rsidRPr="00845391">
        <w:rPr>
          <w:rFonts w:eastAsia="SimSun"/>
          <w:lang w:val="en-US" w:eastAsia="zh-CN"/>
        </w:rPr>
        <w:t xml:space="preserve"> </w:t>
      </w:r>
      <w:proofErr w:type="spellStart"/>
      <w:r w:rsidRPr="00845391">
        <w:rPr>
          <w:rFonts w:eastAsia="SimSun"/>
          <w:lang w:val="en-US" w:eastAsia="zh-CN"/>
        </w:rPr>
        <w:t>seus</w:t>
      </w:r>
      <w:proofErr w:type="spellEnd"/>
      <w:r w:rsidRPr="00845391">
        <w:rPr>
          <w:rFonts w:eastAsia="SimSun"/>
          <w:lang w:val="en-US" w:eastAsia="zh-CN"/>
        </w:rPr>
        <w:t xml:space="preserve"> </w:t>
      </w:r>
      <w:proofErr w:type="spellStart"/>
      <w:r w:rsidRPr="00845391">
        <w:rPr>
          <w:rFonts w:eastAsia="SimSun"/>
          <w:lang w:val="en-US" w:eastAsia="zh-CN"/>
        </w:rPr>
        <w:t>hardwares</w:t>
      </w:r>
      <w:proofErr w:type="spellEnd"/>
      <w:r w:rsidRPr="00845391">
        <w:rPr>
          <w:rFonts w:eastAsia="SimSun"/>
          <w:lang w:val="en-US" w:eastAsia="zh-CN"/>
        </w:rPr>
        <w:t xml:space="preserve"> para </w:t>
      </w:r>
      <w:proofErr w:type="spellStart"/>
      <w:r w:rsidRPr="00845391">
        <w:rPr>
          <w:rFonts w:eastAsia="SimSun"/>
          <w:lang w:val="en-US" w:eastAsia="zh-CN"/>
        </w:rPr>
        <w:t>garantir</w:t>
      </w:r>
      <w:proofErr w:type="spellEnd"/>
      <w:r w:rsidRPr="00845391">
        <w:rPr>
          <w:rFonts w:eastAsia="SimSun"/>
          <w:lang w:val="en-US" w:eastAsia="zh-CN"/>
        </w:rPr>
        <w:t xml:space="preserve"> o </w:t>
      </w:r>
      <w:proofErr w:type="spellStart"/>
      <w:r w:rsidRPr="00845391">
        <w:rPr>
          <w:rFonts w:eastAsia="SimSun"/>
          <w:lang w:val="en-US" w:eastAsia="zh-CN"/>
        </w:rPr>
        <w:t>bom</w:t>
      </w:r>
      <w:proofErr w:type="spellEnd"/>
      <w:r w:rsidRPr="00845391">
        <w:rPr>
          <w:rFonts w:eastAsia="SimSun"/>
          <w:lang w:val="en-US" w:eastAsia="zh-CN"/>
        </w:rPr>
        <w:t xml:space="preserve"> </w:t>
      </w:r>
      <w:proofErr w:type="spellStart"/>
      <w:r w:rsidRPr="00845391">
        <w:rPr>
          <w:rFonts w:eastAsia="SimSun"/>
          <w:lang w:val="en-US" w:eastAsia="zh-CN"/>
        </w:rPr>
        <w:t>funcionamento</w:t>
      </w:r>
      <w:proofErr w:type="spellEnd"/>
      <w:r w:rsidRPr="00845391">
        <w:rPr>
          <w:rFonts w:eastAsia="SimSun"/>
          <w:lang w:val="en-US" w:eastAsia="zh-CN"/>
        </w:rPr>
        <w:t xml:space="preserve"> dos </w:t>
      </w:r>
      <w:proofErr w:type="spellStart"/>
      <w:r w:rsidRPr="00845391">
        <w:rPr>
          <w:rFonts w:eastAsia="SimSun"/>
          <w:lang w:val="en-US" w:eastAsia="zh-CN"/>
        </w:rPr>
        <w:t>sistemas</w:t>
      </w:r>
      <w:proofErr w:type="spellEnd"/>
      <w:r w:rsidRPr="00845391">
        <w:rPr>
          <w:rFonts w:eastAsia="SimSun"/>
          <w:lang w:val="en-US" w:eastAsia="zh-CN"/>
        </w:rPr>
        <w:t xml:space="preserve">, </w:t>
      </w:r>
      <w:proofErr w:type="spellStart"/>
      <w:r w:rsidRPr="00845391">
        <w:rPr>
          <w:rFonts w:eastAsia="SimSun"/>
          <w:lang w:val="en-US" w:eastAsia="zh-CN"/>
        </w:rPr>
        <w:t>mantendo</w:t>
      </w:r>
      <w:proofErr w:type="spellEnd"/>
      <w:r w:rsidRPr="00845391">
        <w:rPr>
          <w:rFonts w:eastAsia="SimSun"/>
          <w:lang w:val="en-US" w:eastAsia="zh-CN"/>
        </w:rPr>
        <w:t xml:space="preserve"> </w:t>
      </w:r>
      <w:proofErr w:type="gramStart"/>
      <w:r w:rsidRPr="00845391">
        <w:rPr>
          <w:rFonts w:eastAsia="SimSun"/>
          <w:lang w:val="en-US" w:eastAsia="zh-CN"/>
        </w:rPr>
        <w:t>a</w:t>
      </w:r>
      <w:proofErr w:type="gramEnd"/>
      <w:r w:rsidRPr="00845391">
        <w:rPr>
          <w:rFonts w:eastAsia="SimSun"/>
          <w:lang w:val="en-US" w:eastAsia="zh-CN"/>
        </w:rPr>
        <w:t xml:space="preserve"> </w:t>
      </w:r>
      <w:proofErr w:type="spellStart"/>
      <w:r w:rsidRPr="00845391">
        <w:rPr>
          <w:rFonts w:eastAsia="SimSun"/>
          <w:lang w:val="en-US" w:eastAsia="zh-CN"/>
        </w:rPr>
        <w:t>estabilidade</w:t>
      </w:r>
      <w:proofErr w:type="spellEnd"/>
      <w:r w:rsidRPr="00845391">
        <w:rPr>
          <w:rFonts w:eastAsia="SimSun"/>
          <w:lang w:val="en-US" w:eastAsia="zh-CN"/>
        </w:rPr>
        <w:t xml:space="preserve"> e </w:t>
      </w:r>
      <w:proofErr w:type="spellStart"/>
      <w:r w:rsidRPr="00845391">
        <w:rPr>
          <w:rFonts w:eastAsia="SimSun"/>
          <w:lang w:val="en-US" w:eastAsia="zh-CN"/>
        </w:rPr>
        <w:t>confiabilidade</w:t>
      </w:r>
      <w:proofErr w:type="spellEnd"/>
      <w:r w:rsidRPr="00845391">
        <w:rPr>
          <w:rFonts w:eastAsia="SimSun"/>
          <w:lang w:val="en-US" w:eastAsia="zh-CN"/>
        </w:rPr>
        <w:t xml:space="preserve"> dos </w:t>
      </w:r>
      <w:proofErr w:type="spellStart"/>
      <w:r w:rsidRPr="00845391">
        <w:rPr>
          <w:rFonts w:eastAsia="SimSun"/>
          <w:lang w:val="en-US" w:eastAsia="zh-CN"/>
        </w:rPr>
        <w:t>equipamentos</w:t>
      </w:r>
      <w:proofErr w:type="spellEnd"/>
      <w:r w:rsidRPr="00845391">
        <w:rPr>
          <w:rFonts w:eastAsia="SimSun"/>
          <w:lang w:eastAsia="zh-CN"/>
        </w:rPr>
        <w:t>.</w:t>
      </w:r>
    </w:p>
    <w:p w14:paraId="433BB4EC" w14:textId="77777777" w:rsidR="00845391" w:rsidRPr="00845391" w:rsidRDefault="00845391" w:rsidP="00753153">
      <w:pPr>
        <w:pStyle w:val="NormalWeb"/>
        <w:numPr>
          <w:ilvl w:val="2"/>
          <w:numId w:val="39"/>
        </w:numPr>
        <w:tabs>
          <w:tab w:val="left" w:pos="1134"/>
        </w:tabs>
        <w:snapToGrid w:val="0"/>
        <w:spacing w:before="0" w:beforeAutospacing="0" w:after="0" w:afterAutospacing="0" w:line="360" w:lineRule="auto"/>
        <w:ind w:left="426" w:right="272" w:firstLine="0"/>
        <w:jc w:val="both"/>
        <w:rPr>
          <w:rFonts w:eastAsia="SimSun"/>
        </w:rPr>
      </w:pPr>
      <w:r w:rsidRPr="00845391">
        <w:rPr>
          <w:rFonts w:eastAsia="SimSun"/>
          <w:lang w:val="en-US" w:eastAsia="zh-CN"/>
        </w:rPr>
        <w:t xml:space="preserve">Em </w:t>
      </w:r>
      <w:proofErr w:type="spellStart"/>
      <w:r w:rsidRPr="00845391">
        <w:rPr>
          <w:rFonts w:eastAsia="SimSun"/>
          <w:lang w:val="en-US" w:eastAsia="zh-CN"/>
        </w:rPr>
        <w:t>caso</w:t>
      </w:r>
      <w:proofErr w:type="spellEnd"/>
      <w:r w:rsidRPr="00845391">
        <w:rPr>
          <w:rFonts w:eastAsia="SimSun"/>
          <w:lang w:val="en-US" w:eastAsia="zh-CN"/>
        </w:rPr>
        <w:t xml:space="preserve"> de </w:t>
      </w:r>
      <w:proofErr w:type="spellStart"/>
      <w:r w:rsidRPr="00845391">
        <w:rPr>
          <w:rFonts w:eastAsia="SimSun"/>
          <w:lang w:val="en-US" w:eastAsia="zh-CN"/>
        </w:rPr>
        <w:t>necessidade</w:t>
      </w:r>
      <w:proofErr w:type="spellEnd"/>
      <w:r w:rsidRPr="00845391">
        <w:rPr>
          <w:rFonts w:eastAsia="SimSun"/>
          <w:lang w:val="en-US" w:eastAsia="zh-CN"/>
        </w:rPr>
        <w:t xml:space="preserve"> de </w:t>
      </w:r>
      <w:proofErr w:type="spellStart"/>
      <w:r w:rsidRPr="00845391">
        <w:rPr>
          <w:rFonts w:eastAsia="SimSun"/>
          <w:lang w:val="en-US" w:eastAsia="zh-CN"/>
        </w:rPr>
        <w:t>readequação</w:t>
      </w:r>
      <w:proofErr w:type="spellEnd"/>
      <w:r w:rsidRPr="00845391">
        <w:rPr>
          <w:rFonts w:eastAsia="SimSun"/>
          <w:lang w:val="en-US" w:eastAsia="zh-CN"/>
        </w:rPr>
        <w:t xml:space="preserve"> de </w:t>
      </w:r>
      <w:proofErr w:type="spellStart"/>
      <w:r w:rsidRPr="00845391">
        <w:rPr>
          <w:rFonts w:eastAsia="SimSun"/>
          <w:lang w:val="en-US" w:eastAsia="zh-CN"/>
        </w:rPr>
        <w:t>capacidade</w:t>
      </w:r>
      <w:proofErr w:type="spellEnd"/>
      <w:r w:rsidRPr="00845391">
        <w:rPr>
          <w:rFonts w:eastAsia="SimSun"/>
          <w:lang w:val="en-US" w:eastAsia="zh-CN"/>
        </w:rPr>
        <w:t xml:space="preserve"> de </w:t>
      </w:r>
      <w:proofErr w:type="spellStart"/>
      <w:r w:rsidRPr="00845391">
        <w:rPr>
          <w:rFonts w:eastAsia="SimSun"/>
          <w:lang w:val="en-US" w:eastAsia="zh-CN"/>
        </w:rPr>
        <w:t>processamento</w:t>
      </w:r>
      <w:proofErr w:type="spellEnd"/>
      <w:r w:rsidRPr="00845391">
        <w:rPr>
          <w:rFonts w:eastAsia="SimSun"/>
          <w:lang w:val="en-US" w:eastAsia="zh-CN"/>
        </w:rPr>
        <w:t xml:space="preserve">, </w:t>
      </w:r>
      <w:proofErr w:type="spellStart"/>
      <w:r w:rsidRPr="00845391">
        <w:rPr>
          <w:rFonts w:eastAsia="SimSun"/>
          <w:lang w:val="en-US" w:eastAsia="zh-CN"/>
        </w:rPr>
        <w:t>deverá</w:t>
      </w:r>
      <w:proofErr w:type="spellEnd"/>
      <w:r w:rsidRPr="00845391">
        <w:rPr>
          <w:rFonts w:eastAsia="SimSun"/>
          <w:lang w:val="en-US" w:eastAsia="zh-CN"/>
        </w:rPr>
        <w:t xml:space="preserve"> ser </w:t>
      </w:r>
      <w:proofErr w:type="spellStart"/>
      <w:r w:rsidRPr="00845391">
        <w:rPr>
          <w:rFonts w:eastAsia="SimSun"/>
          <w:lang w:val="en-US" w:eastAsia="zh-CN"/>
        </w:rPr>
        <w:t>permitido</w:t>
      </w:r>
      <w:proofErr w:type="spellEnd"/>
      <w:r w:rsidRPr="00845391">
        <w:rPr>
          <w:rFonts w:eastAsia="SimSun"/>
          <w:lang w:val="en-US" w:eastAsia="zh-CN"/>
        </w:rPr>
        <w:t xml:space="preserve"> o </w:t>
      </w:r>
      <w:proofErr w:type="spellStart"/>
      <w:r w:rsidRPr="00845391">
        <w:rPr>
          <w:rFonts w:eastAsia="SimSun"/>
          <w:lang w:val="en-US" w:eastAsia="zh-CN"/>
        </w:rPr>
        <w:t>redimensionamento</w:t>
      </w:r>
      <w:proofErr w:type="spellEnd"/>
      <w:r w:rsidRPr="00845391">
        <w:rPr>
          <w:rFonts w:eastAsia="SimSun"/>
          <w:lang w:val="en-US" w:eastAsia="zh-CN"/>
        </w:rPr>
        <w:t xml:space="preserve"> </w:t>
      </w:r>
      <w:proofErr w:type="spellStart"/>
      <w:r w:rsidRPr="00845391">
        <w:rPr>
          <w:rFonts w:eastAsia="SimSun"/>
          <w:lang w:val="en-US" w:eastAsia="zh-CN"/>
        </w:rPr>
        <w:t>conforme</w:t>
      </w:r>
      <w:proofErr w:type="spellEnd"/>
      <w:r w:rsidRPr="00845391">
        <w:rPr>
          <w:rFonts w:eastAsia="SimSun"/>
          <w:lang w:val="en-US" w:eastAsia="zh-CN"/>
        </w:rPr>
        <w:t xml:space="preserve"> </w:t>
      </w:r>
      <w:proofErr w:type="spellStart"/>
      <w:r w:rsidRPr="00845391">
        <w:rPr>
          <w:rFonts w:eastAsia="SimSun"/>
          <w:lang w:val="en-US" w:eastAsia="zh-CN"/>
        </w:rPr>
        <w:t>necessário</w:t>
      </w:r>
      <w:proofErr w:type="spellEnd"/>
      <w:r w:rsidRPr="00845391">
        <w:rPr>
          <w:rFonts w:eastAsia="SimSun"/>
          <w:lang w:val="en-US" w:eastAsia="zh-CN"/>
        </w:rPr>
        <w:t xml:space="preserve"> para </w:t>
      </w:r>
      <w:proofErr w:type="spellStart"/>
      <w:r w:rsidRPr="00845391">
        <w:rPr>
          <w:rFonts w:eastAsia="SimSun"/>
          <w:lang w:val="en-US" w:eastAsia="zh-CN"/>
        </w:rPr>
        <w:t>atender</w:t>
      </w:r>
      <w:proofErr w:type="spellEnd"/>
      <w:r w:rsidRPr="00845391">
        <w:rPr>
          <w:rFonts w:eastAsia="SimSun"/>
          <w:lang w:val="en-US" w:eastAsia="zh-CN"/>
        </w:rPr>
        <w:t xml:space="preserve"> à </w:t>
      </w:r>
      <w:proofErr w:type="spellStart"/>
      <w:r w:rsidRPr="00845391">
        <w:rPr>
          <w:rFonts w:eastAsia="SimSun"/>
          <w:lang w:val="en-US" w:eastAsia="zh-CN"/>
        </w:rPr>
        <w:t>demanda</w:t>
      </w:r>
      <w:proofErr w:type="spellEnd"/>
      <w:r w:rsidRPr="00845391">
        <w:rPr>
          <w:rFonts w:eastAsia="SimSun"/>
          <w:lang w:val="en-US" w:eastAsia="zh-CN"/>
        </w:rPr>
        <w:t xml:space="preserve"> de </w:t>
      </w:r>
      <w:proofErr w:type="spellStart"/>
      <w:r w:rsidRPr="00845391">
        <w:rPr>
          <w:rFonts w:eastAsia="SimSun"/>
          <w:lang w:val="en-US" w:eastAsia="zh-CN"/>
        </w:rPr>
        <w:t>funcionalidades</w:t>
      </w:r>
      <w:proofErr w:type="spellEnd"/>
      <w:r w:rsidRPr="00845391">
        <w:rPr>
          <w:rFonts w:eastAsia="SimSun"/>
          <w:lang w:val="en-US" w:eastAsia="zh-CN"/>
        </w:rPr>
        <w:t xml:space="preserve"> e </w:t>
      </w:r>
      <w:proofErr w:type="spellStart"/>
      <w:r w:rsidRPr="00845391">
        <w:rPr>
          <w:rFonts w:eastAsia="SimSun"/>
          <w:lang w:val="en-US" w:eastAsia="zh-CN"/>
        </w:rPr>
        <w:t>usuários</w:t>
      </w:r>
      <w:proofErr w:type="spellEnd"/>
      <w:r w:rsidRPr="00845391">
        <w:rPr>
          <w:rFonts w:eastAsia="SimSun"/>
          <w:lang w:val="en-US" w:eastAsia="zh-CN"/>
        </w:rPr>
        <w:t xml:space="preserve">, </w:t>
      </w:r>
      <w:proofErr w:type="spellStart"/>
      <w:r w:rsidRPr="00845391">
        <w:rPr>
          <w:rFonts w:eastAsia="SimSun"/>
          <w:lang w:val="en-US" w:eastAsia="zh-CN"/>
        </w:rPr>
        <w:t>conforme</w:t>
      </w:r>
      <w:proofErr w:type="spellEnd"/>
      <w:r w:rsidRPr="00845391">
        <w:rPr>
          <w:rFonts w:eastAsia="SimSun"/>
          <w:lang w:val="en-US" w:eastAsia="zh-CN"/>
        </w:rPr>
        <w:t xml:space="preserve"> as </w:t>
      </w:r>
      <w:proofErr w:type="spellStart"/>
      <w:r w:rsidRPr="00845391">
        <w:rPr>
          <w:rFonts w:eastAsia="SimSun"/>
          <w:lang w:val="en-US" w:eastAsia="zh-CN"/>
        </w:rPr>
        <w:t>seguintes</w:t>
      </w:r>
      <w:proofErr w:type="spellEnd"/>
      <w:r w:rsidRPr="00845391">
        <w:rPr>
          <w:rFonts w:eastAsia="SimSun"/>
          <w:lang w:val="en-US" w:eastAsia="zh-CN"/>
        </w:rPr>
        <w:t xml:space="preserve"> </w:t>
      </w:r>
      <w:proofErr w:type="spellStart"/>
      <w:r w:rsidRPr="00845391">
        <w:rPr>
          <w:rFonts w:eastAsia="SimSun"/>
          <w:lang w:val="en-US" w:eastAsia="zh-CN"/>
        </w:rPr>
        <w:t>regras</w:t>
      </w:r>
      <w:proofErr w:type="spellEnd"/>
      <w:r w:rsidRPr="00845391">
        <w:rPr>
          <w:rFonts w:eastAsia="SimSun"/>
          <w:lang w:val="en-US" w:eastAsia="zh-CN"/>
        </w:rPr>
        <w:t>:</w:t>
      </w:r>
    </w:p>
    <w:p w14:paraId="6498A084" w14:textId="77777777" w:rsidR="00845391" w:rsidRPr="00845391" w:rsidRDefault="00845391" w:rsidP="00753153">
      <w:pPr>
        <w:numPr>
          <w:ilvl w:val="0"/>
          <w:numId w:val="28"/>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proofErr w:type="spellStart"/>
      <w:r w:rsidRPr="00845391">
        <w:rPr>
          <w:rFonts w:ascii="Times New Roman" w:eastAsia="SimSun" w:hAnsi="Times New Roman"/>
          <w:sz w:val="24"/>
          <w:szCs w:val="24"/>
          <w:lang w:val="en-US" w:eastAsia="zh-CN"/>
        </w:rPr>
        <w:t>Recursos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passíveis</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aumento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gradativo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conforme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demanda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incluem</w:t>
      </w:r>
      <w:proofErr w:type="spellEnd"/>
      <w:r w:rsidRPr="00845391">
        <w:rPr>
          <w:rFonts w:ascii="Times New Roman" w:eastAsia="SimSun" w:hAnsi="Times New Roman"/>
          <w:sz w:val="24"/>
          <w:szCs w:val="24"/>
          <w:lang w:val="en-US" w:eastAsia="zh-CN"/>
        </w:rPr>
        <w:t xml:space="preserve">: links de internet, </w:t>
      </w:r>
      <w:proofErr w:type="spellStart"/>
      <w:r w:rsidRPr="00845391">
        <w:rPr>
          <w:rFonts w:ascii="Times New Roman" w:eastAsia="SimSun" w:hAnsi="Times New Roman"/>
          <w:sz w:val="24"/>
          <w:szCs w:val="24"/>
          <w:lang w:val="en-US" w:eastAsia="zh-CN"/>
        </w:rPr>
        <w:t>espaço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disco total (banco de dados, </w:t>
      </w:r>
      <w:proofErr w:type="spellStart"/>
      <w:r w:rsidRPr="00845391">
        <w:rPr>
          <w:rFonts w:ascii="Times New Roman" w:eastAsia="SimSun" w:hAnsi="Times New Roman"/>
          <w:sz w:val="24"/>
          <w:szCs w:val="24"/>
          <w:lang w:val="en-US" w:eastAsia="zh-CN"/>
        </w:rPr>
        <w:t>demais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servidores</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contingência</w:t>
      </w:r>
      <w:proofErr w:type="spellEnd"/>
      <w:r w:rsidRPr="00845391">
        <w:rPr>
          <w:rFonts w:ascii="Times New Roman" w:eastAsia="SimSun" w:hAnsi="Times New Roman"/>
          <w:sz w:val="24"/>
          <w:szCs w:val="24"/>
          <w:lang w:val="en-US" w:eastAsia="zh-CN"/>
        </w:rPr>
        <w:t xml:space="preserve"> para </w:t>
      </w:r>
      <w:proofErr w:type="spellStart"/>
      <w:r w:rsidRPr="00845391">
        <w:rPr>
          <w:rFonts w:ascii="Times New Roman" w:eastAsia="SimSun" w:hAnsi="Times New Roman"/>
          <w:sz w:val="24"/>
          <w:szCs w:val="24"/>
          <w:lang w:val="en-US" w:eastAsia="zh-CN"/>
        </w:rPr>
        <w:t>manutenções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quantidade</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memória</w:t>
      </w:r>
      <w:proofErr w:type="spellEnd"/>
      <w:r w:rsidRPr="00845391">
        <w:rPr>
          <w:rFonts w:ascii="Times New Roman" w:eastAsia="SimSun" w:hAnsi="Times New Roman"/>
          <w:sz w:val="24"/>
          <w:szCs w:val="24"/>
          <w:lang w:val="en-US" w:eastAsia="zh-CN"/>
        </w:rPr>
        <w:t xml:space="preserve"> RAM </w:t>
      </w:r>
      <w:proofErr w:type="spellStart"/>
      <w:r w:rsidRPr="00845391">
        <w:rPr>
          <w:rFonts w:ascii="Times New Roman" w:eastAsia="SimSun" w:hAnsi="Times New Roman"/>
          <w:sz w:val="24"/>
          <w:szCs w:val="24"/>
          <w:lang w:val="en-US" w:eastAsia="zh-CN"/>
        </w:rPr>
        <w:t>por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servidor</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quantidade</w:t>
      </w:r>
      <w:proofErr w:type="spellEnd"/>
      <w:r w:rsidRPr="00845391">
        <w:rPr>
          <w:rFonts w:ascii="Times New Roman" w:eastAsia="SimSun" w:hAnsi="Times New Roman"/>
          <w:sz w:val="24"/>
          <w:szCs w:val="24"/>
          <w:lang w:val="en-US" w:eastAsia="zh-CN"/>
        </w:rPr>
        <w:t xml:space="preserve"> de vCPUs </w:t>
      </w:r>
      <w:proofErr w:type="spellStart"/>
      <w:r w:rsidRPr="00845391">
        <w:rPr>
          <w:rFonts w:ascii="Times New Roman" w:eastAsia="SimSun" w:hAnsi="Times New Roman"/>
          <w:sz w:val="24"/>
          <w:szCs w:val="24"/>
          <w:lang w:val="en-US" w:eastAsia="zh-CN"/>
        </w:rPr>
        <w:t>por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servidor</w:t>
      </w:r>
      <w:proofErr w:type="spellEnd"/>
      <w:r w:rsidRPr="00845391">
        <w:rPr>
          <w:rFonts w:ascii="Times New Roman" w:eastAsia="SimSun" w:hAnsi="Times New Roman"/>
          <w:sz w:val="24"/>
          <w:szCs w:val="24"/>
          <w:lang w:val="en-US" w:eastAsia="zh-CN"/>
        </w:rPr>
        <w:t>;</w:t>
      </w:r>
    </w:p>
    <w:p w14:paraId="4E52DF8A" w14:textId="77777777" w:rsidR="00845391" w:rsidRPr="00845391" w:rsidRDefault="00845391" w:rsidP="00753153">
      <w:pPr>
        <w:numPr>
          <w:ilvl w:val="0"/>
          <w:numId w:val="28"/>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r w:rsidRPr="00845391">
        <w:rPr>
          <w:rFonts w:ascii="Times New Roman" w:eastAsia="SimSun" w:hAnsi="Times New Roman"/>
          <w:sz w:val="24"/>
          <w:szCs w:val="24"/>
          <w:lang w:val="en-US" w:eastAsia="zh-CN"/>
        </w:rPr>
        <w:t xml:space="preserve">O </w:t>
      </w:r>
      <w:proofErr w:type="spellStart"/>
      <w:r w:rsidRPr="00845391">
        <w:rPr>
          <w:rFonts w:ascii="Times New Roman" w:eastAsia="SimSun" w:hAnsi="Times New Roman"/>
          <w:sz w:val="24"/>
          <w:szCs w:val="24"/>
          <w:lang w:val="en-US" w:eastAsia="zh-CN"/>
        </w:rPr>
        <w:t>aumento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reserva</w:t>
      </w:r>
      <w:proofErr w:type="spellEnd"/>
      <w:r w:rsidRPr="00845391">
        <w:rPr>
          <w:rFonts w:ascii="Times New Roman" w:eastAsia="SimSun" w:hAnsi="Times New Roman"/>
          <w:sz w:val="24"/>
          <w:szCs w:val="24"/>
          <w:lang w:val="en-US" w:eastAsia="zh-CN"/>
        </w:rPr>
        <w:t xml:space="preserve"> de link de internet </w:t>
      </w:r>
      <w:proofErr w:type="spellStart"/>
      <w:r w:rsidRPr="00845391">
        <w:rPr>
          <w:rFonts w:ascii="Times New Roman" w:eastAsia="SimSun" w:hAnsi="Times New Roman"/>
          <w:sz w:val="24"/>
          <w:szCs w:val="24"/>
          <w:lang w:val="en-US" w:eastAsia="zh-CN"/>
        </w:rPr>
        <w:t>será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realizado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por</w:t>
      </w:r>
      <w:proofErr w:type="spellEnd"/>
      <w:r w:rsidRPr="00845391">
        <w:rPr>
          <w:rFonts w:ascii="Times New Roman" w:eastAsia="SimSun" w:hAnsi="Times New Roman"/>
          <w:sz w:val="24"/>
          <w:szCs w:val="24"/>
          <w:lang w:val="en-US" w:eastAsia="zh-CN"/>
        </w:rPr>
        <w:t xml:space="preserve"> MB </w:t>
      </w:r>
      <w:proofErr w:type="spellStart"/>
      <w:r w:rsidRPr="00845391">
        <w:rPr>
          <w:rFonts w:ascii="Times New Roman" w:eastAsia="SimSun" w:hAnsi="Times New Roman"/>
          <w:sz w:val="24"/>
          <w:szCs w:val="24"/>
          <w:lang w:val="en-US" w:eastAsia="zh-CN"/>
        </w:rPr>
        <w:t>adicional</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além</w:t>
      </w:r>
      <w:proofErr w:type="spellEnd"/>
      <w:r w:rsidRPr="00845391">
        <w:rPr>
          <w:rFonts w:ascii="Times New Roman" w:eastAsia="SimSun" w:hAnsi="Times New Roman"/>
          <w:sz w:val="24"/>
          <w:szCs w:val="24"/>
          <w:lang w:val="en-US" w:eastAsia="zh-CN"/>
        </w:rPr>
        <w:t xml:space="preserve"> da </w:t>
      </w:r>
      <w:proofErr w:type="spellStart"/>
      <w:r w:rsidRPr="00845391">
        <w:rPr>
          <w:rFonts w:ascii="Times New Roman" w:eastAsia="SimSun" w:hAnsi="Times New Roman"/>
          <w:sz w:val="24"/>
          <w:szCs w:val="24"/>
          <w:lang w:val="en-US" w:eastAsia="zh-CN"/>
        </w:rPr>
        <w:t>quantidade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já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disponibilizada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conforme</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necessidade</w:t>
      </w:r>
      <w:proofErr w:type="spellEnd"/>
      <w:r w:rsidRPr="00845391">
        <w:rPr>
          <w:rFonts w:ascii="Times New Roman" w:eastAsia="SimSun" w:hAnsi="Times New Roman"/>
          <w:sz w:val="24"/>
          <w:szCs w:val="24"/>
          <w:lang w:val="en-US" w:eastAsia="zh-CN"/>
        </w:rPr>
        <w:t xml:space="preserve"> do </w:t>
      </w:r>
      <w:proofErr w:type="spellStart"/>
      <w:r w:rsidRPr="00845391">
        <w:rPr>
          <w:rFonts w:ascii="Times New Roman" w:eastAsia="SimSun" w:hAnsi="Times New Roman"/>
          <w:sz w:val="24"/>
          <w:szCs w:val="24"/>
          <w:lang w:val="en-US" w:eastAsia="zh-CN"/>
        </w:rPr>
        <w:t>sistema</w:t>
      </w:r>
      <w:proofErr w:type="spellEnd"/>
      <w:r w:rsidRPr="00845391">
        <w:rPr>
          <w:rFonts w:ascii="Times New Roman" w:eastAsia="SimSun" w:hAnsi="Times New Roman"/>
          <w:sz w:val="24"/>
          <w:szCs w:val="24"/>
          <w:lang w:val="en-US" w:eastAsia="zh-CN"/>
        </w:rPr>
        <w:t>/</w:t>
      </w:r>
      <w:proofErr w:type="spellStart"/>
      <w:r w:rsidRPr="00845391">
        <w:rPr>
          <w:rFonts w:ascii="Times New Roman" w:eastAsia="SimSun" w:hAnsi="Times New Roman"/>
          <w:sz w:val="24"/>
          <w:szCs w:val="24"/>
          <w:lang w:val="en-US" w:eastAsia="zh-CN"/>
        </w:rPr>
        <w:t>programas</w:t>
      </w:r>
      <w:proofErr w:type="spellEnd"/>
      <w:r w:rsidRPr="00845391">
        <w:rPr>
          <w:rFonts w:ascii="Times New Roman" w:eastAsia="SimSun" w:hAnsi="Times New Roman"/>
          <w:sz w:val="24"/>
          <w:szCs w:val="24"/>
          <w:lang w:val="en-US" w:eastAsia="zh-CN"/>
        </w:rPr>
        <w:t>;</w:t>
      </w:r>
    </w:p>
    <w:p w14:paraId="5C568713" w14:textId="77777777" w:rsidR="00845391" w:rsidRPr="00845391" w:rsidRDefault="00845391" w:rsidP="00753153">
      <w:pPr>
        <w:numPr>
          <w:ilvl w:val="0"/>
          <w:numId w:val="28"/>
        </w:numPr>
        <w:tabs>
          <w:tab w:val="clear" w:pos="952"/>
        </w:tabs>
        <w:spacing w:after="0" w:line="360" w:lineRule="auto"/>
        <w:ind w:left="426" w:right="272" w:firstLine="0"/>
        <w:jc w:val="both"/>
        <w:rPr>
          <w:rFonts w:ascii="Times New Roman" w:eastAsia="SimSun" w:hAnsi="Times New Roman"/>
          <w:sz w:val="24"/>
          <w:szCs w:val="24"/>
          <w:lang w:val="en-US" w:eastAsia="zh-CN"/>
        </w:rPr>
      </w:pPr>
      <w:r w:rsidRPr="00845391">
        <w:rPr>
          <w:rFonts w:ascii="Times New Roman" w:eastAsia="SimSun" w:hAnsi="Times New Roman"/>
          <w:sz w:val="24"/>
          <w:szCs w:val="24"/>
          <w:lang w:val="en-US" w:eastAsia="zh-CN"/>
        </w:rPr>
        <w:t xml:space="preserve">O </w:t>
      </w:r>
      <w:proofErr w:type="spellStart"/>
      <w:r w:rsidRPr="00845391">
        <w:rPr>
          <w:rFonts w:ascii="Times New Roman" w:eastAsia="SimSun" w:hAnsi="Times New Roman"/>
          <w:sz w:val="24"/>
          <w:szCs w:val="24"/>
          <w:lang w:val="en-US" w:eastAsia="zh-CN"/>
        </w:rPr>
        <w:t>aumento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espaço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disco total </w:t>
      </w:r>
      <w:proofErr w:type="spellStart"/>
      <w:r w:rsidRPr="00845391">
        <w:rPr>
          <w:rFonts w:ascii="Times New Roman" w:eastAsia="SimSun" w:hAnsi="Times New Roman"/>
          <w:sz w:val="24"/>
          <w:szCs w:val="24"/>
          <w:lang w:val="en-US" w:eastAsia="zh-CN"/>
        </w:rPr>
        <w:t>será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realizado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por</w:t>
      </w:r>
      <w:proofErr w:type="spellEnd"/>
      <w:r w:rsidRPr="00845391">
        <w:rPr>
          <w:rFonts w:ascii="Times New Roman" w:eastAsia="SimSun" w:hAnsi="Times New Roman"/>
          <w:sz w:val="24"/>
          <w:szCs w:val="24"/>
          <w:lang w:val="en-US" w:eastAsia="zh-CN"/>
        </w:rPr>
        <w:t xml:space="preserve"> GB </w:t>
      </w:r>
      <w:proofErr w:type="spellStart"/>
      <w:r w:rsidRPr="00845391">
        <w:rPr>
          <w:rFonts w:ascii="Times New Roman" w:eastAsia="SimSun" w:hAnsi="Times New Roman"/>
          <w:sz w:val="24"/>
          <w:szCs w:val="24"/>
          <w:lang w:val="en-US" w:eastAsia="zh-CN"/>
        </w:rPr>
        <w:t>adicional</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além</w:t>
      </w:r>
      <w:proofErr w:type="spellEnd"/>
      <w:r w:rsidRPr="00845391">
        <w:rPr>
          <w:rFonts w:ascii="Times New Roman" w:eastAsia="SimSun" w:hAnsi="Times New Roman"/>
          <w:sz w:val="24"/>
          <w:szCs w:val="24"/>
          <w:lang w:val="en-US" w:eastAsia="zh-CN"/>
        </w:rPr>
        <w:t xml:space="preserve"> da </w:t>
      </w:r>
      <w:proofErr w:type="spellStart"/>
      <w:r w:rsidRPr="00845391">
        <w:rPr>
          <w:rFonts w:ascii="Times New Roman" w:eastAsia="SimSun" w:hAnsi="Times New Roman"/>
          <w:sz w:val="24"/>
          <w:szCs w:val="24"/>
          <w:lang w:val="en-US" w:eastAsia="zh-CN"/>
        </w:rPr>
        <w:t>quantidade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já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disponibilizada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conforme</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necessidade</w:t>
      </w:r>
      <w:proofErr w:type="spellEnd"/>
      <w:r w:rsidRPr="00845391">
        <w:rPr>
          <w:rFonts w:ascii="Times New Roman" w:eastAsia="SimSun" w:hAnsi="Times New Roman"/>
          <w:sz w:val="24"/>
          <w:szCs w:val="24"/>
          <w:lang w:val="en-US" w:eastAsia="zh-CN"/>
        </w:rPr>
        <w:t xml:space="preserve"> do </w:t>
      </w:r>
      <w:proofErr w:type="spellStart"/>
      <w:r w:rsidRPr="00845391">
        <w:rPr>
          <w:rFonts w:ascii="Times New Roman" w:eastAsia="SimSun" w:hAnsi="Times New Roman"/>
          <w:sz w:val="24"/>
          <w:szCs w:val="24"/>
          <w:lang w:val="en-US" w:eastAsia="zh-CN"/>
        </w:rPr>
        <w:t>sistema</w:t>
      </w:r>
      <w:proofErr w:type="spellEnd"/>
      <w:r w:rsidRPr="00845391">
        <w:rPr>
          <w:rFonts w:ascii="Times New Roman" w:eastAsia="SimSun" w:hAnsi="Times New Roman"/>
          <w:sz w:val="24"/>
          <w:szCs w:val="24"/>
          <w:lang w:val="en-US" w:eastAsia="zh-CN"/>
        </w:rPr>
        <w:t>/</w:t>
      </w:r>
      <w:proofErr w:type="spellStart"/>
      <w:r w:rsidRPr="00845391">
        <w:rPr>
          <w:rFonts w:ascii="Times New Roman" w:eastAsia="SimSun" w:hAnsi="Times New Roman"/>
          <w:sz w:val="24"/>
          <w:szCs w:val="24"/>
          <w:lang w:val="en-US" w:eastAsia="zh-CN"/>
        </w:rPr>
        <w:t>programas</w:t>
      </w:r>
      <w:proofErr w:type="spellEnd"/>
      <w:r w:rsidRPr="00845391">
        <w:rPr>
          <w:rFonts w:ascii="Times New Roman" w:eastAsia="SimSun" w:hAnsi="Times New Roman"/>
          <w:sz w:val="24"/>
          <w:szCs w:val="24"/>
          <w:lang w:val="en-US" w:eastAsia="zh-CN"/>
        </w:rPr>
        <w:t>;</w:t>
      </w:r>
    </w:p>
    <w:p w14:paraId="7E88CADA" w14:textId="77777777" w:rsidR="00845391" w:rsidRPr="00845391" w:rsidRDefault="00845391" w:rsidP="00753153">
      <w:pPr>
        <w:numPr>
          <w:ilvl w:val="0"/>
          <w:numId w:val="28"/>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r w:rsidRPr="00845391">
        <w:rPr>
          <w:rFonts w:ascii="Times New Roman" w:eastAsia="SimSun" w:hAnsi="Times New Roman"/>
          <w:sz w:val="24"/>
          <w:szCs w:val="24"/>
          <w:lang w:val="en-US" w:eastAsia="zh-CN"/>
        </w:rPr>
        <w:lastRenderedPageBreak/>
        <w:t xml:space="preserve">O </w:t>
      </w:r>
      <w:proofErr w:type="spellStart"/>
      <w:r w:rsidRPr="00845391">
        <w:rPr>
          <w:rFonts w:ascii="Times New Roman" w:eastAsia="SimSun" w:hAnsi="Times New Roman"/>
          <w:sz w:val="24"/>
          <w:szCs w:val="24"/>
          <w:lang w:val="en-US" w:eastAsia="zh-CN"/>
        </w:rPr>
        <w:t>aumento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memória</w:t>
      </w:r>
      <w:proofErr w:type="spellEnd"/>
      <w:r w:rsidRPr="00845391">
        <w:rPr>
          <w:rFonts w:ascii="Times New Roman" w:eastAsia="SimSun" w:hAnsi="Times New Roman"/>
          <w:sz w:val="24"/>
          <w:szCs w:val="24"/>
          <w:lang w:val="en-US" w:eastAsia="zh-CN"/>
        </w:rPr>
        <w:t xml:space="preserve"> RAM </w:t>
      </w:r>
      <w:proofErr w:type="spellStart"/>
      <w:r w:rsidRPr="00845391">
        <w:rPr>
          <w:rFonts w:ascii="Times New Roman" w:eastAsia="SimSun" w:hAnsi="Times New Roman"/>
          <w:sz w:val="24"/>
          <w:szCs w:val="24"/>
          <w:lang w:val="en-US" w:eastAsia="zh-CN"/>
        </w:rPr>
        <w:t>será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realizado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por</w:t>
      </w:r>
      <w:proofErr w:type="spellEnd"/>
      <w:r w:rsidRPr="00845391">
        <w:rPr>
          <w:rFonts w:ascii="Times New Roman" w:eastAsia="SimSun" w:hAnsi="Times New Roman"/>
          <w:sz w:val="24"/>
          <w:szCs w:val="24"/>
          <w:lang w:val="en-US" w:eastAsia="zh-CN"/>
        </w:rPr>
        <w:t xml:space="preserve"> GB </w:t>
      </w:r>
      <w:proofErr w:type="spellStart"/>
      <w:r w:rsidRPr="00845391">
        <w:rPr>
          <w:rFonts w:ascii="Times New Roman" w:eastAsia="SimSun" w:hAnsi="Times New Roman"/>
          <w:sz w:val="24"/>
          <w:szCs w:val="24"/>
          <w:lang w:val="en-US" w:eastAsia="zh-CN"/>
        </w:rPr>
        <w:t>adicional</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em</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cada</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servidor</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conforme</w:t>
      </w:r>
      <w:proofErr w:type="spellEnd"/>
      <w:r w:rsidRPr="00845391">
        <w:rPr>
          <w:rFonts w:ascii="Times New Roman" w:eastAsia="SimSun" w:hAnsi="Times New Roman"/>
          <w:sz w:val="24"/>
          <w:szCs w:val="24"/>
          <w:lang w:val="en-US" w:eastAsia="zh-CN"/>
        </w:rPr>
        <w:t xml:space="preserve"> a </w:t>
      </w:r>
      <w:proofErr w:type="spellStart"/>
      <w:r w:rsidRPr="00845391">
        <w:rPr>
          <w:rFonts w:ascii="Times New Roman" w:eastAsia="SimSun" w:hAnsi="Times New Roman"/>
          <w:sz w:val="24"/>
          <w:szCs w:val="24"/>
          <w:lang w:val="en-US" w:eastAsia="zh-CN"/>
        </w:rPr>
        <w:t>necessidade</w:t>
      </w:r>
      <w:proofErr w:type="spellEnd"/>
      <w:r w:rsidRPr="00845391">
        <w:rPr>
          <w:rFonts w:ascii="Times New Roman" w:eastAsia="SimSun" w:hAnsi="Times New Roman"/>
          <w:sz w:val="24"/>
          <w:szCs w:val="24"/>
          <w:lang w:val="en-US" w:eastAsia="zh-CN"/>
        </w:rPr>
        <w:t xml:space="preserve"> do </w:t>
      </w:r>
      <w:proofErr w:type="spellStart"/>
      <w:r w:rsidRPr="00845391">
        <w:rPr>
          <w:rFonts w:ascii="Times New Roman" w:eastAsia="SimSun" w:hAnsi="Times New Roman"/>
          <w:sz w:val="24"/>
          <w:szCs w:val="24"/>
          <w:lang w:val="en-US" w:eastAsia="zh-CN"/>
        </w:rPr>
        <w:t>sistema</w:t>
      </w:r>
      <w:proofErr w:type="spellEnd"/>
      <w:r w:rsidRPr="00845391">
        <w:rPr>
          <w:rFonts w:ascii="Times New Roman" w:eastAsia="SimSun" w:hAnsi="Times New Roman"/>
          <w:sz w:val="24"/>
          <w:szCs w:val="24"/>
          <w:lang w:val="en-US" w:eastAsia="zh-CN"/>
        </w:rPr>
        <w:t>/</w:t>
      </w:r>
      <w:proofErr w:type="spellStart"/>
      <w:r w:rsidRPr="00845391">
        <w:rPr>
          <w:rFonts w:ascii="Times New Roman" w:eastAsia="SimSun" w:hAnsi="Times New Roman"/>
          <w:sz w:val="24"/>
          <w:szCs w:val="24"/>
          <w:lang w:val="en-US" w:eastAsia="zh-CN"/>
        </w:rPr>
        <w:t>programas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além</w:t>
      </w:r>
      <w:proofErr w:type="spellEnd"/>
      <w:r w:rsidRPr="00845391">
        <w:rPr>
          <w:rFonts w:ascii="Times New Roman" w:eastAsia="SimSun" w:hAnsi="Times New Roman"/>
          <w:sz w:val="24"/>
          <w:szCs w:val="24"/>
          <w:lang w:val="en-US" w:eastAsia="zh-CN"/>
        </w:rPr>
        <w:t xml:space="preserve"> da </w:t>
      </w:r>
      <w:proofErr w:type="spellStart"/>
      <w:r w:rsidRPr="00845391">
        <w:rPr>
          <w:rFonts w:ascii="Times New Roman" w:eastAsia="SimSun" w:hAnsi="Times New Roman"/>
          <w:sz w:val="24"/>
          <w:szCs w:val="24"/>
          <w:lang w:val="en-US" w:eastAsia="zh-CN"/>
        </w:rPr>
        <w:t>quantidade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já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disponibilizada</w:t>
      </w:r>
      <w:proofErr w:type="spellEnd"/>
      <w:r w:rsidRPr="00845391">
        <w:rPr>
          <w:rFonts w:ascii="Times New Roman" w:eastAsia="SimSun" w:hAnsi="Times New Roman"/>
          <w:sz w:val="24"/>
          <w:szCs w:val="24"/>
          <w:lang w:val="en-US" w:eastAsia="zh-CN"/>
        </w:rPr>
        <w:t>;</w:t>
      </w:r>
    </w:p>
    <w:p w14:paraId="60DAFD10" w14:textId="77777777" w:rsidR="00845391" w:rsidRPr="00845391" w:rsidRDefault="00845391" w:rsidP="00753153">
      <w:pPr>
        <w:numPr>
          <w:ilvl w:val="0"/>
          <w:numId w:val="28"/>
        </w:numPr>
        <w:tabs>
          <w:tab w:val="clear" w:pos="952"/>
          <w:tab w:val="left" w:pos="709"/>
        </w:tabs>
        <w:spacing w:after="0" w:line="360" w:lineRule="auto"/>
        <w:ind w:left="426" w:right="272" w:firstLine="0"/>
        <w:jc w:val="both"/>
        <w:rPr>
          <w:rFonts w:ascii="Times New Roman" w:eastAsia="SimSun" w:hAnsi="Times New Roman"/>
          <w:sz w:val="24"/>
          <w:szCs w:val="24"/>
          <w:lang w:val="en-US" w:eastAsia="zh-CN"/>
        </w:rPr>
      </w:pPr>
      <w:r w:rsidRPr="00845391">
        <w:rPr>
          <w:rFonts w:ascii="Times New Roman" w:eastAsia="SimSun" w:hAnsi="Times New Roman"/>
          <w:sz w:val="24"/>
          <w:szCs w:val="24"/>
          <w:lang w:val="en-US" w:eastAsia="zh-CN"/>
        </w:rPr>
        <w:t xml:space="preserve">O </w:t>
      </w:r>
      <w:proofErr w:type="spellStart"/>
      <w:r w:rsidRPr="00845391">
        <w:rPr>
          <w:rFonts w:ascii="Times New Roman" w:eastAsia="SimSun" w:hAnsi="Times New Roman"/>
          <w:sz w:val="24"/>
          <w:szCs w:val="24"/>
          <w:lang w:val="en-US" w:eastAsia="zh-CN"/>
        </w:rPr>
        <w:t>aumento</w:t>
      </w:r>
      <w:proofErr w:type="spellEnd"/>
      <w:r w:rsidRPr="00845391">
        <w:rPr>
          <w:rFonts w:ascii="Times New Roman" w:eastAsia="SimSun" w:hAnsi="Times New Roman"/>
          <w:sz w:val="24"/>
          <w:szCs w:val="24"/>
          <w:lang w:val="en-US" w:eastAsia="zh-CN"/>
        </w:rPr>
        <w:t xml:space="preserve"> de </w:t>
      </w:r>
      <w:proofErr w:type="spellStart"/>
      <w:r w:rsidRPr="00845391">
        <w:rPr>
          <w:rFonts w:ascii="Times New Roman" w:eastAsia="SimSun" w:hAnsi="Times New Roman"/>
          <w:sz w:val="24"/>
          <w:szCs w:val="24"/>
          <w:lang w:val="en-US" w:eastAsia="zh-CN"/>
        </w:rPr>
        <w:t>qualquer</w:t>
      </w:r>
      <w:proofErr w:type="spellEnd"/>
      <w:r w:rsidRPr="00845391">
        <w:rPr>
          <w:rFonts w:ascii="Times New Roman" w:eastAsia="SimSun" w:hAnsi="Times New Roman"/>
          <w:sz w:val="24"/>
          <w:szCs w:val="24"/>
          <w:lang w:val="en-US" w:eastAsia="zh-CN"/>
        </w:rPr>
        <w:t xml:space="preserve"> um dos </w:t>
      </w:r>
      <w:proofErr w:type="spellStart"/>
      <w:r w:rsidRPr="00845391">
        <w:rPr>
          <w:rFonts w:ascii="Times New Roman" w:eastAsia="SimSun" w:hAnsi="Times New Roman"/>
          <w:sz w:val="24"/>
          <w:szCs w:val="24"/>
          <w:lang w:val="en-US" w:eastAsia="zh-CN"/>
        </w:rPr>
        <w:t>recursos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mencionados</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deverá</w:t>
      </w:r>
      <w:proofErr w:type="spellEnd"/>
      <w:r w:rsidRPr="00845391">
        <w:rPr>
          <w:rFonts w:ascii="Times New Roman" w:eastAsia="SimSun" w:hAnsi="Times New Roman"/>
          <w:sz w:val="24"/>
          <w:szCs w:val="24"/>
          <w:lang w:val="en-US" w:eastAsia="zh-CN"/>
        </w:rPr>
        <w:t xml:space="preserve"> ser </w:t>
      </w:r>
      <w:proofErr w:type="spellStart"/>
      <w:r w:rsidRPr="00845391">
        <w:rPr>
          <w:rFonts w:ascii="Times New Roman" w:eastAsia="SimSun" w:hAnsi="Times New Roman"/>
          <w:sz w:val="24"/>
          <w:szCs w:val="24"/>
          <w:lang w:val="en-US" w:eastAsia="zh-CN"/>
        </w:rPr>
        <w:t>solicitado</w:t>
      </w:r>
      <w:proofErr w:type="spellEnd"/>
      <w:r w:rsidRPr="00845391">
        <w:rPr>
          <w:rFonts w:ascii="Times New Roman" w:eastAsia="SimSun" w:hAnsi="Times New Roman"/>
          <w:sz w:val="24"/>
          <w:szCs w:val="24"/>
          <w:lang w:val="en-US" w:eastAsia="zh-CN"/>
        </w:rPr>
        <w:t xml:space="preserve"> pela CONTRATANTE à CONTRATADA </w:t>
      </w:r>
      <w:proofErr w:type="spellStart"/>
      <w:r w:rsidRPr="00845391">
        <w:rPr>
          <w:rFonts w:ascii="Times New Roman" w:eastAsia="SimSun" w:hAnsi="Times New Roman"/>
          <w:sz w:val="24"/>
          <w:szCs w:val="24"/>
          <w:lang w:val="en-US" w:eastAsia="zh-CN"/>
        </w:rPr>
        <w:t>mediante</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ofício</w:t>
      </w:r>
      <w:proofErr w:type="spellEnd"/>
      <w:r w:rsidRPr="00845391">
        <w:rPr>
          <w:rFonts w:ascii="Times New Roman" w:eastAsia="SimSun" w:hAnsi="Times New Roman"/>
          <w:sz w:val="24"/>
          <w:szCs w:val="24"/>
          <w:lang w:val="en-US" w:eastAsia="zh-CN"/>
        </w:rPr>
        <w:t xml:space="preserve"> e </w:t>
      </w:r>
      <w:proofErr w:type="spellStart"/>
      <w:r w:rsidRPr="00845391">
        <w:rPr>
          <w:rFonts w:ascii="Times New Roman" w:eastAsia="SimSun" w:hAnsi="Times New Roman"/>
          <w:sz w:val="24"/>
          <w:szCs w:val="24"/>
          <w:lang w:val="en-US" w:eastAsia="zh-CN"/>
        </w:rPr>
        <w:t>estará</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sujeito</w:t>
      </w:r>
      <w:proofErr w:type="spellEnd"/>
      <w:r w:rsidRPr="00845391">
        <w:rPr>
          <w:rFonts w:ascii="Times New Roman" w:eastAsia="SimSun" w:hAnsi="Times New Roman"/>
          <w:sz w:val="24"/>
          <w:szCs w:val="24"/>
          <w:lang w:val="en-US" w:eastAsia="zh-CN"/>
        </w:rPr>
        <w:t xml:space="preserve"> à </w:t>
      </w:r>
      <w:proofErr w:type="spellStart"/>
      <w:r w:rsidRPr="00845391">
        <w:rPr>
          <w:rFonts w:ascii="Times New Roman" w:eastAsia="SimSun" w:hAnsi="Times New Roman"/>
          <w:sz w:val="24"/>
          <w:szCs w:val="24"/>
          <w:lang w:val="en-US" w:eastAsia="zh-CN"/>
        </w:rPr>
        <w:t>aprovação</w:t>
      </w:r>
      <w:proofErr w:type="spellEnd"/>
      <w:r w:rsidRPr="00845391">
        <w:rPr>
          <w:rFonts w:ascii="Times New Roman" w:eastAsia="SimSun" w:hAnsi="Times New Roman"/>
          <w:sz w:val="24"/>
          <w:szCs w:val="24"/>
          <w:lang w:val="en-US" w:eastAsia="zh-CN"/>
        </w:rPr>
        <w:t xml:space="preserve"> </w:t>
      </w:r>
      <w:proofErr w:type="spellStart"/>
      <w:r w:rsidRPr="00845391">
        <w:rPr>
          <w:rFonts w:ascii="Times New Roman" w:eastAsia="SimSun" w:hAnsi="Times New Roman"/>
          <w:sz w:val="24"/>
          <w:szCs w:val="24"/>
          <w:lang w:val="en-US" w:eastAsia="zh-CN"/>
        </w:rPr>
        <w:t>orçamentária</w:t>
      </w:r>
      <w:proofErr w:type="spellEnd"/>
      <w:r w:rsidRPr="00845391">
        <w:rPr>
          <w:rFonts w:ascii="Times New Roman" w:eastAsia="SimSun" w:hAnsi="Times New Roman"/>
          <w:sz w:val="24"/>
          <w:szCs w:val="24"/>
          <w:lang w:val="en-US" w:eastAsia="zh-CN"/>
        </w:rPr>
        <w:t>.</w:t>
      </w:r>
    </w:p>
    <w:p w14:paraId="4C2B2FFE" w14:textId="3A389A15" w:rsidR="00845391" w:rsidRPr="00845391" w:rsidRDefault="00753153" w:rsidP="00753153">
      <w:pPr>
        <w:pStyle w:val="NormalWeb"/>
        <w:numPr>
          <w:ilvl w:val="2"/>
          <w:numId w:val="39"/>
        </w:numPr>
        <w:tabs>
          <w:tab w:val="left" w:pos="1134"/>
        </w:tabs>
        <w:snapToGrid w:val="0"/>
        <w:spacing w:before="0" w:beforeAutospacing="0" w:after="0" w:afterAutospacing="0" w:line="360" w:lineRule="auto"/>
        <w:ind w:left="426" w:right="272" w:firstLine="0"/>
        <w:jc w:val="both"/>
        <w:rPr>
          <w:rFonts w:eastAsia="SimSun"/>
        </w:rPr>
      </w:pPr>
      <w:r>
        <w:rPr>
          <w:rFonts w:eastAsia="SimSun"/>
          <w:lang w:val="en-US" w:eastAsia="zh-CN"/>
        </w:rPr>
        <w:t xml:space="preserve"> </w:t>
      </w:r>
      <w:r w:rsidR="00845391" w:rsidRPr="00845391">
        <w:rPr>
          <w:rFonts w:eastAsia="SimSun"/>
          <w:lang w:val="en-US" w:eastAsia="zh-CN"/>
        </w:rPr>
        <w:t xml:space="preserve">O datacenter </w:t>
      </w:r>
      <w:proofErr w:type="spellStart"/>
      <w:r w:rsidR="00845391" w:rsidRPr="00845391">
        <w:rPr>
          <w:rFonts w:eastAsia="SimSun"/>
          <w:lang w:val="en-US" w:eastAsia="zh-CN"/>
        </w:rPr>
        <w:t>deverá</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conter</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tecnologia</w:t>
      </w:r>
      <w:proofErr w:type="spellEnd"/>
      <w:r w:rsidR="00845391" w:rsidRPr="00845391">
        <w:rPr>
          <w:rFonts w:eastAsia="SimSun"/>
          <w:lang w:val="en-US" w:eastAsia="zh-CN"/>
        </w:rPr>
        <w:t xml:space="preserve"> para </w:t>
      </w:r>
      <w:proofErr w:type="spellStart"/>
      <w:r w:rsidR="00845391" w:rsidRPr="00845391">
        <w:rPr>
          <w:rFonts w:eastAsia="SimSun"/>
          <w:lang w:val="en-US" w:eastAsia="zh-CN"/>
        </w:rPr>
        <w:t>manter</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cópias</w:t>
      </w:r>
      <w:proofErr w:type="spellEnd"/>
      <w:r w:rsidR="00845391" w:rsidRPr="00845391">
        <w:rPr>
          <w:rFonts w:eastAsia="SimSun"/>
          <w:lang w:val="en-US" w:eastAsia="zh-CN"/>
        </w:rPr>
        <w:t xml:space="preserve"> das </w:t>
      </w:r>
      <w:proofErr w:type="spellStart"/>
      <w:r w:rsidR="00845391" w:rsidRPr="00845391">
        <w:rPr>
          <w:rFonts w:eastAsia="SimSun"/>
          <w:lang w:val="en-US" w:eastAsia="zh-CN"/>
        </w:rPr>
        <w:t>informações</w:t>
      </w:r>
      <w:proofErr w:type="spellEnd"/>
      <w:r w:rsidR="00845391" w:rsidRPr="00845391">
        <w:rPr>
          <w:rFonts w:eastAsia="SimSun"/>
          <w:lang w:val="en-US" w:eastAsia="zh-CN"/>
        </w:rPr>
        <w:t xml:space="preserve"> no </w:t>
      </w:r>
      <w:proofErr w:type="spellStart"/>
      <w:r w:rsidR="00845391" w:rsidRPr="00845391">
        <w:rPr>
          <w:rFonts w:eastAsia="SimSun"/>
          <w:lang w:val="en-US" w:eastAsia="zh-CN"/>
        </w:rPr>
        <w:t>ambiente</w:t>
      </w:r>
      <w:proofErr w:type="spellEnd"/>
      <w:r w:rsidR="00845391" w:rsidRPr="00845391">
        <w:rPr>
          <w:rFonts w:eastAsia="SimSun"/>
          <w:lang w:val="en-US" w:eastAsia="zh-CN"/>
        </w:rPr>
        <w:t xml:space="preserve"> do datacenter da CONTRATADA (</w:t>
      </w:r>
      <w:proofErr w:type="spellStart"/>
      <w:r w:rsidR="00845391" w:rsidRPr="00845391">
        <w:rPr>
          <w:rFonts w:eastAsia="SimSun"/>
          <w:lang w:val="en-US" w:eastAsia="zh-CN"/>
        </w:rPr>
        <w:t>ou</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por</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ela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contratado</w:t>
      </w:r>
      <w:proofErr w:type="spellEnd"/>
      <w:r w:rsidR="00845391" w:rsidRPr="00845391">
        <w:rPr>
          <w:rFonts w:eastAsia="SimSun"/>
          <w:lang w:val="en-US" w:eastAsia="zh-CN"/>
        </w:rPr>
        <w:t xml:space="preserve">) e </w:t>
      </w:r>
      <w:proofErr w:type="spellStart"/>
      <w:r w:rsidR="00845391" w:rsidRPr="00845391">
        <w:rPr>
          <w:rFonts w:eastAsia="SimSun"/>
          <w:lang w:val="en-US" w:eastAsia="zh-CN"/>
        </w:rPr>
        <w:t>permitir</w:t>
      </w:r>
      <w:proofErr w:type="spellEnd"/>
      <w:r w:rsidR="00845391" w:rsidRPr="00845391">
        <w:rPr>
          <w:rFonts w:eastAsia="SimSun"/>
          <w:lang w:val="en-US" w:eastAsia="zh-CN"/>
        </w:rPr>
        <w:t xml:space="preserve"> o download de </w:t>
      </w:r>
      <w:proofErr w:type="spellStart"/>
      <w:r w:rsidR="00845391" w:rsidRPr="00845391">
        <w:rPr>
          <w:rFonts w:eastAsia="SimSun"/>
          <w:lang w:val="en-US" w:eastAsia="zh-CN"/>
        </w:rPr>
        <w:t>segurança</w:t>
      </w:r>
      <w:proofErr w:type="spellEnd"/>
      <w:r w:rsidR="00845391" w:rsidRPr="00845391">
        <w:rPr>
          <w:rFonts w:eastAsia="SimSun"/>
          <w:lang w:val="en-US" w:eastAsia="zh-CN"/>
        </w:rPr>
        <w:t xml:space="preserve"> do banco de dados pela CONTRATANTE.</w:t>
      </w:r>
    </w:p>
    <w:p w14:paraId="2FDD13AB" w14:textId="7046A04E" w:rsidR="00845391" w:rsidRPr="00845391" w:rsidRDefault="00753153" w:rsidP="00753153">
      <w:pPr>
        <w:pStyle w:val="NormalWeb"/>
        <w:numPr>
          <w:ilvl w:val="2"/>
          <w:numId w:val="39"/>
        </w:numPr>
        <w:tabs>
          <w:tab w:val="left" w:pos="1134"/>
        </w:tabs>
        <w:snapToGrid w:val="0"/>
        <w:spacing w:before="0" w:beforeAutospacing="0" w:after="0" w:afterAutospacing="0" w:line="360" w:lineRule="auto"/>
        <w:ind w:left="426" w:right="272" w:firstLine="0"/>
        <w:jc w:val="both"/>
        <w:rPr>
          <w:rFonts w:eastAsia="SimSun"/>
        </w:rPr>
      </w:pPr>
      <w:r>
        <w:rPr>
          <w:rFonts w:eastAsia="SimSun"/>
          <w:lang w:val="en-US" w:eastAsia="zh-CN"/>
        </w:rPr>
        <w:t xml:space="preserve"> </w:t>
      </w:r>
      <w:r w:rsidR="00845391" w:rsidRPr="00845391">
        <w:rPr>
          <w:rFonts w:eastAsia="SimSun"/>
          <w:lang w:val="en-US" w:eastAsia="zh-CN"/>
        </w:rPr>
        <w:t xml:space="preserve">O </w:t>
      </w:r>
      <w:proofErr w:type="spellStart"/>
      <w:r w:rsidR="00845391" w:rsidRPr="00845391">
        <w:rPr>
          <w:rFonts w:eastAsia="SimSun"/>
          <w:lang w:val="en-US" w:eastAsia="zh-CN"/>
        </w:rPr>
        <w:t>serviço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deverá</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garantir</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alta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disponibilidade</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por</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meio</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replicação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síncrona</w:t>
      </w:r>
      <w:proofErr w:type="spellEnd"/>
      <w:r w:rsidR="00845391" w:rsidRPr="00845391">
        <w:rPr>
          <w:rFonts w:eastAsia="SimSun"/>
          <w:lang w:val="en-US" w:eastAsia="zh-CN"/>
        </w:rPr>
        <w:t xml:space="preserve"> (com um SLA de 99,95%) de </w:t>
      </w:r>
      <w:proofErr w:type="spellStart"/>
      <w:r w:rsidR="00845391" w:rsidRPr="00845391">
        <w:rPr>
          <w:rFonts w:eastAsia="SimSun"/>
          <w:lang w:val="en-US" w:eastAsia="zh-CN"/>
        </w:rPr>
        <w:t>uma</w:t>
      </w:r>
      <w:proofErr w:type="spellEnd"/>
      <w:r w:rsidR="00845391" w:rsidRPr="00845391">
        <w:rPr>
          <w:rFonts w:eastAsia="SimSun"/>
          <w:lang w:val="en-US" w:eastAsia="zh-CN"/>
        </w:rPr>
        <w:t xml:space="preserve"> base </w:t>
      </w:r>
      <w:proofErr w:type="spellStart"/>
      <w:r w:rsidR="00845391" w:rsidRPr="00845391">
        <w:rPr>
          <w:rFonts w:eastAsia="SimSun"/>
          <w:lang w:val="en-US" w:eastAsia="zh-CN"/>
        </w:rPr>
        <w:t>primária</w:t>
      </w:r>
      <w:proofErr w:type="spellEnd"/>
      <w:r w:rsidR="00845391" w:rsidRPr="00845391">
        <w:rPr>
          <w:rFonts w:eastAsia="SimSun"/>
          <w:lang w:val="en-US" w:eastAsia="zh-CN"/>
        </w:rPr>
        <w:t xml:space="preserve"> para </w:t>
      </w:r>
      <w:proofErr w:type="spellStart"/>
      <w:r w:rsidR="00845391" w:rsidRPr="00845391">
        <w:rPr>
          <w:rFonts w:eastAsia="SimSun"/>
          <w:lang w:val="en-US" w:eastAsia="zh-CN"/>
        </w:rPr>
        <w:t>uma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réplica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em</w:t>
      </w:r>
      <w:proofErr w:type="spellEnd"/>
      <w:r w:rsidR="00845391" w:rsidRPr="00845391">
        <w:rPr>
          <w:rFonts w:eastAsia="SimSun"/>
          <w:lang w:val="en-US" w:eastAsia="zh-CN"/>
        </w:rPr>
        <w:t xml:space="preserve"> standby num datacenter </w:t>
      </w:r>
      <w:proofErr w:type="spellStart"/>
      <w:r w:rsidR="00845391" w:rsidRPr="00845391">
        <w:rPr>
          <w:rFonts w:eastAsia="SimSun"/>
          <w:lang w:val="en-US" w:eastAsia="zh-CN"/>
        </w:rPr>
        <w:t>fisicamente</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segregado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assegurando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redundância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eliminando</w:t>
      </w:r>
      <w:proofErr w:type="spellEnd"/>
      <w:r w:rsidR="00845391" w:rsidRPr="00845391">
        <w:rPr>
          <w:rFonts w:eastAsia="SimSun"/>
          <w:lang w:val="en-US" w:eastAsia="zh-CN"/>
        </w:rPr>
        <w:t xml:space="preserve"> freezes de I/O e </w:t>
      </w:r>
      <w:proofErr w:type="spellStart"/>
      <w:r w:rsidR="00845391" w:rsidRPr="00845391">
        <w:rPr>
          <w:rFonts w:eastAsia="SimSun"/>
          <w:lang w:val="en-US" w:eastAsia="zh-CN"/>
        </w:rPr>
        <w:t>minimizando</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picos</w:t>
      </w:r>
      <w:proofErr w:type="spellEnd"/>
      <w:r w:rsidR="00845391" w:rsidRPr="00845391">
        <w:rPr>
          <w:rFonts w:eastAsia="SimSun"/>
          <w:lang w:val="en-US" w:eastAsia="zh-CN"/>
        </w:rPr>
        <w:t xml:space="preserve"> de </w:t>
      </w:r>
      <w:proofErr w:type="spellStart"/>
      <w:r w:rsidR="00845391" w:rsidRPr="00845391">
        <w:rPr>
          <w:rFonts w:eastAsia="SimSun"/>
          <w:lang w:val="en-US" w:eastAsia="zh-CN"/>
        </w:rPr>
        <w:t>latência</w:t>
      </w:r>
      <w:proofErr w:type="spellEnd"/>
      <w:r w:rsidR="00845391" w:rsidRPr="00845391">
        <w:rPr>
          <w:rFonts w:eastAsia="SimSun"/>
          <w:lang w:val="en-US" w:eastAsia="zh-CN"/>
        </w:rPr>
        <w:t xml:space="preserve"> </w:t>
      </w:r>
      <w:proofErr w:type="spellStart"/>
      <w:r w:rsidR="00845391" w:rsidRPr="00845391">
        <w:rPr>
          <w:rFonts w:eastAsia="SimSun"/>
          <w:lang w:val="en-US" w:eastAsia="zh-CN"/>
        </w:rPr>
        <w:t>durante</w:t>
      </w:r>
      <w:proofErr w:type="spellEnd"/>
      <w:r w:rsidR="00845391" w:rsidRPr="00845391">
        <w:rPr>
          <w:rFonts w:eastAsia="SimSun"/>
          <w:lang w:val="en-US" w:eastAsia="zh-CN"/>
        </w:rPr>
        <w:t xml:space="preserve"> backups.</w:t>
      </w:r>
    </w:p>
    <w:p w14:paraId="4F484C48" w14:textId="581F3DCA" w:rsidR="00845391" w:rsidRPr="00753153" w:rsidRDefault="00753153" w:rsidP="00753153">
      <w:pPr>
        <w:pStyle w:val="NormalWeb"/>
        <w:numPr>
          <w:ilvl w:val="2"/>
          <w:numId w:val="39"/>
        </w:numPr>
        <w:tabs>
          <w:tab w:val="left" w:pos="1134"/>
        </w:tabs>
        <w:snapToGrid w:val="0"/>
        <w:spacing w:before="0" w:beforeAutospacing="0" w:after="0" w:afterAutospacing="0" w:line="360" w:lineRule="auto"/>
        <w:ind w:left="426" w:right="272" w:firstLine="0"/>
        <w:jc w:val="both"/>
      </w:pPr>
      <w:r>
        <w:rPr>
          <w:lang w:val="en-US" w:eastAsia="zh-CN"/>
        </w:rPr>
        <w:t xml:space="preserve"> </w:t>
      </w:r>
      <w:r w:rsidR="00845391" w:rsidRPr="00845391">
        <w:rPr>
          <w:lang w:val="en-US" w:eastAsia="zh-CN"/>
        </w:rPr>
        <w:t xml:space="preserve">O datacenter </w:t>
      </w:r>
      <w:proofErr w:type="spellStart"/>
      <w:r w:rsidR="00845391" w:rsidRPr="00845391">
        <w:rPr>
          <w:lang w:val="en-US" w:eastAsia="zh-CN"/>
        </w:rPr>
        <w:t>utilizado</w:t>
      </w:r>
      <w:proofErr w:type="spellEnd"/>
      <w:r w:rsidR="00845391" w:rsidRPr="00845391">
        <w:rPr>
          <w:lang w:val="en-US" w:eastAsia="zh-CN"/>
        </w:rPr>
        <w:t xml:space="preserve"> </w:t>
      </w:r>
      <w:proofErr w:type="spellStart"/>
      <w:r w:rsidR="00845391" w:rsidRPr="00845391">
        <w:rPr>
          <w:lang w:val="en-US" w:eastAsia="zh-CN"/>
        </w:rPr>
        <w:t>na</w:t>
      </w:r>
      <w:proofErr w:type="spellEnd"/>
      <w:r w:rsidR="00845391" w:rsidRPr="00845391">
        <w:rPr>
          <w:lang w:val="en-US" w:eastAsia="zh-CN"/>
        </w:rPr>
        <w:t xml:space="preserve"> </w:t>
      </w:r>
      <w:proofErr w:type="spellStart"/>
      <w:r w:rsidR="00845391" w:rsidRPr="00845391">
        <w:rPr>
          <w:lang w:val="en-US" w:eastAsia="zh-CN"/>
        </w:rPr>
        <w:t>execução</w:t>
      </w:r>
      <w:proofErr w:type="spellEnd"/>
      <w:r w:rsidR="00845391" w:rsidRPr="00845391">
        <w:rPr>
          <w:lang w:val="en-US" w:eastAsia="zh-CN"/>
        </w:rPr>
        <w:t xml:space="preserve"> dos </w:t>
      </w:r>
      <w:proofErr w:type="spellStart"/>
      <w:r w:rsidR="00845391" w:rsidRPr="00845391">
        <w:rPr>
          <w:lang w:val="en-US" w:eastAsia="zh-CN"/>
        </w:rPr>
        <w:t>serviços</w:t>
      </w:r>
      <w:proofErr w:type="spellEnd"/>
      <w:r w:rsidR="00845391" w:rsidRPr="00845391">
        <w:rPr>
          <w:lang w:val="en-US" w:eastAsia="zh-CN"/>
        </w:rPr>
        <w:t xml:space="preserve"> </w:t>
      </w:r>
      <w:proofErr w:type="spellStart"/>
      <w:r w:rsidR="00845391" w:rsidRPr="00845391">
        <w:rPr>
          <w:lang w:val="en-US" w:eastAsia="zh-CN"/>
        </w:rPr>
        <w:t>poderá</w:t>
      </w:r>
      <w:proofErr w:type="spellEnd"/>
      <w:r w:rsidR="00845391" w:rsidRPr="00845391">
        <w:rPr>
          <w:lang w:val="en-US" w:eastAsia="zh-CN"/>
        </w:rPr>
        <w:t xml:space="preserve"> ser </w:t>
      </w:r>
      <w:proofErr w:type="spellStart"/>
      <w:r w:rsidR="00845391" w:rsidRPr="00845391">
        <w:rPr>
          <w:lang w:val="en-US" w:eastAsia="zh-CN"/>
        </w:rPr>
        <w:t>objeto</w:t>
      </w:r>
      <w:proofErr w:type="spellEnd"/>
      <w:r w:rsidR="00845391" w:rsidRPr="00845391">
        <w:rPr>
          <w:lang w:val="en-US" w:eastAsia="zh-CN"/>
        </w:rPr>
        <w:t xml:space="preserve"> de </w:t>
      </w:r>
      <w:proofErr w:type="spellStart"/>
      <w:r w:rsidR="00845391" w:rsidRPr="00845391">
        <w:rPr>
          <w:lang w:val="en-US" w:eastAsia="zh-CN"/>
        </w:rPr>
        <w:t>visita</w:t>
      </w:r>
      <w:proofErr w:type="spellEnd"/>
      <w:r w:rsidR="00845391" w:rsidRPr="00845391">
        <w:rPr>
          <w:lang w:val="en-US" w:eastAsia="zh-CN"/>
        </w:rPr>
        <w:t xml:space="preserve"> </w:t>
      </w:r>
      <w:proofErr w:type="spellStart"/>
      <w:r w:rsidR="00845391" w:rsidRPr="00845391">
        <w:rPr>
          <w:lang w:val="en-US" w:eastAsia="zh-CN"/>
        </w:rPr>
        <w:t>técnica</w:t>
      </w:r>
      <w:proofErr w:type="spellEnd"/>
      <w:r w:rsidR="00845391" w:rsidRPr="00845391">
        <w:rPr>
          <w:lang w:val="en-US" w:eastAsia="zh-CN"/>
        </w:rPr>
        <w:t xml:space="preserve"> </w:t>
      </w:r>
      <w:proofErr w:type="spellStart"/>
      <w:r w:rsidR="00845391" w:rsidRPr="00845391">
        <w:rPr>
          <w:lang w:val="en-US" w:eastAsia="zh-CN"/>
        </w:rPr>
        <w:t>pelos</w:t>
      </w:r>
      <w:proofErr w:type="spellEnd"/>
      <w:r w:rsidR="00845391" w:rsidRPr="00845391">
        <w:rPr>
          <w:lang w:val="en-US" w:eastAsia="zh-CN"/>
        </w:rPr>
        <w:t xml:space="preserve"> </w:t>
      </w:r>
      <w:proofErr w:type="spellStart"/>
      <w:r w:rsidR="00845391" w:rsidRPr="00845391">
        <w:rPr>
          <w:lang w:val="en-US" w:eastAsia="zh-CN"/>
        </w:rPr>
        <w:t>profissionais</w:t>
      </w:r>
      <w:proofErr w:type="spellEnd"/>
      <w:r w:rsidR="00845391" w:rsidRPr="00845391">
        <w:rPr>
          <w:lang w:val="en-US" w:eastAsia="zh-CN"/>
        </w:rPr>
        <w:t xml:space="preserve"> da </w:t>
      </w:r>
      <w:proofErr w:type="spellStart"/>
      <w:r w:rsidR="00845391" w:rsidRPr="00845391">
        <w:rPr>
          <w:lang w:val="en-US" w:eastAsia="zh-CN"/>
        </w:rPr>
        <w:t>área</w:t>
      </w:r>
      <w:proofErr w:type="spellEnd"/>
      <w:r w:rsidR="00845391" w:rsidRPr="00845391">
        <w:rPr>
          <w:lang w:val="en-US" w:eastAsia="zh-CN"/>
        </w:rPr>
        <w:t xml:space="preserve"> de TI do </w:t>
      </w:r>
      <w:proofErr w:type="spellStart"/>
      <w:r w:rsidR="00845391" w:rsidRPr="00845391">
        <w:rPr>
          <w:lang w:val="en-US" w:eastAsia="zh-CN"/>
        </w:rPr>
        <w:t>contratante</w:t>
      </w:r>
      <w:proofErr w:type="spellEnd"/>
      <w:r w:rsidR="00845391" w:rsidRPr="00845391">
        <w:rPr>
          <w:lang w:val="en-US" w:eastAsia="zh-CN"/>
        </w:rPr>
        <w:t xml:space="preserve"> para fins de </w:t>
      </w:r>
      <w:proofErr w:type="spellStart"/>
      <w:r w:rsidR="00845391" w:rsidRPr="00845391">
        <w:rPr>
          <w:lang w:val="en-US" w:eastAsia="zh-CN"/>
        </w:rPr>
        <w:t>conhecimento</w:t>
      </w:r>
      <w:proofErr w:type="spellEnd"/>
      <w:r w:rsidR="00845391" w:rsidRPr="00845391">
        <w:rPr>
          <w:lang w:val="en-US" w:eastAsia="zh-CN"/>
        </w:rPr>
        <w:t xml:space="preserve"> e </w:t>
      </w:r>
      <w:proofErr w:type="spellStart"/>
      <w:r w:rsidR="00845391" w:rsidRPr="00845391">
        <w:rPr>
          <w:lang w:val="en-US" w:eastAsia="zh-CN"/>
        </w:rPr>
        <w:t>validação</w:t>
      </w:r>
      <w:proofErr w:type="spellEnd"/>
      <w:r w:rsidR="00845391" w:rsidRPr="00845391">
        <w:rPr>
          <w:lang w:val="en-US" w:eastAsia="zh-CN"/>
        </w:rPr>
        <w:t xml:space="preserve"> da </w:t>
      </w:r>
      <w:proofErr w:type="spellStart"/>
      <w:r w:rsidR="00845391" w:rsidRPr="00845391">
        <w:rPr>
          <w:lang w:val="en-US" w:eastAsia="zh-CN"/>
        </w:rPr>
        <w:t>estrutura</w:t>
      </w:r>
      <w:proofErr w:type="spellEnd"/>
      <w:r w:rsidR="00845391" w:rsidRPr="00845391">
        <w:rPr>
          <w:lang w:val="en-US" w:eastAsia="zh-CN"/>
        </w:rPr>
        <w:t xml:space="preserve">, </w:t>
      </w:r>
      <w:proofErr w:type="spellStart"/>
      <w:r w:rsidR="00845391" w:rsidRPr="00845391">
        <w:rPr>
          <w:lang w:val="en-US" w:eastAsia="zh-CN"/>
        </w:rPr>
        <w:t>conforme</w:t>
      </w:r>
      <w:proofErr w:type="spellEnd"/>
      <w:r w:rsidR="00845391" w:rsidRPr="00845391">
        <w:rPr>
          <w:lang w:val="en-US" w:eastAsia="zh-CN"/>
        </w:rPr>
        <w:t xml:space="preserve"> </w:t>
      </w:r>
      <w:proofErr w:type="spellStart"/>
      <w:r w:rsidR="00845391" w:rsidRPr="00845391">
        <w:rPr>
          <w:lang w:val="en-US" w:eastAsia="zh-CN"/>
        </w:rPr>
        <w:t>os</w:t>
      </w:r>
      <w:proofErr w:type="spellEnd"/>
      <w:r w:rsidR="00845391" w:rsidRPr="00845391">
        <w:rPr>
          <w:lang w:val="en-US" w:eastAsia="zh-CN"/>
        </w:rPr>
        <w:t xml:space="preserve"> </w:t>
      </w:r>
      <w:proofErr w:type="spellStart"/>
      <w:r w:rsidR="00845391" w:rsidRPr="00845391">
        <w:rPr>
          <w:lang w:val="en-US" w:eastAsia="zh-CN"/>
        </w:rPr>
        <w:t>requisitos</w:t>
      </w:r>
      <w:proofErr w:type="spellEnd"/>
      <w:r w:rsidR="00845391" w:rsidRPr="00845391">
        <w:rPr>
          <w:lang w:val="en-US" w:eastAsia="zh-CN"/>
        </w:rPr>
        <w:t xml:space="preserve"> </w:t>
      </w:r>
      <w:proofErr w:type="spellStart"/>
      <w:r w:rsidR="00845391" w:rsidRPr="00845391">
        <w:rPr>
          <w:lang w:val="en-US" w:eastAsia="zh-CN"/>
        </w:rPr>
        <w:t>técnicos</w:t>
      </w:r>
      <w:proofErr w:type="spellEnd"/>
      <w:r w:rsidR="00845391" w:rsidRPr="00845391">
        <w:rPr>
          <w:lang w:val="en-US" w:eastAsia="zh-CN"/>
        </w:rPr>
        <w:t xml:space="preserve"> do </w:t>
      </w:r>
      <w:proofErr w:type="spellStart"/>
      <w:r w:rsidR="00845391" w:rsidRPr="00845391">
        <w:rPr>
          <w:lang w:val="en-US" w:eastAsia="zh-CN"/>
        </w:rPr>
        <w:t>Termo</w:t>
      </w:r>
      <w:proofErr w:type="spellEnd"/>
      <w:r w:rsidR="00845391" w:rsidRPr="00845391">
        <w:rPr>
          <w:lang w:val="en-US" w:eastAsia="zh-CN"/>
        </w:rPr>
        <w:t xml:space="preserve"> de </w:t>
      </w:r>
      <w:proofErr w:type="spellStart"/>
      <w:r w:rsidR="00845391" w:rsidRPr="00845391">
        <w:rPr>
          <w:lang w:val="en-US" w:eastAsia="zh-CN"/>
        </w:rPr>
        <w:t>Referência</w:t>
      </w:r>
      <w:proofErr w:type="spellEnd"/>
      <w:r w:rsidR="00845391" w:rsidRPr="00845391">
        <w:rPr>
          <w:lang w:val="en-US" w:eastAsia="zh-CN"/>
        </w:rPr>
        <w:t>.</w:t>
      </w:r>
    </w:p>
    <w:p w14:paraId="41924107" w14:textId="77777777" w:rsidR="00753153" w:rsidRPr="00845391" w:rsidRDefault="00753153" w:rsidP="00753153">
      <w:pPr>
        <w:pStyle w:val="NormalWeb"/>
        <w:tabs>
          <w:tab w:val="left" w:pos="1134"/>
        </w:tabs>
        <w:snapToGrid w:val="0"/>
        <w:spacing w:before="0" w:beforeAutospacing="0" w:after="0" w:afterAutospacing="0" w:line="360" w:lineRule="auto"/>
        <w:ind w:left="426" w:right="272"/>
        <w:jc w:val="both"/>
      </w:pPr>
    </w:p>
    <w:p w14:paraId="23A332BC" w14:textId="77777777" w:rsidR="00845391" w:rsidRPr="00845391" w:rsidRDefault="00845391" w:rsidP="00753153">
      <w:pPr>
        <w:pStyle w:val="NormalWeb"/>
        <w:numPr>
          <w:ilvl w:val="1"/>
          <w:numId w:val="39"/>
        </w:numPr>
        <w:tabs>
          <w:tab w:val="left" w:pos="851"/>
        </w:tabs>
        <w:snapToGrid w:val="0"/>
        <w:spacing w:before="0" w:beforeAutospacing="0" w:after="0" w:afterAutospacing="0" w:line="360" w:lineRule="auto"/>
        <w:ind w:left="426" w:right="272" w:firstLine="0"/>
        <w:jc w:val="both"/>
        <w:rPr>
          <w:rFonts w:eastAsia="SimSun"/>
          <w:b/>
          <w:bCs/>
          <w:lang w:bidi="ar"/>
        </w:rPr>
      </w:pPr>
      <w:r w:rsidRPr="00845391">
        <w:rPr>
          <w:rFonts w:eastAsia="SimSun"/>
          <w:b/>
          <w:bCs/>
          <w:lang w:eastAsia="zh-CN" w:bidi="ar"/>
        </w:rPr>
        <w:t>VISTORIA PRÉVIA</w:t>
      </w:r>
    </w:p>
    <w:p w14:paraId="46DE2233" w14:textId="073F6EE0" w:rsidR="00845391" w:rsidRPr="00845391" w:rsidRDefault="00845391" w:rsidP="00753153">
      <w:pPr>
        <w:pStyle w:val="NormalWeb"/>
        <w:numPr>
          <w:ilvl w:val="2"/>
          <w:numId w:val="39"/>
        </w:numPr>
        <w:tabs>
          <w:tab w:val="left" w:pos="1134"/>
        </w:tabs>
        <w:snapToGrid w:val="0"/>
        <w:spacing w:before="0" w:beforeAutospacing="0" w:after="0" w:afterAutospacing="0" w:line="360" w:lineRule="auto"/>
        <w:ind w:left="426" w:right="272" w:firstLine="0"/>
        <w:jc w:val="both"/>
      </w:pPr>
      <w:proofErr w:type="gramStart"/>
      <w:r w:rsidRPr="00845391">
        <w:rPr>
          <w:lang w:val="en-US" w:eastAsia="zh-CN"/>
        </w:rPr>
        <w:t>A</w:t>
      </w:r>
      <w:proofErr w:type="gramEnd"/>
      <w:r w:rsidRPr="00845391">
        <w:rPr>
          <w:lang w:val="en-US" w:eastAsia="zh-CN"/>
        </w:rPr>
        <w:t xml:space="preserve"> </w:t>
      </w:r>
      <w:proofErr w:type="spellStart"/>
      <w:r w:rsidRPr="00845391">
        <w:rPr>
          <w:lang w:val="en-US" w:eastAsia="zh-CN"/>
        </w:rPr>
        <w:t>avaliação</w:t>
      </w:r>
      <w:proofErr w:type="spellEnd"/>
      <w:r w:rsidRPr="00845391">
        <w:rPr>
          <w:lang w:val="en-US" w:eastAsia="zh-CN"/>
        </w:rPr>
        <w:t xml:space="preserve"> </w:t>
      </w:r>
      <w:proofErr w:type="spellStart"/>
      <w:r w:rsidRPr="00845391">
        <w:rPr>
          <w:lang w:val="en-US" w:eastAsia="zh-CN"/>
        </w:rPr>
        <w:t>prévia</w:t>
      </w:r>
      <w:proofErr w:type="spellEnd"/>
      <w:r w:rsidRPr="00845391">
        <w:rPr>
          <w:lang w:val="en-US" w:eastAsia="zh-CN"/>
        </w:rPr>
        <w:t xml:space="preserve"> do local de </w:t>
      </w:r>
      <w:proofErr w:type="spellStart"/>
      <w:r w:rsidRPr="00845391">
        <w:rPr>
          <w:lang w:val="en-US" w:eastAsia="zh-CN"/>
        </w:rPr>
        <w:t>execução</w:t>
      </w:r>
      <w:proofErr w:type="spellEnd"/>
      <w:r w:rsidRPr="00845391">
        <w:rPr>
          <w:lang w:val="en-US" w:eastAsia="zh-CN"/>
        </w:rPr>
        <w:t xml:space="preserve"> dos </w:t>
      </w:r>
      <w:proofErr w:type="spellStart"/>
      <w:r w:rsidRPr="00845391">
        <w:rPr>
          <w:lang w:val="en-US" w:eastAsia="zh-CN"/>
        </w:rPr>
        <w:t>serviços</w:t>
      </w:r>
      <w:proofErr w:type="spellEnd"/>
      <w:r w:rsidRPr="00845391">
        <w:rPr>
          <w:lang w:val="en-US" w:eastAsia="zh-CN"/>
        </w:rPr>
        <w:t xml:space="preserve"> é </w:t>
      </w:r>
      <w:proofErr w:type="spellStart"/>
      <w:r w:rsidRPr="00845391">
        <w:rPr>
          <w:lang w:val="en-US" w:eastAsia="zh-CN"/>
        </w:rPr>
        <w:t>imprescindível</w:t>
      </w:r>
      <w:proofErr w:type="spellEnd"/>
      <w:r w:rsidRPr="00845391">
        <w:rPr>
          <w:lang w:val="en-US" w:eastAsia="zh-CN"/>
        </w:rPr>
        <w:t xml:space="preserve"> para o </w:t>
      </w:r>
      <w:proofErr w:type="spellStart"/>
      <w:r w:rsidRPr="00845391">
        <w:rPr>
          <w:lang w:val="en-US" w:eastAsia="zh-CN"/>
        </w:rPr>
        <w:t>conhecimento</w:t>
      </w:r>
      <w:proofErr w:type="spellEnd"/>
      <w:r w:rsidRPr="00845391">
        <w:rPr>
          <w:lang w:val="en-US" w:eastAsia="zh-CN"/>
        </w:rPr>
        <w:t xml:space="preserve"> pleno das </w:t>
      </w:r>
      <w:proofErr w:type="spellStart"/>
      <w:r w:rsidRPr="00845391">
        <w:rPr>
          <w:lang w:val="en-US" w:eastAsia="zh-CN"/>
        </w:rPr>
        <w:t>condições</w:t>
      </w:r>
      <w:proofErr w:type="spellEnd"/>
      <w:r w:rsidRPr="00845391">
        <w:rPr>
          <w:lang w:val="en-US" w:eastAsia="zh-CN"/>
        </w:rPr>
        <w:t xml:space="preserve"> e </w:t>
      </w:r>
      <w:proofErr w:type="spellStart"/>
      <w:r w:rsidRPr="00845391">
        <w:rPr>
          <w:lang w:val="en-US" w:eastAsia="zh-CN"/>
        </w:rPr>
        <w:t>peculiaridades</w:t>
      </w:r>
      <w:proofErr w:type="spellEnd"/>
      <w:r w:rsidRPr="00845391">
        <w:rPr>
          <w:lang w:val="en-US" w:eastAsia="zh-CN"/>
        </w:rPr>
        <w:t xml:space="preserve"> do </w:t>
      </w:r>
      <w:proofErr w:type="spellStart"/>
      <w:r w:rsidRPr="00845391">
        <w:rPr>
          <w:lang w:val="en-US" w:eastAsia="zh-CN"/>
        </w:rPr>
        <w:t>objeto</w:t>
      </w:r>
      <w:proofErr w:type="spellEnd"/>
      <w:r w:rsidRPr="00845391">
        <w:rPr>
          <w:lang w:val="en-US" w:eastAsia="zh-CN"/>
        </w:rPr>
        <w:t xml:space="preserve"> a ser </w:t>
      </w:r>
      <w:proofErr w:type="spellStart"/>
      <w:r w:rsidRPr="00845391">
        <w:rPr>
          <w:lang w:val="en-US" w:eastAsia="zh-CN"/>
        </w:rPr>
        <w:t>contratado</w:t>
      </w:r>
      <w:proofErr w:type="spellEnd"/>
      <w:r w:rsidRPr="00845391">
        <w:rPr>
          <w:lang w:val="en-US" w:eastAsia="zh-CN"/>
        </w:rPr>
        <w:t xml:space="preserve">, </w:t>
      </w:r>
      <w:proofErr w:type="spellStart"/>
      <w:r w:rsidRPr="00845391">
        <w:rPr>
          <w:lang w:val="en-US" w:eastAsia="zh-CN"/>
        </w:rPr>
        <w:t>sendo</w:t>
      </w:r>
      <w:proofErr w:type="spellEnd"/>
      <w:r w:rsidRPr="00845391">
        <w:rPr>
          <w:lang w:val="en-US" w:eastAsia="zh-CN"/>
        </w:rPr>
        <w:t xml:space="preserve"> </w:t>
      </w:r>
      <w:proofErr w:type="spellStart"/>
      <w:r w:rsidRPr="00845391">
        <w:rPr>
          <w:lang w:val="en-US" w:eastAsia="zh-CN"/>
        </w:rPr>
        <w:t>assegurado</w:t>
      </w:r>
      <w:proofErr w:type="spellEnd"/>
      <w:r w:rsidRPr="00845391">
        <w:rPr>
          <w:lang w:val="en-US" w:eastAsia="zh-CN"/>
        </w:rPr>
        <w:t xml:space="preserve"> </w:t>
      </w:r>
      <w:proofErr w:type="spellStart"/>
      <w:r w:rsidRPr="00845391">
        <w:rPr>
          <w:lang w:val="en-US" w:eastAsia="zh-CN"/>
        </w:rPr>
        <w:t>ao</w:t>
      </w:r>
      <w:proofErr w:type="spellEnd"/>
      <w:r w:rsidRPr="00845391">
        <w:rPr>
          <w:lang w:val="en-US" w:eastAsia="zh-CN"/>
        </w:rPr>
        <w:t xml:space="preserve"> </w:t>
      </w:r>
      <w:proofErr w:type="spellStart"/>
      <w:r w:rsidRPr="00845391">
        <w:rPr>
          <w:lang w:val="en-US" w:eastAsia="zh-CN"/>
        </w:rPr>
        <w:t>interessado</w:t>
      </w:r>
      <w:proofErr w:type="spellEnd"/>
      <w:r w:rsidRPr="00845391">
        <w:rPr>
          <w:lang w:val="en-US" w:eastAsia="zh-CN"/>
        </w:rPr>
        <w:t xml:space="preserve"> o </w:t>
      </w:r>
      <w:proofErr w:type="spellStart"/>
      <w:r w:rsidRPr="00845391">
        <w:rPr>
          <w:lang w:val="en-US" w:eastAsia="zh-CN"/>
        </w:rPr>
        <w:t>direito</w:t>
      </w:r>
      <w:proofErr w:type="spellEnd"/>
      <w:r w:rsidRPr="00845391">
        <w:rPr>
          <w:lang w:val="en-US" w:eastAsia="zh-CN"/>
        </w:rPr>
        <w:t xml:space="preserve"> de </w:t>
      </w:r>
      <w:proofErr w:type="spellStart"/>
      <w:r w:rsidRPr="00845391">
        <w:rPr>
          <w:lang w:val="en-US" w:eastAsia="zh-CN"/>
        </w:rPr>
        <w:t>realização</w:t>
      </w:r>
      <w:proofErr w:type="spellEnd"/>
      <w:r w:rsidRPr="00845391">
        <w:rPr>
          <w:lang w:val="en-US" w:eastAsia="zh-CN"/>
        </w:rPr>
        <w:t xml:space="preserve"> de </w:t>
      </w:r>
      <w:proofErr w:type="spellStart"/>
      <w:r w:rsidRPr="00845391">
        <w:rPr>
          <w:lang w:val="en-US" w:eastAsia="zh-CN"/>
        </w:rPr>
        <w:t>vistoria</w:t>
      </w:r>
      <w:proofErr w:type="spellEnd"/>
      <w:r w:rsidRPr="00845391">
        <w:rPr>
          <w:lang w:val="en-US" w:eastAsia="zh-CN"/>
        </w:rPr>
        <w:t xml:space="preserve"> </w:t>
      </w:r>
      <w:proofErr w:type="spellStart"/>
      <w:r w:rsidRPr="00845391">
        <w:rPr>
          <w:lang w:val="en-US" w:eastAsia="zh-CN"/>
        </w:rPr>
        <w:t>prévia</w:t>
      </w:r>
      <w:proofErr w:type="spellEnd"/>
      <w:r w:rsidRPr="00845391">
        <w:rPr>
          <w:lang w:val="en-US" w:eastAsia="zh-CN"/>
        </w:rPr>
        <w:t xml:space="preserve">, </w:t>
      </w:r>
      <w:proofErr w:type="spellStart"/>
      <w:r w:rsidRPr="00845391">
        <w:rPr>
          <w:lang w:val="en-US" w:eastAsia="zh-CN"/>
        </w:rPr>
        <w:t>acompanhado</w:t>
      </w:r>
      <w:proofErr w:type="spellEnd"/>
      <w:r w:rsidRPr="00845391">
        <w:rPr>
          <w:lang w:val="en-US" w:eastAsia="zh-CN"/>
        </w:rPr>
        <w:t xml:space="preserve"> </w:t>
      </w:r>
      <w:proofErr w:type="spellStart"/>
      <w:r w:rsidRPr="00845391">
        <w:rPr>
          <w:lang w:val="en-US" w:eastAsia="zh-CN"/>
        </w:rPr>
        <w:t>por</w:t>
      </w:r>
      <w:proofErr w:type="spellEnd"/>
      <w:r w:rsidRPr="00845391">
        <w:rPr>
          <w:lang w:val="en-US" w:eastAsia="zh-CN"/>
        </w:rPr>
        <w:t xml:space="preserve"> </w:t>
      </w:r>
      <w:proofErr w:type="spellStart"/>
      <w:r w:rsidRPr="00845391">
        <w:rPr>
          <w:lang w:val="en-US" w:eastAsia="zh-CN"/>
        </w:rPr>
        <w:t>servidor</w:t>
      </w:r>
      <w:proofErr w:type="spellEnd"/>
      <w:r w:rsidRPr="00845391">
        <w:rPr>
          <w:lang w:val="en-US" w:eastAsia="zh-CN"/>
        </w:rPr>
        <w:t xml:space="preserve"> </w:t>
      </w:r>
      <w:proofErr w:type="spellStart"/>
      <w:r w:rsidRPr="00845391">
        <w:rPr>
          <w:lang w:val="en-US" w:eastAsia="zh-CN"/>
        </w:rPr>
        <w:t>designado</w:t>
      </w:r>
      <w:proofErr w:type="spellEnd"/>
      <w:r w:rsidRPr="00845391">
        <w:rPr>
          <w:lang w:val="en-US" w:eastAsia="zh-CN"/>
        </w:rPr>
        <w:t xml:space="preserve"> para </w:t>
      </w:r>
      <w:proofErr w:type="spellStart"/>
      <w:r w:rsidRPr="00845391">
        <w:rPr>
          <w:lang w:val="en-US" w:eastAsia="zh-CN"/>
        </w:rPr>
        <w:t>esse</w:t>
      </w:r>
      <w:proofErr w:type="spellEnd"/>
      <w:r w:rsidRPr="00845391">
        <w:rPr>
          <w:lang w:val="en-US" w:eastAsia="zh-CN"/>
        </w:rPr>
        <w:t xml:space="preserve"> </w:t>
      </w:r>
      <w:proofErr w:type="spellStart"/>
      <w:r w:rsidRPr="00845391">
        <w:rPr>
          <w:lang w:val="en-US" w:eastAsia="zh-CN"/>
        </w:rPr>
        <w:t>fim</w:t>
      </w:r>
      <w:proofErr w:type="spellEnd"/>
      <w:r w:rsidRPr="00845391">
        <w:rPr>
          <w:lang w:val="en-US" w:eastAsia="zh-CN"/>
        </w:rPr>
        <w:t xml:space="preserve">, de </w:t>
      </w:r>
      <w:proofErr w:type="spellStart"/>
      <w:r w:rsidRPr="00845391">
        <w:rPr>
          <w:lang w:val="en-US" w:eastAsia="zh-CN"/>
        </w:rPr>
        <w:t>segunda</w:t>
      </w:r>
      <w:proofErr w:type="spellEnd"/>
      <w:r w:rsidRPr="00845391">
        <w:rPr>
          <w:lang w:val="en-US" w:eastAsia="zh-CN"/>
        </w:rPr>
        <w:t xml:space="preserve"> à </w:t>
      </w:r>
      <w:proofErr w:type="spellStart"/>
      <w:r w:rsidRPr="00845391">
        <w:rPr>
          <w:lang w:val="en-US" w:eastAsia="zh-CN"/>
        </w:rPr>
        <w:t>sexta-feira</w:t>
      </w:r>
      <w:proofErr w:type="spellEnd"/>
      <w:r w:rsidRPr="00845391">
        <w:rPr>
          <w:lang w:val="en-US" w:eastAsia="zh-CN"/>
        </w:rPr>
        <w:t>,</w:t>
      </w:r>
      <w:r w:rsidR="00753153">
        <w:rPr>
          <w:lang w:val="en-US" w:eastAsia="zh-CN"/>
        </w:rPr>
        <w:t xml:space="preserve"> das 08 horas </w:t>
      </w:r>
      <w:proofErr w:type="spellStart"/>
      <w:r w:rsidR="00753153">
        <w:rPr>
          <w:lang w:val="en-US" w:eastAsia="zh-CN"/>
        </w:rPr>
        <w:t>às</w:t>
      </w:r>
      <w:proofErr w:type="spellEnd"/>
      <w:r w:rsidR="00753153">
        <w:rPr>
          <w:lang w:val="en-US" w:eastAsia="zh-CN"/>
        </w:rPr>
        <w:t xml:space="preserve"> 11 horas e das 13:30 horas </w:t>
      </w:r>
      <w:proofErr w:type="spellStart"/>
      <w:r w:rsidR="00753153">
        <w:rPr>
          <w:lang w:val="en-US" w:eastAsia="zh-CN"/>
        </w:rPr>
        <w:t>às</w:t>
      </w:r>
      <w:proofErr w:type="spellEnd"/>
      <w:r w:rsidR="00753153">
        <w:rPr>
          <w:lang w:val="en-US" w:eastAsia="zh-CN"/>
        </w:rPr>
        <w:t xml:space="preserve"> 16:30 horas</w:t>
      </w:r>
      <w:r w:rsidRPr="00845391">
        <w:rPr>
          <w:lang w:val="en-US" w:eastAsia="zh-CN"/>
        </w:rPr>
        <w:t>.  </w:t>
      </w:r>
    </w:p>
    <w:p w14:paraId="52D2D871" w14:textId="6F755AE1" w:rsidR="00845391" w:rsidRPr="00845391" w:rsidRDefault="00753153" w:rsidP="00753153">
      <w:pPr>
        <w:pStyle w:val="NormalWeb"/>
        <w:numPr>
          <w:ilvl w:val="2"/>
          <w:numId w:val="39"/>
        </w:numPr>
        <w:tabs>
          <w:tab w:val="left" w:pos="993"/>
        </w:tabs>
        <w:snapToGrid w:val="0"/>
        <w:spacing w:before="0" w:beforeAutospacing="0" w:after="0" w:afterAutospacing="0" w:line="360" w:lineRule="auto"/>
        <w:ind w:left="426" w:right="272" w:firstLine="0"/>
        <w:jc w:val="both"/>
      </w:pPr>
      <w:r>
        <w:rPr>
          <w:lang w:val="en-US" w:eastAsia="zh-CN"/>
        </w:rPr>
        <w:t xml:space="preserve"> </w:t>
      </w:r>
      <w:proofErr w:type="spellStart"/>
      <w:r w:rsidR="00845391" w:rsidRPr="00845391">
        <w:rPr>
          <w:lang w:val="en-US" w:eastAsia="zh-CN"/>
        </w:rPr>
        <w:t>Serão</w:t>
      </w:r>
      <w:proofErr w:type="spellEnd"/>
      <w:r w:rsidR="00845391" w:rsidRPr="00845391">
        <w:rPr>
          <w:lang w:val="en-US" w:eastAsia="zh-CN"/>
        </w:rPr>
        <w:t xml:space="preserve"> </w:t>
      </w:r>
      <w:proofErr w:type="spellStart"/>
      <w:r w:rsidR="00845391" w:rsidRPr="00845391">
        <w:rPr>
          <w:lang w:val="en-US" w:eastAsia="zh-CN"/>
        </w:rPr>
        <w:t>disponibilizados</w:t>
      </w:r>
      <w:proofErr w:type="spellEnd"/>
      <w:r w:rsidR="00845391" w:rsidRPr="00845391">
        <w:rPr>
          <w:lang w:val="en-US" w:eastAsia="zh-CN"/>
        </w:rPr>
        <w:t xml:space="preserve"> data e </w:t>
      </w:r>
      <w:proofErr w:type="spellStart"/>
      <w:r w:rsidR="00845391" w:rsidRPr="00845391">
        <w:rPr>
          <w:lang w:val="en-US" w:eastAsia="zh-CN"/>
        </w:rPr>
        <w:t>horário</w:t>
      </w:r>
      <w:proofErr w:type="spellEnd"/>
      <w:r w:rsidR="00845391" w:rsidRPr="00845391">
        <w:rPr>
          <w:lang w:val="en-US" w:eastAsia="zh-CN"/>
        </w:rPr>
        <w:t xml:space="preserve"> </w:t>
      </w:r>
      <w:proofErr w:type="spellStart"/>
      <w:r w:rsidR="00845391" w:rsidRPr="00845391">
        <w:rPr>
          <w:lang w:val="en-US" w:eastAsia="zh-CN"/>
        </w:rPr>
        <w:t>diferentes</w:t>
      </w:r>
      <w:proofErr w:type="spellEnd"/>
      <w:r w:rsidR="00845391" w:rsidRPr="00845391">
        <w:rPr>
          <w:lang w:val="en-US" w:eastAsia="zh-CN"/>
        </w:rPr>
        <w:t xml:space="preserve"> </w:t>
      </w:r>
      <w:proofErr w:type="spellStart"/>
      <w:r w:rsidR="00845391" w:rsidRPr="00845391">
        <w:rPr>
          <w:lang w:val="en-US" w:eastAsia="zh-CN"/>
        </w:rPr>
        <w:t>aos</w:t>
      </w:r>
      <w:proofErr w:type="spellEnd"/>
      <w:r w:rsidR="00845391" w:rsidRPr="00845391">
        <w:rPr>
          <w:lang w:val="en-US" w:eastAsia="zh-CN"/>
        </w:rPr>
        <w:t xml:space="preserve"> </w:t>
      </w:r>
      <w:proofErr w:type="spellStart"/>
      <w:r w:rsidR="00845391" w:rsidRPr="00845391">
        <w:rPr>
          <w:lang w:val="en-US" w:eastAsia="zh-CN"/>
        </w:rPr>
        <w:t>interessados</w:t>
      </w:r>
      <w:proofErr w:type="spellEnd"/>
      <w:r w:rsidR="00845391" w:rsidRPr="00845391">
        <w:rPr>
          <w:lang w:val="en-US" w:eastAsia="zh-CN"/>
        </w:rPr>
        <w:t xml:space="preserve"> </w:t>
      </w:r>
      <w:proofErr w:type="spellStart"/>
      <w:r w:rsidR="00845391" w:rsidRPr="00845391">
        <w:rPr>
          <w:lang w:val="en-US" w:eastAsia="zh-CN"/>
        </w:rPr>
        <w:t>em</w:t>
      </w:r>
      <w:proofErr w:type="spellEnd"/>
      <w:r w:rsidR="00845391" w:rsidRPr="00845391">
        <w:rPr>
          <w:lang w:val="en-US" w:eastAsia="zh-CN"/>
        </w:rPr>
        <w:t xml:space="preserve"> </w:t>
      </w:r>
      <w:proofErr w:type="spellStart"/>
      <w:r w:rsidR="00845391" w:rsidRPr="00845391">
        <w:rPr>
          <w:lang w:val="en-US" w:eastAsia="zh-CN"/>
        </w:rPr>
        <w:t>realizar</w:t>
      </w:r>
      <w:proofErr w:type="spellEnd"/>
      <w:r w:rsidR="00845391" w:rsidRPr="00845391">
        <w:rPr>
          <w:lang w:val="en-US" w:eastAsia="zh-CN"/>
        </w:rPr>
        <w:t xml:space="preserve"> a </w:t>
      </w:r>
      <w:proofErr w:type="spellStart"/>
      <w:r w:rsidR="00845391" w:rsidRPr="00845391">
        <w:rPr>
          <w:lang w:val="en-US" w:eastAsia="zh-CN"/>
        </w:rPr>
        <w:t>vistoria</w:t>
      </w:r>
      <w:proofErr w:type="spellEnd"/>
      <w:r w:rsidR="00845391" w:rsidRPr="00845391">
        <w:rPr>
          <w:lang w:val="en-US" w:eastAsia="zh-CN"/>
        </w:rPr>
        <w:t xml:space="preserve"> </w:t>
      </w:r>
      <w:proofErr w:type="spellStart"/>
      <w:r w:rsidR="00845391" w:rsidRPr="00845391">
        <w:rPr>
          <w:lang w:val="en-US" w:eastAsia="zh-CN"/>
        </w:rPr>
        <w:t>prévia</w:t>
      </w:r>
      <w:proofErr w:type="spellEnd"/>
      <w:r w:rsidR="00845391" w:rsidRPr="00845391">
        <w:rPr>
          <w:lang w:val="en-US" w:eastAsia="zh-CN"/>
        </w:rPr>
        <w:t>. </w:t>
      </w:r>
    </w:p>
    <w:p w14:paraId="7DC63FB0" w14:textId="77777777" w:rsidR="00845391" w:rsidRPr="00845391" w:rsidRDefault="00845391" w:rsidP="00753153">
      <w:pPr>
        <w:pStyle w:val="NormalWeb"/>
        <w:numPr>
          <w:ilvl w:val="2"/>
          <w:numId w:val="39"/>
        </w:numPr>
        <w:tabs>
          <w:tab w:val="left" w:pos="1134"/>
        </w:tabs>
        <w:snapToGrid w:val="0"/>
        <w:spacing w:before="0" w:beforeAutospacing="0" w:after="0" w:afterAutospacing="0" w:line="360" w:lineRule="auto"/>
        <w:ind w:left="426" w:right="272" w:firstLine="0"/>
        <w:jc w:val="both"/>
      </w:pPr>
      <w:r w:rsidRPr="00845391">
        <w:rPr>
          <w:lang w:val="en-US" w:eastAsia="zh-CN"/>
        </w:rPr>
        <w:t xml:space="preserve">Para a </w:t>
      </w:r>
      <w:proofErr w:type="spellStart"/>
      <w:r w:rsidRPr="00845391">
        <w:rPr>
          <w:lang w:val="en-US" w:eastAsia="zh-CN"/>
        </w:rPr>
        <w:t>vistoria</w:t>
      </w:r>
      <w:proofErr w:type="spellEnd"/>
      <w:r w:rsidRPr="00845391">
        <w:rPr>
          <w:lang w:val="en-US" w:eastAsia="zh-CN"/>
        </w:rPr>
        <w:t xml:space="preserve">, o </w:t>
      </w:r>
      <w:proofErr w:type="spellStart"/>
      <w:r w:rsidRPr="00845391">
        <w:rPr>
          <w:lang w:val="en-US" w:eastAsia="zh-CN"/>
        </w:rPr>
        <w:t>representante</w:t>
      </w:r>
      <w:proofErr w:type="spellEnd"/>
      <w:r w:rsidRPr="00845391">
        <w:rPr>
          <w:lang w:val="en-US" w:eastAsia="zh-CN"/>
        </w:rPr>
        <w:t xml:space="preserve"> legal da </w:t>
      </w:r>
      <w:proofErr w:type="spellStart"/>
      <w:r w:rsidRPr="00845391">
        <w:rPr>
          <w:lang w:val="en-US" w:eastAsia="zh-CN"/>
        </w:rPr>
        <w:t>empresa</w:t>
      </w:r>
      <w:proofErr w:type="spellEnd"/>
      <w:r w:rsidRPr="00845391">
        <w:rPr>
          <w:lang w:val="en-US" w:eastAsia="zh-CN"/>
        </w:rPr>
        <w:t xml:space="preserve"> </w:t>
      </w:r>
      <w:proofErr w:type="spellStart"/>
      <w:r w:rsidRPr="00845391">
        <w:rPr>
          <w:lang w:val="en-US" w:eastAsia="zh-CN"/>
        </w:rPr>
        <w:t>ou</w:t>
      </w:r>
      <w:proofErr w:type="spellEnd"/>
      <w:r w:rsidRPr="00845391">
        <w:rPr>
          <w:lang w:val="en-US" w:eastAsia="zh-CN"/>
        </w:rPr>
        <w:t xml:space="preserve"> </w:t>
      </w:r>
      <w:proofErr w:type="spellStart"/>
      <w:r w:rsidRPr="00845391">
        <w:rPr>
          <w:lang w:val="en-US" w:eastAsia="zh-CN"/>
        </w:rPr>
        <w:t>responsável</w:t>
      </w:r>
      <w:proofErr w:type="spellEnd"/>
      <w:r w:rsidRPr="00845391">
        <w:rPr>
          <w:lang w:val="en-US" w:eastAsia="zh-CN"/>
        </w:rPr>
        <w:t xml:space="preserve"> </w:t>
      </w:r>
      <w:proofErr w:type="spellStart"/>
      <w:r w:rsidRPr="00845391">
        <w:rPr>
          <w:lang w:val="en-US" w:eastAsia="zh-CN"/>
        </w:rPr>
        <w:t>técnico</w:t>
      </w:r>
      <w:proofErr w:type="spellEnd"/>
      <w:r w:rsidRPr="00845391">
        <w:rPr>
          <w:lang w:val="en-US" w:eastAsia="zh-CN"/>
        </w:rPr>
        <w:t xml:space="preserve"> </w:t>
      </w:r>
      <w:proofErr w:type="spellStart"/>
      <w:r w:rsidRPr="00845391">
        <w:rPr>
          <w:lang w:val="en-US" w:eastAsia="zh-CN"/>
        </w:rPr>
        <w:t>deverá</w:t>
      </w:r>
      <w:proofErr w:type="spellEnd"/>
      <w:r w:rsidRPr="00845391">
        <w:rPr>
          <w:lang w:val="en-US" w:eastAsia="zh-CN"/>
        </w:rPr>
        <w:t xml:space="preserve"> </w:t>
      </w:r>
      <w:proofErr w:type="spellStart"/>
      <w:r w:rsidRPr="00845391">
        <w:rPr>
          <w:lang w:val="en-US" w:eastAsia="zh-CN"/>
        </w:rPr>
        <w:t>estar</w:t>
      </w:r>
      <w:proofErr w:type="spellEnd"/>
      <w:r w:rsidRPr="00845391">
        <w:rPr>
          <w:lang w:val="en-US" w:eastAsia="zh-CN"/>
        </w:rPr>
        <w:t xml:space="preserve"> </w:t>
      </w:r>
      <w:proofErr w:type="spellStart"/>
      <w:r w:rsidRPr="00845391">
        <w:rPr>
          <w:lang w:val="en-US" w:eastAsia="zh-CN"/>
        </w:rPr>
        <w:t>devidamente</w:t>
      </w:r>
      <w:proofErr w:type="spellEnd"/>
      <w:r w:rsidRPr="00845391">
        <w:rPr>
          <w:lang w:val="en-US" w:eastAsia="zh-CN"/>
        </w:rPr>
        <w:t xml:space="preserve"> </w:t>
      </w:r>
      <w:proofErr w:type="spellStart"/>
      <w:r w:rsidRPr="00845391">
        <w:rPr>
          <w:lang w:val="en-US" w:eastAsia="zh-CN"/>
        </w:rPr>
        <w:t>identificado</w:t>
      </w:r>
      <w:proofErr w:type="spellEnd"/>
      <w:r w:rsidRPr="00845391">
        <w:rPr>
          <w:lang w:val="en-US" w:eastAsia="zh-CN"/>
        </w:rPr>
        <w:t xml:space="preserve">, </w:t>
      </w:r>
      <w:proofErr w:type="spellStart"/>
      <w:r w:rsidRPr="00845391">
        <w:rPr>
          <w:lang w:val="en-US" w:eastAsia="zh-CN"/>
        </w:rPr>
        <w:t>apresentando</w:t>
      </w:r>
      <w:proofErr w:type="spellEnd"/>
      <w:r w:rsidRPr="00845391">
        <w:rPr>
          <w:lang w:val="en-US" w:eastAsia="zh-CN"/>
        </w:rPr>
        <w:t xml:space="preserve"> </w:t>
      </w:r>
      <w:proofErr w:type="spellStart"/>
      <w:r w:rsidRPr="00845391">
        <w:rPr>
          <w:lang w:val="en-US" w:eastAsia="zh-CN"/>
        </w:rPr>
        <w:t>documento</w:t>
      </w:r>
      <w:proofErr w:type="spellEnd"/>
      <w:r w:rsidRPr="00845391">
        <w:rPr>
          <w:lang w:val="en-US" w:eastAsia="zh-CN"/>
        </w:rPr>
        <w:t xml:space="preserve"> de </w:t>
      </w:r>
      <w:proofErr w:type="spellStart"/>
      <w:r w:rsidRPr="00845391">
        <w:rPr>
          <w:lang w:val="en-US" w:eastAsia="zh-CN"/>
        </w:rPr>
        <w:t>identidade</w:t>
      </w:r>
      <w:proofErr w:type="spellEnd"/>
      <w:r w:rsidRPr="00845391">
        <w:rPr>
          <w:lang w:val="en-US" w:eastAsia="zh-CN"/>
        </w:rPr>
        <w:t xml:space="preserve"> civil e </w:t>
      </w:r>
      <w:proofErr w:type="spellStart"/>
      <w:r w:rsidRPr="00845391">
        <w:rPr>
          <w:lang w:val="en-US" w:eastAsia="zh-CN"/>
        </w:rPr>
        <w:t>documento</w:t>
      </w:r>
      <w:proofErr w:type="spellEnd"/>
      <w:r w:rsidRPr="00845391">
        <w:rPr>
          <w:lang w:val="en-US" w:eastAsia="zh-CN"/>
        </w:rPr>
        <w:t xml:space="preserve"> </w:t>
      </w:r>
      <w:proofErr w:type="spellStart"/>
      <w:r w:rsidRPr="00845391">
        <w:rPr>
          <w:lang w:val="en-US" w:eastAsia="zh-CN"/>
        </w:rPr>
        <w:t>expedido</w:t>
      </w:r>
      <w:proofErr w:type="spellEnd"/>
      <w:r w:rsidRPr="00845391">
        <w:rPr>
          <w:lang w:val="en-US" w:eastAsia="zh-CN"/>
        </w:rPr>
        <w:t xml:space="preserve"> pela </w:t>
      </w:r>
      <w:proofErr w:type="spellStart"/>
      <w:r w:rsidRPr="00845391">
        <w:rPr>
          <w:lang w:val="en-US" w:eastAsia="zh-CN"/>
        </w:rPr>
        <w:t>empresa</w:t>
      </w:r>
      <w:proofErr w:type="spellEnd"/>
      <w:r w:rsidRPr="00845391">
        <w:rPr>
          <w:lang w:val="en-US" w:eastAsia="zh-CN"/>
        </w:rPr>
        <w:t xml:space="preserve"> </w:t>
      </w:r>
      <w:proofErr w:type="spellStart"/>
      <w:r w:rsidRPr="00845391">
        <w:rPr>
          <w:lang w:val="en-US" w:eastAsia="zh-CN"/>
        </w:rPr>
        <w:t>comprovando</w:t>
      </w:r>
      <w:proofErr w:type="spellEnd"/>
      <w:r w:rsidRPr="00845391">
        <w:rPr>
          <w:lang w:val="en-US" w:eastAsia="zh-CN"/>
        </w:rPr>
        <w:t xml:space="preserve"> </w:t>
      </w:r>
      <w:proofErr w:type="spellStart"/>
      <w:r w:rsidRPr="00845391">
        <w:rPr>
          <w:lang w:val="en-US" w:eastAsia="zh-CN"/>
        </w:rPr>
        <w:t>sua</w:t>
      </w:r>
      <w:proofErr w:type="spellEnd"/>
      <w:r w:rsidRPr="00845391">
        <w:rPr>
          <w:lang w:val="en-US" w:eastAsia="zh-CN"/>
        </w:rPr>
        <w:t xml:space="preserve"> </w:t>
      </w:r>
      <w:proofErr w:type="spellStart"/>
      <w:r w:rsidRPr="00845391">
        <w:rPr>
          <w:lang w:val="en-US" w:eastAsia="zh-CN"/>
        </w:rPr>
        <w:t>habilitação</w:t>
      </w:r>
      <w:proofErr w:type="spellEnd"/>
      <w:r w:rsidRPr="00845391">
        <w:rPr>
          <w:lang w:val="en-US" w:eastAsia="zh-CN"/>
        </w:rPr>
        <w:t xml:space="preserve"> para a </w:t>
      </w:r>
      <w:proofErr w:type="spellStart"/>
      <w:r w:rsidRPr="00845391">
        <w:rPr>
          <w:lang w:val="en-US" w:eastAsia="zh-CN"/>
        </w:rPr>
        <w:t>realização</w:t>
      </w:r>
      <w:proofErr w:type="spellEnd"/>
      <w:r w:rsidRPr="00845391">
        <w:rPr>
          <w:lang w:val="en-US" w:eastAsia="zh-CN"/>
        </w:rPr>
        <w:t xml:space="preserve"> da </w:t>
      </w:r>
      <w:proofErr w:type="spellStart"/>
      <w:r w:rsidRPr="00845391">
        <w:rPr>
          <w:lang w:val="en-US" w:eastAsia="zh-CN"/>
        </w:rPr>
        <w:t>vistoria</w:t>
      </w:r>
      <w:proofErr w:type="spellEnd"/>
      <w:r w:rsidRPr="00845391">
        <w:rPr>
          <w:lang w:val="en-US" w:eastAsia="zh-CN"/>
        </w:rPr>
        <w:t>.</w:t>
      </w:r>
    </w:p>
    <w:p w14:paraId="39863E92" w14:textId="163F4C9E" w:rsidR="00845391" w:rsidRPr="00845391" w:rsidRDefault="00753153" w:rsidP="00753153">
      <w:pPr>
        <w:pStyle w:val="NormalWeb"/>
        <w:numPr>
          <w:ilvl w:val="2"/>
          <w:numId w:val="39"/>
        </w:numPr>
        <w:tabs>
          <w:tab w:val="left" w:pos="993"/>
        </w:tabs>
        <w:snapToGrid w:val="0"/>
        <w:spacing w:before="0" w:beforeAutospacing="0" w:after="0" w:afterAutospacing="0" w:line="360" w:lineRule="auto"/>
        <w:ind w:left="426" w:right="272" w:firstLine="0"/>
        <w:jc w:val="both"/>
      </w:pPr>
      <w:r>
        <w:rPr>
          <w:lang w:val="en-US" w:eastAsia="zh-CN"/>
        </w:rPr>
        <w:t xml:space="preserve"> </w:t>
      </w:r>
      <w:r w:rsidR="00845391" w:rsidRPr="00845391">
        <w:rPr>
          <w:lang w:val="en-US" w:eastAsia="zh-CN"/>
        </w:rPr>
        <w:t xml:space="preserve">Caso o </w:t>
      </w:r>
      <w:proofErr w:type="spellStart"/>
      <w:r w:rsidR="00845391" w:rsidRPr="00845391">
        <w:rPr>
          <w:lang w:val="en-US" w:eastAsia="zh-CN"/>
        </w:rPr>
        <w:t>licitante</w:t>
      </w:r>
      <w:proofErr w:type="spellEnd"/>
      <w:r w:rsidR="00845391" w:rsidRPr="00845391">
        <w:rPr>
          <w:lang w:val="en-US" w:eastAsia="zh-CN"/>
        </w:rPr>
        <w:t xml:space="preserve"> </w:t>
      </w:r>
      <w:proofErr w:type="spellStart"/>
      <w:r w:rsidR="00845391" w:rsidRPr="00845391">
        <w:rPr>
          <w:lang w:val="en-US" w:eastAsia="zh-CN"/>
        </w:rPr>
        <w:t>opte</w:t>
      </w:r>
      <w:proofErr w:type="spellEnd"/>
      <w:r w:rsidR="00845391" w:rsidRPr="00845391">
        <w:rPr>
          <w:lang w:val="en-US" w:eastAsia="zh-CN"/>
        </w:rPr>
        <w:t xml:space="preserve"> </w:t>
      </w:r>
      <w:proofErr w:type="spellStart"/>
      <w:r w:rsidR="00845391" w:rsidRPr="00845391">
        <w:rPr>
          <w:lang w:val="en-US" w:eastAsia="zh-CN"/>
        </w:rPr>
        <w:t>por</w:t>
      </w:r>
      <w:proofErr w:type="spellEnd"/>
      <w:r w:rsidR="00845391" w:rsidRPr="00845391">
        <w:rPr>
          <w:lang w:val="en-US" w:eastAsia="zh-CN"/>
        </w:rPr>
        <w:t xml:space="preserve"> </w:t>
      </w:r>
      <w:proofErr w:type="spellStart"/>
      <w:r w:rsidR="00845391" w:rsidRPr="00845391">
        <w:rPr>
          <w:lang w:val="en-US" w:eastAsia="zh-CN"/>
        </w:rPr>
        <w:t>não</w:t>
      </w:r>
      <w:proofErr w:type="spellEnd"/>
      <w:r w:rsidR="00845391" w:rsidRPr="00845391">
        <w:rPr>
          <w:lang w:val="en-US" w:eastAsia="zh-CN"/>
        </w:rPr>
        <w:t xml:space="preserve"> </w:t>
      </w:r>
      <w:proofErr w:type="spellStart"/>
      <w:r w:rsidR="00845391" w:rsidRPr="00845391">
        <w:rPr>
          <w:lang w:val="en-US" w:eastAsia="zh-CN"/>
        </w:rPr>
        <w:t>realizar</w:t>
      </w:r>
      <w:proofErr w:type="spellEnd"/>
      <w:r w:rsidR="00845391" w:rsidRPr="00845391">
        <w:rPr>
          <w:lang w:val="en-US" w:eastAsia="zh-CN"/>
        </w:rPr>
        <w:t xml:space="preserve"> a </w:t>
      </w:r>
      <w:proofErr w:type="spellStart"/>
      <w:r w:rsidR="00845391" w:rsidRPr="00845391">
        <w:rPr>
          <w:lang w:val="en-US" w:eastAsia="zh-CN"/>
        </w:rPr>
        <w:t>vistoria</w:t>
      </w:r>
      <w:proofErr w:type="spellEnd"/>
      <w:r w:rsidR="00845391" w:rsidRPr="00845391">
        <w:rPr>
          <w:lang w:val="en-US" w:eastAsia="zh-CN"/>
        </w:rPr>
        <w:t xml:space="preserve">, </w:t>
      </w:r>
      <w:proofErr w:type="spellStart"/>
      <w:r w:rsidR="00845391" w:rsidRPr="00845391">
        <w:rPr>
          <w:lang w:val="en-US" w:eastAsia="zh-CN"/>
        </w:rPr>
        <w:t>deverá</w:t>
      </w:r>
      <w:proofErr w:type="spellEnd"/>
      <w:r w:rsidR="00845391" w:rsidRPr="00845391">
        <w:rPr>
          <w:lang w:val="en-US" w:eastAsia="zh-CN"/>
        </w:rPr>
        <w:t xml:space="preserve"> </w:t>
      </w:r>
      <w:proofErr w:type="spellStart"/>
      <w:r w:rsidR="00845391" w:rsidRPr="00845391">
        <w:rPr>
          <w:lang w:val="en-US" w:eastAsia="zh-CN"/>
        </w:rPr>
        <w:t>prestar</w:t>
      </w:r>
      <w:proofErr w:type="spellEnd"/>
      <w:r w:rsidR="00845391" w:rsidRPr="00845391">
        <w:rPr>
          <w:lang w:val="en-US" w:eastAsia="zh-CN"/>
        </w:rPr>
        <w:t xml:space="preserve"> </w:t>
      </w:r>
      <w:proofErr w:type="spellStart"/>
      <w:r w:rsidR="00845391" w:rsidRPr="00845391">
        <w:rPr>
          <w:lang w:val="en-US" w:eastAsia="zh-CN"/>
        </w:rPr>
        <w:t>declaração</w:t>
      </w:r>
      <w:proofErr w:type="spellEnd"/>
      <w:r w:rsidR="00845391" w:rsidRPr="00845391">
        <w:rPr>
          <w:lang w:val="en-US" w:eastAsia="zh-CN"/>
        </w:rPr>
        <w:t xml:space="preserve"> formal </w:t>
      </w:r>
      <w:proofErr w:type="spellStart"/>
      <w:r w:rsidR="00845391" w:rsidRPr="00845391">
        <w:rPr>
          <w:lang w:val="en-US" w:eastAsia="zh-CN"/>
        </w:rPr>
        <w:t>assinada</w:t>
      </w:r>
      <w:proofErr w:type="spellEnd"/>
      <w:r w:rsidR="00845391" w:rsidRPr="00845391">
        <w:rPr>
          <w:lang w:val="en-US" w:eastAsia="zh-CN"/>
        </w:rPr>
        <w:t xml:space="preserve"> </w:t>
      </w:r>
      <w:proofErr w:type="spellStart"/>
      <w:r w:rsidR="00845391" w:rsidRPr="00845391">
        <w:rPr>
          <w:lang w:val="en-US" w:eastAsia="zh-CN"/>
        </w:rPr>
        <w:t>pelo</w:t>
      </w:r>
      <w:proofErr w:type="spellEnd"/>
      <w:r w:rsidR="00845391" w:rsidRPr="00845391">
        <w:rPr>
          <w:lang w:val="en-US" w:eastAsia="zh-CN"/>
        </w:rPr>
        <w:t xml:space="preserve"> </w:t>
      </w:r>
      <w:proofErr w:type="spellStart"/>
      <w:r w:rsidR="00845391" w:rsidRPr="00845391">
        <w:rPr>
          <w:lang w:val="en-US" w:eastAsia="zh-CN"/>
        </w:rPr>
        <w:t>responsável</w:t>
      </w:r>
      <w:proofErr w:type="spellEnd"/>
      <w:r w:rsidR="00845391" w:rsidRPr="00845391">
        <w:rPr>
          <w:lang w:val="en-US" w:eastAsia="zh-CN"/>
        </w:rPr>
        <w:t xml:space="preserve"> </w:t>
      </w:r>
      <w:proofErr w:type="spellStart"/>
      <w:r w:rsidR="00845391" w:rsidRPr="00845391">
        <w:rPr>
          <w:lang w:val="en-US" w:eastAsia="zh-CN"/>
        </w:rPr>
        <w:t>técnico</w:t>
      </w:r>
      <w:proofErr w:type="spellEnd"/>
      <w:r w:rsidR="00845391" w:rsidRPr="00845391">
        <w:rPr>
          <w:lang w:val="en-US" w:eastAsia="zh-CN"/>
        </w:rPr>
        <w:t xml:space="preserve"> do </w:t>
      </w:r>
      <w:proofErr w:type="spellStart"/>
      <w:r w:rsidR="00845391" w:rsidRPr="00845391">
        <w:rPr>
          <w:lang w:val="en-US" w:eastAsia="zh-CN"/>
        </w:rPr>
        <w:t>licitante</w:t>
      </w:r>
      <w:proofErr w:type="spellEnd"/>
      <w:r w:rsidR="00845391" w:rsidRPr="00845391">
        <w:rPr>
          <w:lang w:val="en-US" w:eastAsia="zh-CN"/>
        </w:rPr>
        <w:t xml:space="preserve"> </w:t>
      </w:r>
      <w:proofErr w:type="spellStart"/>
      <w:r w:rsidR="00845391" w:rsidRPr="00845391">
        <w:rPr>
          <w:lang w:val="en-US" w:eastAsia="zh-CN"/>
        </w:rPr>
        <w:t>acerca</w:t>
      </w:r>
      <w:proofErr w:type="spellEnd"/>
      <w:r w:rsidR="00845391" w:rsidRPr="00845391">
        <w:rPr>
          <w:lang w:val="en-US" w:eastAsia="zh-CN"/>
        </w:rPr>
        <w:t xml:space="preserve"> do </w:t>
      </w:r>
      <w:proofErr w:type="spellStart"/>
      <w:r w:rsidR="00845391" w:rsidRPr="00845391">
        <w:rPr>
          <w:lang w:val="en-US" w:eastAsia="zh-CN"/>
        </w:rPr>
        <w:t>conhecimento</w:t>
      </w:r>
      <w:proofErr w:type="spellEnd"/>
      <w:r w:rsidR="00845391" w:rsidRPr="00845391">
        <w:rPr>
          <w:lang w:val="en-US" w:eastAsia="zh-CN"/>
        </w:rPr>
        <w:t xml:space="preserve"> pleno das </w:t>
      </w:r>
      <w:proofErr w:type="spellStart"/>
      <w:r w:rsidR="00845391" w:rsidRPr="00845391">
        <w:rPr>
          <w:lang w:val="en-US" w:eastAsia="zh-CN"/>
        </w:rPr>
        <w:t>condições</w:t>
      </w:r>
      <w:proofErr w:type="spellEnd"/>
      <w:r w:rsidR="00845391" w:rsidRPr="00845391">
        <w:rPr>
          <w:lang w:val="en-US" w:eastAsia="zh-CN"/>
        </w:rPr>
        <w:t xml:space="preserve"> e </w:t>
      </w:r>
      <w:proofErr w:type="spellStart"/>
      <w:r w:rsidR="00845391" w:rsidRPr="00845391">
        <w:rPr>
          <w:lang w:val="en-US" w:eastAsia="zh-CN"/>
        </w:rPr>
        <w:t>peculiaridades</w:t>
      </w:r>
      <w:proofErr w:type="spellEnd"/>
      <w:r w:rsidR="00845391" w:rsidRPr="00845391">
        <w:rPr>
          <w:lang w:val="en-US" w:eastAsia="zh-CN"/>
        </w:rPr>
        <w:t xml:space="preserve"> da </w:t>
      </w:r>
      <w:proofErr w:type="spellStart"/>
      <w:r w:rsidR="00845391" w:rsidRPr="00845391">
        <w:rPr>
          <w:lang w:val="en-US" w:eastAsia="zh-CN"/>
        </w:rPr>
        <w:t>contratação</w:t>
      </w:r>
      <w:proofErr w:type="spellEnd"/>
      <w:r w:rsidR="00845391" w:rsidRPr="00845391">
        <w:rPr>
          <w:lang w:val="en-US" w:eastAsia="zh-CN"/>
        </w:rPr>
        <w:t>.</w:t>
      </w:r>
    </w:p>
    <w:p w14:paraId="6E1B35C9" w14:textId="1256B370" w:rsidR="00845391" w:rsidRPr="00753153" w:rsidRDefault="00845391" w:rsidP="00753153">
      <w:pPr>
        <w:pStyle w:val="NormalWeb"/>
        <w:numPr>
          <w:ilvl w:val="2"/>
          <w:numId w:val="39"/>
        </w:numPr>
        <w:tabs>
          <w:tab w:val="left" w:pos="1134"/>
        </w:tabs>
        <w:snapToGrid w:val="0"/>
        <w:spacing w:before="0" w:beforeAutospacing="0" w:after="0" w:afterAutospacing="0" w:line="360" w:lineRule="auto"/>
        <w:ind w:left="426" w:right="272" w:firstLine="0"/>
        <w:jc w:val="both"/>
        <w:rPr>
          <w:rFonts w:eastAsia="SimSun"/>
          <w:b/>
          <w:bCs/>
          <w:lang w:bidi="ar"/>
        </w:rPr>
      </w:pPr>
      <w:r w:rsidRPr="00845391">
        <w:rPr>
          <w:rFonts w:eastAsia="SimSun"/>
          <w:lang w:val="en-US" w:eastAsia="zh-CN" w:bidi="ar"/>
        </w:rPr>
        <w:t xml:space="preserve">A </w:t>
      </w:r>
      <w:proofErr w:type="spellStart"/>
      <w:r w:rsidRPr="00845391">
        <w:rPr>
          <w:rFonts w:eastAsia="SimSun"/>
          <w:lang w:val="en-US" w:eastAsia="zh-CN" w:bidi="ar"/>
        </w:rPr>
        <w:t>não</w:t>
      </w:r>
      <w:proofErr w:type="spellEnd"/>
      <w:r w:rsidRPr="00845391">
        <w:rPr>
          <w:rFonts w:eastAsia="SimSun"/>
          <w:lang w:val="en-US" w:eastAsia="zh-CN" w:bidi="ar"/>
        </w:rPr>
        <w:t xml:space="preserve"> </w:t>
      </w:r>
      <w:proofErr w:type="spellStart"/>
      <w:r w:rsidRPr="00845391">
        <w:rPr>
          <w:rFonts w:eastAsia="SimSun"/>
          <w:lang w:val="en-US" w:eastAsia="zh-CN" w:bidi="ar"/>
        </w:rPr>
        <w:t>realização</w:t>
      </w:r>
      <w:proofErr w:type="spellEnd"/>
      <w:r w:rsidRPr="00845391">
        <w:rPr>
          <w:rFonts w:eastAsia="SimSun"/>
          <w:lang w:val="en-US" w:eastAsia="zh-CN" w:bidi="ar"/>
        </w:rPr>
        <w:t xml:space="preserve"> da </w:t>
      </w:r>
      <w:proofErr w:type="spellStart"/>
      <w:r w:rsidRPr="00845391">
        <w:rPr>
          <w:rFonts w:eastAsia="SimSun"/>
          <w:lang w:val="en-US" w:eastAsia="zh-CN" w:bidi="ar"/>
        </w:rPr>
        <w:t>vistoria</w:t>
      </w:r>
      <w:proofErr w:type="spellEnd"/>
      <w:r w:rsidRPr="00845391">
        <w:rPr>
          <w:rFonts w:eastAsia="SimSun"/>
          <w:lang w:val="en-US" w:eastAsia="zh-CN" w:bidi="ar"/>
        </w:rPr>
        <w:t xml:space="preserve"> </w:t>
      </w:r>
      <w:proofErr w:type="spellStart"/>
      <w:r w:rsidRPr="00845391">
        <w:rPr>
          <w:rFonts w:eastAsia="SimSun"/>
          <w:lang w:val="en-US" w:eastAsia="zh-CN" w:bidi="ar"/>
        </w:rPr>
        <w:t>não</w:t>
      </w:r>
      <w:proofErr w:type="spellEnd"/>
      <w:r w:rsidRPr="00845391">
        <w:rPr>
          <w:rFonts w:eastAsia="SimSun"/>
          <w:lang w:val="en-US" w:eastAsia="zh-CN" w:bidi="ar"/>
        </w:rPr>
        <w:t xml:space="preserve"> </w:t>
      </w:r>
      <w:proofErr w:type="spellStart"/>
      <w:r w:rsidRPr="00845391">
        <w:rPr>
          <w:rFonts w:eastAsia="SimSun"/>
          <w:lang w:val="en-US" w:eastAsia="zh-CN" w:bidi="ar"/>
        </w:rPr>
        <w:t>poderá</w:t>
      </w:r>
      <w:proofErr w:type="spellEnd"/>
      <w:r w:rsidRPr="00845391">
        <w:rPr>
          <w:rFonts w:eastAsia="SimSun"/>
          <w:lang w:val="en-US" w:eastAsia="zh-CN" w:bidi="ar"/>
        </w:rPr>
        <w:t xml:space="preserve"> </w:t>
      </w:r>
      <w:proofErr w:type="spellStart"/>
      <w:r w:rsidRPr="00845391">
        <w:rPr>
          <w:rFonts w:eastAsia="SimSun"/>
          <w:lang w:val="en-US" w:eastAsia="zh-CN" w:bidi="ar"/>
        </w:rPr>
        <w:t>embasar</w:t>
      </w:r>
      <w:proofErr w:type="spellEnd"/>
      <w:r w:rsidRPr="00845391">
        <w:rPr>
          <w:rFonts w:eastAsia="SimSun"/>
          <w:lang w:val="en-US" w:eastAsia="zh-CN" w:bidi="ar"/>
        </w:rPr>
        <w:t xml:space="preserve"> posteriores </w:t>
      </w:r>
      <w:proofErr w:type="spellStart"/>
      <w:r w:rsidRPr="00845391">
        <w:rPr>
          <w:rFonts w:eastAsia="SimSun"/>
          <w:lang w:val="en-US" w:eastAsia="zh-CN" w:bidi="ar"/>
        </w:rPr>
        <w:t>alegações</w:t>
      </w:r>
      <w:proofErr w:type="spellEnd"/>
      <w:r w:rsidRPr="00845391">
        <w:rPr>
          <w:rFonts w:eastAsia="SimSun"/>
          <w:lang w:val="en-US" w:eastAsia="zh-CN" w:bidi="ar"/>
        </w:rPr>
        <w:t xml:space="preserve"> de </w:t>
      </w:r>
      <w:proofErr w:type="spellStart"/>
      <w:r w:rsidRPr="00845391">
        <w:rPr>
          <w:lang w:val="en-US" w:eastAsia="zh-CN"/>
        </w:rPr>
        <w:t>desconhecimento</w:t>
      </w:r>
      <w:proofErr w:type="spellEnd"/>
      <w:r w:rsidRPr="00845391">
        <w:rPr>
          <w:lang w:val="en-US" w:eastAsia="zh-CN"/>
        </w:rPr>
        <w:t xml:space="preserve"> das </w:t>
      </w:r>
      <w:proofErr w:type="spellStart"/>
      <w:r w:rsidRPr="00845391">
        <w:rPr>
          <w:lang w:val="en-US" w:eastAsia="zh-CN"/>
        </w:rPr>
        <w:t>instalações</w:t>
      </w:r>
      <w:proofErr w:type="spellEnd"/>
      <w:r w:rsidRPr="00845391">
        <w:rPr>
          <w:lang w:val="en-US" w:eastAsia="zh-CN"/>
        </w:rPr>
        <w:t xml:space="preserve">, </w:t>
      </w:r>
      <w:proofErr w:type="spellStart"/>
      <w:r w:rsidRPr="00845391">
        <w:rPr>
          <w:lang w:val="en-US" w:eastAsia="zh-CN"/>
        </w:rPr>
        <w:t>dúvidas</w:t>
      </w:r>
      <w:proofErr w:type="spellEnd"/>
      <w:r w:rsidRPr="00845391">
        <w:rPr>
          <w:lang w:val="en-US" w:eastAsia="zh-CN"/>
        </w:rPr>
        <w:t xml:space="preserve"> </w:t>
      </w:r>
      <w:proofErr w:type="spellStart"/>
      <w:r w:rsidRPr="00845391">
        <w:rPr>
          <w:lang w:val="en-US" w:eastAsia="zh-CN"/>
        </w:rPr>
        <w:t>ou</w:t>
      </w:r>
      <w:proofErr w:type="spellEnd"/>
      <w:r w:rsidRPr="00845391">
        <w:rPr>
          <w:lang w:val="en-US" w:eastAsia="zh-CN"/>
        </w:rPr>
        <w:t xml:space="preserve"> </w:t>
      </w:r>
      <w:proofErr w:type="spellStart"/>
      <w:r w:rsidRPr="00845391">
        <w:rPr>
          <w:lang w:val="en-US" w:eastAsia="zh-CN"/>
        </w:rPr>
        <w:t>esquecimentos</w:t>
      </w:r>
      <w:proofErr w:type="spellEnd"/>
      <w:r w:rsidRPr="00845391">
        <w:rPr>
          <w:lang w:val="en-US" w:eastAsia="zh-CN"/>
        </w:rPr>
        <w:t xml:space="preserve"> de </w:t>
      </w:r>
      <w:proofErr w:type="spellStart"/>
      <w:r w:rsidRPr="00845391">
        <w:rPr>
          <w:lang w:val="en-US" w:eastAsia="zh-CN"/>
        </w:rPr>
        <w:t>quaisquer</w:t>
      </w:r>
      <w:proofErr w:type="spellEnd"/>
      <w:r w:rsidRPr="00845391">
        <w:rPr>
          <w:lang w:val="en-US" w:eastAsia="zh-CN"/>
        </w:rPr>
        <w:t xml:space="preserve"> </w:t>
      </w:r>
      <w:proofErr w:type="spellStart"/>
      <w:r w:rsidRPr="00845391">
        <w:rPr>
          <w:lang w:val="en-US" w:eastAsia="zh-CN"/>
        </w:rPr>
        <w:t>detalhes</w:t>
      </w:r>
      <w:proofErr w:type="spellEnd"/>
      <w:r w:rsidRPr="00845391">
        <w:rPr>
          <w:lang w:val="en-US" w:eastAsia="zh-CN"/>
        </w:rPr>
        <w:t xml:space="preserve"> dos </w:t>
      </w:r>
      <w:proofErr w:type="spellStart"/>
      <w:r w:rsidRPr="00845391">
        <w:rPr>
          <w:lang w:val="en-US" w:eastAsia="zh-CN"/>
        </w:rPr>
        <w:t>locais</w:t>
      </w:r>
      <w:proofErr w:type="spellEnd"/>
      <w:r w:rsidRPr="00845391">
        <w:rPr>
          <w:lang w:val="en-US" w:eastAsia="zh-CN"/>
        </w:rPr>
        <w:t xml:space="preserve"> da </w:t>
      </w:r>
      <w:proofErr w:type="spellStart"/>
      <w:r w:rsidRPr="00845391">
        <w:rPr>
          <w:lang w:val="en-US" w:eastAsia="zh-CN"/>
        </w:rPr>
        <w:t>prestação</w:t>
      </w:r>
      <w:proofErr w:type="spellEnd"/>
      <w:r w:rsidRPr="00845391">
        <w:rPr>
          <w:lang w:val="en-US" w:eastAsia="zh-CN"/>
        </w:rPr>
        <w:t xml:space="preserve"> dos </w:t>
      </w:r>
      <w:proofErr w:type="spellStart"/>
      <w:r w:rsidRPr="00845391">
        <w:rPr>
          <w:lang w:val="en-US" w:eastAsia="zh-CN"/>
        </w:rPr>
        <w:t>serviços</w:t>
      </w:r>
      <w:proofErr w:type="spellEnd"/>
      <w:r w:rsidRPr="00845391">
        <w:rPr>
          <w:lang w:val="en-US" w:eastAsia="zh-CN"/>
        </w:rPr>
        <w:t xml:space="preserve">, </w:t>
      </w:r>
      <w:proofErr w:type="spellStart"/>
      <w:r w:rsidRPr="00845391">
        <w:rPr>
          <w:lang w:val="en-US" w:eastAsia="zh-CN"/>
        </w:rPr>
        <w:t>devendo</w:t>
      </w:r>
      <w:proofErr w:type="spellEnd"/>
      <w:r w:rsidRPr="00845391">
        <w:rPr>
          <w:lang w:val="en-US" w:eastAsia="zh-CN"/>
        </w:rPr>
        <w:t xml:space="preserve"> o </w:t>
      </w:r>
      <w:proofErr w:type="spellStart"/>
      <w:r w:rsidRPr="00845391">
        <w:rPr>
          <w:lang w:val="en-US" w:eastAsia="zh-CN"/>
        </w:rPr>
        <w:t>contratado</w:t>
      </w:r>
      <w:proofErr w:type="spellEnd"/>
      <w:r w:rsidRPr="00845391">
        <w:rPr>
          <w:lang w:val="en-US" w:eastAsia="zh-CN"/>
        </w:rPr>
        <w:t xml:space="preserve"> </w:t>
      </w:r>
      <w:proofErr w:type="spellStart"/>
      <w:r w:rsidRPr="00845391">
        <w:rPr>
          <w:lang w:val="en-US" w:eastAsia="zh-CN"/>
        </w:rPr>
        <w:t>assumir</w:t>
      </w:r>
      <w:proofErr w:type="spellEnd"/>
      <w:r w:rsidRPr="00845391">
        <w:rPr>
          <w:lang w:val="en-US" w:eastAsia="zh-CN"/>
        </w:rPr>
        <w:t xml:space="preserve"> </w:t>
      </w:r>
      <w:proofErr w:type="spellStart"/>
      <w:r w:rsidRPr="00845391">
        <w:rPr>
          <w:lang w:val="en-US" w:eastAsia="zh-CN"/>
        </w:rPr>
        <w:t>os</w:t>
      </w:r>
      <w:proofErr w:type="spellEnd"/>
      <w:r w:rsidRPr="00845391">
        <w:rPr>
          <w:lang w:val="en-US" w:eastAsia="zh-CN"/>
        </w:rPr>
        <w:t xml:space="preserve"> </w:t>
      </w:r>
      <w:proofErr w:type="spellStart"/>
      <w:r w:rsidRPr="00845391">
        <w:rPr>
          <w:lang w:val="en-US" w:eastAsia="zh-CN"/>
        </w:rPr>
        <w:t>ônus</w:t>
      </w:r>
      <w:proofErr w:type="spellEnd"/>
      <w:r w:rsidRPr="00845391">
        <w:rPr>
          <w:lang w:val="en-US" w:eastAsia="zh-CN"/>
        </w:rPr>
        <w:t xml:space="preserve"> dos </w:t>
      </w:r>
      <w:proofErr w:type="spellStart"/>
      <w:r w:rsidRPr="00845391">
        <w:rPr>
          <w:lang w:val="en-US" w:eastAsia="zh-CN"/>
        </w:rPr>
        <w:t>serviços</w:t>
      </w:r>
      <w:proofErr w:type="spellEnd"/>
      <w:r w:rsidRPr="00845391">
        <w:rPr>
          <w:lang w:val="en-US" w:eastAsia="zh-CN"/>
        </w:rPr>
        <w:t xml:space="preserve"> </w:t>
      </w:r>
      <w:proofErr w:type="spellStart"/>
      <w:r w:rsidRPr="00845391">
        <w:rPr>
          <w:lang w:val="en-US" w:eastAsia="zh-CN"/>
        </w:rPr>
        <w:t>decorrentes</w:t>
      </w:r>
      <w:proofErr w:type="spellEnd"/>
      <w:r w:rsidRPr="00845391">
        <w:rPr>
          <w:lang w:val="en-US" w:eastAsia="zh-CN"/>
        </w:rPr>
        <w:t>.</w:t>
      </w:r>
    </w:p>
    <w:p w14:paraId="232E7A53" w14:textId="77777777" w:rsidR="00753153" w:rsidRPr="00845391" w:rsidRDefault="00753153" w:rsidP="00753153">
      <w:pPr>
        <w:pStyle w:val="NormalWeb"/>
        <w:tabs>
          <w:tab w:val="left" w:pos="1134"/>
        </w:tabs>
        <w:snapToGrid w:val="0"/>
        <w:spacing w:before="0" w:beforeAutospacing="0" w:after="0" w:afterAutospacing="0" w:line="360" w:lineRule="auto"/>
        <w:ind w:left="426" w:right="272"/>
        <w:jc w:val="both"/>
        <w:rPr>
          <w:rFonts w:eastAsia="SimSun"/>
          <w:b/>
          <w:bCs/>
          <w:lang w:bidi="ar"/>
        </w:rPr>
      </w:pPr>
    </w:p>
    <w:p w14:paraId="24EB5C8D" w14:textId="77777777" w:rsidR="00845391" w:rsidRPr="00845391" w:rsidRDefault="00845391" w:rsidP="00753153">
      <w:pPr>
        <w:pStyle w:val="NormalWeb"/>
        <w:numPr>
          <w:ilvl w:val="1"/>
          <w:numId w:val="39"/>
        </w:numPr>
        <w:tabs>
          <w:tab w:val="left" w:pos="851"/>
        </w:tabs>
        <w:snapToGrid w:val="0"/>
        <w:spacing w:before="0" w:beforeAutospacing="0" w:after="0" w:afterAutospacing="0" w:line="360" w:lineRule="auto"/>
        <w:ind w:left="426" w:right="272" w:firstLine="0"/>
        <w:jc w:val="both"/>
      </w:pPr>
      <w:r w:rsidRPr="00845391">
        <w:rPr>
          <w:rFonts w:eastAsia="SimSun"/>
          <w:b/>
          <w:bCs/>
          <w:lang w:eastAsia="zh-CN" w:bidi="ar"/>
        </w:rPr>
        <w:lastRenderedPageBreak/>
        <w:t>SUBCONTRATAÇÃO</w:t>
      </w:r>
    </w:p>
    <w:p w14:paraId="744A62DD" w14:textId="34A3FE11" w:rsidR="00845391" w:rsidRPr="00845391" w:rsidRDefault="00753153" w:rsidP="00753153">
      <w:pPr>
        <w:pStyle w:val="NormalWeb"/>
        <w:numPr>
          <w:ilvl w:val="2"/>
          <w:numId w:val="39"/>
        </w:numPr>
        <w:tabs>
          <w:tab w:val="left" w:pos="993"/>
        </w:tabs>
        <w:snapToGrid w:val="0"/>
        <w:spacing w:before="0" w:beforeAutospacing="0" w:after="0" w:afterAutospacing="0" w:line="360" w:lineRule="auto"/>
        <w:ind w:left="426" w:right="272" w:firstLine="0"/>
        <w:jc w:val="both"/>
      </w:pPr>
      <w:r>
        <w:rPr>
          <w:lang w:val="en-US" w:eastAsia="zh-CN"/>
        </w:rPr>
        <w:t xml:space="preserve"> </w:t>
      </w:r>
      <w:r w:rsidR="00845391" w:rsidRPr="00845391">
        <w:rPr>
          <w:lang w:val="en-US" w:eastAsia="zh-CN"/>
        </w:rPr>
        <w:t xml:space="preserve">É </w:t>
      </w:r>
      <w:proofErr w:type="spellStart"/>
      <w:r w:rsidR="00845391" w:rsidRPr="00845391">
        <w:rPr>
          <w:lang w:val="en-US" w:eastAsia="zh-CN"/>
        </w:rPr>
        <w:t>admitida</w:t>
      </w:r>
      <w:proofErr w:type="spellEnd"/>
      <w:r w:rsidR="00845391" w:rsidRPr="00845391">
        <w:rPr>
          <w:lang w:val="en-US" w:eastAsia="zh-CN"/>
        </w:rPr>
        <w:t xml:space="preserve"> a </w:t>
      </w:r>
      <w:proofErr w:type="spellStart"/>
      <w:r w:rsidR="00845391" w:rsidRPr="00845391">
        <w:rPr>
          <w:lang w:val="en-US" w:eastAsia="zh-CN"/>
        </w:rPr>
        <w:t>subcontratação</w:t>
      </w:r>
      <w:proofErr w:type="spellEnd"/>
      <w:r w:rsidR="00845391" w:rsidRPr="00845391">
        <w:rPr>
          <w:lang w:val="en-US" w:eastAsia="zh-CN"/>
        </w:rPr>
        <w:t xml:space="preserve"> </w:t>
      </w:r>
      <w:proofErr w:type="spellStart"/>
      <w:r w:rsidR="00845391" w:rsidRPr="00845391">
        <w:rPr>
          <w:lang w:val="en-US" w:eastAsia="zh-CN"/>
        </w:rPr>
        <w:t>parcial</w:t>
      </w:r>
      <w:proofErr w:type="spellEnd"/>
      <w:r w:rsidR="00845391" w:rsidRPr="00845391">
        <w:rPr>
          <w:lang w:val="en-US" w:eastAsia="zh-CN"/>
        </w:rPr>
        <w:t xml:space="preserve"> do </w:t>
      </w:r>
      <w:proofErr w:type="spellStart"/>
      <w:r w:rsidR="00845391" w:rsidRPr="00845391">
        <w:rPr>
          <w:lang w:val="en-US" w:eastAsia="zh-CN"/>
        </w:rPr>
        <w:t>objeto</w:t>
      </w:r>
      <w:proofErr w:type="spellEnd"/>
      <w:r w:rsidR="00845391" w:rsidRPr="00845391">
        <w:rPr>
          <w:lang w:val="en-US" w:eastAsia="zh-CN"/>
        </w:rPr>
        <w:t xml:space="preserve">, </w:t>
      </w:r>
      <w:proofErr w:type="spellStart"/>
      <w:r w:rsidR="00845391" w:rsidRPr="00845391">
        <w:rPr>
          <w:lang w:val="en-US" w:eastAsia="zh-CN"/>
        </w:rPr>
        <w:t>fica</w:t>
      </w:r>
      <w:r w:rsidR="00845391" w:rsidRPr="00845391">
        <w:rPr>
          <w:lang w:eastAsia="zh-CN"/>
        </w:rPr>
        <w:t>ndo</w:t>
      </w:r>
      <w:proofErr w:type="spellEnd"/>
      <w:r w:rsidR="00845391" w:rsidRPr="00845391">
        <w:rPr>
          <w:lang w:val="en-US" w:eastAsia="zh-CN"/>
        </w:rPr>
        <w:t xml:space="preserve"> </w:t>
      </w:r>
      <w:proofErr w:type="spellStart"/>
      <w:r w:rsidR="00845391" w:rsidRPr="00845391">
        <w:rPr>
          <w:lang w:val="en-US" w:eastAsia="zh-CN"/>
        </w:rPr>
        <w:t>limitada</w:t>
      </w:r>
      <w:proofErr w:type="spellEnd"/>
      <w:r w:rsidR="00845391" w:rsidRPr="00845391">
        <w:rPr>
          <w:lang w:val="en-US" w:eastAsia="zh-CN"/>
        </w:rPr>
        <w:t xml:space="preserve"> a</w:t>
      </w:r>
      <w:r w:rsidR="00845391" w:rsidRPr="00845391">
        <w:rPr>
          <w:lang w:eastAsia="zh-CN"/>
        </w:rPr>
        <w:t>o provimento de datacenter.</w:t>
      </w:r>
    </w:p>
    <w:p w14:paraId="3BBC6464" w14:textId="77777777" w:rsidR="00985FBA" w:rsidRPr="00845391" w:rsidRDefault="00985FBA" w:rsidP="00985FBA">
      <w:pPr>
        <w:pStyle w:val="NormalWeb"/>
        <w:numPr>
          <w:ilvl w:val="1"/>
          <w:numId w:val="39"/>
        </w:numPr>
        <w:tabs>
          <w:tab w:val="left" w:pos="993"/>
        </w:tabs>
        <w:snapToGrid w:val="0"/>
        <w:spacing w:before="0" w:beforeAutospacing="0" w:after="0" w:afterAutospacing="0" w:line="360" w:lineRule="auto"/>
        <w:ind w:left="426" w:right="272" w:firstLine="0"/>
        <w:jc w:val="both"/>
        <w:rPr>
          <w:rFonts w:eastAsia="SimSun"/>
          <w:b/>
          <w:bCs/>
          <w:lang w:bidi="ar"/>
        </w:rPr>
      </w:pPr>
      <w:r w:rsidRPr="003369F1">
        <w:rPr>
          <w:b/>
          <w:bCs/>
        </w:rPr>
        <w:t>DA REALIZAÇÃO DOS TESTES DE CONFORMIDADE (PROVA DE CONCEITO)</w:t>
      </w:r>
    </w:p>
    <w:p w14:paraId="4564309C"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A detentora da melhor proposta deverá realizar teste de conformidade</w:t>
      </w:r>
      <w:r w:rsidRPr="00816F64">
        <w:t xml:space="preserve"> </w:t>
      </w:r>
      <w:r>
        <w:t xml:space="preserve">de </w:t>
      </w:r>
      <w:r w:rsidRPr="00816F64">
        <w:rPr>
          <w:rFonts w:ascii="Times New Roman" w:hAnsi="Times New Roman"/>
          <w:sz w:val="24"/>
          <w:szCs w:val="24"/>
        </w:rPr>
        <w:t>caráter eliminatório</w:t>
      </w:r>
      <w:r w:rsidRPr="007E583B">
        <w:rPr>
          <w:rFonts w:ascii="Times New Roman" w:hAnsi="Times New Roman"/>
          <w:sz w:val="24"/>
          <w:szCs w:val="24"/>
        </w:rPr>
        <w:t>, em até 05 (cinco) dias após a sagração da empresa provisoriamente declarada vencedora, por Comissão Especial a ser designada, formada por servidores com conhecimento técnico pertinente, conforme regulamentação expressa no detalhamento dos módulos e funcionalidades</w:t>
      </w:r>
      <w:r>
        <w:rPr>
          <w:rFonts w:ascii="Times New Roman" w:hAnsi="Times New Roman"/>
          <w:sz w:val="24"/>
          <w:szCs w:val="24"/>
        </w:rPr>
        <w:t>.</w:t>
      </w:r>
    </w:p>
    <w:p w14:paraId="2FA9BA2C" w14:textId="77777777" w:rsidR="00985FBA" w:rsidRPr="007E583B" w:rsidRDefault="00985FBA" w:rsidP="00985FBA">
      <w:pPr>
        <w:spacing w:line="360" w:lineRule="auto"/>
        <w:ind w:left="426" w:right="310"/>
        <w:jc w:val="both"/>
        <w:rPr>
          <w:rFonts w:ascii="Times New Roman" w:hAnsi="Times New Roman"/>
          <w:sz w:val="24"/>
          <w:szCs w:val="24"/>
        </w:rPr>
      </w:pPr>
      <w:r w:rsidRPr="00095641">
        <w:rPr>
          <w:rFonts w:ascii="Times New Roman" w:hAnsi="Times New Roman"/>
          <w:sz w:val="24"/>
          <w:szCs w:val="24"/>
        </w:rPr>
        <w:t>O Município de Porto Vera Cruz, através da Comissão Especial de Avaliação, a ser designada por Portaria, realizará com a empresa licitante classificada, um teste de conformidade do software ofertado, com o objetivo de comprovar se o mesmo realmente dispõe dos requisitos obrigatórios definidos neste Termo de Referência.</w:t>
      </w:r>
      <w:r w:rsidRPr="007E583B">
        <w:rPr>
          <w:rFonts w:ascii="Times New Roman" w:hAnsi="Times New Roman"/>
          <w:sz w:val="24"/>
          <w:szCs w:val="24"/>
        </w:rPr>
        <w:t xml:space="preserve"> </w:t>
      </w:r>
    </w:p>
    <w:p w14:paraId="1D57FA3C"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A confirmação da data para realização do teste de conformidade será divulgada pelo Pregoeiro durante a sessão.</w:t>
      </w:r>
    </w:p>
    <w:p w14:paraId="532797E1"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 xml:space="preserve"> Ao final do Teste de conformidade, a Comissão Especial avaliadora, registrará em Ata o resultado e encaminhará ao Pregoeiro. </w:t>
      </w:r>
    </w:p>
    <w:p w14:paraId="30FA628A"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 xml:space="preserve">De posse da Ata da Comissão Especial, o Pregoeiro notificará a(s) empresa(s) participante(s) do certame do dia e hora em que será dada continuidade ao processo licitatório. </w:t>
      </w:r>
    </w:p>
    <w:p w14:paraId="10A30CC5"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 xml:space="preserve">A </w:t>
      </w:r>
      <w:r w:rsidRPr="007E583B">
        <w:rPr>
          <w:rFonts w:ascii="Times New Roman" w:hAnsi="Times New Roman"/>
          <w:b/>
          <w:bCs/>
          <w:sz w:val="24"/>
          <w:szCs w:val="24"/>
        </w:rPr>
        <w:t>PROPONENTE</w:t>
      </w:r>
      <w:r w:rsidRPr="007E583B">
        <w:rPr>
          <w:rFonts w:ascii="Times New Roman" w:hAnsi="Times New Roman"/>
          <w:sz w:val="24"/>
          <w:szCs w:val="24"/>
        </w:rPr>
        <w:t xml:space="preserve"> que, convocada para avaliação </w:t>
      </w:r>
      <w:r w:rsidRPr="007E583B">
        <w:rPr>
          <w:rFonts w:ascii="Times New Roman" w:hAnsi="Times New Roman"/>
          <w:b/>
          <w:bCs/>
          <w:sz w:val="24"/>
          <w:szCs w:val="24"/>
        </w:rPr>
        <w:t>não</w:t>
      </w:r>
      <w:r w:rsidRPr="007E583B">
        <w:rPr>
          <w:rFonts w:ascii="Times New Roman" w:hAnsi="Times New Roman"/>
          <w:sz w:val="24"/>
          <w:szCs w:val="24"/>
        </w:rPr>
        <w:t xml:space="preserve"> comparecendo em dia e hora previamente agendados para a realização da Sessão Pública do teste de conformidade, será automaticamente desclassificada.</w:t>
      </w:r>
    </w:p>
    <w:p w14:paraId="5A2DA3BA"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 xml:space="preserve">Caso a solução não seja aprovada no teste de conformidade, a mesma será desclassificada, sendo convocadas para a realização deste teste as demais licitantes, por ordem de classificação. </w:t>
      </w:r>
    </w:p>
    <w:p w14:paraId="23EEFF52"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O licitante classificado para avaliação técnica deverá apresentar-se no Centro Administrativo Av. Humaitá, N°672</w:t>
      </w:r>
      <w:r>
        <w:rPr>
          <w:rFonts w:ascii="Times New Roman" w:hAnsi="Times New Roman"/>
          <w:sz w:val="24"/>
          <w:szCs w:val="24"/>
        </w:rPr>
        <w:t>,</w:t>
      </w:r>
      <w:r w:rsidRPr="007E583B">
        <w:rPr>
          <w:rFonts w:ascii="Times New Roman" w:hAnsi="Times New Roman"/>
          <w:sz w:val="24"/>
          <w:szCs w:val="24"/>
        </w:rPr>
        <w:t xml:space="preserve"> Centro</w:t>
      </w:r>
      <w:r>
        <w:rPr>
          <w:rFonts w:ascii="Times New Roman" w:hAnsi="Times New Roman"/>
          <w:sz w:val="24"/>
          <w:szCs w:val="24"/>
        </w:rPr>
        <w:t xml:space="preserve">, </w:t>
      </w:r>
      <w:r w:rsidRPr="007E583B">
        <w:rPr>
          <w:rFonts w:ascii="Times New Roman" w:hAnsi="Times New Roman"/>
          <w:sz w:val="24"/>
          <w:szCs w:val="24"/>
        </w:rPr>
        <w:t>Porto</w:t>
      </w:r>
      <w:r>
        <w:rPr>
          <w:rFonts w:ascii="Times New Roman" w:hAnsi="Times New Roman"/>
          <w:sz w:val="24"/>
          <w:szCs w:val="24"/>
        </w:rPr>
        <w:t xml:space="preserve"> </w:t>
      </w:r>
      <w:r w:rsidRPr="007E583B">
        <w:rPr>
          <w:rFonts w:ascii="Times New Roman" w:hAnsi="Times New Roman"/>
          <w:sz w:val="24"/>
          <w:szCs w:val="24"/>
        </w:rPr>
        <w:t>Vera Cruz-RS</w:t>
      </w:r>
      <w:r>
        <w:rPr>
          <w:rFonts w:ascii="Times New Roman" w:hAnsi="Times New Roman"/>
          <w:sz w:val="24"/>
          <w:szCs w:val="24"/>
        </w:rPr>
        <w:t>, na data divulgada pelo pregoeiro na sessão,</w:t>
      </w:r>
      <w:r w:rsidRPr="007E583B">
        <w:rPr>
          <w:rFonts w:ascii="Times New Roman" w:hAnsi="Times New Roman"/>
          <w:sz w:val="24"/>
          <w:szCs w:val="24"/>
        </w:rPr>
        <w:t xml:space="preserve"> para a realização do teste, devendo apresentar as funcionalidades de forma online, utilizando uma base de dados que disponha de todos os dados necessários à simulação das condições reais de uso das funcionalidades requeridas. </w:t>
      </w:r>
    </w:p>
    <w:p w14:paraId="22C5C415"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O prazo de 5 dias poderá ser prorrogado por igual período mediante solicitação da licitante, embasada e justificada.</w:t>
      </w:r>
    </w:p>
    <w:p w14:paraId="1800248F"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lastRenderedPageBreak/>
        <w:t xml:space="preserve">A Comissão responsável pela avaliação, durante a execução do teste de conformidade, responderá às dúvidas e questionamentos pontuais quanto aos requisitos a serem demonstrados, podendo solicitar à licitante a realização de operações e esclarecimentos que julgarem relevantes à avaliação de cada requisito. </w:t>
      </w:r>
    </w:p>
    <w:p w14:paraId="58874E00"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 xml:space="preserve">A responsabilidade de providenciar todos os equipamentos necessários para a realização do Teste de Conformidade é da empresa licitante, ficando o Município responsável somente pela disponibilização do espaço físico que contenha: </w:t>
      </w:r>
    </w:p>
    <w:p w14:paraId="59C83DD9"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a)</w:t>
      </w:r>
      <w:r w:rsidRPr="007E583B">
        <w:rPr>
          <w:rFonts w:ascii="Times New Roman" w:hAnsi="Times New Roman"/>
          <w:sz w:val="24"/>
          <w:szCs w:val="24"/>
        </w:rPr>
        <w:t xml:space="preserve"> mesa ou bancada e cadeiras para uso na apresentação;</w:t>
      </w:r>
    </w:p>
    <w:p w14:paraId="71F9A497"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b)</w:t>
      </w:r>
      <w:r w:rsidRPr="007E583B">
        <w:rPr>
          <w:rFonts w:ascii="Times New Roman" w:hAnsi="Times New Roman"/>
          <w:sz w:val="24"/>
          <w:szCs w:val="24"/>
        </w:rPr>
        <w:t xml:space="preserve"> ponto de energia elétrica;</w:t>
      </w:r>
    </w:p>
    <w:p w14:paraId="112C313D"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c)</w:t>
      </w:r>
      <w:r w:rsidRPr="007E583B">
        <w:rPr>
          <w:rFonts w:ascii="Times New Roman" w:hAnsi="Times New Roman"/>
          <w:sz w:val="24"/>
          <w:szCs w:val="24"/>
        </w:rPr>
        <w:t xml:space="preserve"> acesso à internet por rede cabeado ou </w:t>
      </w:r>
      <w:proofErr w:type="spellStart"/>
      <w:r w:rsidRPr="007E583B">
        <w:rPr>
          <w:rFonts w:ascii="Times New Roman" w:hAnsi="Times New Roman"/>
          <w:sz w:val="24"/>
          <w:szCs w:val="24"/>
        </w:rPr>
        <w:t>wifi</w:t>
      </w:r>
      <w:proofErr w:type="spellEnd"/>
      <w:r w:rsidRPr="007E583B">
        <w:rPr>
          <w:rFonts w:ascii="Times New Roman" w:hAnsi="Times New Roman"/>
          <w:sz w:val="24"/>
          <w:szCs w:val="24"/>
        </w:rPr>
        <w:t xml:space="preserve">, sem bloqueios ou restrições com link de no mínimo 8 Mb. </w:t>
      </w:r>
    </w:p>
    <w:p w14:paraId="6769B8B7"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A proponente será responsável pelo banco de dados de teste para a demonstração efetiva de todas as funcionalidades exigidas neste termo e disponíveis no sistema, sendo que cada função requerida deverá ser executada e seus resultados demonstrados, bem como deverá trazer os equipamentos previamente configurados para a realização dos testes, não sendo aceitas intervenções de pessoas externas à avaliação (não presentes na demonstração)</w:t>
      </w:r>
      <w:r>
        <w:rPr>
          <w:rFonts w:ascii="Times New Roman" w:hAnsi="Times New Roman"/>
          <w:sz w:val="24"/>
          <w:szCs w:val="24"/>
        </w:rPr>
        <w:t>.</w:t>
      </w:r>
    </w:p>
    <w:p w14:paraId="5DE0303A"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 xml:space="preserve">Por se tratar de sistema em nuvem e o objetivo da avaliação é atestar-se o seu funcionamento satisfatório em uma situação real, o sistema apresentado deverá estar previamente instalado em datacenter, com os recursos exigidos de segurança, desempenho e disponibilidade, como descrito neste termo de referência. </w:t>
      </w:r>
    </w:p>
    <w:p w14:paraId="7CA7028C"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O Município poderá solicitar que algumas operações sejam demonstradas em equipamento de sua propriedade, visando atestar que o sistema está operando 100% (cem por cento) em nuvem.</w:t>
      </w:r>
    </w:p>
    <w:p w14:paraId="2E19C120"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 xml:space="preserve">Para o bom andamento dos trabalhos de avaliação, bem como resguardo de direitos do particular quanto à propriedade intelectual protegidos por Lei, só será permitida a participação de no máximo um representante das demais licitantes por sala de apresentação, sendo-lhe vedado a manifestação, resguardado o direito de tomar apontamentos por escrito. O não comparecimento das demais licitantes não impedirá com que se realize o Teste de Conformidade. </w:t>
      </w:r>
    </w:p>
    <w:p w14:paraId="2D12C3AA"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 xml:space="preserve">Os apontamentos realizados por escrito poderão ser solicitados pela comissão de avaliação e pela empresa que está sendo avaliada, ao término de cada apresentação. </w:t>
      </w:r>
    </w:p>
    <w:p w14:paraId="43E91ED5"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lastRenderedPageBreak/>
        <w:t xml:space="preserve">Durante a apresentação é proibido o uso de telefone, smartphone, tablet, notebook, gravadores e outros equipamentos do gênero, para todos os presentes, ficando somente liberados os equipamentos necessários para a demonstração da empresa a ser avaliada. </w:t>
      </w:r>
    </w:p>
    <w:p w14:paraId="6150B58E"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 xml:space="preserve">O representante de licitante que estiver assistindo à apresentação e se comportar de maneira a prejudicar os trabalhos, poderá ser conduzido para fora do recinto, bem como incidir nas cominações civis e criminais aplicáveis. </w:t>
      </w:r>
    </w:p>
    <w:p w14:paraId="7052032A"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Os equipamentos da licitante poderão ser auditados pelo Município, bem como poderão ser recolhidos para eventuais diligências ou perícias.</w:t>
      </w:r>
    </w:p>
    <w:p w14:paraId="155068C2"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 xml:space="preserve">É vedado às demais licitantes acesso aos equipamentos da empresa que estiver realizando a apresentação, antes, durante ou após esta, sob pena de desclassificação da infratora, sem prejuízo as cominações civis e criminais aplicáveis. </w:t>
      </w:r>
    </w:p>
    <w:p w14:paraId="48CF8FC0"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 xml:space="preserve">Será considerada aprovada a solução que atender a todas as exigências contidas no Edital e seus anexos e efetuar a demonstração técnica, apresentando as condições mínimas de funcionalidade, performance, segurança e desempenho previstas na Prova de Conceito. </w:t>
      </w:r>
    </w:p>
    <w:p w14:paraId="5DCA9835"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 xml:space="preserve">O Teste de Conformidade consiste na validação dos requisitos mínimos exigidos no Termo de Referência quanto aos aspectos fundamentais do “Conjunto de Sistemas” ofertado nos seguintes quesitos: </w:t>
      </w:r>
    </w:p>
    <w:p w14:paraId="403E12D4"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a)</w:t>
      </w:r>
      <w:r w:rsidRPr="007E583B">
        <w:rPr>
          <w:rFonts w:ascii="Times New Roman" w:hAnsi="Times New Roman"/>
          <w:sz w:val="24"/>
          <w:szCs w:val="24"/>
        </w:rPr>
        <w:t xml:space="preserve"> Possuir todos os Módulos e/ou Sistemas e/ou Aplicativos do “Conjunto de Sistemas Integrados de Gestão Pública” ora licitado (1. Descrição dos itens, Anexo II); </w:t>
      </w:r>
    </w:p>
    <w:p w14:paraId="2865263C"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b)</w:t>
      </w:r>
      <w:r w:rsidRPr="007E583B">
        <w:rPr>
          <w:rFonts w:ascii="Times New Roman" w:hAnsi="Times New Roman"/>
          <w:sz w:val="24"/>
          <w:szCs w:val="24"/>
        </w:rPr>
        <w:t xml:space="preserve"> Atender </w:t>
      </w:r>
      <w:r>
        <w:rPr>
          <w:rFonts w:ascii="Times New Roman" w:hAnsi="Times New Roman"/>
          <w:sz w:val="24"/>
          <w:szCs w:val="24"/>
        </w:rPr>
        <w:t xml:space="preserve">os </w:t>
      </w:r>
      <w:r w:rsidRPr="00D321AA">
        <w:rPr>
          <w:rFonts w:ascii="Times New Roman" w:hAnsi="Times New Roman"/>
          <w:sz w:val="24"/>
          <w:szCs w:val="24"/>
        </w:rPr>
        <w:t xml:space="preserve">requisitos de arquitetura tecnológica e segurança do sistema </w:t>
      </w:r>
      <w:r w:rsidRPr="007E583B">
        <w:rPr>
          <w:rFonts w:ascii="Times New Roman" w:hAnsi="Times New Roman"/>
          <w:sz w:val="24"/>
          <w:szCs w:val="24"/>
        </w:rPr>
        <w:t>(</w:t>
      </w:r>
      <w:r>
        <w:rPr>
          <w:rFonts w:ascii="Times New Roman" w:hAnsi="Times New Roman"/>
          <w:sz w:val="24"/>
          <w:szCs w:val="24"/>
        </w:rPr>
        <w:t xml:space="preserve">item </w:t>
      </w:r>
      <w:r w:rsidRPr="007E583B">
        <w:rPr>
          <w:rFonts w:ascii="Times New Roman" w:hAnsi="Times New Roman"/>
          <w:sz w:val="24"/>
          <w:szCs w:val="24"/>
        </w:rPr>
        <w:t>2</w:t>
      </w:r>
      <w:r>
        <w:rPr>
          <w:rFonts w:ascii="Times New Roman" w:hAnsi="Times New Roman"/>
          <w:sz w:val="24"/>
          <w:szCs w:val="24"/>
        </w:rPr>
        <w:t xml:space="preserve"> do</w:t>
      </w:r>
      <w:r w:rsidRPr="007E583B">
        <w:rPr>
          <w:rFonts w:ascii="Times New Roman" w:hAnsi="Times New Roman"/>
          <w:sz w:val="24"/>
          <w:szCs w:val="24"/>
        </w:rPr>
        <w:t xml:space="preserve"> Anexo II); </w:t>
      </w:r>
    </w:p>
    <w:p w14:paraId="4B788FC2"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b/>
          <w:bCs/>
          <w:sz w:val="24"/>
          <w:szCs w:val="24"/>
        </w:rPr>
        <w:t>c)</w:t>
      </w:r>
      <w:r w:rsidRPr="007E583B">
        <w:rPr>
          <w:rFonts w:ascii="Times New Roman" w:hAnsi="Times New Roman"/>
          <w:sz w:val="24"/>
          <w:szCs w:val="24"/>
        </w:rPr>
        <w:t xml:space="preserve"> Atender </w:t>
      </w:r>
      <w:r>
        <w:rPr>
          <w:rFonts w:ascii="Times New Roman" w:hAnsi="Times New Roman"/>
          <w:sz w:val="24"/>
          <w:szCs w:val="24"/>
        </w:rPr>
        <w:t xml:space="preserve">os </w:t>
      </w:r>
      <w:r w:rsidRPr="00050973">
        <w:rPr>
          <w:rFonts w:ascii="Times New Roman" w:hAnsi="Times New Roman"/>
          <w:sz w:val="24"/>
          <w:szCs w:val="24"/>
        </w:rPr>
        <w:t xml:space="preserve">requisitos específicos por módulo do sistema </w:t>
      </w:r>
      <w:r w:rsidRPr="007E583B">
        <w:rPr>
          <w:rFonts w:ascii="Times New Roman" w:hAnsi="Times New Roman"/>
          <w:sz w:val="24"/>
          <w:szCs w:val="24"/>
        </w:rPr>
        <w:t>(</w:t>
      </w:r>
      <w:r>
        <w:rPr>
          <w:rFonts w:ascii="Times New Roman" w:hAnsi="Times New Roman"/>
          <w:sz w:val="24"/>
          <w:szCs w:val="24"/>
        </w:rPr>
        <w:t xml:space="preserve">item </w:t>
      </w:r>
      <w:r w:rsidRPr="007E583B">
        <w:rPr>
          <w:rFonts w:ascii="Times New Roman" w:hAnsi="Times New Roman"/>
          <w:sz w:val="24"/>
          <w:szCs w:val="24"/>
        </w:rPr>
        <w:t>3</w:t>
      </w:r>
      <w:r>
        <w:rPr>
          <w:rFonts w:ascii="Times New Roman" w:hAnsi="Times New Roman"/>
          <w:sz w:val="24"/>
          <w:szCs w:val="24"/>
        </w:rPr>
        <w:t xml:space="preserve"> do</w:t>
      </w:r>
      <w:r w:rsidRPr="007E583B">
        <w:rPr>
          <w:rFonts w:ascii="Times New Roman" w:hAnsi="Times New Roman"/>
          <w:sz w:val="24"/>
          <w:szCs w:val="24"/>
        </w:rPr>
        <w:t xml:space="preserve"> Anexo II)</w:t>
      </w:r>
      <w:r>
        <w:rPr>
          <w:rFonts w:ascii="Times New Roman" w:hAnsi="Times New Roman"/>
          <w:sz w:val="24"/>
          <w:szCs w:val="24"/>
        </w:rPr>
        <w:t>.</w:t>
      </w:r>
      <w:r w:rsidRPr="007E583B">
        <w:rPr>
          <w:rFonts w:ascii="Times New Roman" w:hAnsi="Times New Roman"/>
          <w:sz w:val="24"/>
          <w:szCs w:val="24"/>
        </w:rPr>
        <w:t xml:space="preserve"> </w:t>
      </w:r>
    </w:p>
    <w:p w14:paraId="6B2FD5A6"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 xml:space="preserve">A solução ofertada deverá possuir todos os Módulos e/ou Sistemas e/ou Aplicativos do “Conjunto de Sistemas Integrados de Gestão Pública” ora licitado (1. Descrição dos itens, Anexo II) e atender até 100% (cem por cento) dos requisitos </w:t>
      </w:r>
      <w:r w:rsidRPr="00D321AA">
        <w:rPr>
          <w:rFonts w:ascii="Times New Roman" w:hAnsi="Times New Roman"/>
          <w:sz w:val="24"/>
          <w:szCs w:val="24"/>
        </w:rPr>
        <w:t xml:space="preserve">de arquitetura tecnológica e segurança do sistema </w:t>
      </w:r>
      <w:r w:rsidRPr="007E583B">
        <w:rPr>
          <w:rFonts w:ascii="Times New Roman" w:hAnsi="Times New Roman"/>
          <w:sz w:val="24"/>
          <w:szCs w:val="24"/>
        </w:rPr>
        <w:t>(</w:t>
      </w:r>
      <w:r>
        <w:rPr>
          <w:rFonts w:ascii="Times New Roman" w:hAnsi="Times New Roman"/>
          <w:sz w:val="24"/>
          <w:szCs w:val="24"/>
        </w:rPr>
        <w:t xml:space="preserve">item </w:t>
      </w:r>
      <w:r w:rsidRPr="007E583B">
        <w:rPr>
          <w:rFonts w:ascii="Times New Roman" w:hAnsi="Times New Roman"/>
          <w:sz w:val="24"/>
          <w:szCs w:val="24"/>
        </w:rPr>
        <w:t xml:space="preserve">2 </w:t>
      </w:r>
      <w:r>
        <w:rPr>
          <w:rFonts w:ascii="Times New Roman" w:hAnsi="Times New Roman"/>
          <w:sz w:val="24"/>
          <w:szCs w:val="24"/>
        </w:rPr>
        <w:t>do</w:t>
      </w:r>
      <w:r w:rsidRPr="007E583B">
        <w:rPr>
          <w:rFonts w:ascii="Times New Roman" w:hAnsi="Times New Roman"/>
          <w:sz w:val="24"/>
          <w:szCs w:val="24"/>
        </w:rPr>
        <w:t xml:space="preserve"> Anexo II). Caso não atenda, a proposta será automaticamente desclassificada, por princípio de economicidade, celeridade e utilidade do procedimento. </w:t>
      </w:r>
    </w:p>
    <w:p w14:paraId="252428C8"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Em função d</w:t>
      </w:r>
      <w:r>
        <w:rPr>
          <w:rFonts w:ascii="Times New Roman" w:hAnsi="Times New Roman"/>
          <w:sz w:val="24"/>
          <w:szCs w:val="24"/>
        </w:rPr>
        <w:t>os</w:t>
      </w:r>
      <w:r w:rsidRPr="007E583B">
        <w:rPr>
          <w:rFonts w:ascii="Times New Roman" w:hAnsi="Times New Roman"/>
          <w:sz w:val="24"/>
          <w:szCs w:val="24"/>
        </w:rPr>
        <w:t xml:space="preserve"> </w:t>
      </w:r>
      <w:r w:rsidRPr="00050973">
        <w:rPr>
          <w:rFonts w:ascii="Times New Roman" w:hAnsi="Times New Roman"/>
          <w:sz w:val="24"/>
          <w:szCs w:val="24"/>
        </w:rPr>
        <w:t xml:space="preserve">requisitos específicos por módulo do sistema </w:t>
      </w:r>
      <w:r w:rsidRPr="007E583B">
        <w:rPr>
          <w:rFonts w:ascii="Times New Roman" w:hAnsi="Times New Roman"/>
          <w:sz w:val="24"/>
          <w:szCs w:val="24"/>
        </w:rPr>
        <w:t>(</w:t>
      </w:r>
      <w:r>
        <w:rPr>
          <w:rFonts w:ascii="Times New Roman" w:hAnsi="Times New Roman"/>
          <w:sz w:val="24"/>
          <w:szCs w:val="24"/>
        </w:rPr>
        <w:t xml:space="preserve">item </w:t>
      </w:r>
      <w:r w:rsidRPr="007E583B">
        <w:rPr>
          <w:rFonts w:ascii="Times New Roman" w:hAnsi="Times New Roman"/>
          <w:sz w:val="24"/>
          <w:szCs w:val="24"/>
        </w:rPr>
        <w:t>3</w:t>
      </w:r>
      <w:r>
        <w:rPr>
          <w:rFonts w:ascii="Times New Roman" w:hAnsi="Times New Roman"/>
          <w:sz w:val="24"/>
          <w:szCs w:val="24"/>
        </w:rPr>
        <w:t xml:space="preserve"> do </w:t>
      </w:r>
      <w:r w:rsidRPr="007E583B">
        <w:rPr>
          <w:rFonts w:ascii="Times New Roman" w:hAnsi="Times New Roman"/>
          <w:sz w:val="24"/>
          <w:szCs w:val="24"/>
        </w:rPr>
        <w:t xml:space="preserve">Anexo II), das quais essa Administração não pode abrir mão e, principalmente em busca da amplitude na participação do maior </w:t>
      </w:r>
      <w:r w:rsidRPr="007E583B">
        <w:rPr>
          <w:rFonts w:ascii="Times New Roman" w:hAnsi="Times New Roman"/>
          <w:sz w:val="24"/>
          <w:szCs w:val="24"/>
        </w:rPr>
        <w:lastRenderedPageBreak/>
        <w:t xml:space="preserve">número de interessados aumentando por consequência a competitividade, a proponente deverá atender no mínimo 90% (noventa por cento) de cada módulo dos requisitos específicos. </w:t>
      </w:r>
    </w:p>
    <w:p w14:paraId="773D54A6"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 xml:space="preserve">Caso a empresa não atingir 100% (cem por cento) das especificidades individuais de cada módulo na Prova de Conceito, ficará obrigada a entregar as especificações faltantes </w:t>
      </w:r>
      <w:r w:rsidRPr="00050973">
        <w:rPr>
          <w:rFonts w:ascii="Times New Roman" w:hAnsi="Times New Roman"/>
          <w:sz w:val="24"/>
          <w:szCs w:val="24"/>
        </w:rPr>
        <w:t>até o prazo final de implantação</w:t>
      </w:r>
      <w:r>
        <w:rPr>
          <w:rFonts w:ascii="Times New Roman" w:hAnsi="Times New Roman"/>
          <w:sz w:val="24"/>
          <w:szCs w:val="24"/>
        </w:rPr>
        <w:t>.</w:t>
      </w:r>
      <w:r w:rsidRPr="007E583B">
        <w:rPr>
          <w:rFonts w:ascii="Times New Roman" w:hAnsi="Times New Roman"/>
          <w:sz w:val="24"/>
          <w:szCs w:val="24"/>
        </w:rPr>
        <w:t xml:space="preserve"> </w:t>
      </w:r>
    </w:p>
    <w:p w14:paraId="06E555E6"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 xml:space="preserve">Para evitar subjetividade na avaliação, a metodologia utilizada será de afirmação/negação (sim/não). Ou seja, será observado se o item avaliado do sistema possui/executa a funcionalidade descrita no item apreciado, tendo-se como resposta as questões apenas duas alternativas: sim (atende) e não (não atende). </w:t>
      </w:r>
    </w:p>
    <w:p w14:paraId="271D1A1E" w14:textId="77777777" w:rsidR="00985FBA" w:rsidRPr="007E583B" w:rsidRDefault="00985FBA" w:rsidP="00985FBA">
      <w:pPr>
        <w:spacing w:line="360" w:lineRule="auto"/>
        <w:ind w:left="426" w:right="310"/>
        <w:jc w:val="both"/>
        <w:rPr>
          <w:rFonts w:ascii="Times New Roman" w:hAnsi="Times New Roman"/>
          <w:sz w:val="24"/>
          <w:szCs w:val="24"/>
        </w:rPr>
      </w:pPr>
      <w:r w:rsidRPr="007E583B">
        <w:rPr>
          <w:rFonts w:ascii="Times New Roman" w:hAnsi="Times New Roman"/>
          <w:sz w:val="24"/>
          <w:szCs w:val="24"/>
        </w:rPr>
        <w:t>Um item “parcialmente” atendido, será computado como não atendido para fins de computo geral.</w:t>
      </w:r>
    </w:p>
    <w:p w14:paraId="227FC844" w14:textId="77777777" w:rsidR="00985FBA" w:rsidRDefault="00985FBA" w:rsidP="00985FBA">
      <w:pPr>
        <w:spacing w:line="360" w:lineRule="auto"/>
        <w:ind w:left="426" w:right="310"/>
        <w:jc w:val="both"/>
        <w:rPr>
          <w:rFonts w:ascii="Times New Roman" w:hAnsi="Times New Roman"/>
          <w:sz w:val="24"/>
          <w:szCs w:val="24"/>
        </w:rPr>
      </w:pPr>
      <w:r w:rsidRPr="00BF0A2C">
        <w:rPr>
          <w:rFonts w:ascii="Times New Roman" w:hAnsi="Times New Roman"/>
          <w:sz w:val="24"/>
          <w:szCs w:val="24"/>
        </w:rPr>
        <w:t>Entende-se por “atendido” a comprovação do funcionamento completo de cada funcionalidade, a realização das operações compreendidas desde a demonstração da execução de uma rotina (inclusão de registro, cálculo, etc.) até a demonstração de efetivação da mesma pela própria aplicação (consulta de registros ou cálculos, emissão de relatórios, etc.), banco de dados, log, etc. Deverão ser observadas as peculiaridades referentes à demonstração elencada junto a alguns requisitos</w:t>
      </w:r>
      <w:r>
        <w:rPr>
          <w:rFonts w:ascii="Times New Roman" w:hAnsi="Times New Roman"/>
          <w:sz w:val="24"/>
          <w:szCs w:val="24"/>
        </w:rPr>
        <w:t>.</w:t>
      </w:r>
    </w:p>
    <w:p w14:paraId="1B32AA9A" w14:textId="77777777" w:rsidR="00985FBA" w:rsidRDefault="00985FBA" w:rsidP="00985FBA">
      <w:pPr>
        <w:spacing w:line="360" w:lineRule="auto"/>
        <w:ind w:left="426" w:right="310"/>
        <w:jc w:val="both"/>
        <w:rPr>
          <w:rFonts w:ascii="Times New Roman" w:hAnsi="Times New Roman"/>
          <w:sz w:val="24"/>
          <w:szCs w:val="24"/>
        </w:rPr>
      </w:pPr>
      <w:r w:rsidRPr="00BF0A2C">
        <w:rPr>
          <w:rFonts w:ascii="Times New Roman" w:hAnsi="Times New Roman"/>
          <w:sz w:val="24"/>
          <w:szCs w:val="24"/>
        </w:rPr>
        <w:t>A licitante deverá, durante a demonstração, identificar previamente de forma verbal cada requisito que será demonstrado</w:t>
      </w:r>
      <w:r>
        <w:rPr>
          <w:rFonts w:ascii="Times New Roman" w:hAnsi="Times New Roman"/>
          <w:sz w:val="24"/>
          <w:szCs w:val="24"/>
        </w:rPr>
        <w:t>.</w:t>
      </w:r>
    </w:p>
    <w:p w14:paraId="01C79DE1" w14:textId="77777777" w:rsidR="00985FBA" w:rsidRDefault="00985FBA" w:rsidP="00985FBA">
      <w:pPr>
        <w:spacing w:line="360" w:lineRule="auto"/>
        <w:ind w:left="426" w:right="310"/>
        <w:jc w:val="both"/>
        <w:rPr>
          <w:rFonts w:ascii="Times New Roman" w:hAnsi="Times New Roman"/>
          <w:sz w:val="24"/>
          <w:szCs w:val="24"/>
        </w:rPr>
      </w:pPr>
      <w:r w:rsidRPr="00CE7227">
        <w:rPr>
          <w:rFonts w:ascii="Times New Roman" w:hAnsi="Times New Roman"/>
          <w:sz w:val="24"/>
          <w:szCs w:val="24"/>
        </w:rPr>
        <w:t>Os servidores responsáveis pela avaliação, durante a execução da prova de conceito, não emitirão pronunciamento quanto ao atendimento ou não atendimento de requisitos, tampouco quanto à aprovação ou reprovação da solução da licitante.</w:t>
      </w:r>
    </w:p>
    <w:p w14:paraId="62008299" w14:textId="77777777" w:rsidR="00985FBA" w:rsidRDefault="00985FBA" w:rsidP="00985FBA">
      <w:pPr>
        <w:spacing w:line="360" w:lineRule="auto"/>
        <w:ind w:left="426" w:right="310"/>
        <w:jc w:val="both"/>
        <w:rPr>
          <w:rFonts w:ascii="Times New Roman" w:hAnsi="Times New Roman"/>
          <w:sz w:val="24"/>
          <w:szCs w:val="24"/>
        </w:rPr>
      </w:pPr>
      <w:r w:rsidRPr="00CE7227">
        <w:rPr>
          <w:rFonts w:ascii="Times New Roman" w:hAnsi="Times New Roman"/>
          <w:sz w:val="24"/>
          <w:szCs w:val="24"/>
        </w:rPr>
        <w:t>Caso algum dos requisitos, tanto da arquitetura tecnológica quanto dos módulos, já tenham sido previamente demonstrados pela licitante por meio de itens anteriores já apresentados, seja por correlação ou similaridade, poderão ser validados como já demonstrados ou apresentado novamente, a critério da comissão especial.</w:t>
      </w:r>
    </w:p>
    <w:p w14:paraId="489F1AD3" w14:textId="77777777" w:rsidR="00985FBA" w:rsidRDefault="00985FBA" w:rsidP="00985FBA">
      <w:pPr>
        <w:spacing w:line="360" w:lineRule="auto"/>
        <w:ind w:left="426" w:right="310"/>
        <w:jc w:val="both"/>
        <w:rPr>
          <w:rFonts w:ascii="Times New Roman" w:hAnsi="Times New Roman"/>
          <w:sz w:val="24"/>
          <w:szCs w:val="24"/>
        </w:rPr>
      </w:pPr>
      <w:r w:rsidRPr="00CE7227">
        <w:rPr>
          <w:rFonts w:ascii="Times New Roman" w:hAnsi="Times New Roman"/>
          <w:sz w:val="24"/>
          <w:szCs w:val="24"/>
        </w:rPr>
        <w:t>Ao término das demonstrações a sessão será encerrada para deliberação quanto à aprovação ou reprovação da solução ofertada pela licitante.</w:t>
      </w:r>
    </w:p>
    <w:p w14:paraId="1AD4E912" w14:textId="77777777" w:rsidR="00985FBA" w:rsidRPr="00CE7227" w:rsidRDefault="00985FBA" w:rsidP="00985FBA">
      <w:pPr>
        <w:spacing w:line="360" w:lineRule="auto"/>
        <w:ind w:left="426" w:right="310"/>
        <w:jc w:val="both"/>
        <w:rPr>
          <w:rFonts w:ascii="Times New Roman" w:hAnsi="Times New Roman"/>
          <w:sz w:val="24"/>
          <w:szCs w:val="24"/>
        </w:rPr>
      </w:pPr>
      <w:r w:rsidRPr="00CE7227">
        <w:rPr>
          <w:rFonts w:ascii="Times New Roman" w:hAnsi="Times New Roman"/>
          <w:sz w:val="24"/>
          <w:szCs w:val="24"/>
        </w:rPr>
        <w:t>A comissão irá elaborar, em até 05 (cinco) dias úteis após a sessão da prova de conceito, relatório a ser enviado ao Pregoeiro comunicando da aprovação ou reprovação e abertura de prazo para recursos.</w:t>
      </w:r>
    </w:p>
    <w:p w14:paraId="71BEED77" w14:textId="74FE17E6" w:rsidR="00845391" w:rsidRDefault="00985FBA" w:rsidP="00985FBA">
      <w:pPr>
        <w:pStyle w:val="NormalWeb"/>
        <w:snapToGrid w:val="0"/>
        <w:spacing w:before="0" w:beforeAutospacing="0" w:after="0" w:afterAutospacing="0" w:line="360" w:lineRule="auto"/>
        <w:ind w:left="426" w:right="272"/>
        <w:jc w:val="both"/>
        <w:rPr>
          <w:rFonts w:eastAsia="SimSun"/>
          <w:lang w:bidi="ar"/>
        </w:rPr>
      </w:pPr>
      <w:r w:rsidRPr="007E583B">
        <w:lastRenderedPageBreak/>
        <w:t>Caso o vencedor provisório seja a empresa que já presta o serviço, a Administração poderá optar por não realizar o Teste de Conformidade, desde que devidamente justificado, para os sistemas que, já estejam em uso</w:t>
      </w:r>
      <w:r>
        <w:t>.</w:t>
      </w:r>
    </w:p>
    <w:p w14:paraId="75359052" w14:textId="1258FDAC" w:rsidR="00845391" w:rsidRPr="007D4E2D" w:rsidRDefault="00132344" w:rsidP="007D4E2D">
      <w:pPr>
        <w:pStyle w:val="NormalWeb"/>
        <w:numPr>
          <w:ilvl w:val="1"/>
          <w:numId w:val="39"/>
        </w:numPr>
        <w:tabs>
          <w:tab w:val="left" w:pos="993"/>
        </w:tabs>
        <w:snapToGrid w:val="0"/>
        <w:spacing w:before="0" w:beforeAutospacing="0" w:after="0" w:afterAutospacing="0"/>
        <w:ind w:left="425" w:right="272" w:firstLine="0"/>
        <w:jc w:val="both"/>
        <w:rPr>
          <w:rFonts w:eastAsia="SimSun"/>
          <w:b/>
          <w:bCs/>
          <w:lang w:bidi="ar"/>
        </w:rPr>
      </w:pPr>
      <w:r>
        <w:rPr>
          <w:rFonts w:eastAsia="SimSun"/>
          <w:b/>
          <w:bCs/>
          <w:lang w:eastAsia="zh-CN" w:bidi="ar"/>
        </w:rPr>
        <w:t xml:space="preserve">REQUISITOS DA ARQUITETURA TECNOLÓGICA E </w:t>
      </w:r>
      <w:r w:rsidR="00845391" w:rsidRPr="00132344">
        <w:rPr>
          <w:rFonts w:eastAsia="SimSun"/>
          <w:b/>
          <w:bCs/>
          <w:lang w:val="en-US" w:eastAsia="zh-CN" w:bidi="ar"/>
        </w:rPr>
        <w:t>DAS ESPECIFICAÇÕES TÉCNICAS DOS MÓDULOS DO SISTEMA</w:t>
      </w:r>
    </w:p>
    <w:p w14:paraId="7B087910" w14:textId="77777777" w:rsidR="007D4E2D" w:rsidRPr="00132344" w:rsidRDefault="007D4E2D" w:rsidP="007D4E2D">
      <w:pPr>
        <w:pStyle w:val="NormalWeb"/>
        <w:tabs>
          <w:tab w:val="left" w:pos="993"/>
        </w:tabs>
        <w:snapToGrid w:val="0"/>
        <w:spacing w:before="0" w:beforeAutospacing="0" w:after="0" w:afterAutospacing="0"/>
        <w:ind w:left="425" w:right="272"/>
        <w:jc w:val="both"/>
        <w:rPr>
          <w:rFonts w:eastAsia="SimSun"/>
          <w:b/>
          <w:bCs/>
          <w:lang w:bidi="ar"/>
        </w:rPr>
      </w:pPr>
    </w:p>
    <w:p w14:paraId="22EE83F7" w14:textId="5FF9FA5E" w:rsidR="00845391" w:rsidRPr="007D4E2D" w:rsidRDefault="007D4E2D" w:rsidP="007D4E2D">
      <w:pPr>
        <w:pStyle w:val="PargrafodaLista"/>
        <w:numPr>
          <w:ilvl w:val="2"/>
          <w:numId w:val="39"/>
        </w:numPr>
        <w:tabs>
          <w:tab w:val="left" w:pos="1134"/>
        </w:tabs>
        <w:adjustRightInd w:val="0"/>
        <w:spacing w:after="0" w:line="360" w:lineRule="auto"/>
        <w:ind w:left="426" w:right="272" w:firstLine="0"/>
        <w:rPr>
          <w:rFonts w:ascii="Times New Roman" w:eastAsiaTheme="minorHAnsi" w:hAnsi="Times New Roman" w:cs="Times New Roman"/>
          <w:sz w:val="24"/>
          <w:szCs w:val="24"/>
          <w:lang w:val="pt-BR" w:bidi="ar-SA"/>
        </w:rPr>
      </w:pPr>
      <w:r w:rsidRPr="007D4E2D">
        <w:rPr>
          <w:rFonts w:ascii="Times New Roman" w:eastAsiaTheme="minorHAnsi" w:hAnsi="Times New Roman" w:cs="Times New Roman"/>
          <w:sz w:val="24"/>
          <w:szCs w:val="24"/>
        </w:rPr>
        <w:t>Os requisitos da arquitetura tecnológica e as especificações técnicas e funcionalidades dos módulos do sistema estão descritos EM ANEXO ESPECÍFICO.</w:t>
      </w:r>
    </w:p>
    <w:p w14:paraId="1406C31D" w14:textId="77777777" w:rsidR="007D4E2D" w:rsidRPr="007D4E2D" w:rsidRDefault="007D4E2D" w:rsidP="007D4E2D">
      <w:pPr>
        <w:pStyle w:val="PargrafodaLista"/>
        <w:tabs>
          <w:tab w:val="left" w:pos="1134"/>
        </w:tabs>
        <w:adjustRightInd w:val="0"/>
        <w:spacing w:after="0" w:line="360" w:lineRule="auto"/>
        <w:ind w:left="426"/>
        <w:rPr>
          <w:rFonts w:ascii="Times New Roman" w:eastAsiaTheme="minorHAnsi" w:hAnsi="Times New Roman" w:cs="Times New Roman"/>
          <w:sz w:val="24"/>
          <w:szCs w:val="24"/>
          <w:lang w:val="pt-BR" w:bidi="ar-SA"/>
        </w:rPr>
      </w:pPr>
    </w:p>
    <w:p w14:paraId="33495D0B" w14:textId="77777777" w:rsidR="00845391" w:rsidRPr="007D4E2D" w:rsidRDefault="00845391" w:rsidP="007D4E2D">
      <w:pPr>
        <w:pStyle w:val="NormalWeb"/>
        <w:numPr>
          <w:ilvl w:val="0"/>
          <w:numId w:val="39"/>
        </w:numPr>
        <w:snapToGrid w:val="0"/>
        <w:spacing w:before="0" w:beforeAutospacing="0" w:after="0" w:afterAutospacing="0" w:line="360" w:lineRule="auto"/>
        <w:ind w:left="426" w:right="272" w:firstLine="0"/>
        <w:jc w:val="both"/>
        <w:rPr>
          <w:i/>
        </w:rPr>
      </w:pPr>
      <w:bookmarkStart w:id="92" w:name="art6xxiiie"/>
      <w:bookmarkEnd w:id="92"/>
      <w:r w:rsidRPr="007D4E2D">
        <w:rPr>
          <w:rFonts w:eastAsia="Segoe UI"/>
          <w:b/>
          <w:bCs/>
          <w:shd w:val="clear" w:color="auto" w:fill="FFFFFF"/>
          <w:lang w:eastAsia="zh-CN"/>
        </w:rPr>
        <w:t>MODELO DE EXECUÇÃO DO OBJETO</w:t>
      </w:r>
    </w:p>
    <w:p w14:paraId="20833F52" w14:textId="77777777" w:rsidR="00845391" w:rsidRPr="007D4E2D" w:rsidRDefault="00845391" w:rsidP="007D4E2D">
      <w:pPr>
        <w:pStyle w:val="NormalWeb"/>
        <w:numPr>
          <w:ilvl w:val="1"/>
          <w:numId w:val="39"/>
        </w:numPr>
        <w:tabs>
          <w:tab w:val="left" w:pos="851"/>
        </w:tabs>
        <w:snapToGrid w:val="0"/>
        <w:spacing w:before="0" w:beforeAutospacing="0" w:after="0" w:afterAutospacing="0" w:line="360" w:lineRule="auto"/>
        <w:ind w:left="426" w:right="272" w:firstLine="0"/>
        <w:jc w:val="both"/>
        <w:rPr>
          <w:rFonts w:eastAsia="SimSun"/>
          <w:lang w:bidi="ar"/>
        </w:rPr>
      </w:pPr>
      <w:r w:rsidRPr="007D4E2D">
        <w:rPr>
          <w:rFonts w:eastAsia="SimSun"/>
          <w:lang w:val="en-US" w:eastAsia="zh-CN" w:bidi="ar"/>
        </w:rPr>
        <w:t xml:space="preserve">A </w:t>
      </w:r>
      <w:proofErr w:type="spellStart"/>
      <w:r w:rsidRPr="007D4E2D">
        <w:rPr>
          <w:rFonts w:eastAsia="SimSun"/>
          <w:lang w:val="en-US" w:eastAsia="zh-CN" w:bidi="ar"/>
        </w:rPr>
        <w:t>determinação</w:t>
      </w:r>
      <w:proofErr w:type="spellEnd"/>
      <w:r w:rsidRPr="007D4E2D">
        <w:rPr>
          <w:rFonts w:eastAsia="SimSun"/>
          <w:lang w:val="en-US" w:eastAsia="zh-CN" w:bidi="ar"/>
        </w:rPr>
        <w:t xml:space="preserve"> </w:t>
      </w:r>
      <w:proofErr w:type="spellStart"/>
      <w:r w:rsidRPr="007D4E2D">
        <w:rPr>
          <w:rFonts w:eastAsia="SimSun"/>
          <w:lang w:val="en-US" w:eastAsia="zh-CN" w:bidi="ar"/>
        </w:rPr>
        <w:t>quanto</w:t>
      </w:r>
      <w:proofErr w:type="spellEnd"/>
      <w:r w:rsidRPr="007D4E2D">
        <w:rPr>
          <w:rFonts w:eastAsia="SimSun"/>
          <w:lang w:val="en-US" w:eastAsia="zh-CN" w:bidi="ar"/>
        </w:rPr>
        <w:t xml:space="preserve"> </w:t>
      </w:r>
      <w:proofErr w:type="gramStart"/>
      <w:r w:rsidRPr="007D4E2D">
        <w:rPr>
          <w:rFonts w:eastAsia="SimSun"/>
          <w:lang w:val="en-US" w:eastAsia="zh-CN" w:bidi="ar"/>
        </w:rPr>
        <w:t>a</w:t>
      </w:r>
      <w:proofErr w:type="gramEnd"/>
      <w:r w:rsidRPr="007D4E2D">
        <w:rPr>
          <w:rFonts w:eastAsia="SimSun"/>
          <w:lang w:val="en-US" w:eastAsia="zh-CN" w:bidi="ar"/>
        </w:rPr>
        <w:t xml:space="preserve"> </w:t>
      </w:r>
      <w:proofErr w:type="spellStart"/>
      <w:r w:rsidRPr="007D4E2D">
        <w:rPr>
          <w:rFonts w:eastAsia="SimSun"/>
          <w:lang w:val="en-US" w:eastAsia="zh-CN" w:bidi="ar"/>
        </w:rPr>
        <w:t>ordem</w:t>
      </w:r>
      <w:proofErr w:type="spellEnd"/>
      <w:r w:rsidRPr="007D4E2D">
        <w:rPr>
          <w:rFonts w:eastAsia="SimSun"/>
          <w:lang w:val="en-US" w:eastAsia="zh-CN" w:bidi="ar"/>
        </w:rPr>
        <w:t xml:space="preserve"> de </w:t>
      </w:r>
      <w:proofErr w:type="spellStart"/>
      <w:r w:rsidRPr="007D4E2D">
        <w:rPr>
          <w:rFonts w:eastAsia="SimSun"/>
          <w:lang w:val="en-US" w:eastAsia="zh-CN" w:bidi="ar"/>
        </w:rPr>
        <w:t>implantação</w:t>
      </w:r>
      <w:proofErr w:type="spellEnd"/>
      <w:r w:rsidRPr="007D4E2D">
        <w:rPr>
          <w:rFonts w:eastAsia="SimSun"/>
          <w:lang w:val="en-US" w:eastAsia="zh-CN" w:bidi="ar"/>
        </w:rPr>
        <w:t xml:space="preserve"> e </w:t>
      </w:r>
      <w:proofErr w:type="spellStart"/>
      <w:r w:rsidRPr="007D4E2D">
        <w:rPr>
          <w:rFonts w:eastAsia="SimSun"/>
          <w:lang w:val="en-US" w:eastAsia="zh-CN" w:bidi="ar"/>
        </w:rPr>
        <w:t>prioridades</w:t>
      </w:r>
      <w:proofErr w:type="spellEnd"/>
      <w:r w:rsidRPr="007D4E2D">
        <w:rPr>
          <w:rFonts w:eastAsia="SimSun"/>
          <w:lang w:val="en-US" w:eastAsia="zh-CN" w:bidi="ar"/>
        </w:rPr>
        <w:t xml:space="preserve"> é de </w:t>
      </w:r>
      <w:proofErr w:type="spellStart"/>
      <w:r w:rsidRPr="007D4E2D">
        <w:rPr>
          <w:rFonts w:eastAsia="SimSun"/>
          <w:lang w:val="en-US" w:eastAsia="zh-CN" w:bidi="ar"/>
        </w:rPr>
        <w:t>cunho</w:t>
      </w:r>
      <w:proofErr w:type="spellEnd"/>
      <w:r w:rsidRPr="007D4E2D">
        <w:rPr>
          <w:rFonts w:eastAsia="SimSun"/>
          <w:lang w:val="en-US" w:eastAsia="zh-CN" w:bidi="ar"/>
        </w:rPr>
        <w:t xml:space="preserve"> </w:t>
      </w:r>
      <w:proofErr w:type="spellStart"/>
      <w:r w:rsidRPr="007D4E2D">
        <w:rPr>
          <w:rFonts w:eastAsia="SimSun"/>
          <w:lang w:val="en-US" w:eastAsia="zh-CN" w:bidi="ar"/>
        </w:rPr>
        <w:t>específico</w:t>
      </w:r>
      <w:proofErr w:type="spellEnd"/>
      <w:r w:rsidRPr="007D4E2D">
        <w:rPr>
          <w:rFonts w:eastAsia="SimSun"/>
          <w:lang w:val="en-US" w:eastAsia="zh-CN" w:bidi="ar"/>
        </w:rPr>
        <w:t xml:space="preserve"> d</w:t>
      </w:r>
      <w:r w:rsidRPr="007D4E2D">
        <w:rPr>
          <w:rFonts w:eastAsia="SimSun"/>
          <w:lang w:eastAsia="zh-CN" w:bidi="ar"/>
        </w:rPr>
        <w:t>a CONTRATANTE</w:t>
      </w:r>
      <w:r w:rsidRPr="007D4E2D">
        <w:rPr>
          <w:rFonts w:eastAsia="SimSun"/>
          <w:lang w:val="en-US" w:eastAsia="zh-CN" w:bidi="ar"/>
        </w:rPr>
        <w:t>,</w:t>
      </w:r>
      <w:r w:rsidRPr="007D4E2D">
        <w:rPr>
          <w:rFonts w:eastAsia="SimSun"/>
          <w:lang w:eastAsia="zh-CN" w:bidi="ar"/>
        </w:rPr>
        <w:t xml:space="preserve"> que orientará a CONTRATADA quanto a ordem de prioridade de implantação dos módulos que compõem a presente contratação.</w:t>
      </w:r>
    </w:p>
    <w:p w14:paraId="6620FBD6" w14:textId="77777777" w:rsidR="00845391" w:rsidRPr="007D4E2D" w:rsidRDefault="00845391" w:rsidP="007D4E2D">
      <w:pPr>
        <w:pStyle w:val="NormalWeb"/>
        <w:numPr>
          <w:ilvl w:val="1"/>
          <w:numId w:val="39"/>
        </w:numPr>
        <w:tabs>
          <w:tab w:val="left" w:pos="851"/>
        </w:tabs>
        <w:snapToGrid w:val="0"/>
        <w:spacing w:before="0" w:beforeAutospacing="0" w:after="0" w:afterAutospacing="0" w:line="360" w:lineRule="auto"/>
        <w:ind w:left="426" w:right="272" w:firstLine="0"/>
        <w:jc w:val="both"/>
        <w:rPr>
          <w:rFonts w:eastAsia="SimSun"/>
          <w:lang w:bidi="ar"/>
        </w:rPr>
      </w:pPr>
      <w:r w:rsidRPr="007D4E2D">
        <w:t>Os critérios de medição e pagamento dos serviços prestados serão tratados em tópico próprio do Modelo de Gestão do Contrato.</w:t>
      </w:r>
    </w:p>
    <w:p w14:paraId="1A6A32C9" w14:textId="77777777" w:rsidR="00845391" w:rsidRPr="007D4E2D" w:rsidRDefault="00845391" w:rsidP="007D4E2D">
      <w:pPr>
        <w:pStyle w:val="NormalWeb"/>
        <w:numPr>
          <w:ilvl w:val="1"/>
          <w:numId w:val="39"/>
        </w:numPr>
        <w:tabs>
          <w:tab w:val="left" w:pos="851"/>
        </w:tabs>
        <w:snapToGrid w:val="0"/>
        <w:spacing w:before="0" w:beforeAutospacing="0" w:after="0" w:afterAutospacing="0" w:line="360" w:lineRule="auto"/>
        <w:ind w:left="426" w:right="272" w:firstLine="0"/>
        <w:jc w:val="both"/>
        <w:rPr>
          <w:rFonts w:eastAsia="TimesNewRomanPS-BoldMT"/>
          <w:lang w:bidi="ar"/>
        </w:rPr>
      </w:pPr>
      <w:r w:rsidRPr="007D4E2D">
        <w:rPr>
          <w:rFonts w:eastAsia="TimesNewRomanPS-BoldMT"/>
          <w:lang w:val="en-US" w:eastAsia="zh-CN" w:bidi="ar"/>
        </w:rPr>
        <w:t xml:space="preserve">A </w:t>
      </w:r>
      <w:proofErr w:type="spellStart"/>
      <w:r w:rsidRPr="007D4E2D">
        <w:rPr>
          <w:rFonts w:eastAsia="TimesNewRomanPS-BoldMT"/>
          <w:lang w:val="en-US" w:eastAsia="zh-CN" w:bidi="ar"/>
        </w:rPr>
        <w:t>contratada</w:t>
      </w:r>
      <w:proofErr w:type="spellEnd"/>
      <w:r w:rsidRPr="007D4E2D">
        <w:rPr>
          <w:rFonts w:eastAsia="TimesNewRomanPS-BoldMT"/>
          <w:lang w:val="en-US" w:eastAsia="zh-CN" w:bidi="ar"/>
        </w:rPr>
        <w:t xml:space="preserve"> </w:t>
      </w:r>
      <w:proofErr w:type="spellStart"/>
      <w:r w:rsidRPr="007D4E2D">
        <w:rPr>
          <w:rFonts w:eastAsia="TimesNewRomanPS-BoldMT"/>
          <w:lang w:val="en-US" w:eastAsia="zh-CN" w:bidi="ar"/>
        </w:rPr>
        <w:t>deverá</w:t>
      </w:r>
      <w:proofErr w:type="spellEnd"/>
      <w:r w:rsidRPr="007D4E2D">
        <w:rPr>
          <w:rFonts w:eastAsia="TimesNewRomanPS-BoldMT"/>
          <w:lang w:val="en-US" w:eastAsia="zh-CN" w:bidi="ar"/>
        </w:rPr>
        <w:t xml:space="preserve"> no </w:t>
      </w:r>
      <w:proofErr w:type="spellStart"/>
      <w:r w:rsidRPr="007D4E2D">
        <w:rPr>
          <w:rFonts w:eastAsia="TimesNewRomanPS-BoldMT"/>
          <w:lang w:val="en-US" w:eastAsia="zh-CN" w:bidi="ar"/>
        </w:rPr>
        <w:t>prazo</w:t>
      </w:r>
      <w:proofErr w:type="spellEnd"/>
      <w:r w:rsidRPr="007D4E2D">
        <w:rPr>
          <w:rFonts w:eastAsia="TimesNewRomanPS-BoldMT"/>
          <w:lang w:val="en-US" w:eastAsia="zh-CN" w:bidi="ar"/>
        </w:rPr>
        <w:t xml:space="preserve"> </w:t>
      </w:r>
      <w:proofErr w:type="spellStart"/>
      <w:r w:rsidRPr="007D4E2D">
        <w:rPr>
          <w:rFonts w:eastAsia="TimesNewRomanPS-BoldMT"/>
          <w:lang w:val="en-US" w:eastAsia="zh-CN" w:bidi="ar"/>
        </w:rPr>
        <w:t>máximo</w:t>
      </w:r>
      <w:proofErr w:type="spellEnd"/>
      <w:r w:rsidRPr="007D4E2D">
        <w:rPr>
          <w:rFonts w:eastAsia="TimesNewRomanPS-BoldMT"/>
          <w:lang w:val="en-US" w:eastAsia="zh-CN" w:bidi="ar"/>
        </w:rPr>
        <w:t xml:space="preserve"> de </w:t>
      </w:r>
      <w:r w:rsidRPr="007D4E2D">
        <w:rPr>
          <w:rFonts w:eastAsia="TimesNewRomanPS-BoldMT"/>
          <w:lang w:eastAsia="zh-CN" w:bidi="ar"/>
        </w:rPr>
        <w:t xml:space="preserve">60 </w:t>
      </w:r>
      <w:r w:rsidRPr="007D4E2D">
        <w:rPr>
          <w:rFonts w:eastAsia="TimesNewRomanPS-BoldMT"/>
          <w:lang w:val="en-US" w:eastAsia="zh-CN" w:bidi="ar"/>
        </w:rPr>
        <w:t>(</w:t>
      </w:r>
      <w:r w:rsidRPr="007D4E2D">
        <w:rPr>
          <w:rFonts w:eastAsia="TimesNewRomanPS-BoldMT"/>
          <w:lang w:eastAsia="zh-CN" w:bidi="ar"/>
        </w:rPr>
        <w:t>sessenta</w:t>
      </w:r>
      <w:r w:rsidRPr="007D4E2D">
        <w:rPr>
          <w:rFonts w:eastAsia="TimesNewRomanPS-BoldMT"/>
          <w:lang w:val="en-US" w:eastAsia="zh-CN" w:bidi="ar"/>
        </w:rPr>
        <w:t xml:space="preserve">) </w:t>
      </w:r>
      <w:proofErr w:type="spellStart"/>
      <w:r w:rsidRPr="007D4E2D">
        <w:rPr>
          <w:rFonts w:eastAsia="TimesNewRomanPS-BoldMT"/>
          <w:lang w:val="en-US" w:eastAsia="zh-CN" w:bidi="ar"/>
        </w:rPr>
        <w:t>dias</w:t>
      </w:r>
      <w:proofErr w:type="spellEnd"/>
      <w:r w:rsidRPr="007D4E2D">
        <w:rPr>
          <w:rFonts w:eastAsia="TimesNewRomanPS-BoldMT"/>
          <w:lang w:val="en-US" w:eastAsia="zh-CN" w:bidi="ar"/>
        </w:rPr>
        <w:t xml:space="preserve"> </w:t>
      </w:r>
      <w:proofErr w:type="spellStart"/>
      <w:r w:rsidRPr="007D4E2D">
        <w:rPr>
          <w:rFonts w:eastAsia="TimesNewRomanPS-BoldMT"/>
          <w:lang w:val="en-US" w:eastAsia="zh-CN" w:bidi="ar"/>
        </w:rPr>
        <w:t>realizar</w:t>
      </w:r>
      <w:proofErr w:type="spellEnd"/>
      <w:r w:rsidRPr="007D4E2D">
        <w:rPr>
          <w:rFonts w:eastAsia="TimesNewRomanPS-BoldMT"/>
          <w:lang w:val="en-US" w:eastAsia="zh-CN" w:bidi="ar"/>
        </w:rPr>
        <w:t xml:space="preserve"> </w:t>
      </w:r>
      <w:proofErr w:type="gramStart"/>
      <w:r w:rsidRPr="007D4E2D">
        <w:rPr>
          <w:rFonts w:eastAsia="TimesNewRomanPS-BoldMT"/>
          <w:lang w:val="en-US" w:eastAsia="zh-CN" w:bidi="ar"/>
        </w:rPr>
        <w:t>a</w:t>
      </w:r>
      <w:proofErr w:type="gramEnd"/>
      <w:r w:rsidRPr="007D4E2D">
        <w:rPr>
          <w:rFonts w:eastAsia="TimesNewRomanPS-BoldMT"/>
          <w:lang w:val="en-US" w:eastAsia="zh-CN" w:bidi="ar"/>
        </w:rPr>
        <w:t xml:space="preserve"> </w:t>
      </w:r>
      <w:proofErr w:type="spellStart"/>
      <w:r w:rsidRPr="007D4E2D">
        <w:rPr>
          <w:rFonts w:eastAsia="TimesNewRomanPS-BoldMT"/>
          <w:lang w:val="en-US" w:eastAsia="zh-CN" w:bidi="ar"/>
        </w:rPr>
        <w:t>implantação</w:t>
      </w:r>
      <w:proofErr w:type="spellEnd"/>
      <w:r w:rsidRPr="007D4E2D">
        <w:rPr>
          <w:rFonts w:eastAsia="TimesNewRomanPS-BoldMT"/>
          <w:lang w:val="en-US" w:eastAsia="zh-CN" w:bidi="ar"/>
        </w:rPr>
        <w:t xml:space="preserve"> dos </w:t>
      </w:r>
      <w:proofErr w:type="spellStart"/>
      <w:r w:rsidRPr="007D4E2D">
        <w:rPr>
          <w:rFonts w:eastAsia="TimesNewRomanPS-BoldMT"/>
          <w:lang w:val="en-US" w:eastAsia="zh-CN" w:bidi="ar"/>
        </w:rPr>
        <w:t>sistemas</w:t>
      </w:r>
      <w:proofErr w:type="spellEnd"/>
      <w:r w:rsidRPr="007D4E2D">
        <w:rPr>
          <w:rFonts w:eastAsia="TimesNewRomanPS-BoldMT"/>
          <w:lang w:val="en-US" w:eastAsia="zh-CN" w:bidi="ar"/>
        </w:rPr>
        <w:t xml:space="preserve">, </w:t>
      </w:r>
      <w:proofErr w:type="spellStart"/>
      <w:r w:rsidRPr="007D4E2D">
        <w:rPr>
          <w:rFonts w:eastAsia="TimesNewRomanPS-BoldMT"/>
          <w:lang w:val="en-US" w:eastAsia="zh-CN" w:bidi="ar"/>
        </w:rPr>
        <w:t>migração</w:t>
      </w:r>
      <w:proofErr w:type="spellEnd"/>
      <w:r w:rsidRPr="007D4E2D">
        <w:rPr>
          <w:rFonts w:eastAsia="TimesNewRomanPS-BoldMT"/>
          <w:lang w:val="en-US" w:eastAsia="zh-CN" w:bidi="ar"/>
        </w:rPr>
        <w:t xml:space="preserve"> de dados, </w:t>
      </w:r>
      <w:proofErr w:type="spellStart"/>
      <w:r w:rsidRPr="007D4E2D">
        <w:rPr>
          <w:rFonts w:eastAsia="TimesNewRomanPS-BoldMT"/>
          <w:lang w:val="en-US" w:eastAsia="zh-CN" w:bidi="ar"/>
        </w:rPr>
        <w:t>capacitação</w:t>
      </w:r>
      <w:proofErr w:type="spellEnd"/>
      <w:r w:rsidRPr="007D4E2D">
        <w:rPr>
          <w:rFonts w:eastAsia="TimesNewRomanPS-BoldMT"/>
          <w:lang w:val="en-US" w:eastAsia="zh-CN" w:bidi="ar"/>
        </w:rPr>
        <w:t xml:space="preserve"> e </w:t>
      </w:r>
      <w:proofErr w:type="spellStart"/>
      <w:r w:rsidRPr="007D4E2D">
        <w:rPr>
          <w:rFonts w:eastAsia="TimesNewRomanPS-BoldMT"/>
          <w:lang w:val="en-US" w:eastAsia="zh-CN" w:bidi="ar"/>
        </w:rPr>
        <w:t>treinamento</w:t>
      </w:r>
      <w:proofErr w:type="spellEnd"/>
      <w:r w:rsidRPr="007D4E2D">
        <w:rPr>
          <w:rFonts w:eastAsia="TimesNewRomanPS-BoldMT"/>
          <w:lang w:val="en-US" w:eastAsia="zh-CN" w:bidi="ar"/>
        </w:rPr>
        <w:t xml:space="preserve"> dos </w:t>
      </w:r>
      <w:proofErr w:type="spellStart"/>
      <w:r w:rsidRPr="007D4E2D">
        <w:rPr>
          <w:rFonts w:eastAsia="TimesNewRomanPS-BoldMT"/>
          <w:lang w:val="en-US" w:eastAsia="zh-CN" w:bidi="ar"/>
        </w:rPr>
        <w:t>usuários</w:t>
      </w:r>
      <w:proofErr w:type="spellEnd"/>
      <w:r w:rsidRPr="007D4E2D">
        <w:rPr>
          <w:rFonts w:eastAsia="TimesNewRomanPS-BoldMT"/>
          <w:lang w:val="en-US" w:eastAsia="zh-CN" w:bidi="ar"/>
        </w:rPr>
        <w:t>.</w:t>
      </w:r>
    </w:p>
    <w:p w14:paraId="772B0E07" w14:textId="77777777" w:rsidR="00845391" w:rsidRPr="007D4E2D" w:rsidRDefault="00845391" w:rsidP="007D4E2D">
      <w:pPr>
        <w:pStyle w:val="NormalWeb"/>
        <w:numPr>
          <w:ilvl w:val="1"/>
          <w:numId w:val="39"/>
        </w:numPr>
        <w:tabs>
          <w:tab w:val="left" w:pos="851"/>
        </w:tabs>
        <w:snapToGrid w:val="0"/>
        <w:spacing w:before="0" w:beforeAutospacing="0" w:after="0" w:afterAutospacing="0" w:line="360" w:lineRule="auto"/>
        <w:ind w:left="426" w:right="272" w:firstLine="0"/>
        <w:jc w:val="both"/>
        <w:rPr>
          <w:rFonts w:eastAsia="TimesNewRomanPS-BoldMT"/>
          <w:lang w:bidi="ar"/>
        </w:rPr>
      </w:pPr>
      <w:r w:rsidRPr="007D4E2D">
        <w:rPr>
          <w:rFonts w:eastAsia="TimesNewRomanPS-BoldMT"/>
          <w:lang w:eastAsia="zh-CN" w:bidi="ar"/>
        </w:rPr>
        <w:t xml:space="preserve">A CONTRATADA deverá </w:t>
      </w:r>
      <w:proofErr w:type="spellStart"/>
      <w:r w:rsidRPr="007D4E2D">
        <w:rPr>
          <w:rFonts w:eastAsia="TimesNewRomanPS-BoldMT"/>
          <w:lang w:eastAsia="zh-CN" w:bidi="ar"/>
        </w:rPr>
        <w:t>obrigatóriamente</w:t>
      </w:r>
      <w:proofErr w:type="spellEnd"/>
      <w:r w:rsidRPr="007D4E2D">
        <w:rPr>
          <w:rFonts w:eastAsia="TimesNewRomanPS-BoldMT"/>
          <w:lang w:eastAsia="zh-CN" w:bidi="ar"/>
        </w:rPr>
        <w:t xml:space="preserve"> respeitar a seguinte ordem de realização dos serviços contratados: diagnóstico, conversão e migração dos dados, configuração, habilitação dos sistemas para uso e treinamento dos usuários.</w:t>
      </w:r>
    </w:p>
    <w:p w14:paraId="49C6078C" w14:textId="77777777" w:rsidR="00845391" w:rsidRPr="007D4E2D" w:rsidRDefault="00845391" w:rsidP="007D4E2D">
      <w:pPr>
        <w:pStyle w:val="NormalWeb"/>
        <w:numPr>
          <w:ilvl w:val="1"/>
          <w:numId w:val="39"/>
        </w:numPr>
        <w:tabs>
          <w:tab w:val="left" w:pos="851"/>
        </w:tabs>
        <w:snapToGrid w:val="0"/>
        <w:spacing w:before="0" w:beforeAutospacing="0" w:after="0" w:afterAutospacing="0" w:line="360" w:lineRule="auto"/>
        <w:ind w:left="426" w:right="272" w:firstLine="0"/>
        <w:jc w:val="both"/>
      </w:pPr>
      <w:r w:rsidRPr="007D4E2D">
        <w:t>Os serviços de diagnóstico, conversão e migração de dados poderão ocorrer nas dependências da CONTRATADA.</w:t>
      </w:r>
    </w:p>
    <w:p w14:paraId="4D1C5A01" w14:textId="77777777" w:rsidR="00845391" w:rsidRPr="007D4E2D" w:rsidRDefault="00845391" w:rsidP="007D4E2D">
      <w:pPr>
        <w:pStyle w:val="NormalWeb"/>
        <w:numPr>
          <w:ilvl w:val="1"/>
          <w:numId w:val="39"/>
        </w:numPr>
        <w:tabs>
          <w:tab w:val="left" w:pos="851"/>
        </w:tabs>
        <w:snapToGrid w:val="0"/>
        <w:spacing w:before="0" w:beforeAutospacing="0" w:after="0" w:afterAutospacing="0" w:line="360" w:lineRule="auto"/>
        <w:ind w:left="426" w:right="272" w:firstLine="0"/>
        <w:jc w:val="both"/>
      </w:pPr>
      <w:r w:rsidRPr="007D4E2D">
        <w:t>Os demais serviços serão prestados preferencialmente nas dependências da Prefeitura Municipal e da Câmara Municipal de Vereadores, com ressalva aos treinamentos, que poderão ocorrer em endereços diversos.</w:t>
      </w:r>
    </w:p>
    <w:p w14:paraId="53B5B187" w14:textId="77777777" w:rsidR="00845391" w:rsidRPr="007D4E2D" w:rsidRDefault="00845391" w:rsidP="00E00638">
      <w:pPr>
        <w:pStyle w:val="NormalWeb"/>
        <w:numPr>
          <w:ilvl w:val="1"/>
          <w:numId w:val="39"/>
        </w:numPr>
        <w:tabs>
          <w:tab w:val="left" w:pos="851"/>
        </w:tabs>
        <w:snapToGrid w:val="0"/>
        <w:spacing w:before="0" w:beforeAutospacing="0" w:after="0" w:afterAutospacing="0" w:line="360" w:lineRule="auto"/>
        <w:ind w:left="426" w:right="272" w:firstLine="0"/>
        <w:jc w:val="both"/>
      </w:pPr>
      <w:r w:rsidRPr="007D4E2D">
        <w:t>Os serviços que serão prestados nas dependências da CONTRATANTE deverão ocorrer durante o horário de expediente do respectivo órgão.</w:t>
      </w:r>
    </w:p>
    <w:p w14:paraId="7C6867B9" w14:textId="07C755AB" w:rsidR="00845391" w:rsidRDefault="00845391" w:rsidP="00E00638">
      <w:pPr>
        <w:pStyle w:val="NormalWeb"/>
        <w:numPr>
          <w:ilvl w:val="1"/>
          <w:numId w:val="39"/>
        </w:numPr>
        <w:tabs>
          <w:tab w:val="left" w:pos="851"/>
        </w:tabs>
        <w:snapToGrid w:val="0"/>
        <w:spacing w:before="0" w:beforeAutospacing="0" w:after="0" w:afterAutospacing="0" w:line="360" w:lineRule="auto"/>
        <w:ind w:left="426" w:right="272" w:firstLine="0"/>
        <w:jc w:val="both"/>
      </w:pPr>
      <w:r w:rsidRPr="007D4E2D">
        <w:t xml:space="preserve">Para a perfeita execução dos serviços, a Contratada deverá disponibilizar os materiais, equipamentos, ferramentas e utensílios necessários, nas quantidades estimadas e qualidades suficientes para a </w:t>
      </w:r>
      <w:proofErr w:type="spellStart"/>
      <w:r w:rsidRPr="007D4E2D">
        <w:t>perfectibilização</w:t>
      </w:r>
      <w:proofErr w:type="spellEnd"/>
      <w:r w:rsidRPr="007D4E2D">
        <w:t xml:space="preserve"> do objeto contratado.</w:t>
      </w:r>
    </w:p>
    <w:p w14:paraId="052E3C65" w14:textId="77777777" w:rsidR="00E00638" w:rsidRPr="007D4E2D" w:rsidRDefault="00E00638" w:rsidP="00E00638">
      <w:pPr>
        <w:pStyle w:val="NormalWeb"/>
        <w:tabs>
          <w:tab w:val="left" w:pos="851"/>
        </w:tabs>
        <w:snapToGrid w:val="0"/>
        <w:spacing w:before="0" w:beforeAutospacing="0" w:after="0" w:afterAutospacing="0" w:line="360" w:lineRule="auto"/>
        <w:ind w:left="426" w:right="272"/>
        <w:jc w:val="both"/>
      </w:pPr>
    </w:p>
    <w:p w14:paraId="4C6022B0" w14:textId="77777777" w:rsidR="00845391" w:rsidRPr="007D4E2D" w:rsidRDefault="00845391" w:rsidP="007D4E2D">
      <w:pPr>
        <w:pStyle w:val="NormalWeb"/>
        <w:numPr>
          <w:ilvl w:val="0"/>
          <w:numId w:val="39"/>
        </w:numPr>
        <w:snapToGrid w:val="0"/>
        <w:spacing w:before="0" w:beforeAutospacing="0" w:after="0" w:afterAutospacing="0" w:line="360" w:lineRule="auto"/>
        <w:ind w:left="426" w:right="272" w:firstLine="0"/>
        <w:jc w:val="both"/>
        <w:rPr>
          <w:i/>
        </w:rPr>
      </w:pPr>
      <w:r w:rsidRPr="007D4E2D">
        <w:rPr>
          <w:rFonts w:eastAsia="Segoe UI"/>
          <w:b/>
          <w:bCs/>
          <w:shd w:val="clear" w:color="auto" w:fill="FFFFFF"/>
          <w:lang w:eastAsia="zh-CN"/>
        </w:rPr>
        <w:lastRenderedPageBreak/>
        <w:t>MODELO DE GESTÃO DO CONTRATO</w:t>
      </w:r>
    </w:p>
    <w:p w14:paraId="1F1F84CB" w14:textId="77777777" w:rsidR="00845391" w:rsidRPr="007D4E2D" w:rsidRDefault="00845391" w:rsidP="00E00638">
      <w:pPr>
        <w:pStyle w:val="NormalWeb"/>
        <w:numPr>
          <w:ilvl w:val="1"/>
          <w:numId w:val="39"/>
        </w:numPr>
        <w:tabs>
          <w:tab w:val="left" w:pos="851"/>
        </w:tabs>
        <w:snapToGrid w:val="0"/>
        <w:spacing w:before="0" w:beforeAutospacing="0" w:after="0" w:afterAutospacing="0" w:line="360" w:lineRule="auto"/>
        <w:ind w:left="426" w:right="272" w:firstLine="0"/>
        <w:jc w:val="both"/>
      </w:pPr>
      <w:bookmarkStart w:id="93" w:name="art6xxiiif"/>
      <w:bookmarkEnd w:id="93"/>
      <w:r w:rsidRPr="007D4E2D">
        <w:t>O contrato deverá ser executado fielmente pelas partes, de acordo com as cláusulas avençadas e as normas da Lei nº 14.133, de 2021, e cada parte responderá pelas consequências de sua inexecução total ou parcial.</w:t>
      </w:r>
    </w:p>
    <w:p w14:paraId="173624D5" w14:textId="77777777" w:rsidR="00845391" w:rsidRPr="007D4E2D" w:rsidRDefault="00845391" w:rsidP="00E00638">
      <w:pPr>
        <w:pStyle w:val="NormalWeb"/>
        <w:numPr>
          <w:ilvl w:val="1"/>
          <w:numId w:val="39"/>
        </w:numPr>
        <w:tabs>
          <w:tab w:val="left" w:pos="851"/>
        </w:tabs>
        <w:snapToGrid w:val="0"/>
        <w:spacing w:before="0" w:beforeAutospacing="0" w:after="0" w:afterAutospacing="0" w:line="360" w:lineRule="auto"/>
        <w:ind w:left="426" w:right="272" w:firstLine="0"/>
        <w:jc w:val="both"/>
      </w:pPr>
      <w:r w:rsidRPr="007D4E2D">
        <w:t>Em caso de impedimento, ordem de paralisação ou suspensão do contrato, o cronograma de execução será prorrogado automaticamente pelo tempo correspondente, anotadas tais circunstâncias mediante simples apostila.</w:t>
      </w:r>
    </w:p>
    <w:p w14:paraId="132FC4FE" w14:textId="77777777" w:rsidR="00845391" w:rsidRPr="007D4E2D" w:rsidRDefault="00845391" w:rsidP="00E00638">
      <w:pPr>
        <w:pStyle w:val="NormalWeb"/>
        <w:numPr>
          <w:ilvl w:val="1"/>
          <w:numId w:val="39"/>
        </w:numPr>
        <w:tabs>
          <w:tab w:val="left" w:pos="851"/>
        </w:tabs>
        <w:snapToGrid w:val="0"/>
        <w:spacing w:before="0" w:beforeAutospacing="0" w:after="0" w:afterAutospacing="0" w:line="360" w:lineRule="auto"/>
        <w:ind w:left="426" w:right="272" w:firstLine="0"/>
        <w:jc w:val="both"/>
        <w:rPr>
          <w:i/>
          <w:iCs/>
        </w:rPr>
      </w:pPr>
      <w:r w:rsidRPr="007D4E2D">
        <w:t>As comunicações entre o órgão ou entidade e o contratado devem ser realizadas por escrito sempre que o ato exigir tal formalidade, admitindo-se o uso de mensagem eletrônica para esse fim.</w:t>
      </w:r>
    </w:p>
    <w:p w14:paraId="2AA4EDEF" w14:textId="77777777" w:rsidR="00845391" w:rsidRPr="007D4E2D" w:rsidRDefault="00845391" w:rsidP="00E00638">
      <w:pPr>
        <w:pStyle w:val="NormalWeb"/>
        <w:numPr>
          <w:ilvl w:val="1"/>
          <w:numId w:val="39"/>
        </w:numPr>
        <w:tabs>
          <w:tab w:val="left" w:pos="851"/>
        </w:tabs>
        <w:snapToGrid w:val="0"/>
        <w:spacing w:before="0" w:beforeAutospacing="0" w:after="0" w:afterAutospacing="0" w:line="360" w:lineRule="auto"/>
        <w:ind w:left="426" w:right="272" w:firstLine="0"/>
        <w:jc w:val="both"/>
        <w:rPr>
          <w:i/>
          <w:iCs/>
        </w:rPr>
      </w:pPr>
      <w:r w:rsidRPr="007D4E2D">
        <w:t>O órgão ou entidade poderá convocar representante da empresa para adoção de providências que devam ser cumpridas de imediato.</w:t>
      </w:r>
    </w:p>
    <w:p w14:paraId="1448C35E" w14:textId="77777777" w:rsidR="00845391" w:rsidRPr="007D4E2D" w:rsidRDefault="00845391" w:rsidP="00E00638">
      <w:pPr>
        <w:pStyle w:val="NormalWeb"/>
        <w:numPr>
          <w:ilvl w:val="1"/>
          <w:numId w:val="39"/>
        </w:numPr>
        <w:tabs>
          <w:tab w:val="left" w:pos="851"/>
        </w:tabs>
        <w:snapToGrid w:val="0"/>
        <w:spacing w:before="0" w:beforeAutospacing="0" w:after="0" w:afterAutospacing="0" w:line="360" w:lineRule="auto"/>
        <w:ind w:left="426" w:right="272" w:firstLine="0"/>
        <w:jc w:val="both"/>
        <w:rPr>
          <w:i/>
          <w:iCs/>
        </w:rPr>
      </w:pPr>
      <w:r w:rsidRPr="007D4E2D">
        <w:t xml:space="preserve">Após a assinatura do Contrato e a nomeação do Gestor e Fiscais do Contrato, será realizada a Reunião Inicial de alinhamento com o objetivo de nivelar os entendimentos acerca das condições estabelecidas no Contrato, Edital e seus anexos, e esclarecer possíveis dúvidas acerca da execução dos serviços. </w:t>
      </w:r>
    </w:p>
    <w:p w14:paraId="467BA2F2" w14:textId="77777777" w:rsidR="00845391" w:rsidRPr="007D4E2D" w:rsidRDefault="00845391" w:rsidP="00E00638">
      <w:pPr>
        <w:pStyle w:val="NormalWeb"/>
        <w:numPr>
          <w:ilvl w:val="1"/>
          <w:numId w:val="39"/>
        </w:numPr>
        <w:tabs>
          <w:tab w:val="left" w:pos="851"/>
        </w:tabs>
        <w:snapToGrid w:val="0"/>
        <w:spacing w:before="0" w:beforeAutospacing="0" w:after="0" w:afterAutospacing="0" w:line="360" w:lineRule="auto"/>
        <w:ind w:left="426" w:right="272" w:firstLine="0"/>
        <w:jc w:val="both"/>
        <w:rPr>
          <w:i/>
          <w:iCs/>
          <w:lang w:eastAsia="en-US"/>
        </w:rPr>
      </w:pPr>
      <w:r w:rsidRPr="007D4E2D">
        <w:rPr>
          <w:lang w:eastAsia="en-US"/>
        </w:rPr>
        <w:t>A pauta desta reunião observará, pelo menos:</w:t>
      </w:r>
    </w:p>
    <w:p w14:paraId="102707CA" w14:textId="77777777" w:rsidR="00845391" w:rsidRPr="007D4E2D" w:rsidRDefault="00845391" w:rsidP="00E00638">
      <w:pPr>
        <w:numPr>
          <w:ilvl w:val="0"/>
          <w:numId w:val="29"/>
        </w:numPr>
        <w:tabs>
          <w:tab w:val="clear" w:pos="952"/>
          <w:tab w:val="left" w:pos="709"/>
        </w:tabs>
        <w:spacing w:after="0" w:line="360" w:lineRule="auto"/>
        <w:ind w:left="426" w:right="272" w:firstLine="0"/>
        <w:jc w:val="both"/>
        <w:rPr>
          <w:rFonts w:ascii="Times New Roman" w:hAnsi="Times New Roman"/>
          <w:sz w:val="24"/>
          <w:szCs w:val="24"/>
        </w:rPr>
      </w:pPr>
      <w:r w:rsidRPr="007D4E2D">
        <w:rPr>
          <w:rFonts w:ascii="Times New Roman" w:hAnsi="Times New Roman"/>
          <w:sz w:val="24"/>
          <w:szCs w:val="24"/>
        </w:rPr>
        <w:t>Presença do representante legal da contratada ou seu preposto;</w:t>
      </w:r>
    </w:p>
    <w:p w14:paraId="44629D1C" w14:textId="77777777" w:rsidR="00845391" w:rsidRPr="007D4E2D" w:rsidRDefault="00845391" w:rsidP="00E00638">
      <w:pPr>
        <w:numPr>
          <w:ilvl w:val="0"/>
          <w:numId w:val="29"/>
        </w:numPr>
        <w:tabs>
          <w:tab w:val="clear" w:pos="952"/>
          <w:tab w:val="left" w:pos="709"/>
        </w:tabs>
        <w:spacing w:after="0" w:line="360" w:lineRule="auto"/>
        <w:ind w:left="426" w:right="272" w:firstLine="0"/>
        <w:jc w:val="both"/>
        <w:rPr>
          <w:rFonts w:ascii="Times New Roman" w:hAnsi="Times New Roman"/>
          <w:sz w:val="24"/>
          <w:szCs w:val="24"/>
        </w:rPr>
      </w:pPr>
      <w:r w:rsidRPr="007D4E2D">
        <w:rPr>
          <w:rFonts w:ascii="Times New Roman" w:hAnsi="Times New Roman"/>
          <w:sz w:val="24"/>
          <w:szCs w:val="24"/>
        </w:rPr>
        <w:t>Entrega, por parte da Contratada, do cronograma de execução dos serviços, termo de compromisso e dos Termos de Ciência;</w:t>
      </w:r>
    </w:p>
    <w:p w14:paraId="16321504" w14:textId="77777777" w:rsidR="00845391" w:rsidRPr="007D4E2D" w:rsidRDefault="00845391" w:rsidP="00E00638">
      <w:pPr>
        <w:numPr>
          <w:ilvl w:val="0"/>
          <w:numId w:val="29"/>
        </w:numPr>
        <w:tabs>
          <w:tab w:val="clear" w:pos="952"/>
          <w:tab w:val="left" w:pos="709"/>
        </w:tabs>
        <w:spacing w:after="0" w:line="360" w:lineRule="auto"/>
        <w:ind w:left="426" w:right="272" w:firstLine="0"/>
        <w:jc w:val="both"/>
        <w:rPr>
          <w:rFonts w:ascii="Times New Roman" w:hAnsi="Times New Roman"/>
          <w:sz w:val="24"/>
          <w:szCs w:val="24"/>
        </w:rPr>
      </w:pPr>
      <w:r w:rsidRPr="007D4E2D">
        <w:rPr>
          <w:rFonts w:ascii="Times New Roman" w:hAnsi="Times New Roman"/>
          <w:sz w:val="24"/>
          <w:szCs w:val="24"/>
        </w:rPr>
        <w:t xml:space="preserve">Esclarecimentos relativos a questões operacionais, administrativas e de gestão do contrato; </w:t>
      </w:r>
    </w:p>
    <w:p w14:paraId="1A5CE5C4" w14:textId="77777777" w:rsidR="00845391" w:rsidRPr="007D4E2D" w:rsidRDefault="00845391" w:rsidP="00E00638">
      <w:pPr>
        <w:pStyle w:val="NormalWeb"/>
        <w:numPr>
          <w:ilvl w:val="1"/>
          <w:numId w:val="39"/>
        </w:numPr>
        <w:tabs>
          <w:tab w:val="left" w:pos="851"/>
        </w:tabs>
        <w:snapToGrid w:val="0"/>
        <w:spacing w:before="0" w:beforeAutospacing="0" w:after="0" w:afterAutospacing="0" w:line="360" w:lineRule="auto"/>
        <w:ind w:left="426" w:right="272" w:firstLine="0"/>
        <w:jc w:val="both"/>
      </w:pPr>
      <w:r w:rsidRPr="007D4E2D">
        <w:t>A execução do contrato deverá ser acompanhada e fiscalizada pelo(s) fiscal(</w:t>
      </w:r>
      <w:proofErr w:type="spellStart"/>
      <w:r w:rsidRPr="007D4E2D">
        <w:t>is</w:t>
      </w:r>
      <w:proofErr w:type="spellEnd"/>
      <w:r w:rsidRPr="007D4E2D">
        <w:t>) do contrato, ou pelos respectivos substitutos, nos termos do art. 117, caput, da Lei nº 14.133, de 2021.</w:t>
      </w:r>
    </w:p>
    <w:p w14:paraId="78E7433A" w14:textId="77777777" w:rsidR="00845391" w:rsidRPr="007D4E2D" w:rsidRDefault="00845391" w:rsidP="00E00638">
      <w:pPr>
        <w:pStyle w:val="NormalWeb"/>
        <w:numPr>
          <w:ilvl w:val="1"/>
          <w:numId w:val="39"/>
        </w:numPr>
        <w:tabs>
          <w:tab w:val="left" w:pos="851"/>
        </w:tabs>
        <w:snapToGrid w:val="0"/>
        <w:spacing w:before="0" w:beforeAutospacing="0" w:after="0" w:afterAutospacing="0" w:line="360" w:lineRule="auto"/>
        <w:ind w:left="426" w:right="272" w:firstLine="0"/>
        <w:jc w:val="both"/>
      </w:pPr>
      <w:r w:rsidRPr="007D4E2D">
        <w:t>O fiscal do contrato anotará no histórico de gerenciamento do contrato todas as ocorrências relacionadas à execução do contrato, com a descrição do que for necessário para a regularização das faltas ou dos defeitos observados.</w:t>
      </w:r>
    </w:p>
    <w:p w14:paraId="5B0AFCA8" w14:textId="77777777" w:rsidR="00845391" w:rsidRPr="007D4E2D" w:rsidRDefault="00845391" w:rsidP="00E00638">
      <w:pPr>
        <w:pStyle w:val="NormalWeb"/>
        <w:numPr>
          <w:ilvl w:val="1"/>
          <w:numId w:val="39"/>
        </w:numPr>
        <w:tabs>
          <w:tab w:val="left" w:pos="851"/>
        </w:tabs>
        <w:snapToGrid w:val="0"/>
        <w:spacing w:before="0" w:beforeAutospacing="0" w:after="0" w:afterAutospacing="0" w:line="360" w:lineRule="auto"/>
        <w:ind w:left="426" w:right="272" w:firstLine="0"/>
        <w:jc w:val="both"/>
      </w:pPr>
      <w:r w:rsidRPr="007D4E2D">
        <w:t xml:space="preserve">Identificada qualquer inexatidão ou irregularidade, o fiscal do contrato emitirá notificações para a correção da execução do contrato, determinando prazo para a correção. </w:t>
      </w:r>
    </w:p>
    <w:p w14:paraId="4F8BAB25" w14:textId="77777777" w:rsidR="00845391" w:rsidRPr="007D4E2D" w:rsidRDefault="00845391" w:rsidP="00E00638">
      <w:pPr>
        <w:pStyle w:val="NormalWeb"/>
        <w:numPr>
          <w:ilvl w:val="1"/>
          <w:numId w:val="39"/>
        </w:numPr>
        <w:tabs>
          <w:tab w:val="left" w:pos="993"/>
        </w:tabs>
        <w:snapToGrid w:val="0"/>
        <w:spacing w:before="0" w:beforeAutospacing="0" w:after="0" w:afterAutospacing="0" w:line="360" w:lineRule="auto"/>
        <w:ind w:left="426" w:right="272" w:firstLine="0"/>
        <w:jc w:val="both"/>
      </w:pPr>
      <w:r w:rsidRPr="007D4E2D">
        <w:t>O fiscal do contrato, além de exercer as atribuições acima previstas, verificará a manutenção das condições de habilitação do contratado, acompanhará o empenho, o pagamento, as garantias, as glosas e a formalização de apostilamento e termos aditivos, solicitando quaisquer documentos comprobatórios pertinentes, caso necessário.</w:t>
      </w:r>
    </w:p>
    <w:p w14:paraId="3C319CC8" w14:textId="77777777" w:rsidR="00845391" w:rsidRPr="007D4E2D" w:rsidRDefault="00845391" w:rsidP="00E00638">
      <w:pPr>
        <w:pStyle w:val="NormalWeb"/>
        <w:numPr>
          <w:ilvl w:val="1"/>
          <w:numId w:val="39"/>
        </w:numPr>
        <w:tabs>
          <w:tab w:val="left" w:pos="993"/>
        </w:tabs>
        <w:snapToGrid w:val="0"/>
        <w:spacing w:before="0" w:beforeAutospacing="0" w:after="0" w:afterAutospacing="0" w:line="360" w:lineRule="auto"/>
        <w:ind w:left="426" w:right="272" w:firstLine="0"/>
        <w:jc w:val="both"/>
        <w:rPr>
          <w:lang w:eastAsia="en-US"/>
        </w:rPr>
      </w:pPr>
      <w:r w:rsidRPr="007D4E2D">
        <w:rPr>
          <w:lang w:eastAsia="en-US"/>
        </w:rPr>
        <w:lastRenderedPageBreak/>
        <w:t>Os serviços poderão ser rejeitados, no todo ou em parte, quando em desacordo com as especificações constantes neste Termo de Referência e na proposta, sem prejuízo da aplicação das penalidades.</w:t>
      </w:r>
    </w:p>
    <w:p w14:paraId="5658858A" w14:textId="77777777" w:rsidR="00845391" w:rsidRPr="007D4E2D" w:rsidRDefault="00845391" w:rsidP="00E00638">
      <w:pPr>
        <w:pStyle w:val="NormalWeb"/>
        <w:numPr>
          <w:ilvl w:val="1"/>
          <w:numId w:val="39"/>
        </w:numPr>
        <w:tabs>
          <w:tab w:val="left" w:pos="993"/>
        </w:tabs>
        <w:snapToGrid w:val="0"/>
        <w:spacing w:before="0" w:beforeAutospacing="0" w:after="0" w:afterAutospacing="0" w:line="360" w:lineRule="auto"/>
        <w:ind w:left="426" w:right="272" w:firstLine="0"/>
        <w:jc w:val="both"/>
      </w:pPr>
      <w:r w:rsidRPr="007D4E2D">
        <w:t>Caso ocorra descumprimento das obrigações contratuais, o fiscal do contrato atuará tempestivamente na solução do problema, para que tome as providências cabíveis.</w:t>
      </w:r>
    </w:p>
    <w:p w14:paraId="1D07D3A8" w14:textId="2A9A6447" w:rsidR="00845391" w:rsidRPr="00E00638" w:rsidRDefault="00845391" w:rsidP="00E00638">
      <w:pPr>
        <w:pStyle w:val="NormalWeb"/>
        <w:numPr>
          <w:ilvl w:val="1"/>
          <w:numId w:val="39"/>
        </w:numPr>
        <w:tabs>
          <w:tab w:val="left" w:pos="993"/>
        </w:tabs>
        <w:snapToGrid w:val="0"/>
        <w:spacing w:before="0" w:beforeAutospacing="0" w:after="0" w:afterAutospacing="0" w:line="360" w:lineRule="auto"/>
        <w:ind w:left="426" w:right="272" w:firstLine="0"/>
        <w:jc w:val="both"/>
        <w:rPr>
          <w:b/>
          <w:bCs/>
          <w:i/>
          <w:iCs/>
        </w:rPr>
      </w:pPr>
      <w:r w:rsidRPr="007D4E2D">
        <w:t>O fiscal do contrato deverá enviar a documentação pertinente ao setor de contratos para a formalização dos procedimentos de liquidação e pagamento, no valor dimensionado pela fiscalização e gestão nos termos do contrato.</w:t>
      </w:r>
    </w:p>
    <w:p w14:paraId="0005CFD7" w14:textId="77777777" w:rsidR="00E00638" w:rsidRPr="007D4E2D" w:rsidRDefault="00E00638" w:rsidP="00E00638">
      <w:pPr>
        <w:pStyle w:val="NormalWeb"/>
        <w:tabs>
          <w:tab w:val="left" w:pos="993"/>
        </w:tabs>
        <w:snapToGrid w:val="0"/>
        <w:spacing w:before="0" w:beforeAutospacing="0" w:after="0" w:afterAutospacing="0" w:line="360" w:lineRule="auto"/>
        <w:ind w:left="426" w:right="272"/>
        <w:jc w:val="both"/>
        <w:rPr>
          <w:b/>
          <w:bCs/>
          <w:i/>
          <w:iCs/>
        </w:rPr>
      </w:pPr>
    </w:p>
    <w:p w14:paraId="504F834F" w14:textId="77777777" w:rsidR="00845391" w:rsidRPr="007D4E2D" w:rsidRDefault="00845391" w:rsidP="007D4E2D">
      <w:pPr>
        <w:pStyle w:val="NormalWeb"/>
        <w:numPr>
          <w:ilvl w:val="0"/>
          <w:numId w:val="39"/>
        </w:numPr>
        <w:snapToGrid w:val="0"/>
        <w:spacing w:before="0" w:beforeAutospacing="0" w:after="0" w:afterAutospacing="0" w:line="360" w:lineRule="auto"/>
        <w:ind w:left="426" w:right="272" w:firstLine="0"/>
        <w:jc w:val="both"/>
      </w:pPr>
      <w:r w:rsidRPr="007D4E2D">
        <w:rPr>
          <w:rFonts w:eastAsia="Segoe UI"/>
          <w:b/>
          <w:bCs/>
          <w:shd w:val="clear" w:color="auto" w:fill="FFFFFF"/>
          <w:lang w:eastAsia="zh-CN"/>
        </w:rPr>
        <w:t>CRITÉRIOS DE MEDIÇÃO E DE PAGAMENTO</w:t>
      </w:r>
    </w:p>
    <w:p w14:paraId="156D5F25" w14:textId="77777777" w:rsidR="00845391" w:rsidRPr="007D4E2D" w:rsidRDefault="00845391" w:rsidP="00454895">
      <w:pPr>
        <w:pStyle w:val="NormalWeb"/>
        <w:numPr>
          <w:ilvl w:val="1"/>
          <w:numId w:val="39"/>
        </w:numPr>
        <w:tabs>
          <w:tab w:val="left" w:pos="851"/>
        </w:tabs>
        <w:snapToGrid w:val="0"/>
        <w:spacing w:before="0" w:beforeAutospacing="0" w:after="0" w:afterAutospacing="0" w:line="360" w:lineRule="auto"/>
        <w:ind w:left="426" w:right="272" w:firstLine="0"/>
        <w:jc w:val="both"/>
      </w:pPr>
      <w:bookmarkStart w:id="94" w:name="art6xxiiig"/>
      <w:bookmarkEnd w:id="94"/>
      <w:r w:rsidRPr="007D4E2D">
        <w:t>As parcelas serão distribuídas de acordo com a execução do objeto contratado, seguindo as seguintes regras:</w:t>
      </w:r>
    </w:p>
    <w:p w14:paraId="1FE7C212" w14:textId="00BD95B3" w:rsidR="00845391" w:rsidRPr="007D4E2D" w:rsidRDefault="00845391" w:rsidP="00454895">
      <w:pPr>
        <w:numPr>
          <w:ilvl w:val="0"/>
          <w:numId w:val="30"/>
        </w:numPr>
        <w:tabs>
          <w:tab w:val="clear" w:pos="952"/>
          <w:tab w:val="left" w:pos="709"/>
        </w:tabs>
        <w:spacing w:after="0" w:line="360" w:lineRule="auto"/>
        <w:ind w:left="426" w:right="272" w:firstLine="0"/>
        <w:jc w:val="both"/>
        <w:rPr>
          <w:rFonts w:ascii="Times New Roman" w:hAnsi="Times New Roman"/>
          <w:sz w:val="24"/>
          <w:szCs w:val="24"/>
        </w:rPr>
      </w:pPr>
      <w:r w:rsidRPr="007D4E2D">
        <w:rPr>
          <w:rFonts w:ascii="Times New Roman" w:hAnsi="Times New Roman"/>
          <w:sz w:val="24"/>
          <w:szCs w:val="24"/>
        </w:rPr>
        <w:t>Serviços de Implantação: os serviços de implantação dos sistemas serão pagos em</w:t>
      </w:r>
      <w:r w:rsidRPr="007D4E2D">
        <w:rPr>
          <w:rFonts w:ascii="Times New Roman" w:hAnsi="Times New Roman"/>
          <w:spacing w:val="1"/>
          <w:sz w:val="24"/>
          <w:szCs w:val="24"/>
        </w:rPr>
        <w:t xml:space="preserve"> parcela única</w:t>
      </w:r>
      <w:r w:rsidRPr="007D4E2D">
        <w:rPr>
          <w:rFonts w:ascii="Times New Roman" w:hAnsi="Times New Roman"/>
          <w:sz w:val="24"/>
          <w:szCs w:val="24"/>
        </w:rPr>
        <w:t xml:space="preserve">, com vencimento em até </w:t>
      </w:r>
      <w:r w:rsidRPr="00E246D9">
        <w:rPr>
          <w:rFonts w:ascii="Times New Roman" w:hAnsi="Times New Roman"/>
          <w:sz w:val="24"/>
          <w:szCs w:val="24"/>
        </w:rPr>
        <w:t>1</w:t>
      </w:r>
      <w:r w:rsidR="007A5B88" w:rsidRPr="00E246D9">
        <w:rPr>
          <w:rFonts w:ascii="Times New Roman" w:hAnsi="Times New Roman"/>
          <w:sz w:val="24"/>
          <w:szCs w:val="24"/>
        </w:rPr>
        <w:t>0</w:t>
      </w:r>
      <w:r w:rsidRPr="00E246D9">
        <w:rPr>
          <w:rFonts w:ascii="Times New Roman" w:hAnsi="Times New Roman"/>
          <w:sz w:val="24"/>
          <w:szCs w:val="24"/>
        </w:rPr>
        <w:t xml:space="preserve"> (</w:t>
      </w:r>
      <w:r w:rsidR="007A5B88" w:rsidRPr="00E246D9">
        <w:rPr>
          <w:rFonts w:ascii="Times New Roman" w:hAnsi="Times New Roman"/>
          <w:sz w:val="24"/>
          <w:szCs w:val="24"/>
        </w:rPr>
        <w:t>dez</w:t>
      </w:r>
      <w:r w:rsidRPr="00E246D9">
        <w:rPr>
          <w:rFonts w:ascii="Times New Roman" w:hAnsi="Times New Roman"/>
          <w:sz w:val="24"/>
          <w:szCs w:val="24"/>
        </w:rPr>
        <w:t>)</w:t>
      </w:r>
      <w:r w:rsidRPr="00E246D9">
        <w:rPr>
          <w:rFonts w:ascii="Times New Roman" w:hAnsi="Times New Roman"/>
          <w:spacing w:val="1"/>
          <w:sz w:val="24"/>
          <w:szCs w:val="24"/>
        </w:rPr>
        <w:t xml:space="preserve"> </w:t>
      </w:r>
      <w:r w:rsidRPr="00E246D9">
        <w:rPr>
          <w:rFonts w:ascii="Times New Roman" w:hAnsi="Times New Roman"/>
          <w:sz w:val="24"/>
          <w:szCs w:val="24"/>
        </w:rPr>
        <w:t>dias</w:t>
      </w:r>
      <w:r w:rsidRPr="007D4E2D">
        <w:rPr>
          <w:rFonts w:ascii="Times New Roman" w:hAnsi="Times New Roman"/>
          <w:spacing w:val="-3"/>
          <w:sz w:val="24"/>
          <w:szCs w:val="24"/>
        </w:rPr>
        <w:t xml:space="preserve"> </w:t>
      </w:r>
      <w:r w:rsidRPr="007D4E2D">
        <w:rPr>
          <w:rFonts w:ascii="Times New Roman" w:hAnsi="Times New Roman"/>
          <w:sz w:val="24"/>
          <w:szCs w:val="24"/>
        </w:rPr>
        <w:t>depois</w:t>
      </w:r>
      <w:r w:rsidRPr="007D4E2D">
        <w:rPr>
          <w:rFonts w:ascii="Times New Roman" w:hAnsi="Times New Roman"/>
          <w:spacing w:val="1"/>
          <w:sz w:val="24"/>
          <w:szCs w:val="24"/>
        </w:rPr>
        <w:t xml:space="preserve"> </w:t>
      </w:r>
      <w:r w:rsidRPr="007D4E2D">
        <w:rPr>
          <w:rFonts w:ascii="Times New Roman" w:hAnsi="Times New Roman"/>
          <w:sz w:val="24"/>
          <w:szCs w:val="24"/>
        </w:rPr>
        <w:t>da</w:t>
      </w:r>
      <w:r w:rsidRPr="007D4E2D">
        <w:rPr>
          <w:rFonts w:ascii="Times New Roman" w:hAnsi="Times New Roman"/>
          <w:spacing w:val="-2"/>
          <w:sz w:val="24"/>
          <w:szCs w:val="24"/>
        </w:rPr>
        <w:t xml:space="preserve"> </w:t>
      </w:r>
      <w:r w:rsidRPr="007D4E2D">
        <w:rPr>
          <w:rFonts w:ascii="Times New Roman" w:hAnsi="Times New Roman"/>
          <w:sz w:val="24"/>
          <w:szCs w:val="24"/>
        </w:rPr>
        <w:t>instalação, que será atestada pela assinatura do termo de recebimento do sistema/módulo;</w:t>
      </w:r>
    </w:p>
    <w:p w14:paraId="190CE5C9" w14:textId="77777777" w:rsidR="00845391" w:rsidRPr="007D4E2D" w:rsidRDefault="00845391" w:rsidP="00454895">
      <w:pPr>
        <w:numPr>
          <w:ilvl w:val="0"/>
          <w:numId w:val="30"/>
        </w:numPr>
        <w:tabs>
          <w:tab w:val="clear" w:pos="952"/>
          <w:tab w:val="left" w:pos="709"/>
        </w:tabs>
        <w:spacing w:after="0" w:line="360" w:lineRule="auto"/>
        <w:ind w:left="426" w:right="272" w:firstLine="0"/>
        <w:jc w:val="both"/>
        <w:rPr>
          <w:rFonts w:ascii="Times New Roman" w:hAnsi="Times New Roman"/>
          <w:sz w:val="24"/>
          <w:szCs w:val="24"/>
        </w:rPr>
      </w:pPr>
      <w:r w:rsidRPr="007D4E2D">
        <w:rPr>
          <w:rFonts w:ascii="Times New Roman" w:hAnsi="Times New Roman"/>
          <w:sz w:val="24"/>
          <w:szCs w:val="24"/>
        </w:rPr>
        <w:t>Provimento de Sistemas, suporte técnico e demais serviços mensais: serão pagos</w:t>
      </w:r>
      <w:r w:rsidRPr="007D4E2D">
        <w:rPr>
          <w:rFonts w:ascii="Times New Roman" w:hAnsi="Times New Roman"/>
          <w:spacing w:val="1"/>
          <w:sz w:val="24"/>
          <w:szCs w:val="24"/>
        </w:rPr>
        <w:t xml:space="preserve"> </w:t>
      </w:r>
      <w:r w:rsidRPr="007D4E2D">
        <w:rPr>
          <w:rFonts w:ascii="Times New Roman" w:hAnsi="Times New Roman"/>
          <w:sz w:val="24"/>
          <w:szCs w:val="24"/>
        </w:rPr>
        <w:t>de</w:t>
      </w:r>
      <w:r w:rsidRPr="007D4E2D">
        <w:rPr>
          <w:rFonts w:ascii="Times New Roman" w:hAnsi="Times New Roman"/>
          <w:spacing w:val="1"/>
          <w:sz w:val="24"/>
          <w:szCs w:val="24"/>
        </w:rPr>
        <w:t xml:space="preserve"> </w:t>
      </w:r>
      <w:r w:rsidRPr="007D4E2D">
        <w:rPr>
          <w:rFonts w:ascii="Times New Roman" w:hAnsi="Times New Roman"/>
          <w:sz w:val="24"/>
          <w:szCs w:val="24"/>
        </w:rPr>
        <w:t>forma</w:t>
      </w:r>
      <w:r w:rsidRPr="007D4E2D">
        <w:rPr>
          <w:rFonts w:ascii="Times New Roman" w:hAnsi="Times New Roman"/>
          <w:spacing w:val="1"/>
          <w:sz w:val="24"/>
          <w:szCs w:val="24"/>
        </w:rPr>
        <w:t xml:space="preserve"> </w:t>
      </w:r>
      <w:r w:rsidRPr="007D4E2D">
        <w:rPr>
          <w:rFonts w:ascii="Times New Roman" w:hAnsi="Times New Roman"/>
          <w:sz w:val="24"/>
          <w:szCs w:val="24"/>
        </w:rPr>
        <w:t>mensal</w:t>
      </w:r>
      <w:r w:rsidRPr="007D4E2D">
        <w:rPr>
          <w:rFonts w:ascii="Times New Roman" w:hAnsi="Times New Roman"/>
          <w:spacing w:val="1"/>
          <w:sz w:val="24"/>
          <w:szCs w:val="24"/>
        </w:rPr>
        <w:t xml:space="preserve"> </w:t>
      </w:r>
      <w:r w:rsidRPr="007D4E2D">
        <w:rPr>
          <w:rFonts w:ascii="Times New Roman" w:hAnsi="Times New Roman"/>
          <w:sz w:val="24"/>
          <w:szCs w:val="24"/>
        </w:rPr>
        <w:t>e</w:t>
      </w:r>
      <w:r w:rsidRPr="007D4E2D">
        <w:rPr>
          <w:rFonts w:ascii="Times New Roman" w:hAnsi="Times New Roman"/>
          <w:spacing w:val="1"/>
          <w:sz w:val="24"/>
          <w:szCs w:val="24"/>
        </w:rPr>
        <w:t xml:space="preserve"> </w:t>
      </w:r>
      <w:r w:rsidRPr="007D4E2D">
        <w:rPr>
          <w:rFonts w:ascii="Times New Roman" w:hAnsi="Times New Roman"/>
          <w:sz w:val="24"/>
          <w:szCs w:val="24"/>
        </w:rPr>
        <w:t>sucessiva</w:t>
      </w:r>
      <w:r w:rsidRPr="007D4E2D">
        <w:rPr>
          <w:rFonts w:ascii="Times New Roman" w:hAnsi="Times New Roman"/>
          <w:spacing w:val="1"/>
          <w:sz w:val="24"/>
          <w:szCs w:val="24"/>
        </w:rPr>
        <w:t xml:space="preserve"> </w:t>
      </w:r>
      <w:r w:rsidRPr="007D4E2D">
        <w:rPr>
          <w:rFonts w:ascii="Times New Roman" w:hAnsi="Times New Roman"/>
          <w:sz w:val="24"/>
          <w:szCs w:val="24"/>
        </w:rPr>
        <w:t>durante</w:t>
      </w:r>
      <w:r w:rsidRPr="007D4E2D">
        <w:rPr>
          <w:rFonts w:ascii="Times New Roman" w:hAnsi="Times New Roman"/>
          <w:spacing w:val="1"/>
          <w:sz w:val="24"/>
          <w:szCs w:val="24"/>
        </w:rPr>
        <w:t xml:space="preserve"> </w:t>
      </w:r>
      <w:r w:rsidRPr="007D4E2D">
        <w:rPr>
          <w:rFonts w:ascii="Times New Roman" w:hAnsi="Times New Roman"/>
          <w:sz w:val="24"/>
          <w:szCs w:val="24"/>
        </w:rPr>
        <w:t>toda</w:t>
      </w:r>
      <w:r w:rsidRPr="007D4E2D">
        <w:rPr>
          <w:rFonts w:ascii="Times New Roman" w:hAnsi="Times New Roman"/>
          <w:spacing w:val="1"/>
          <w:sz w:val="24"/>
          <w:szCs w:val="24"/>
        </w:rPr>
        <w:t xml:space="preserve"> </w:t>
      </w:r>
      <w:r w:rsidRPr="007D4E2D">
        <w:rPr>
          <w:rFonts w:ascii="Times New Roman" w:hAnsi="Times New Roman"/>
          <w:sz w:val="24"/>
          <w:szCs w:val="24"/>
        </w:rPr>
        <w:t>a</w:t>
      </w:r>
      <w:r w:rsidRPr="007D4E2D">
        <w:rPr>
          <w:rFonts w:ascii="Times New Roman" w:hAnsi="Times New Roman"/>
          <w:spacing w:val="1"/>
          <w:sz w:val="24"/>
          <w:szCs w:val="24"/>
        </w:rPr>
        <w:t xml:space="preserve"> </w:t>
      </w:r>
      <w:r w:rsidRPr="007D4E2D">
        <w:rPr>
          <w:rFonts w:ascii="Times New Roman" w:hAnsi="Times New Roman"/>
          <w:sz w:val="24"/>
          <w:szCs w:val="24"/>
        </w:rPr>
        <w:t>vigência</w:t>
      </w:r>
      <w:r w:rsidRPr="007D4E2D">
        <w:rPr>
          <w:rFonts w:ascii="Times New Roman" w:hAnsi="Times New Roman"/>
          <w:spacing w:val="1"/>
          <w:sz w:val="24"/>
          <w:szCs w:val="24"/>
        </w:rPr>
        <w:t xml:space="preserve"> </w:t>
      </w:r>
      <w:r w:rsidRPr="007D4E2D">
        <w:rPr>
          <w:rFonts w:ascii="Times New Roman" w:hAnsi="Times New Roman"/>
          <w:sz w:val="24"/>
          <w:szCs w:val="24"/>
        </w:rPr>
        <w:t>do</w:t>
      </w:r>
      <w:r w:rsidRPr="007D4E2D">
        <w:rPr>
          <w:rFonts w:ascii="Times New Roman" w:hAnsi="Times New Roman"/>
          <w:spacing w:val="1"/>
          <w:sz w:val="24"/>
          <w:szCs w:val="24"/>
        </w:rPr>
        <w:t xml:space="preserve"> </w:t>
      </w:r>
      <w:r w:rsidRPr="007D4E2D">
        <w:rPr>
          <w:rFonts w:ascii="Times New Roman" w:hAnsi="Times New Roman"/>
          <w:sz w:val="24"/>
          <w:szCs w:val="24"/>
        </w:rPr>
        <w:t>contrato,</w:t>
      </w:r>
      <w:r w:rsidRPr="007D4E2D">
        <w:rPr>
          <w:rFonts w:ascii="Times New Roman" w:hAnsi="Times New Roman"/>
          <w:spacing w:val="1"/>
          <w:sz w:val="24"/>
          <w:szCs w:val="24"/>
        </w:rPr>
        <w:t xml:space="preserve"> </w:t>
      </w:r>
      <w:r w:rsidRPr="007D4E2D">
        <w:rPr>
          <w:rFonts w:ascii="Times New Roman" w:hAnsi="Times New Roman"/>
          <w:sz w:val="24"/>
          <w:szCs w:val="24"/>
        </w:rPr>
        <w:t>sendo</w:t>
      </w:r>
      <w:r w:rsidRPr="007D4E2D">
        <w:rPr>
          <w:rFonts w:ascii="Times New Roman" w:hAnsi="Times New Roman"/>
          <w:spacing w:val="1"/>
          <w:sz w:val="24"/>
          <w:szCs w:val="24"/>
        </w:rPr>
        <w:t xml:space="preserve"> </w:t>
      </w:r>
      <w:r w:rsidRPr="007D4E2D">
        <w:rPr>
          <w:rFonts w:ascii="Times New Roman" w:hAnsi="Times New Roman"/>
          <w:sz w:val="24"/>
          <w:szCs w:val="24"/>
        </w:rPr>
        <w:t>a</w:t>
      </w:r>
      <w:r w:rsidRPr="007D4E2D">
        <w:rPr>
          <w:rFonts w:ascii="Times New Roman" w:hAnsi="Times New Roman"/>
          <w:spacing w:val="1"/>
          <w:sz w:val="24"/>
          <w:szCs w:val="24"/>
        </w:rPr>
        <w:t xml:space="preserve"> </w:t>
      </w:r>
      <w:r w:rsidRPr="007D4E2D">
        <w:rPr>
          <w:rFonts w:ascii="Times New Roman" w:hAnsi="Times New Roman"/>
          <w:sz w:val="24"/>
          <w:szCs w:val="24"/>
        </w:rPr>
        <w:t>primeira</w:t>
      </w:r>
      <w:r w:rsidRPr="007D4E2D">
        <w:rPr>
          <w:rFonts w:ascii="Times New Roman" w:hAnsi="Times New Roman"/>
          <w:spacing w:val="1"/>
          <w:sz w:val="24"/>
          <w:szCs w:val="24"/>
        </w:rPr>
        <w:t xml:space="preserve"> </w:t>
      </w:r>
      <w:r w:rsidRPr="007D4E2D">
        <w:rPr>
          <w:rFonts w:ascii="Times New Roman" w:hAnsi="Times New Roman"/>
          <w:sz w:val="24"/>
          <w:szCs w:val="24"/>
        </w:rPr>
        <w:t>com</w:t>
      </w:r>
      <w:r w:rsidRPr="007D4E2D">
        <w:rPr>
          <w:rFonts w:ascii="Times New Roman" w:hAnsi="Times New Roman"/>
          <w:spacing w:val="1"/>
          <w:sz w:val="24"/>
          <w:szCs w:val="24"/>
        </w:rPr>
        <w:t xml:space="preserve"> </w:t>
      </w:r>
      <w:r w:rsidRPr="007D4E2D">
        <w:rPr>
          <w:rFonts w:ascii="Times New Roman" w:hAnsi="Times New Roman"/>
          <w:sz w:val="24"/>
          <w:szCs w:val="24"/>
        </w:rPr>
        <w:t>vencimento</w:t>
      </w:r>
      <w:r w:rsidRPr="007D4E2D">
        <w:rPr>
          <w:rFonts w:ascii="Times New Roman" w:hAnsi="Times New Roman"/>
          <w:spacing w:val="-3"/>
          <w:sz w:val="24"/>
          <w:szCs w:val="24"/>
        </w:rPr>
        <w:t xml:space="preserve"> </w:t>
      </w:r>
      <w:r w:rsidRPr="007D4E2D">
        <w:rPr>
          <w:rFonts w:ascii="Times New Roman" w:hAnsi="Times New Roman"/>
          <w:sz w:val="24"/>
          <w:szCs w:val="24"/>
        </w:rPr>
        <w:t>aos</w:t>
      </w:r>
      <w:r w:rsidRPr="007D4E2D">
        <w:rPr>
          <w:rFonts w:ascii="Times New Roman" w:hAnsi="Times New Roman"/>
          <w:spacing w:val="-2"/>
          <w:sz w:val="24"/>
          <w:szCs w:val="24"/>
        </w:rPr>
        <w:t xml:space="preserve"> </w:t>
      </w:r>
      <w:r w:rsidRPr="007D4E2D">
        <w:rPr>
          <w:rFonts w:ascii="Times New Roman" w:hAnsi="Times New Roman"/>
          <w:sz w:val="24"/>
          <w:szCs w:val="24"/>
        </w:rPr>
        <w:t>30 dias</w:t>
      </w:r>
      <w:r w:rsidRPr="007D4E2D">
        <w:rPr>
          <w:rFonts w:ascii="Times New Roman" w:hAnsi="Times New Roman"/>
          <w:spacing w:val="-2"/>
          <w:sz w:val="24"/>
          <w:szCs w:val="24"/>
        </w:rPr>
        <w:t xml:space="preserve"> </w:t>
      </w:r>
      <w:r w:rsidRPr="007D4E2D">
        <w:rPr>
          <w:rFonts w:ascii="Times New Roman" w:hAnsi="Times New Roman"/>
          <w:sz w:val="24"/>
          <w:szCs w:val="24"/>
        </w:rPr>
        <w:t>da instalação;</w:t>
      </w:r>
    </w:p>
    <w:p w14:paraId="1ED8212B" w14:textId="77777777" w:rsidR="00845391" w:rsidRPr="007D4E2D" w:rsidRDefault="00845391" w:rsidP="00454895">
      <w:pPr>
        <w:numPr>
          <w:ilvl w:val="0"/>
          <w:numId w:val="30"/>
        </w:numPr>
        <w:tabs>
          <w:tab w:val="clear" w:pos="952"/>
          <w:tab w:val="left" w:pos="709"/>
        </w:tabs>
        <w:spacing w:after="0" w:line="360" w:lineRule="auto"/>
        <w:ind w:left="426" w:right="272" w:firstLine="0"/>
        <w:jc w:val="both"/>
        <w:rPr>
          <w:rFonts w:ascii="Times New Roman" w:hAnsi="Times New Roman"/>
          <w:sz w:val="24"/>
          <w:szCs w:val="24"/>
        </w:rPr>
      </w:pPr>
      <w:r w:rsidRPr="007D4E2D">
        <w:rPr>
          <w:rFonts w:ascii="Times New Roman" w:hAnsi="Times New Roman"/>
          <w:sz w:val="24"/>
          <w:szCs w:val="24"/>
        </w:rPr>
        <w:t>Serviços</w:t>
      </w:r>
      <w:r w:rsidRPr="007D4E2D">
        <w:rPr>
          <w:rFonts w:ascii="Times New Roman" w:hAnsi="Times New Roman"/>
          <w:spacing w:val="1"/>
          <w:sz w:val="24"/>
          <w:szCs w:val="24"/>
        </w:rPr>
        <w:t xml:space="preserve"> </w:t>
      </w:r>
      <w:r w:rsidRPr="007D4E2D">
        <w:rPr>
          <w:rFonts w:ascii="Times New Roman" w:hAnsi="Times New Roman"/>
          <w:sz w:val="24"/>
          <w:szCs w:val="24"/>
        </w:rPr>
        <w:t>Sob</w:t>
      </w:r>
      <w:r w:rsidRPr="007D4E2D">
        <w:rPr>
          <w:rFonts w:ascii="Times New Roman" w:hAnsi="Times New Roman"/>
          <w:spacing w:val="1"/>
          <w:sz w:val="24"/>
          <w:szCs w:val="24"/>
        </w:rPr>
        <w:t xml:space="preserve"> </w:t>
      </w:r>
      <w:r w:rsidRPr="007D4E2D">
        <w:rPr>
          <w:rFonts w:ascii="Times New Roman" w:hAnsi="Times New Roman"/>
          <w:sz w:val="24"/>
          <w:szCs w:val="24"/>
        </w:rPr>
        <w:t>Demanda</w:t>
      </w:r>
      <w:r w:rsidRPr="007D4E2D">
        <w:rPr>
          <w:rFonts w:ascii="Times New Roman" w:hAnsi="Times New Roman"/>
          <w:spacing w:val="1"/>
          <w:sz w:val="24"/>
          <w:szCs w:val="24"/>
        </w:rPr>
        <w:t xml:space="preserve"> </w:t>
      </w:r>
      <w:r w:rsidRPr="007D4E2D">
        <w:rPr>
          <w:rFonts w:ascii="Times New Roman" w:hAnsi="Times New Roman"/>
          <w:sz w:val="24"/>
          <w:szCs w:val="24"/>
        </w:rPr>
        <w:t>Variável:</w:t>
      </w:r>
      <w:r w:rsidRPr="007D4E2D">
        <w:rPr>
          <w:rFonts w:ascii="Times New Roman" w:hAnsi="Times New Roman"/>
          <w:spacing w:val="1"/>
          <w:sz w:val="24"/>
          <w:szCs w:val="24"/>
        </w:rPr>
        <w:t xml:space="preserve"> </w:t>
      </w:r>
      <w:r w:rsidRPr="007D4E2D">
        <w:rPr>
          <w:rFonts w:ascii="Times New Roman" w:hAnsi="Times New Roman"/>
          <w:sz w:val="24"/>
          <w:szCs w:val="24"/>
        </w:rPr>
        <w:t>os</w:t>
      </w:r>
      <w:r w:rsidRPr="007D4E2D">
        <w:rPr>
          <w:rFonts w:ascii="Times New Roman" w:hAnsi="Times New Roman"/>
          <w:spacing w:val="1"/>
          <w:sz w:val="24"/>
          <w:szCs w:val="24"/>
        </w:rPr>
        <w:t xml:space="preserve"> </w:t>
      </w:r>
      <w:r w:rsidRPr="007D4E2D">
        <w:rPr>
          <w:rFonts w:ascii="Times New Roman" w:hAnsi="Times New Roman"/>
          <w:sz w:val="24"/>
          <w:szCs w:val="24"/>
        </w:rPr>
        <w:t>serviços</w:t>
      </w:r>
      <w:r w:rsidRPr="007D4E2D">
        <w:rPr>
          <w:rFonts w:ascii="Times New Roman" w:hAnsi="Times New Roman"/>
          <w:spacing w:val="1"/>
          <w:sz w:val="24"/>
          <w:szCs w:val="24"/>
        </w:rPr>
        <w:t xml:space="preserve"> </w:t>
      </w:r>
      <w:r w:rsidRPr="007D4E2D">
        <w:rPr>
          <w:rFonts w:ascii="Times New Roman" w:hAnsi="Times New Roman"/>
          <w:sz w:val="24"/>
          <w:szCs w:val="24"/>
        </w:rPr>
        <w:t>ofertados</w:t>
      </w:r>
      <w:r w:rsidRPr="007D4E2D">
        <w:rPr>
          <w:rFonts w:ascii="Times New Roman" w:hAnsi="Times New Roman"/>
          <w:spacing w:val="1"/>
          <w:sz w:val="24"/>
          <w:szCs w:val="24"/>
        </w:rPr>
        <w:t xml:space="preserve"> </w:t>
      </w:r>
      <w:r w:rsidRPr="007D4E2D">
        <w:rPr>
          <w:rFonts w:ascii="Times New Roman" w:hAnsi="Times New Roman"/>
          <w:sz w:val="24"/>
          <w:szCs w:val="24"/>
        </w:rPr>
        <w:t>por</w:t>
      </w:r>
      <w:r w:rsidRPr="007D4E2D">
        <w:rPr>
          <w:rFonts w:ascii="Times New Roman" w:hAnsi="Times New Roman"/>
          <w:spacing w:val="1"/>
          <w:sz w:val="24"/>
          <w:szCs w:val="24"/>
        </w:rPr>
        <w:t xml:space="preserve"> </w:t>
      </w:r>
      <w:r w:rsidRPr="007D4E2D">
        <w:rPr>
          <w:rFonts w:ascii="Times New Roman" w:hAnsi="Times New Roman"/>
          <w:sz w:val="24"/>
          <w:szCs w:val="24"/>
        </w:rPr>
        <w:t>hora</w:t>
      </w:r>
      <w:r w:rsidRPr="007D4E2D">
        <w:rPr>
          <w:rFonts w:ascii="Times New Roman" w:hAnsi="Times New Roman"/>
          <w:spacing w:val="1"/>
          <w:sz w:val="24"/>
          <w:szCs w:val="24"/>
        </w:rPr>
        <w:t xml:space="preserve"> </w:t>
      </w:r>
      <w:r w:rsidRPr="007D4E2D">
        <w:rPr>
          <w:rFonts w:ascii="Times New Roman" w:hAnsi="Times New Roman"/>
          <w:sz w:val="24"/>
          <w:szCs w:val="24"/>
        </w:rPr>
        <w:t>técnica</w:t>
      </w:r>
      <w:r w:rsidRPr="007D4E2D">
        <w:rPr>
          <w:rFonts w:ascii="Times New Roman" w:hAnsi="Times New Roman"/>
          <w:spacing w:val="1"/>
          <w:sz w:val="24"/>
          <w:szCs w:val="24"/>
        </w:rPr>
        <w:t xml:space="preserve"> </w:t>
      </w:r>
      <w:r w:rsidRPr="007D4E2D">
        <w:rPr>
          <w:rFonts w:ascii="Times New Roman" w:hAnsi="Times New Roman"/>
          <w:sz w:val="24"/>
          <w:szCs w:val="24"/>
        </w:rPr>
        <w:t>(sob</w:t>
      </w:r>
      <w:r w:rsidRPr="007D4E2D">
        <w:rPr>
          <w:rFonts w:ascii="Times New Roman" w:hAnsi="Times New Roman"/>
          <w:spacing w:val="1"/>
          <w:sz w:val="24"/>
          <w:szCs w:val="24"/>
        </w:rPr>
        <w:t xml:space="preserve"> </w:t>
      </w:r>
      <w:r w:rsidRPr="007D4E2D">
        <w:rPr>
          <w:rFonts w:ascii="Times New Roman" w:hAnsi="Times New Roman"/>
          <w:sz w:val="24"/>
          <w:szCs w:val="24"/>
        </w:rPr>
        <w:t>demanda) serão pagos de acordo com o número de horas técnicas utilizadas no mês anterior ao</w:t>
      </w:r>
      <w:r w:rsidRPr="007D4E2D">
        <w:rPr>
          <w:rFonts w:ascii="Times New Roman" w:hAnsi="Times New Roman"/>
          <w:spacing w:val="1"/>
          <w:sz w:val="24"/>
          <w:szCs w:val="24"/>
        </w:rPr>
        <w:t xml:space="preserve"> </w:t>
      </w:r>
      <w:r w:rsidRPr="007D4E2D">
        <w:rPr>
          <w:rFonts w:ascii="Times New Roman" w:hAnsi="Times New Roman"/>
          <w:sz w:val="24"/>
          <w:szCs w:val="24"/>
        </w:rPr>
        <w:t>mês</w:t>
      </w:r>
      <w:r w:rsidRPr="007D4E2D">
        <w:rPr>
          <w:rFonts w:ascii="Times New Roman" w:hAnsi="Times New Roman"/>
          <w:spacing w:val="-3"/>
          <w:sz w:val="24"/>
          <w:szCs w:val="24"/>
        </w:rPr>
        <w:t xml:space="preserve"> </w:t>
      </w:r>
      <w:r w:rsidRPr="007D4E2D">
        <w:rPr>
          <w:rFonts w:ascii="Times New Roman" w:hAnsi="Times New Roman"/>
          <w:sz w:val="24"/>
          <w:szCs w:val="24"/>
        </w:rPr>
        <w:t>do pagamento,</w:t>
      </w:r>
      <w:r w:rsidRPr="007D4E2D">
        <w:rPr>
          <w:rFonts w:ascii="Times New Roman" w:hAnsi="Times New Roman"/>
          <w:spacing w:val="-3"/>
          <w:sz w:val="24"/>
          <w:szCs w:val="24"/>
        </w:rPr>
        <w:t xml:space="preserve"> </w:t>
      </w:r>
      <w:r w:rsidRPr="007D4E2D">
        <w:rPr>
          <w:rFonts w:ascii="Times New Roman" w:hAnsi="Times New Roman"/>
          <w:sz w:val="24"/>
          <w:szCs w:val="24"/>
        </w:rPr>
        <w:t>em</w:t>
      </w:r>
      <w:r w:rsidRPr="007D4E2D">
        <w:rPr>
          <w:rFonts w:ascii="Times New Roman" w:hAnsi="Times New Roman"/>
          <w:spacing w:val="-1"/>
          <w:sz w:val="24"/>
          <w:szCs w:val="24"/>
        </w:rPr>
        <w:t xml:space="preserve"> </w:t>
      </w:r>
      <w:r w:rsidRPr="007D4E2D">
        <w:rPr>
          <w:rFonts w:ascii="Times New Roman" w:hAnsi="Times New Roman"/>
          <w:sz w:val="24"/>
          <w:szCs w:val="24"/>
        </w:rPr>
        <w:t>conjunto</w:t>
      </w:r>
      <w:r w:rsidRPr="007D4E2D">
        <w:rPr>
          <w:rFonts w:ascii="Times New Roman" w:hAnsi="Times New Roman"/>
          <w:spacing w:val="-2"/>
          <w:sz w:val="24"/>
          <w:szCs w:val="24"/>
        </w:rPr>
        <w:t xml:space="preserve"> </w:t>
      </w:r>
      <w:r w:rsidRPr="007D4E2D">
        <w:rPr>
          <w:rFonts w:ascii="Times New Roman" w:hAnsi="Times New Roman"/>
          <w:sz w:val="24"/>
          <w:szCs w:val="24"/>
        </w:rPr>
        <w:t>com</w:t>
      </w:r>
      <w:r w:rsidRPr="007D4E2D">
        <w:rPr>
          <w:rFonts w:ascii="Times New Roman" w:hAnsi="Times New Roman"/>
          <w:spacing w:val="-2"/>
          <w:sz w:val="24"/>
          <w:szCs w:val="24"/>
        </w:rPr>
        <w:t xml:space="preserve"> </w:t>
      </w:r>
      <w:r w:rsidRPr="007D4E2D">
        <w:rPr>
          <w:rFonts w:ascii="Times New Roman" w:hAnsi="Times New Roman"/>
          <w:sz w:val="24"/>
          <w:szCs w:val="24"/>
        </w:rPr>
        <w:t>as</w:t>
      </w:r>
      <w:r w:rsidRPr="007D4E2D">
        <w:rPr>
          <w:rFonts w:ascii="Times New Roman" w:hAnsi="Times New Roman"/>
          <w:spacing w:val="-2"/>
          <w:sz w:val="24"/>
          <w:szCs w:val="24"/>
        </w:rPr>
        <w:t xml:space="preserve"> </w:t>
      </w:r>
      <w:r w:rsidRPr="007D4E2D">
        <w:rPr>
          <w:rFonts w:ascii="Times New Roman" w:hAnsi="Times New Roman"/>
          <w:sz w:val="24"/>
          <w:szCs w:val="24"/>
        </w:rPr>
        <w:t>parcelas</w:t>
      </w:r>
      <w:r w:rsidRPr="007D4E2D">
        <w:rPr>
          <w:rFonts w:ascii="Times New Roman" w:hAnsi="Times New Roman"/>
          <w:spacing w:val="-2"/>
          <w:sz w:val="24"/>
          <w:szCs w:val="24"/>
        </w:rPr>
        <w:t xml:space="preserve"> </w:t>
      </w:r>
      <w:r w:rsidRPr="007D4E2D">
        <w:rPr>
          <w:rFonts w:ascii="Times New Roman" w:hAnsi="Times New Roman"/>
          <w:sz w:val="24"/>
          <w:szCs w:val="24"/>
        </w:rPr>
        <w:t>mensais.</w:t>
      </w:r>
    </w:p>
    <w:p w14:paraId="647D3D98" w14:textId="77777777" w:rsidR="00845391" w:rsidRPr="007D4E2D" w:rsidRDefault="00845391" w:rsidP="00454895">
      <w:pPr>
        <w:pStyle w:val="NormalWeb"/>
        <w:numPr>
          <w:ilvl w:val="1"/>
          <w:numId w:val="39"/>
        </w:numPr>
        <w:tabs>
          <w:tab w:val="left" w:pos="851"/>
        </w:tabs>
        <w:snapToGrid w:val="0"/>
        <w:spacing w:before="0" w:beforeAutospacing="0" w:after="0" w:afterAutospacing="0" w:line="360" w:lineRule="auto"/>
        <w:ind w:left="426" w:right="272" w:firstLine="0"/>
        <w:jc w:val="both"/>
      </w:pPr>
      <w:r w:rsidRPr="007D4E2D">
        <w:rPr>
          <w:lang w:eastAsia="en-US"/>
        </w:rPr>
        <w:t xml:space="preserve">No caso de controvérsia sobre a execução do objeto, quanto à dimensão, qualidade e quantidade, deverá ser observado o teor do </w:t>
      </w:r>
      <w:hyperlink r:id="rId22" w:anchor="art143">
        <w:r w:rsidRPr="007D4E2D">
          <w:rPr>
            <w:lang w:eastAsia="en-US"/>
          </w:rPr>
          <w:t>art. 143 da Lei nº 14.133, de 2021</w:t>
        </w:r>
      </w:hyperlink>
      <w:r w:rsidRPr="007D4E2D">
        <w:rPr>
          <w:lang w:eastAsia="en-US"/>
        </w:rPr>
        <w:t>, comunicando-se à CONTRATADA para emissão de Nota Fiscal no que concerne à parcela incontroversa da execução do objeto, para efeito de liquidação e pagamento.</w:t>
      </w:r>
    </w:p>
    <w:p w14:paraId="33B0DB4B" w14:textId="77777777" w:rsidR="00845391" w:rsidRPr="007D4E2D" w:rsidRDefault="00845391" w:rsidP="00454895">
      <w:pPr>
        <w:pStyle w:val="NormalWeb"/>
        <w:numPr>
          <w:ilvl w:val="1"/>
          <w:numId w:val="39"/>
        </w:numPr>
        <w:tabs>
          <w:tab w:val="left" w:pos="851"/>
        </w:tabs>
        <w:snapToGrid w:val="0"/>
        <w:spacing w:before="0" w:beforeAutospacing="0" w:after="0" w:afterAutospacing="0" w:line="360" w:lineRule="auto"/>
        <w:ind w:left="426" w:right="272" w:firstLine="0"/>
        <w:jc w:val="both"/>
        <w:rPr>
          <w:lang w:eastAsia="en-US"/>
        </w:rPr>
      </w:pPr>
      <w:r w:rsidRPr="007D4E2D">
        <w:rPr>
          <w:lang w:eastAsia="en-US"/>
        </w:rPr>
        <w:t>Nenhum prazo de recebimento ocorrerá enquanto pendente a solução, pela CONTRATADA, de inconsistências verificadas na execução do objeto ou no instrumento de cobrança.</w:t>
      </w:r>
    </w:p>
    <w:p w14:paraId="22D99561" w14:textId="77777777" w:rsidR="00845391" w:rsidRPr="007D4E2D" w:rsidRDefault="00845391" w:rsidP="00454895">
      <w:pPr>
        <w:pStyle w:val="NormalWeb"/>
        <w:numPr>
          <w:ilvl w:val="1"/>
          <w:numId w:val="39"/>
        </w:numPr>
        <w:tabs>
          <w:tab w:val="left" w:pos="851"/>
        </w:tabs>
        <w:snapToGrid w:val="0"/>
        <w:spacing w:before="0" w:beforeAutospacing="0" w:after="0" w:afterAutospacing="0" w:line="360" w:lineRule="auto"/>
        <w:ind w:left="426" w:right="272" w:firstLine="0"/>
        <w:jc w:val="both"/>
        <w:rPr>
          <w:lang w:eastAsia="en-US"/>
        </w:rPr>
      </w:pPr>
      <w:r w:rsidRPr="007D4E2D">
        <w:rPr>
          <w:lang w:eastAsia="en-US"/>
        </w:rPr>
        <w:t>O recebimento provisório ou definitivo não excluirá a responsabilidade civil pela solidez e pela segurança do serviço nem a responsabilidade ético-profissional pela perfeita execução do contrato.</w:t>
      </w:r>
    </w:p>
    <w:p w14:paraId="10446882" w14:textId="77777777" w:rsidR="00845391" w:rsidRPr="007D4E2D" w:rsidRDefault="00845391" w:rsidP="00454895">
      <w:pPr>
        <w:pStyle w:val="NormalWeb"/>
        <w:numPr>
          <w:ilvl w:val="1"/>
          <w:numId w:val="39"/>
        </w:numPr>
        <w:tabs>
          <w:tab w:val="left" w:pos="851"/>
        </w:tabs>
        <w:snapToGrid w:val="0"/>
        <w:spacing w:before="0" w:beforeAutospacing="0" w:after="0" w:afterAutospacing="0" w:line="360" w:lineRule="auto"/>
        <w:ind w:left="426" w:right="272" w:firstLine="0"/>
        <w:jc w:val="both"/>
      </w:pPr>
      <w:r w:rsidRPr="007D4E2D">
        <w:t>Para fins de pagamento e de liquidação do empenho, a CONTRATADA deverá observar,</w:t>
      </w:r>
      <w:r w:rsidRPr="007D4E2D">
        <w:rPr>
          <w:spacing w:val="1"/>
        </w:rPr>
        <w:t xml:space="preserve"> </w:t>
      </w:r>
      <w:r w:rsidRPr="007D4E2D">
        <w:t>sempre que necessário, o disposto no artigo 26-A, inciso VIII, alínea “a”, do Decreto Estadual nº</w:t>
      </w:r>
      <w:r w:rsidRPr="007D4E2D">
        <w:rPr>
          <w:spacing w:val="1"/>
        </w:rPr>
        <w:t xml:space="preserve"> </w:t>
      </w:r>
      <w:r w:rsidRPr="007D4E2D">
        <w:t>37.699/97,</w:t>
      </w:r>
      <w:r w:rsidRPr="007D4E2D">
        <w:rPr>
          <w:spacing w:val="-5"/>
        </w:rPr>
        <w:t xml:space="preserve"> </w:t>
      </w:r>
      <w:r w:rsidRPr="007D4E2D">
        <w:t>o</w:t>
      </w:r>
      <w:r w:rsidRPr="007D4E2D">
        <w:rPr>
          <w:spacing w:val="-1"/>
        </w:rPr>
        <w:t xml:space="preserve"> </w:t>
      </w:r>
      <w:r w:rsidRPr="007D4E2D">
        <w:t>qual</w:t>
      </w:r>
      <w:r w:rsidRPr="007D4E2D">
        <w:rPr>
          <w:spacing w:val="-2"/>
        </w:rPr>
        <w:t xml:space="preserve"> </w:t>
      </w:r>
      <w:r w:rsidRPr="007D4E2D">
        <w:t>trata</w:t>
      </w:r>
      <w:r w:rsidRPr="007D4E2D">
        <w:rPr>
          <w:spacing w:val="-3"/>
        </w:rPr>
        <w:t xml:space="preserve"> </w:t>
      </w:r>
      <w:r w:rsidRPr="007D4E2D">
        <w:t>sobre</w:t>
      </w:r>
      <w:r w:rsidRPr="007D4E2D">
        <w:rPr>
          <w:spacing w:val="-1"/>
        </w:rPr>
        <w:t xml:space="preserve"> </w:t>
      </w:r>
      <w:r w:rsidRPr="007D4E2D">
        <w:t>a</w:t>
      </w:r>
      <w:r w:rsidRPr="007D4E2D">
        <w:rPr>
          <w:spacing w:val="-4"/>
        </w:rPr>
        <w:t xml:space="preserve"> </w:t>
      </w:r>
      <w:r w:rsidRPr="007D4E2D">
        <w:t>obrigatoriedade</w:t>
      </w:r>
      <w:r w:rsidRPr="007D4E2D">
        <w:rPr>
          <w:spacing w:val="-3"/>
        </w:rPr>
        <w:t xml:space="preserve"> </w:t>
      </w:r>
      <w:r w:rsidRPr="007D4E2D">
        <w:t>de</w:t>
      </w:r>
      <w:r w:rsidRPr="007D4E2D">
        <w:rPr>
          <w:spacing w:val="-1"/>
        </w:rPr>
        <w:t xml:space="preserve"> </w:t>
      </w:r>
      <w:r w:rsidRPr="007D4E2D">
        <w:t>utilização</w:t>
      </w:r>
      <w:r w:rsidRPr="007D4E2D">
        <w:rPr>
          <w:spacing w:val="-4"/>
        </w:rPr>
        <w:t xml:space="preserve"> </w:t>
      </w:r>
      <w:r w:rsidRPr="007D4E2D">
        <w:t>da</w:t>
      </w:r>
      <w:r w:rsidRPr="007D4E2D">
        <w:rPr>
          <w:spacing w:val="-1"/>
        </w:rPr>
        <w:t xml:space="preserve"> </w:t>
      </w:r>
      <w:r w:rsidRPr="007D4E2D">
        <w:t>Nota</w:t>
      </w:r>
      <w:r w:rsidRPr="007D4E2D">
        <w:rPr>
          <w:spacing w:val="-3"/>
        </w:rPr>
        <w:t xml:space="preserve"> </w:t>
      </w:r>
      <w:r w:rsidRPr="007D4E2D">
        <w:t>Fiscal</w:t>
      </w:r>
      <w:r w:rsidRPr="007D4E2D">
        <w:rPr>
          <w:spacing w:val="-2"/>
        </w:rPr>
        <w:t xml:space="preserve"> </w:t>
      </w:r>
      <w:r w:rsidRPr="007D4E2D">
        <w:t>Eletrônica</w:t>
      </w:r>
      <w:r w:rsidRPr="007D4E2D">
        <w:rPr>
          <w:spacing w:val="-1"/>
        </w:rPr>
        <w:t xml:space="preserve"> </w:t>
      </w:r>
      <w:r w:rsidRPr="007D4E2D">
        <w:t>(NF-e).</w:t>
      </w:r>
    </w:p>
    <w:p w14:paraId="2B69F488" w14:textId="77777777" w:rsidR="00845391" w:rsidRPr="007D4E2D" w:rsidRDefault="00845391" w:rsidP="00454895">
      <w:pPr>
        <w:pStyle w:val="NormalWeb"/>
        <w:numPr>
          <w:ilvl w:val="1"/>
          <w:numId w:val="39"/>
        </w:numPr>
        <w:tabs>
          <w:tab w:val="left" w:pos="851"/>
        </w:tabs>
        <w:snapToGrid w:val="0"/>
        <w:spacing w:before="0" w:beforeAutospacing="0" w:after="0" w:afterAutospacing="0" w:line="360" w:lineRule="auto"/>
        <w:ind w:left="426" w:right="272" w:firstLine="0"/>
        <w:jc w:val="both"/>
        <w:rPr>
          <w:lang w:eastAsia="en-US"/>
        </w:rPr>
      </w:pPr>
      <w:r w:rsidRPr="007D4E2D">
        <w:rPr>
          <w:lang w:eastAsia="en-US"/>
        </w:rPr>
        <w:lastRenderedPageBreak/>
        <w:t xml:space="preserve">Recebida a </w:t>
      </w:r>
      <w:r w:rsidRPr="007D4E2D">
        <w:t>Nota</w:t>
      </w:r>
      <w:r w:rsidRPr="007D4E2D">
        <w:rPr>
          <w:lang w:eastAsia="en-US"/>
        </w:rPr>
        <w:t xml:space="preserve"> Fiscal ou documento de cobrança equivalente, correrá o prazo de cinco dias úteis para fins de liquidação. </w:t>
      </w:r>
    </w:p>
    <w:p w14:paraId="1AD6CCD1" w14:textId="77777777" w:rsidR="00845391" w:rsidRPr="007D4E2D" w:rsidRDefault="00845391" w:rsidP="00454895">
      <w:pPr>
        <w:pStyle w:val="NormalWeb"/>
        <w:numPr>
          <w:ilvl w:val="1"/>
          <w:numId w:val="39"/>
        </w:numPr>
        <w:tabs>
          <w:tab w:val="left" w:pos="851"/>
        </w:tabs>
        <w:snapToGrid w:val="0"/>
        <w:spacing w:before="0" w:beforeAutospacing="0" w:after="0" w:afterAutospacing="0" w:line="360" w:lineRule="auto"/>
        <w:ind w:left="426" w:right="272" w:firstLine="0"/>
        <w:jc w:val="both"/>
        <w:rPr>
          <w:lang w:eastAsia="en-US"/>
        </w:rPr>
      </w:pPr>
      <w:r w:rsidRPr="007D4E2D">
        <w:t>Para fins de liquidação, o setor competente deverá verificar se a nota fiscal ou instrumento de cobrança equivalente apresentado</w:t>
      </w:r>
      <w:r w:rsidRPr="007D4E2D">
        <w:rPr>
          <w:lang w:eastAsia="en-US"/>
        </w:rPr>
        <w:t xml:space="preserve"> expressa os elementos necessários e essenciais do documento, tais como: </w:t>
      </w:r>
    </w:p>
    <w:p w14:paraId="3D7C2560" w14:textId="77777777" w:rsidR="00845391" w:rsidRPr="007D4E2D" w:rsidRDefault="00845391" w:rsidP="00454895">
      <w:pPr>
        <w:numPr>
          <w:ilvl w:val="0"/>
          <w:numId w:val="31"/>
        </w:numPr>
        <w:tabs>
          <w:tab w:val="clear" w:pos="952"/>
          <w:tab w:val="left" w:pos="709"/>
        </w:tabs>
        <w:spacing w:after="0" w:line="360" w:lineRule="auto"/>
        <w:ind w:left="426" w:right="272" w:firstLine="0"/>
        <w:jc w:val="both"/>
        <w:rPr>
          <w:rFonts w:ascii="Times New Roman" w:hAnsi="Times New Roman"/>
          <w:sz w:val="24"/>
          <w:szCs w:val="24"/>
        </w:rPr>
      </w:pPr>
      <w:r w:rsidRPr="007D4E2D">
        <w:rPr>
          <w:rFonts w:ascii="Times New Roman" w:hAnsi="Times New Roman"/>
          <w:sz w:val="24"/>
          <w:szCs w:val="24"/>
        </w:rPr>
        <w:t>o prazo de validade;</w:t>
      </w:r>
    </w:p>
    <w:p w14:paraId="5EB2973C" w14:textId="77777777" w:rsidR="00845391" w:rsidRPr="007D4E2D" w:rsidRDefault="00845391" w:rsidP="00454895">
      <w:pPr>
        <w:numPr>
          <w:ilvl w:val="0"/>
          <w:numId w:val="31"/>
        </w:numPr>
        <w:tabs>
          <w:tab w:val="clear" w:pos="952"/>
          <w:tab w:val="left" w:pos="709"/>
        </w:tabs>
        <w:spacing w:after="0" w:line="360" w:lineRule="auto"/>
        <w:ind w:left="426" w:right="272" w:firstLine="0"/>
        <w:jc w:val="both"/>
        <w:rPr>
          <w:rFonts w:ascii="Times New Roman" w:hAnsi="Times New Roman"/>
          <w:sz w:val="24"/>
          <w:szCs w:val="24"/>
        </w:rPr>
      </w:pPr>
      <w:r w:rsidRPr="007D4E2D">
        <w:rPr>
          <w:rFonts w:ascii="Times New Roman" w:hAnsi="Times New Roman"/>
          <w:sz w:val="24"/>
          <w:szCs w:val="24"/>
        </w:rPr>
        <w:t xml:space="preserve">a data da emissão; </w:t>
      </w:r>
    </w:p>
    <w:p w14:paraId="0460BDF4" w14:textId="77777777" w:rsidR="00845391" w:rsidRPr="007D4E2D" w:rsidRDefault="00845391" w:rsidP="00454895">
      <w:pPr>
        <w:numPr>
          <w:ilvl w:val="0"/>
          <w:numId w:val="31"/>
        </w:numPr>
        <w:tabs>
          <w:tab w:val="clear" w:pos="952"/>
          <w:tab w:val="left" w:pos="709"/>
        </w:tabs>
        <w:spacing w:after="0" w:line="360" w:lineRule="auto"/>
        <w:ind w:left="426" w:right="272" w:firstLine="0"/>
        <w:jc w:val="both"/>
        <w:rPr>
          <w:rFonts w:ascii="Times New Roman" w:hAnsi="Times New Roman"/>
          <w:sz w:val="24"/>
          <w:szCs w:val="24"/>
        </w:rPr>
      </w:pPr>
      <w:r w:rsidRPr="007D4E2D">
        <w:rPr>
          <w:rFonts w:ascii="Times New Roman" w:hAnsi="Times New Roman"/>
          <w:sz w:val="24"/>
          <w:szCs w:val="24"/>
        </w:rPr>
        <w:t xml:space="preserve">os dados do contrato e licitação e do órgão contratante; </w:t>
      </w:r>
    </w:p>
    <w:p w14:paraId="0E63F55D" w14:textId="2F2E8AB8" w:rsidR="00845391" w:rsidRPr="007D4E2D" w:rsidRDefault="00454895" w:rsidP="00454895">
      <w:pPr>
        <w:numPr>
          <w:ilvl w:val="0"/>
          <w:numId w:val="31"/>
        </w:numPr>
        <w:tabs>
          <w:tab w:val="clear" w:pos="952"/>
          <w:tab w:val="left" w:pos="709"/>
        </w:tabs>
        <w:spacing w:after="0" w:line="360" w:lineRule="auto"/>
        <w:ind w:left="426" w:right="272" w:firstLine="0"/>
        <w:jc w:val="both"/>
        <w:rPr>
          <w:rFonts w:ascii="Times New Roman" w:hAnsi="Times New Roman"/>
          <w:sz w:val="24"/>
          <w:szCs w:val="24"/>
        </w:rPr>
      </w:pPr>
      <w:r>
        <w:rPr>
          <w:rFonts w:ascii="Times New Roman" w:hAnsi="Times New Roman"/>
          <w:sz w:val="24"/>
          <w:szCs w:val="24"/>
        </w:rPr>
        <w:t>d</w:t>
      </w:r>
      <w:r w:rsidR="00845391" w:rsidRPr="007D4E2D">
        <w:rPr>
          <w:rFonts w:ascii="Times New Roman" w:hAnsi="Times New Roman"/>
          <w:sz w:val="24"/>
          <w:szCs w:val="24"/>
        </w:rPr>
        <w:t>ados da instituição financeira para pagamento;</w:t>
      </w:r>
    </w:p>
    <w:p w14:paraId="2BC89B59" w14:textId="77777777" w:rsidR="00845391" w:rsidRPr="007D4E2D" w:rsidRDefault="00845391" w:rsidP="00454895">
      <w:pPr>
        <w:numPr>
          <w:ilvl w:val="0"/>
          <w:numId w:val="31"/>
        </w:numPr>
        <w:tabs>
          <w:tab w:val="clear" w:pos="952"/>
          <w:tab w:val="left" w:pos="709"/>
        </w:tabs>
        <w:spacing w:after="0" w:line="360" w:lineRule="auto"/>
        <w:ind w:left="426" w:right="272" w:firstLine="0"/>
        <w:jc w:val="both"/>
        <w:rPr>
          <w:rFonts w:ascii="Times New Roman" w:hAnsi="Times New Roman"/>
          <w:sz w:val="24"/>
          <w:szCs w:val="24"/>
        </w:rPr>
      </w:pPr>
      <w:r w:rsidRPr="007D4E2D">
        <w:rPr>
          <w:rFonts w:ascii="Times New Roman" w:hAnsi="Times New Roman"/>
          <w:sz w:val="24"/>
          <w:szCs w:val="24"/>
        </w:rPr>
        <w:t xml:space="preserve">o período respectivo de execução do contrato; </w:t>
      </w:r>
    </w:p>
    <w:p w14:paraId="49FC5F67" w14:textId="77777777" w:rsidR="00845391" w:rsidRPr="007D4E2D" w:rsidRDefault="00845391" w:rsidP="00454895">
      <w:pPr>
        <w:numPr>
          <w:ilvl w:val="0"/>
          <w:numId w:val="31"/>
        </w:numPr>
        <w:tabs>
          <w:tab w:val="clear" w:pos="952"/>
          <w:tab w:val="left" w:pos="709"/>
        </w:tabs>
        <w:spacing w:after="0" w:line="360" w:lineRule="auto"/>
        <w:ind w:left="426" w:right="272" w:firstLine="0"/>
        <w:jc w:val="both"/>
        <w:rPr>
          <w:rFonts w:ascii="Times New Roman" w:hAnsi="Times New Roman"/>
          <w:sz w:val="24"/>
          <w:szCs w:val="24"/>
        </w:rPr>
      </w:pPr>
      <w:r w:rsidRPr="007D4E2D">
        <w:rPr>
          <w:rFonts w:ascii="Times New Roman" w:hAnsi="Times New Roman"/>
          <w:sz w:val="24"/>
          <w:szCs w:val="24"/>
        </w:rPr>
        <w:t xml:space="preserve">o valor a pagar; e </w:t>
      </w:r>
    </w:p>
    <w:p w14:paraId="71E4C37D" w14:textId="77777777" w:rsidR="00845391" w:rsidRPr="007D4E2D" w:rsidRDefault="00845391" w:rsidP="00454895">
      <w:pPr>
        <w:numPr>
          <w:ilvl w:val="0"/>
          <w:numId w:val="31"/>
        </w:numPr>
        <w:tabs>
          <w:tab w:val="clear" w:pos="952"/>
          <w:tab w:val="left" w:pos="709"/>
        </w:tabs>
        <w:spacing w:after="0" w:line="360" w:lineRule="auto"/>
        <w:ind w:left="426" w:right="272" w:firstLine="0"/>
        <w:jc w:val="both"/>
        <w:rPr>
          <w:rFonts w:ascii="Times New Roman" w:hAnsi="Times New Roman"/>
          <w:sz w:val="24"/>
          <w:szCs w:val="24"/>
        </w:rPr>
      </w:pPr>
      <w:r w:rsidRPr="007D4E2D">
        <w:rPr>
          <w:rFonts w:ascii="Times New Roman" w:hAnsi="Times New Roman"/>
          <w:sz w:val="24"/>
          <w:szCs w:val="24"/>
        </w:rPr>
        <w:t>eventual destaque do valor de retenções tributárias cabíveis.</w:t>
      </w:r>
    </w:p>
    <w:p w14:paraId="702C80C7" w14:textId="77777777" w:rsidR="00845391" w:rsidRPr="007D4E2D" w:rsidRDefault="00845391" w:rsidP="00454895">
      <w:pPr>
        <w:pStyle w:val="NormalWeb"/>
        <w:numPr>
          <w:ilvl w:val="1"/>
          <w:numId w:val="39"/>
        </w:numPr>
        <w:tabs>
          <w:tab w:val="left" w:pos="851"/>
        </w:tabs>
        <w:snapToGrid w:val="0"/>
        <w:spacing w:before="0" w:beforeAutospacing="0" w:after="0" w:afterAutospacing="0" w:line="360" w:lineRule="auto"/>
        <w:ind w:left="426" w:right="272" w:firstLine="0"/>
        <w:jc w:val="both"/>
      </w:pPr>
      <w:r w:rsidRPr="007D4E2D">
        <w:rPr>
          <w:rFonts w:eastAsia="Calibri"/>
          <w:lang w:eastAsia="en-US"/>
        </w:rPr>
        <w:t xml:space="preserve">Havendo erro na apresentação da nota fiscal ou instrumento de cobrança equivalente, ou </w:t>
      </w:r>
      <w:r w:rsidRPr="007D4E2D">
        <w:t>circunstância que impeça a liquidação da despesa, esta ficará sobrestada até que a CONTRATADA providencie as medidas saneadoras, reiniciando-se o prazo após a comprovação da regularização da situação, sem ônus ao CONTRATANTE.</w:t>
      </w:r>
    </w:p>
    <w:p w14:paraId="7655418F" w14:textId="77777777" w:rsidR="00845391" w:rsidRPr="007D4E2D" w:rsidRDefault="00845391" w:rsidP="00454895">
      <w:pPr>
        <w:pStyle w:val="NormalWeb"/>
        <w:numPr>
          <w:ilvl w:val="1"/>
          <w:numId w:val="39"/>
        </w:numPr>
        <w:tabs>
          <w:tab w:val="left" w:pos="851"/>
        </w:tabs>
        <w:snapToGrid w:val="0"/>
        <w:spacing w:before="0" w:beforeAutospacing="0" w:after="0" w:afterAutospacing="0" w:line="360" w:lineRule="auto"/>
        <w:ind w:left="426" w:right="272" w:firstLine="0"/>
        <w:jc w:val="both"/>
      </w:pPr>
      <w:r w:rsidRPr="007D4E2D">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FC1011D" w14:textId="77777777" w:rsidR="00845391" w:rsidRPr="007D4E2D" w:rsidRDefault="00845391" w:rsidP="00454895">
      <w:pPr>
        <w:pStyle w:val="NormalWeb"/>
        <w:numPr>
          <w:ilvl w:val="1"/>
          <w:numId w:val="39"/>
        </w:numPr>
        <w:tabs>
          <w:tab w:val="left" w:pos="993"/>
        </w:tabs>
        <w:snapToGrid w:val="0"/>
        <w:spacing w:before="0" w:beforeAutospacing="0" w:after="0" w:afterAutospacing="0" w:line="360" w:lineRule="auto"/>
        <w:ind w:left="426" w:right="272" w:firstLine="0"/>
        <w:jc w:val="both"/>
      </w:pPr>
      <w:r w:rsidRPr="007D4E2D">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A547A3E" w14:textId="77777777" w:rsidR="00845391" w:rsidRPr="007D4E2D" w:rsidRDefault="00845391" w:rsidP="00454895">
      <w:pPr>
        <w:pStyle w:val="NormalWeb"/>
        <w:numPr>
          <w:ilvl w:val="1"/>
          <w:numId w:val="39"/>
        </w:numPr>
        <w:tabs>
          <w:tab w:val="left" w:pos="993"/>
        </w:tabs>
        <w:snapToGrid w:val="0"/>
        <w:spacing w:before="0" w:beforeAutospacing="0" w:after="0" w:afterAutospacing="0" w:line="360" w:lineRule="auto"/>
        <w:ind w:left="426" w:right="272" w:firstLine="0"/>
        <w:jc w:val="both"/>
      </w:pPr>
      <w:r w:rsidRPr="007D4E2D">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5E28C04" w14:textId="77777777" w:rsidR="00845391" w:rsidRPr="007D4E2D" w:rsidRDefault="00845391" w:rsidP="00454895">
      <w:pPr>
        <w:pStyle w:val="NormalWeb"/>
        <w:numPr>
          <w:ilvl w:val="1"/>
          <w:numId w:val="39"/>
        </w:numPr>
        <w:tabs>
          <w:tab w:val="left" w:pos="993"/>
        </w:tabs>
        <w:snapToGrid w:val="0"/>
        <w:spacing w:before="0" w:beforeAutospacing="0" w:after="0" w:afterAutospacing="0" w:line="360" w:lineRule="auto"/>
        <w:ind w:left="426" w:right="272" w:firstLine="0"/>
        <w:jc w:val="both"/>
      </w:pPr>
      <w:r w:rsidRPr="007D4E2D">
        <w:t xml:space="preserve">Persistindo a irregularidade, o contratante deverá adotar as medidas necessárias à rescisão contratual nos autos do processo administrativo correspondente, assegurada ao CONTRATADO a ampla defesa. </w:t>
      </w:r>
    </w:p>
    <w:p w14:paraId="1F225A16" w14:textId="77777777" w:rsidR="00845391" w:rsidRPr="007D4E2D" w:rsidRDefault="00845391" w:rsidP="00454895">
      <w:pPr>
        <w:pStyle w:val="NormalWeb"/>
        <w:numPr>
          <w:ilvl w:val="1"/>
          <w:numId w:val="39"/>
        </w:numPr>
        <w:tabs>
          <w:tab w:val="left" w:pos="993"/>
        </w:tabs>
        <w:snapToGrid w:val="0"/>
        <w:spacing w:before="0" w:beforeAutospacing="0" w:after="0" w:afterAutospacing="0" w:line="360" w:lineRule="auto"/>
        <w:ind w:left="426" w:right="272" w:firstLine="0"/>
        <w:jc w:val="both"/>
      </w:pPr>
      <w:r w:rsidRPr="007D4E2D">
        <w:lastRenderedPageBreak/>
        <w:t>Havendo a efetiva execução do objeto, os pagamentos serão realizados normalmente, até que se d</w:t>
      </w:r>
      <w:r w:rsidRPr="007D4E2D">
        <w:rPr>
          <w:lang w:eastAsia="en-US"/>
        </w:rPr>
        <w:t>ecida pela rescisão do contrato, caso o contratado não regularize sua situação junto ao SICAF.</w:t>
      </w:r>
    </w:p>
    <w:p w14:paraId="03E6AF4D" w14:textId="77777777" w:rsidR="00845391" w:rsidRPr="007D4E2D" w:rsidRDefault="00845391" w:rsidP="00454895">
      <w:pPr>
        <w:pStyle w:val="NormalWeb"/>
        <w:numPr>
          <w:ilvl w:val="1"/>
          <w:numId w:val="39"/>
        </w:numPr>
        <w:tabs>
          <w:tab w:val="left" w:pos="993"/>
        </w:tabs>
        <w:snapToGrid w:val="0"/>
        <w:spacing w:before="0" w:beforeAutospacing="0" w:after="0" w:afterAutospacing="0" w:line="360" w:lineRule="auto"/>
        <w:ind w:left="426" w:right="272" w:firstLine="0"/>
        <w:jc w:val="both"/>
        <w:rPr>
          <w:lang w:eastAsia="en-US"/>
        </w:rPr>
      </w:pPr>
      <w:r w:rsidRPr="007D4E2D">
        <w:t>No caso de atraso pelo CONTRATANTE, os valores devidos ao contratado serão atualizados monetariamente entre o termo final do prazo de pagamento até a data de</w:t>
      </w:r>
      <w:r w:rsidRPr="007D4E2D">
        <w:rPr>
          <w:lang w:eastAsia="en-US"/>
        </w:rPr>
        <w:t xml:space="preserve"> sua efetiva realização, mediante aplicação do </w:t>
      </w:r>
      <w:r w:rsidRPr="00454895">
        <w:rPr>
          <w:lang w:eastAsia="en-US"/>
        </w:rPr>
        <w:t>índice IPCA</w:t>
      </w:r>
      <w:r w:rsidRPr="007D4E2D">
        <w:rPr>
          <w:i/>
          <w:iCs/>
          <w:lang w:eastAsia="en-US"/>
        </w:rPr>
        <w:t xml:space="preserve"> </w:t>
      </w:r>
      <w:r w:rsidRPr="007D4E2D">
        <w:rPr>
          <w:lang w:eastAsia="en-US"/>
        </w:rPr>
        <w:t>de correção monetária, ou pelo índice que vier a substituí-lo.</w:t>
      </w:r>
    </w:p>
    <w:p w14:paraId="43DFBE04" w14:textId="77777777" w:rsidR="00845391" w:rsidRPr="007D4E2D" w:rsidRDefault="00845391" w:rsidP="00454895">
      <w:pPr>
        <w:pStyle w:val="NormalWeb"/>
        <w:numPr>
          <w:ilvl w:val="1"/>
          <w:numId w:val="39"/>
        </w:numPr>
        <w:tabs>
          <w:tab w:val="left" w:pos="993"/>
        </w:tabs>
        <w:snapToGrid w:val="0"/>
        <w:spacing w:before="0" w:beforeAutospacing="0" w:after="0" w:afterAutospacing="0" w:line="360" w:lineRule="auto"/>
        <w:ind w:left="426" w:right="272" w:firstLine="0"/>
        <w:jc w:val="both"/>
      </w:pPr>
      <w:r w:rsidRPr="007D4E2D">
        <w:rPr>
          <w:lang w:eastAsia="en-US"/>
        </w:rPr>
        <w:t xml:space="preserve">O </w:t>
      </w:r>
      <w:r w:rsidRPr="007D4E2D">
        <w:t>pagamento será realizado por meio de ordem bancária, para crédito em banco, agência e conta corrente indicados pelo contratado.</w:t>
      </w:r>
    </w:p>
    <w:p w14:paraId="79897D43" w14:textId="77777777" w:rsidR="00845391" w:rsidRPr="007D4E2D" w:rsidRDefault="00845391" w:rsidP="00D33A9E">
      <w:pPr>
        <w:pStyle w:val="NormalWeb"/>
        <w:numPr>
          <w:ilvl w:val="1"/>
          <w:numId w:val="39"/>
        </w:numPr>
        <w:tabs>
          <w:tab w:val="left" w:pos="993"/>
        </w:tabs>
        <w:snapToGrid w:val="0"/>
        <w:spacing w:before="0" w:beforeAutospacing="0" w:after="0" w:afterAutospacing="0" w:line="360" w:lineRule="auto"/>
        <w:ind w:left="426" w:right="272" w:firstLine="0"/>
        <w:jc w:val="both"/>
      </w:pPr>
      <w:r w:rsidRPr="007D4E2D">
        <w:t>Será considerada data do pagamento o dia em que constar como emitida a ordem bancária para pagamento.</w:t>
      </w:r>
    </w:p>
    <w:p w14:paraId="2A975D11" w14:textId="77777777" w:rsidR="00845391" w:rsidRPr="007D4E2D" w:rsidRDefault="00845391" w:rsidP="00D33A9E">
      <w:pPr>
        <w:pStyle w:val="NormalWeb"/>
        <w:numPr>
          <w:ilvl w:val="1"/>
          <w:numId w:val="39"/>
        </w:numPr>
        <w:tabs>
          <w:tab w:val="left" w:pos="993"/>
        </w:tabs>
        <w:snapToGrid w:val="0"/>
        <w:spacing w:before="0" w:beforeAutospacing="0" w:after="0" w:afterAutospacing="0" w:line="360" w:lineRule="auto"/>
        <w:ind w:left="426" w:right="272" w:firstLine="0"/>
        <w:jc w:val="both"/>
      </w:pPr>
      <w:r w:rsidRPr="007D4E2D">
        <w:t>Quando do pagamento, será efetuada a retenção tributária prevista na legislação aplicável.</w:t>
      </w:r>
    </w:p>
    <w:p w14:paraId="0BDA140B" w14:textId="77777777" w:rsidR="00845391" w:rsidRPr="007D4E2D" w:rsidRDefault="00845391" w:rsidP="00D33A9E">
      <w:pPr>
        <w:pStyle w:val="NormalWeb"/>
        <w:numPr>
          <w:ilvl w:val="1"/>
          <w:numId w:val="39"/>
        </w:numPr>
        <w:tabs>
          <w:tab w:val="left" w:pos="993"/>
        </w:tabs>
        <w:snapToGrid w:val="0"/>
        <w:spacing w:before="0" w:beforeAutospacing="0" w:after="0" w:afterAutospacing="0" w:line="360" w:lineRule="auto"/>
        <w:ind w:left="426" w:right="272" w:firstLine="0"/>
        <w:jc w:val="both"/>
      </w:pPr>
      <w:r w:rsidRPr="007D4E2D">
        <w:t>Independentemente do percentual de tributo inserido na planilha, quando houver, serão retidos na fonte, quando da realização do pagamento, os percentuais estabelecidos na legislação vigente.</w:t>
      </w:r>
    </w:p>
    <w:p w14:paraId="483FACAF" w14:textId="77777777" w:rsidR="00845391" w:rsidRPr="007D4E2D" w:rsidRDefault="00845391" w:rsidP="005A589D">
      <w:pPr>
        <w:pStyle w:val="NormalWeb"/>
        <w:numPr>
          <w:ilvl w:val="1"/>
          <w:numId w:val="39"/>
        </w:numPr>
        <w:tabs>
          <w:tab w:val="left" w:pos="993"/>
        </w:tabs>
        <w:snapToGrid w:val="0"/>
        <w:spacing w:before="0" w:beforeAutospacing="0" w:after="0" w:afterAutospacing="0" w:line="360" w:lineRule="auto"/>
        <w:ind w:left="426" w:right="272" w:firstLine="0"/>
        <w:jc w:val="both"/>
      </w:pPr>
      <w:r w:rsidRPr="007D4E2D">
        <w:t>O contratado regularmente optante pelo Simples Nacional, nos termos da Lei</w:t>
      </w:r>
      <w:r w:rsidRPr="007D4E2D">
        <w:rPr>
          <w:lang w:eastAsia="en-US"/>
        </w:rPr>
        <w:t xml:space="preserve">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DD08260" w14:textId="77777777" w:rsidR="00845391" w:rsidRPr="007D4E2D" w:rsidRDefault="00845391" w:rsidP="005A589D">
      <w:pPr>
        <w:pStyle w:val="NormalWeb"/>
        <w:numPr>
          <w:ilvl w:val="1"/>
          <w:numId w:val="39"/>
        </w:numPr>
        <w:tabs>
          <w:tab w:val="left" w:pos="993"/>
        </w:tabs>
        <w:snapToGrid w:val="0"/>
        <w:spacing w:before="0" w:beforeAutospacing="0" w:after="0" w:afterAutospacing="0" w:line="360" w:lineRule="auto"/>
        <w:ind w:left="426" w:right="272" w:firstLine="0"/>
        <w:jc w:val="both"/>
      </w:pPr>
      <w:r w:rsidRPr="007D4E2D">
        <w:t>Em caso de prorrogação de vigência, o preço dos serviços poderá ser reajustado após</w:t>
      </w:r>
      <w:r w:rsidRPr="007D4E2D">
        <w:rPr>
          <w:spacing w:val="1"/>
        </w:rPr>
        <w:t xml:space="preserve"> </w:t>
      </w:r>
      <w:r w:rsidRPr="007D4E2D">
        <w:t>cada 12 (doze) meses, tendo como marco inicial, a data limite para apresentação das propostas,</w:t>
      </w:r>
      <w:r w:rsidRPr="007D4E2D">
        <w:rPr>
          <w:spacing w:val="1"/>
        </w:rPr>
        <w:t xml:space="preserve"> </w:t>
      </w:r>
      <w:r w:rsidRPr="007D4E2D">
        <w:t>pelo</w:t>
      </w:r>
      <w:r w:rsidRPr="007D4E2D">
        <w:rPr>
          <w:spacing w:val="-1"/>
        </w:rPr>
        <w:t xml:space="preserve"> </w:t>
      </w:r>
      <w:r w:rsidRPr="007D4E2D">
        <w:t>IPCA</w:t>
      </w:r>
      <w:r w:rsidRPr="007D4E2D">
        <w:rPr>
          <w:spacing w:val="-3"/>
        </w:rPr>
        <w:t xml:space="preserve"> </w:t>
      </w:r>
      <w:r w:rsidRPr="007D4E2D">
        <w:t>ou</w:t>
      </w:r>
      <w:r w:rsidRPr="007D4E2D">
        <w:rPr>
          <w:spacing w:val="-2"/>
        </w:rPr>
        <w:t xml:space="preserve"> </w:t>
      </w:r>
      <w:r w:rsidRPr="007D4E2D">
        <w:t>o índice</w:t>
      </w:r>
      <w:r w:rsidRPr="007D4E2D">
        <w:rPr>
          <w:spacing w:val="-2"/>
        </w:rPr>
        <w:t xml:space="preserve"> </w:t>
      </w:r>
      <w:r w:rsidRPr="007D4E2D">
        <w:t>oficial</w:t>
      </w:r>
      <w:r w:rsidRPr="007D4E2D">
        <w:rPr>
          <w:spacing w:val="-1"/>
        </w:rPr>
        <w:t xml:space="preserve"> </w:t>
      </w:r>
      <w:r w:rsidRPr="007D4E2D">
        <w:t>que</w:t>
      </w:r>
      <w:r w:rsidRPr="007D4E2D">
        <w:rPr>
          <w:spacing w:val="-2"/>
        </w:rPr>
        <w:t xml:space="preserve"> </w:t>
      </w:r>
      <w:r w:rsidRPr="007D4E2D">
        <w:t>vier</w:t>
      </w:r>
      <w:r w:rsidRPr="007D4E2D">
        <w:rPr>
          <w:spacing w:val="-1"/>
        </w:rPr>
        <w:t xml:space="preserve"> </w:t>
      </w:r>
      <w:r w:rsidRPr="007D4E2D">
        <w:t>a substituí-lo.</w:t>
      </w:r>
    </w:p>
    <w:p w14:paraId="53267DAE" w14:textId="3C448420" w:rsidR="00845391" w:rsidRDefault="00845391" w:rsidP="005A589D">
      <w:pPr>
        <w:pStyle w:val="NormalWeb"/>
        <w:numPr>
          <w:ilvl w:val="1"/>
          <w:numId w:val="39"/>
        </w:numPr>
        <w:tabs>
          <w:tab w:val="left" w:pos="993"/>
        </w:tabs>
        <w:snapToGrid w:val="0"/>
        <w:spacing w:before="0" w:beforeAutospacing="0" w:after="0" w:afterAutospacing="0" w:line="360" w:lineRule="auto"/>
        <w:ind w:left="426" w:right="272" w:firstLine="0"/>
        <w:jc w:val="both"/>
      </w:pPr>
      <w:r w:rsidRPr="007D4E2D">
        <w:t>A critério do CONTRATANTE, poderão ser descontados dos valores devidos os valores</w:t>
      </w:r>
      <w:r w:rsidRPr="007D4E2D">
        <w:rPr>
          <w:spacing w:val="1"/>
        </w:rPr>
        <w:t xml:space="preserve"> </w:t>
      </w:r>
      <w:r w:rsidRPr="007D4E2D">
        <w:t>necessários para cobrir despesas com multas, indenizações a terceiros ou outras despesas de</w:t>
      </w:r>
      <w:r w:rsidRPr="007D4E2D">
        <w:rPr>
          <w:spacing w:val="1"/>
        </w:rPr>
        <w:t xml:space="preserve"> </w:t>
      </w:r>
      <w:r w:rsidRPr="007D4E2D">
        <w:t>responsabilidade</w:t>
      </w:r>
      <w:r w:rsidRPr="007D4E2D">
        <w:rPr>
          <w:spacing w:val="-3"/>
        </w:rPr>
        <w:t xml:space="preserve"> </w:t>
      </w:r>
      <w:r w:rsidRPr="007D4E2D">
        <w:t>da CONTRATADA.</w:t>
      </w:r>
    </w:p>
    <w:p w14:paraId="2B8D8563" w14:textId="77777777" w:rsidR="005A589D" w:rsidRPr="007D4E2D" w:rsidRDefault="005A589D" w:rsidP="005A589D">
      <w:pPr>
        <w:pStyle w:val="NormalWeb"/>
        <w:tabs>
          <w:tab w:val="left" w:pos="993"/>
        </w:tabs>
        <w:snapToGrid w:val="0"/>
        <w:spacing w:before="0" w:beforeAutospacing="0" w:after="0" w:afterAutospacing="0" w:line="360" w:lineRule="auto"/>
        <w:ind w:left="426" w:right="272"/>
        <w:jc w:val="both"/>
      </w:pPr>
    </w:p>
    <w:p w14:paraId="06B07021" w14:textId="77777777" w:rsidR="00845391" w:rsidRPr="007D4E2D" w:rsidRDefault="00845391" w:rsidP="007D4E2D">
      <w:pPr>
        <w:pStyle w:val="NormalWeb"/>
        <w:numPr>
          <w:ilvl w:val="0"/>
          <w:numId w:val="39"/>
        </w:numPr>
        <w:snapToGrid w:val="0"/>
        <w:spacing w:before="0" w:beforeAutospacing="0" w:after="0" w:afterAutospacing="0" w:line="360" w:lineRule="auto"/>
        <w:ind w:left="426" w:right="272" w:firstLine="0"/>
        <w:jc w:val="both"/>
      </w:pPr>
      <w:r w:rsidRPr="007D4E2D">
        <w:rPr>
          <w:rFonts w:eastAsia="Segoe UI"/>
          <w:b/>
          <w:bCs/>
          <w:shd w:val="clear" w:color="auto" w:fill="FFFFFF"/>
          <w:lang w:eastAsia="zh-CN"/>
        </w:rPr>
        <w:t>FORMA E CRITÉRIOS DE SELEÇÃO DO FORNECEDOR</w:t>
      </w:r>
    </w:p>
    <w:p w14:paraId="39CA5564" w14:textId="77777777" w:rsidR="00845391" w:rsidRPr="007D4E2D" w:rsidRDefault="00845391" w:rsidP="005A589D">
      <w:pPr>
        <w:pStyle w:val="NormalWeb"/>
        <w:numPr>
          <w:ilvl w:val="1"/>
          <w:numId w:val="39"/>
        </w:numPr>
        <w:tabs>
          <w:tab w:val="left" w:pos="851"/>
        </w:tabs>
        <w:snapToGrid w:val="0"/>
        <w:spacing w:before="0" w:beforeAutospacing="0" w:after="0" w:afterAutospacing="0" w:line="360" w:lineRule="auto"/>
        <w:ind w:left="426" w:right="272" w:firstLine="0"/>
        <w:jc w:val="both"/>
        <w:rPr>
          <w:rFonts w:eastAsia="SimSun"/>
          <w:lang w:bidi="ar"/>
        </w:rPr>
      </w:pPr>
      <w:bookmarkStart w:id="95" w:name="art6xxiiih"/>
      <w:bookmarkEnd w:id="95"/>
      <w:r w:rsidRPr="007D4E2D">
        <w:rPr>
          <w:rFonts w:eastAsia="SimSun"/>
          <w:lang w:eastAsia="zh-CN" w:bidi="ar"/>
        </w:rPr>
        <w:t xml:space="preserve">Os </w:t>
      </w:r>
      <w:proofErr w:type="spellStart"/>
      <w:r w:rsidRPr="007D4E2D">
        <w:rPr>
          <w:rFonts w:eastAsia="SimSun"/>
          <w:lang w:val="en-US" w:eastAsia="zh-CN" w:bidi="ar"/>
        </w:rPr>
        <w:t>serviços</w:t>
      </w:r>
      <w:proofErr w:type="spellEnd"/>
      <w:r w:rsidRPr="007D4E2D">
        <w:rPr>
          <w:rFonts w:eastAsia="SimSun"/>
          <w:lang w:val="en-US" w:eastAsia="zh-CN" w:bidi="ar"/>
        </w:rPr>
        <w:t xml:space="preserve"> </w:t>
      </w:r>
      <w:proofErr w:type="spellStart"/>
      <w:r w:rsidRPr="007D4E2D">
        <w:rPr>
          <w:rFonts w:eastAsia="SimSun"/>
          <w:lang w:val="en-US" w:eastAsia="zh-CN" w:bidi="ar"/>
        </w:rPr>
        <w:t>têm</w:t>
      </w:r>
      <w:proofErr w:type="spellEnd"/>
      <w:r w:rsidRPr="007D4E2D">
        <w:rPr>
          <w:rFonts w:eastAsia="SimSun"/>
          <w:lang w:val="en-US" w:eastAsia="zh-CN" w:bidi="ar"/>
        </w:rPr>
        <w:t xml:space="preserve"> </w:t>
      </w:r>
      <w:proofErr w:type="spellStart"/>
      <w:r w:rsidRPr="007D4E2D">
        <w:rPr>
          <w:rFonts w:eastAsia="SimSun"/>
          <w:lang w:val="en-US" w:eastAsia="zh-CN" w:bidi="ar"/>
        </w:rPr>
        <w:t>natureza</w:t>
      </w:r>
      <w:proofErr w:type="spellEnd"/>
      <w:r w:rsidRPr="007D4E2D">
        <w:rPr>
          <w:rFonts w:eastAsia="SimSun"/>
          <w:lang w:val="en-US" w:eastAsia="zh-CN" w:bidi="ar"/>
        </w:rPr>
        <w:t xml:space="preserve"> de </w:t>
      </w:r>
      <w:proofErr w:type="spellStart"/>
      <w:r w:rsidRPr="007D4E2D">
        <w:rPr>
          <w:rFonts w:eastAsia="SimSun"/>
          <w:lang w:val="en-US" w:eastAsia="zh-CN" w:bidi="ar"/>
        </w:rPr>
        <w:t>serviços</w:t>
      </w:r>
      <w:proofErr w:type="spellEnd"/>
      <w:r w:rsidRPr="007D4E2D">
        <w:rPr>
          <w:rFonts w:eastAsia="SimSun"/>
          <w:lang w:val="en-US" w:eastAsia="zh-CN" w:bidi="ar"/>
        </w:rPr>
        <w:t xml:space="preserve"> </w:t>
      </w:r>
      <w:proofErr w:type="spellStart"/>
      <w:r w:rsidRPr="007D4E2D">
        <w:rPr>
          <w:rFonts w:eastAsia="SimSun"/>
          <w:lang w:val="en-US" w:eastAsia="zh-CN" w:bidi="ar"/>
        </w:rPr>
        <w:t>comuns</w:t>
      </w:r>
      <w:proofErr w:type="spellEnd"/>
      <w:r w:rsidRPr="007D4E2D">
        <w:rPr>
          <w:rFonts w:eastAsia="SimSun"/>
          <w:lang w:val="en-US" w:eastAsia="zh-CN" w:bidi="ar"/>
        </w:rPr>
        <w:t xml:space="preserve">, </w:t>
      </w:r>
      <w:r w:rsidRPr="007D4E2D">
        <w:rPr>
          <w:rFonts w:eastAsia="SimSun"/>
          <w:lang w:eastAsia="zh-CN" w:bidi="ar"/>
        </w:rPr>
        <w:t>uma vez que</w:t>
      </w:r>
      <w:r w:rsidRPr="007D4E2D">
        <w:rPr>
          <w:rFonts w:eastAsia="SimSun"/>
          <w:lang w:val="en-US" w:eastAsia="zh-CN" w:bidi="ar"/>
        </w:rPr>
        <w:t xml:space="preserve"> </w:t>
      </w:r>
      <w:proofErr w:type="spellStart"/>
      <w:r w:rsidRPr="007D4E2D">
        <w:rPr>
          <w:rFonts w:eastAsia="SimSun"/>
          <w:lang w:val="en-US" w:eastAsia="zh-CN" w:bidi="ar"/>
        </w:rPr>
        <w:t>seus</w:t>
      </w:r>
      <w:proofErr w:type="spellEnd"/>
      <w:r w:rsidRPr="007D4E2D">
        <w:rPr>
          <w:rFonts w:eastAsia="SimSun"/>
          <w:lang w:val="en-US" w:eastAsia="zh-CN" w:bidi="ar"/>
        </w:rPr>
        <w:t xml:space="preserve"> </w:t>
      </w:r>
      <w:proofErr w:type="spellStart"/>
      <w:r w:rsidRPr="007D4E2D">
        <w:rPr>
          <w:rFonts w:eastAsia="SimSun"/>
          <w:lang w:val="en-US" w:eastAsia="zh-CN" w:bidi="ar"/>
        </w:rPr>
        <w:t>padrões</w:t>
      </w:r>
      <w:proofErr w:type="spellEnd"/>
      <w:r w:rsidRPr="007D4E2D">
        <w:rPr>
          <w:rFonts w:eastAsia="SimSun"/>
          <w:lang w:val="en-US" w:eastAsia="zh-CN" w:bidi="ar"/>
        </w:rPr>
        <w:t xml:space="preserve"> de </w:t>
      </w:r>
      <w:proofErr w:type="spellStart"/>
      <w:r w:rsidRPr="007D4E2D">
        <w:rPr>
          <w:rFonts w:eastAsia="SimSun"/>
          <w:lang w:val="en-US" w:eastAsia="zh-CN" w:bidi="ar"/>
        </w:rPr>
        <w:t>desempenho</w:t>
      </w:r>
      <w:proofErr w:type="spellEnd"/>
      <w:r w:rsidRPr="007D4E2D">
        <w:rPr>
          <w:rFonts w:eastAsia="SimSun"/>
          <w:lang w:val="en-US" w:eastAsia="zh-CN" w:bidi="ar"/>
        </w:rPr>
        <w:t xml:space="preserve"> e </w:t>
      </w:r>
      <w:proofErr w:type="spellStart"/>
      <w:r w:rsidRPr="007D4E2D">
        <w:rPr>
          <w:rFonts w:eastAsia="SimSun"/>
          <w:lang w:val="en-US" w:eastAsia="zh-CN" w:bidi="ar"/>
        </w:rPr>
        <w:t>qualidade</w:t>
      </w:r>
      <w:proofErr w:type="spellEnd"/>
      <w:r w:rsidRPr="007D4E2D">
        <w:rPr>
          <w:rFonts w:eastAsia="SimSun"/>
          <w:lang w:val="en-US" w:eastAsia="zh-CN" w:bidi="ar"/>
        </w:rPr>
        <w:t xml:space="preserve"> </w:t>
      </w:r>
      <w:proofErr w:type="spellStart"/>
      <w:r w:rsidRPr="007D4E2D">
        <w:rPr>
          <w:rFonts w:eastAsia="SimSun"/>
          <w:lang w:val="en-US" w:eastAsia="zh-CN" w:bidi="ar"/>
        </w:rPr>
        <w:t>podem</w:t>
      </w:r>
      <w:proofErr w:type="spellEnd"/>
      <w:r w:rsidRPr="007D4E2D">
        <w:rPr>
          <w:rFonts w:eastAsia="SimSun"/>
          <w:lang w:val="en-US" w:eastAsia="zh-CN" w:bidi="ar"/>
        </w:rPr>
        <w:t xml:space="preserve"> ser </w:t>
      </w:r>
      <w:proofErr w:type="spellStart"/>
      <w:r w:rsidRPr="007D4E2D">
        <w:rPr>
          <w:rFonts w:eastAsia="SimSun"/>
          <w:lang w:val="en-US" w:eastAsia="zh-CN" w:bidi="ar"/>
        </w:rPr>
        <w:t>objetivamente</w:t>
      </w:r>
      <w:proofErr w:type="spellEnd"/>
      <w:r w:rsidRPr="007D4E2D">
        <w:rPr>
          <w:rFonts w:eastAsia="SimSun"/>
          <w:lang w:val="en-US" w:eastAsia="zh-CN" w:bidi="ar"/>
        </w:rPr>
        <w:t xml:space="preserve"> </w:t>
      </w:r>
      <w:proofErr w:type="spellStart"/>
      <w:r w:rsidRPr="007D4E2D">
        <w:rPr>
          <w:rFonts w:eastAsia="SimSun"/>
          <w:lang w:val="en-US" w:eastAsia="zh-CN" w:bidi="ar"/>
        </w:rPr>
        <w:t>definidos</w:t>
      </w:r>
      <w:proofErr w:type="spellEnd"/>
      <w:r w:rsidRPr="007D4E2D">
        <w:rPr>
          <w:rFonts w:eastAsia="SimSun"/>
          <w:lang w:val="en-US" w:eastAsia="zh-CN" w:bidi="ar"/>
        </w:rPr>
        <w:t xml:space="preserve"> </w:t>
      </w:r>
      <w:proofErr w:type="spellStart"/>
      <w:r w:rsidRPr="007D4E2D">
        <w:rPr>
          <w:rFonts w:eastAsia="SimSun"/>
          <w:lang w:val="en-US" w:eastAsia="zh-CN" w:bidi="ar"/>
        </w:rPr>
        <w:t>pelo</w:t>
      </w:r>
      <w:proofErr w:type="spellEnd"/>
      <w:r w:rsidRPr="007D4E2D">
        <w:rPr>
          <w:rFonts w:eastAsia="SimSun"/>
          <w:lang w:val="en-US" w:eastAsia="zh-CN" w:bidi="ar"/>
        </w:rPr>
        <w:t xml:space="preserve"> </w:t>
      </w:r>
      <w:proofErr w:type="spellStart"/>
      <w:r w:rsidRPr="007D4E2D">
        <w:rPr>
          <w:rFonts w:eastAsia="SimSun"/>
          <w:lang w:val="en-US" w:eastAsia="zh-CN" w:bidi="ar"/>
        </w:rPr>
        <w:t>edital</w:t>
      </w:r>
      <w:proofErr w:type="spellEnd"/>
      <w:r w:rsidRPr="007D4E2D">
        <w:rPr>
          <w:rFonts w:eastAsia="SimSun"/>
          <w:lang w:val="en-US" w:eastAsia="zh-CN" w:bidi="ar"/>
        </w:rPr>
        <w:t xml:space="preserve">, </w:t>
      </w:r>
      <w:proofErr w:type="spellStart"/>
      <w:r w:rsidRPr="007D4E2D">
        <w:rPr>
          <w:rFonts w:eastAsia="SimSun"/>
          <w:lang w:val="en-US" w:eastAsia="zh-CN" w:bidi="ar"/>
        </w:rPr>
        <w:t>por</w:t>
      </w:r>
      <w:proofErr w:type="spellEnd"/>
      <w:r w:rsidRPr="007D4E2D">
        <w:rPr>
          <w:rFonts w:eastAsia="SimSun"/>
          <w:lang w:val="en-US" w:eastAsia="zh-CN" w:bidi="ar"/>
        </w:rPr>
        <w:t xml:space="preserve"> </w:t>
      </w:r>
      <w:proofErr w:type="spellStart"/>
      <w:r w:rsidRPr="007D4E2D">
        <w:rPr>
          <w:rFonts w:eastAsia="SimSun"/>
          <w:lang w:val="en-US" w:eastAsia="zh-CN" w:bidi="ar"/>
        </w:rPr>
        <w:t>meio</w:t>
      </w:r>
      <w:proofErr w:type="spellEnd"/>
      <w:r w:rsidRPr="007D4E2D">
        <w:rPr>
          <w:rFonts w:eastAsia="SimSun"/>
          <w:lang w:val="en-US" w:eastAsia="zh-CN" w:bidi="ar"/>
        </w:rPr>
        <w:t xml:space="preserve"> de </w:t>
      </w:r>
      <w:proofErr w:type="spellStart"/>
      <w:r w:rsidRPr="007D4E2D">
        <w:rPr>
          <w:rFonts w:eastAsia="SimSun"/>
          <w:lang w:val="en-US" w:eastAsia="zh-CN" w:bidi="ar"/>
        </w:rPr>
        <w:t>especificações</w:t>
      </w:r>
      <w:proofErr w:type="spellEnd"/>
      <w:r w:rsidRPr="007D4E2D">
        <w:rPr>
          <w:rFonts w:eastAsia="SimSun"/>
          <w:lang w:val="en-US" w:eastAsia="zh-CN" w:bidi="ar"/>
        </w:rPr>
        <w:t xml:space="preserve"> </w:t>
      </w:r>
      <w:proofErr w:type="spellStart"/>
      <w:r w:rsidRPr="007D4E2D">
        <w:rPr>
          <w:rFonts w:eastAsia="SimSun"/>
          <w:lang w:val="en-US" w:eastAsia="zh-CN" w:bidi="ar"/>
        </w:rPr>
        <w:t>usuais</w:t>
      </w:r>
      <w:proofErr w:type="spellEnd"/>
      <w:r w:rsidRPr="007D4E2D">
        <w:rPr>
          <w:rFonts w:eastAsia="SimSun"/>
          <w:lang w:val="en-US" w:eastAsia="zh-CN" w:bidi="ar"/>
        </w:rPr>
        <w:t xml:space="preserve"> de mercado, </w:t>
      </w:r>
      <w:proofErr w:type="spellStart"/>
      <w:r w:rsidRPr="007D4E2D">
        <w:rPr>
          <w:rFonts w:eastAsia="SimSun"/>
          <w:lang w:val="en-US" w:eastAsia="zh-CN" w:bidi="ar"/>
        </w:rPr>
        <w:t>nos</w:t>
      </w:r>
      <w:proofErr w:type="spellEnd"/>
      <w:r w:rsidRPr="007D4E2D">
        <w:rPr>
          <w:rFonts w:eastAsia="SimSun"/>
          <w:lang w:val="en-US" w:eastAsia="zh-CN" w:bidi="ar"/>
        </w:rPr>
        <w:t xml:space="preserve"> </w:t>
      </w:r>
      <w:proofErr w:type="spellStart"/>
      <w:r w:rsidRPr="007D4E2D">
        <w:rPr>
          <w:rFonts w:eastAsia="SimSun"/>
          <w:lang w:val="en-US" w:eastAsia="zh-CN" w:bidi="ar"/>
        </w:rPr>
        <w:t>termos</w:t>
      </w:r>
      <w:proofErr w:type="spellEnd"/>
      <w:r w:rsidRPr="007D4E2D">
        <w:rPr>
          <w:rFonts w:eastAsia="SimSun"/>
          <w:lang w:val="en-US" w:eastAsia="zh-CN" w:bidi="ar"/>
        </w:rPr>
        <w:t xml:space="preserve"> do art. 6º, </w:t>
      </w:r>
      <w:proofErr w:type="spellStart"/>
      <w:r w:rsidRPr="007D4E2D">
        <w:rPr>
          <w:rFonts w:eastAsia="SimSun"/>
          <w:lang w:val="en-US" w:eastAsia="zh-CN" w:bidi="ar"/>
        </w:rPr>
        <w:t>inciso</w:t>
      </w:r>
      <w:proofErr w:type="spellEnd"/>
      <w:r w:rsidRPr="007D4E2D">
        <w:rPr>
          <w:rFonts w:eastAsia="SimSun"/>
          <w:lang w:val="en-US" w:eastAsia="zh-CN" w:bidi="ar"/>
        </w:rPr>
        <w:t xml:space="preserve"> XIII, da Lei Federal nº 14.133/2021. </w:t>
      </w:r>
    </w:p>
    <w:p w14:paraId="223AA809" w14:textId="77777777" w:rsidR="00845391" w:rsidRPr="007D4E2D" w:rsidRDefault="00845391" w:rsidP="005A589D">
      <w:pPr>
        <w:pStyle w:val="NormalWeb"/>
        <w:numPr>
          <w:ilvl w:val="1"/>
          <w:numId w:val="39"/>
        </w:numPr>
        <w:tabs>
          <w:tab w:val="left" w:pos="851"/>
        </w:tabs>
        <w:snapToGrid w:val="0"/>
        <w:spacing w:before="0" w:beforeAutospacing="0" w:after="0" w:afterAutospacing="0" w:line="360" w:lineRule="auto"/>
        <w:ind w:left="426" w:right="272" w:firstLine="0"/>
        <w:jc w:val="both"/>
        <w:rPr>
          <w:rFonts w:eastAsia="SimSun"/>
          <w:lang w:bidi="ar"/>
        </w:rPr>
      </w:pPr>
      <w:r w:rsidRPr="007D4E2D">
        <w:rPr>
          <w:rFonts w:eastAsia="SimSun"/>
          <w:lang w:eastAsia="zh-CN" w:bidi="ar"/>
        </w:rPr>
        <w:lastRenderedPageBreak/>
        <w:t xml:space="preserve">Nesse sentido, a seleção do fornecedor </w:t>
      </w:r>
      <w:proofErr w:type="spellStart"/>
      <w:r w:rsidRPr="007D4E2D">
        <w:rPr>
          <w:rFonts w:eastAsia="SimSun"/>
          <w:lang w:val="en-US" w:eastAsia="zh-CN" w:bidi="ar"/>
        </w:rPr>
        <w:t>será</w:t>
      </w:r>
      <w:proofErr w:type="spellEnd"/>
      <w:r w:rsidRPr="007D4E2D">
        <w:rPr>
          <w:rFonts w:eastAsia="SimSun"/>
          <w:lang w:val="en-US" w:eastAsia="zh-CN" w:bidi="ar"/>
        </w:rPr>
        <w:t xml:space="preserve"> </w:t>
      </w:r>
      <w:proofErr w:type="spellStart"/>
      <w:r w:rsidRPr="007D4E2D">
        <w:rPr>
          <w:rFonts w:eastAsia="SimSun"/>
          <w:lang w:val="en-US" w:eastAsia="zh-CN" w:bidi="ar"/>
        </w:rPr>
        <w:t>realizada</w:t>
      </w:r>
      <w:proofErr w:type="spellEnd"/>
      <w:r w:rsidRPr="007D4E2D">
        <w:rPr>
          <w:rFonts w:eastAsia="SimSun"/>
          <w:lang w:val="en-US" w:eastAsia="zh-CN" w:bidi="ar"/>
        </w:rPr>
        <w:t xml:space="preserve"> </w:t>
      </w:r>
      <w:proofErr w:type="spellStart"/>
      <w:r w:rsidRPr="007D4E2D">
        <w:rPr>
          <w:rFonts w:eastAsia="SimSun"/>
          <w:lang w:val="en-US" w:eastAsia="zh-CN" w:bidi="ar"/>
        </w:rPr>
        <w:t>por</w:t>
      </w:r>
      <w:proofErr w:type="spellEnd"/>
      <w:r w:rsidRPr="007D4E2D">
        <w:rPr>
          <w:rFonts w:eastAsia="SimSun"/>
          <w:lang w:val="en-US" w:eastAsia="zh-CN" w:bidi="ar"/>
        </w:rPr>
        <w:t xml:space="preserve"> </w:t>
      </w:r>
      <w:proofErr w:type="spellStart"/>
      <w:r w:rsidRPr="007D4E2D">
        <w:rPr>
          <w:rFonts w:eastAsia="SimSun"/>
          <w:lang w:val="en-US" w:eastAsia="zh-CN" w:bidi="ar"/>
        </w:rPr>
        <w:t>meio</w:t>
      </w:r>
      <w:proofErr w:type="spellEnd"/>
      <w:r w:rsidRPr="007D4E2D">
        <w:rPr>
          <w:rFonts w:eastAsia="SimSun"/>
          <w:lang w:val="en-US" w:eastAsia="zh-CN" w:bidi="ar"/>
        </w:rPr>
        <w:t xml:space="preserve"> de </w:t>
      </w:r>
      <w:proofErr w:type="spellStart"/>
      <w:r w:rsidRPr="007D4E2D">
        <w:rPr>
          <w:rFonts w:eastAsia="SimSun"/>
          <w:lang w:val="en-US" w:eastAsia="zh-CN" w:bidi="ar"/>
        </w:rPr>
        <w:t>licitação</w:t>
      </w:r>
      <w:proofErr w:type="spellEnd"/>
      <w:r w:rsidRPr="007D4E2D">
        <w:rPr>
          <w:rFonts w:eastAsia="SimSun"/>
          <w:lang w:val="en-US" w:eastAsia="zh-CN" w:bidi="ar"/>
        </w:rPr>
        <w:t xml:space="preserve">, </w:t>
      </w:r>
      <w:proofErr w:type="spellStart"/>
      <w:r w:rsidRPr="007D4E2D">
        <w:rPr>
          <w:rFonts w:eastAsia="SimSun"/>
          <w:lang w:val="en-US" w:eastAsia="zh-CN" w:bidi="ar"/>
        </w:rPr>
        <w:t>na</w:t>
      </w:r>
      <w:proofErr w:type="spellEnd"/>
      <w:r w:rsidRPr="007D4E2D">
        <w:rPr>
          <w:rFonts w:eastAsia="SimSun"/>
          <w:lang w:val="en-US" w:eastAsia="zh-CN" w:bidi="ar"/>
        </w:rPr>
        <w:t xml:space="preserve"> </w:t>
      </w:r>
      <w:proofErr w:type="spellStart"/>
      <w:r w:rsidRPr="007D4E2D">
        <w:rPr>
          <w:rFonts w:eastAsia="SimSun"/>
          <w:lang w:val="en-US" w:eastAsia="zh-CN" w:bidi="ar"/>
        </w:rPr>
        <w:t>modalidade</w:t>
      </w:r>
      <w:proofErr w:type="spellEnd"/>
      <w:r w:rsidRPr="007D4E2D">
        <w:rPr>
          <w:rFonts w:eastAsia="SimSun"/>
          <w:lang w:val="en-US" w:eastAsia="zh-CN" w:bidi="ar"/>
        </w:rPr>
        <w:t xml:space="preserve"> </w:t>
      </w:r>
      <w:proofErr w:type="spellStart"/>
      <w:r w:rsidRPr="007D4E2D">
        <w:rPr>
          <w:rFonts w:eastAsia="SimSun"/>
          <w:lang w:val="en-US" w:eastAsia="zh-CN" w:bidi="ar"/>
        </w:rPr>
        <w:t>Pregão</w:t>
      </w:r>
      <w:proofErr w:type="spellEnd"/>
      <w:r w:rsidRPr="007D4E2D">
        <w:rPr>
          <w:rFonts w:eastAsia="SimSun"/>
          <w:lang w:val="en-US" w:eastAsia="zh-CN" w:bidi="ar"/>
        </w:rPr>
        <w:t xml:space="preserve">, </w:t>
      </w:r>
      <w:proofErr w:type="spellStart"/>
      <w:r w:rsidRPr="007D4E2D">
        <w:rPr>
          <w:rFonts w:eastAsia="SimSun"/>
          <w:lang w:val="en-US" w:eastAsia="zh-CN" w:bidi="ar"/>
        </w:rPr>
        <w:t>na</w:t>
      </w:r>
      <w:proofErr w:type="spellEnd"/>
      <w:r w:rsidRPr="007D4E2D">
        <w:rPr>
          <w:rFonts w:eastAsia="SimSun"/>
          <w:lang w:val="en-US" w:eastAsia="zh-CN" w:bidi="ar"/>
        </w:rPr>
        <w:t xml:space="preserve"> </w:t>
      </w:r>
      <w:proofErr w:type="spellStart"/>
      <w:r w:rsidRPr="007D4E2D">
        <w:rPr>
          <w:rFonts w:eastAsia="SimSun"/>
          <w:lang w:val="en-US" w:eastAsia="zh-CN" w:bidi="ar"/>
        </w:rPr>
        <w:t>sua</w:t>
      </w:r>
      <w:proofErr w:type="spellEnd"/>
      <w:r w:rsidRPr="007D4E2D">
        <w:rPr>
          <w:rFonts w:eastAsia="SimSun"/>
          <w:lang w:val="en-US" w:eastAsia="zh-CN" w:bidi="ar"/>
        </w:rPr>
        <w:t xml:space="preserve"> forma </w:t>
      </w:r>
      <w:proofErr w:type="spellStart"/>
      <w:r w:rsidRPr="007D4E2D">
        <w:rPr>
          <w:rFonts w:eastAsia="SimSun"/>
          <w:lang w:val="en-US" w:eastAsia="zh-CN" w:bidi="ar"/>
        </w:rPr>
        <w:t>eletrônica</w:t>
      </w:r>
      <w:proofErr w:type="spellEnd"/>
      <w:r w:rsidRPr="007D4E2D">
        <w:rPr>
          <w:rFonts w:eastAsia="SimSun"/>
          <w:lang w:val="en-US" w:eastAsia="zh-CN" w:bidi="ar"/>
        </w:rPr>
        <w:t xml:space="preserve">, com </w:t>
      </w:r>
      <w:proofErr w:type="spellStart"/>
      <w:r w:rsidRPr="007D4E2D">
        <w:rPr>
          <w:rFonts w:eastAsia="SimSun"/>
          <w:lang w:val="en-US" w:eastAsia="zh-CN" w:bidi="ar"/>
        </w:rPr>
        <w:t>critério</w:t>
      </w:r>
      <w:proofErr w:type="spellEnd"/>
      <w:r w:rsidRPr="007D4E2D">
        <w:rPr>
          <w:rFonts w:eastAsia="SimSun"/>
          <w:lang w:val="en-US" w:eastAsia="zh-CN" w:bidi="ar"/>
        </w:rPr>
        <w:t xml:space="preserve"> de </w:t>
      </w:r>
      <w:proofErr w:type="spellStart"/>
      <w:r w:rsidRPr="007D4E2D">
        <w:rPr>
          <w:rFonts w:eastAsia="SimSun"/>
          <w:lang w:val="en-US" w:eastAsia="zh-CN" w:bidi="ar"/>
        </w:rPr>
        <w:t>julgamento</w:t>
      </w:r>
      <w:proofErr w:type="spellEnd"/>
      <w:r w:rsidRPr="007D4E2D">
        <w:rPr>
          <w:rFonts w:eastAsia="SimSun"/>
          <w:lang w:val="en-US" w:eastAsia="zh-CN" w:bidi="ar"/>
        </w:rPr>
        <w:t xml:space="preserve"> </w:t>
      </w:r>
      <w:proofErr w:type="spellStart"/>
      <w:r w:rsidRPr="007D4E2D">
        <w:rPr>
          <w:rFonts w:eastAsia="SimSun"/>
          <w:lang w:val="en-US" w:eastAsia="zh-CN" w:bidi="ar"/>
        </w:rPr>
        <w:t>por</w:t>
      </w:r>
      <w:proofErr w:type="spellEnd"/>
      <w:r w:rsidRPr="007D4E2D">
        <w:rPr>
          <w:rFonts w:eastAsia="SimSun"/>
          <w:lang w:val="en-US" w:eastAsia="zh-CN" w:bidi="ar"/>
        </w:rPr>
        <w:t xml:space="preserve"> </w:t>
      </w:r>
      <w:proofErr w:type="spellStart"/>
      <w:r w:rsidRPr="007D4E2D">
        <w:rPr>
          <w:rFonts w:eastAsia="SimSun"/>
          <w:lang w:val="en-US" w:eastAsia="zh-CN" w:bidi="ar"/>
        </w:rPr>
        <w:t>menor</w:t>
      </w:r>
      <w:proofErr w:type="spellEnd"/>
      <w:r w:rsidRPr="007D4E2D">
        <w:rPr>
          <w:rFonts w:eastAsia="SimSun"/>
          <w:lang w:val="en-US" w:eastAsia="zh-CN" w:bidi="ar"/>
        </w:rPr>
        <w:t xml:space="preserve"> </w:t>
      </w:r>
      <w:r w:rsidRPr="007D4E2D">
        <w:rPr>
          <w:rFonts w:eastAsia="SimSun"/>
          <w:lang w:eastAsia="zh-CN" w:bidi="ar"/>
        </w:rPr>
        <w:t>valor global</w:t>
      </w:r>
      <w:r w:rsidRPr="007D4E2D">
        <w:rPr>
          <w:rFonts w:eastAsia="SimSun"/>
          <w:lang w:val="en-US" w:eastAsia="zh-CN" w:bidi="ar"/>
        </w:rPr>
        <w:t xml:space="preserve">, </w:t>
      </w:r>
      <w:proofErr w:type="spellStart"/>
      <w:r w:rsidRPr="007D4E2D">
        <w:rPr>
          <w:rFonts w:eastAsia="SimSun"/>
          <w:lang w:val="en-US" w:eastAsia="zh-CN" w:bidi="ar"/>
        </w:rPr>
        <w:t>nos</w:t>
      </w:r>
      <w:proofErr w:type="spellEnd"/>
      <w:r w:rsidRPr="007D4E2D">
        <w:rPr>
          <w:rFonts w:eastAsia="SimSun"/>
          <w:lang w:val="en-US" w:eastAsia="zh-CN" w:bidi="ar"/>
        </w:rPr>
        <w:t xml:space="preserve"> </w:t>
      </w:r>
      <w:proofErr w:type="spellStart"/>
      <w:r w:rsidRPr="007D4E2D">
        <w:rPr>
          <w:rFonts w:eastAsia="SimSun"/>
          <w:lang w:val="en-US" w:eastAsia="zh-CN" w:bidi="ar"/>
        </w:rPr>
        <w:t>termos</w:t>
      </w:r>
      <w:proofErr w:type="spellEnd"/>
      <w:r w:rsidRPr="007D4E2D">
        <w:rPr>
          <w:rFonts w:eastAsia="SimSun"/>
          <w:lang w:val="en-US" w:eastAsia="zh-CN" w:bidi="ar"/>
        </w:rPr>
        <w:t xml:space="preserve"> dos </w:t>
      </w:r>
      <w:proofErr w:type="spellStart"/>
      <w:r w:rsidRPr="007D4E2D">
        <w:rPr>
          <w:rFonts w:eastAsia="SimSun"/>
          <w:lang w:val="en-US" w:eastAsia="zh-CN" w:bidi="ar"/>
        </w:rPr>
        <w:t>artigos</w:t>
      </w:r>
      <w:proofErr w:type="spellEnd"/>
      <w:r w:rsidRPr="007D4E2D">
        <w:rPr>
          <w:rFonts w:eastAsia="SimSun"/>
          <w:lang w:val="en-US" w:eastAsia="zh-CN" w:bidi="ar"/>
        </w:rPr>
        <w:t xml:space="preserve"> 6º, </w:t>
      </w:r>
      <w:proofErr w:type="spellStart"/>
      <w:r w:rsidRPr="007D4E2D">
        <w:rPr>
          <w:rFonts w:eastAsia="SimSun"/>
          <w:lang w:val="en-US" w:eastAsia="zh-CN" w:bidi="ar"/>
        </w:rPr>
        <w:t>inciso</w:t>
      </w:r>
      <w:proofErr w:type="spellEnd"/>
      <w:r w:rsidRPr="007D4E2D">
        <w:rPr>
          <w:rFonts w:eastAsia="SimSun"/>
          <w:lang w:val="en-US" w:eastAsia="zh-CN" w:bidi="ar"/>
        </w:rPr>
        <w:t xml:space="preserve"> XLI, 17, § 2º, e 34, </w:t>
      </w:r>
      <w:proofErr w:type="spellStart"/>
      <w:r w:rsidRPr="007D4E2D">
        <w:rPr>
          <w:rFonts w:eastAsia="SimSun"/>
          <w:lang w:val="en-US" w:eastAsia="zh-CN" w:bidi="ar"/>
        </w:rPr>
        <w:t>todos</w:t>
      </w:r>
      <w:proofErr w:type="spellEnd"/>
      <w:r w:rsidRPr="007D4E2D">
        <w:rPr>
          <w:rFonts w:eastAsia="SimSun"/>
          <w:lang w:val="en-US" w:eastAsia="zh-CN" w:bidi="ar"/>
        </w:rPr>
        <w:t xml:space="preserve"> da Lei Federal nº 14.133/2021.</w:t>
      </w:r>
    </w:p>
    <w:p w14:paraId="3F4D186B" w14:textId="77777777" w:rsidR="00845391" w:rsidRPr="007D4E2D" w:rsidRDefault="00845391" w:rsidP="005A589D">
      <w:pPr>
        <w:pStyle w:val="NormalWeb"/>
        <w:numPr>
          <w:ilvl w:val="1"/>
          <w:numId w:val="39"/>
        </w:numPr>
        <w:tabs>
          <w:tab w:val="left" w:pos="851"/>
        </w:tabs>
        <w:snapToGrid w:val="0"/>
        <w:spacing w:before="0" w:beforeAutospacing="0" w:after="0" w:afterAutospacing="0" w:line="360" w:lineRule="auto"/>
        <w:ind w:left="426" w:right="272" w:firstLine="0"/>
        <w:jc w:val="both"/>
        <w:rPr>
          <w:rFonts w:eastAsia="SimSun"/>
          <w:lang w:bidi="ar"/>
        </w:rPr>
      </w:pPr>
      <w:r w:rsidRPr="007D4E2D">
        <w:rPr>
          <w:rFonts w:eastAsia="SimSun"/>
          <w:lang w:val="en-US" w:eastAsia="zh-CN" w:bidi="ar"/>
        </w:rPr>
        <w:t xml:space="preserve">Para </w:t>
      </w:r>
      <w:r w:rsidRPr="007D4E2D">
        <w:rPr>
          <w:rFonts w:eastAsia="SimSun"/>
          <w:lang w:eastAsia="zh-CN" w:bidi="ar"/>
        </w:rPr>
        <w:t>a contratação pretendida</w:t>
      </w:r>
      <w:r w:rsidRPr="007D4E2D">
        <w:rPr>
          <w:rFonts w:eastAsia="SimSun"/>
          <w:lang w:val="en-US" w:eastAsia="zh-CN" w:bidi="ar"/>
        </w:rPr>
        <w:t xml:space="preserve"> </w:t>
      </w:r>
      <w:proofErr w:type="spellStart"/>
      <w:r w:rsidRPr="007D4E2D">
        <w:rPr>
          <w:rFonts w:eastAsia="SimSun"/>
          <w:lang w:val="en-US" w:eastAsia="zh-CN" w:bidi="ar"/>
        </w:rPr>
        <w:t>os</w:t>
      </w:r>
      <w:proofErr w:type="spellEnd"/>
      <w:r w:rsidRPr="007D4E2D">
        <w:rPr>
          <w:rFonts w:eastAsia="SimSun"/>
          <w:lang w:val="en-US" w:eastAsia="zh-CN" w:bidi="ar"/>
        </w:rPr>
        <w:t xml:space="preserve"> </w:t>
      </w:r>
      <w:proofErr w:type="spellStart"/>
      <w:r w:rsidRPr="007D4E2D">
        <w:rPr>
          <w:rFonts w:eastAsia="SimSun"/>
          <w:lang w:val="en-US" w:eastAsia="zh-CN" w:bidi="ar"/>
        </w:rPr>
        <w:t>eventuais</w:t>
      </w:r>
      <w:proofErr w:type="spellEnd"/>
      <w:r w:rsidRPr="007D4E2D">
        <w:rPr>
          <w:rFonts w:eastAsia="SimSun"/>
          <w:lang w:val="en-US" w:eastAsia="zh-CN" w:bidi="ar"/>
        </w:rPr>
        <w:t xml:space="preserve"> </w:t>
      </w:r>
      <w:proofErr w:type="spellStart"/>
      <w:r w:rsidRPr="007D4E2D">
        <w:rPr>
          <w:rFonts w:eastAsia="SimSun"/>
          <w:lang w:val="en-US" w:eastAsia="zh-CN" w:bidi="ar"/>
        </w:rPr>
        <w:t>interessados</w:t>
      </w:r>
      <w:proofErr w:type="spellEnd"/>
      <w:r w:rsidRPr="007D4E2D">
        <w:rPr>
          <w:rFonts w:eastAsia="SimSun"/>
          <w:lang w:val="en-US" w:eastAsia="zh-CN" w:bidi="ar"/>
        </w:rPr>
        <w:t xml:space="preserve"> </w:t>
      </w:r>
      <w:proofErr w:type="spellStart"/>
      <w:r w:rsidRPr="007D4E2D">
        <w:rPr>
          <w:rFonts w:eastAsia="SimSun"/>
          <w:lang w:val="en-US" w:eastAsia="zh-CN" w:bidi="ar"/>
        </w:rPr>
        <w:t>deverão</w:t>
      </w:r>
      <w:proofErr w:type="spellEnd"/>
      <w:r w:rsidRPr="007D4E2D">
        <w:rPr>
          <w:rFonts w:eastAsia="SimSun"/>
          <w:lang w:val="en-US" w:eastAsia="zh-CN" w:bidi="ar"/>
        </w:rPr>
        <w:t xml:space="preserve"> </w:t>
      </w:r>
      <w:proofErr w:type="spellStart"/>
      <w:r w:rsidRPr="007D4E2D">
        <w:rPr>
          <w:rFonts w:eastAsia="SimSun"/>
          <w:lang w:val="en-US" w:eastAsia="zh-CN" w:bidi="ar"/>
        </w:rPr>
        <w:t>comprovar</w:t>
      </w:r>
      <w:proofErr w:type="spellEnd"/>
      <w:r w:rsidRPr="007D4E2D">
        <w:rPr>
          <w:rFonts w:eastAsia="SimSun"/>
          <w:lang w:val="en-US" w:eastAsia="zh-CN" w:bidi="ar"/>
        </w:rPr>
        <w:t xml:space="preserve"> que </w:t>
      </w:r>
      <w:proofErr w:type="spellStart"/>
      <w:r w:rsidRPr="007D4E2D">
        <w:rPr>
          <w:rFonts w:eastAsia="SimSun"/>
          <w:lang w:val="en-US" w:eastAsia="zh-CN" w:bidi="ar"/>
        </w:rPr>
        <w:t>atuam</w:t>
      </w:r>
      <w:proofErr w:type="spellEnd"/>
      <w:r w:rsidRPr="007D4E2D">
        <w:rPr>
          <w:rFonts w:eastAsia="SimSun"/>
          <w:lang w:val="en-US" w:eastAsia="zh-CN" w:bidi="ar"/>
        </w:rPr>
        <w:t xml:space="preserve"> </w:t>
      </w:r>
      <w:proofErr w:type="spellStart"/>
      <w:r w:rsidRPr="007D4E2D">
        <w:rPr>
          <w:rFonts w:eastAsia="SimSun"/>
          <w:lang w:val="en-US" w:eastAsia="zh-CN" w:bidi="ar"/>
        </w:rPr>
        <w:t>em</w:t>
      </w:r>
      <w:proofErr w:type="spellEnd"/>
      <w:r w:rsidRPr="007D4E2D">
        <w:rPr>
          <w:rFonts w:eastAsia="SimSun"/>
          <w:lang w:val="en-US" w:eastAsia="zh-CN" w:bidi="ar"/>
        </w:rPr>
        <w:t xml:space="preserve"> </w:t>
      </w:r>
      <w:proofErr w:type="spellStart"/>
      <w:r w:rsidRPr="007D4E2D">
        <w:rPr>
          <w:rFonts w:eastAsia="SimSun"/>
          <w:lang w:val="en-US" w:eastAsia="zh-CN" w:bidi="ar"/>
        </w:rPr>
        <w:t>ramo</w:t>
      </w:r>
      <w:proofErr w:type="spellEnd"/>
      <w:r w:rsidRPr="007D4E2D">
        <w:rPr>
          <w:rFonts w:eastAsia="SimSun"/>
          <w:lang w:val="en-US" w:eastAsia="zh-CN" w:bidi="ar"/>
        </w:rPr>
        <w:t xml:space="preserve"> de </w:t>
      </w:r>
      <w:proofErr w:type="spellStart"/>
      <w:r w:rsidRPr="007D4E2D">
        <w:rPr>
          <w:rFonts w:eastAsia="SimSun"/>
          <w:lang w:val="en-US" w:eastAsia="zh-CN" w:bidi="ar"/>
        </w:rPr>
        <w:t>atividade</w:t>
      </w:r>
      <w:proofErr w:type="spellEnd"/>
      <w:r w:rsidRPr="007D4E2D">
        <w:rPr>
          <w:rFonts w:eastAsia="SimSun"/>
          <w:lang w:val="en-US" w:eastAsia="zh-CN" w:bidi="ar"/>
        </w:rPr>
        <w:t xml:space="preserve"> </w:t>
      </w:r>
      <w:proofErr w:type="spellStart"/>
      <w:r w:rsidRPr="007D4E2D">
        <w:rPr>
          <w:rFonts w:eastAsia="SimSun"/>
          <w:lang w:val="en-US" w:eastAsia="zh-CN" w:bidi="ar"/>
        </w:rPr>
        <w:t>compatível</w:t>
      </w:r>
      <w:proofErr w:type="spellEnd"/>
      <w:r w:rsidRPr="007D4E2D">
        <w:rPr>
          <w:rFonts w:eastAsia="SimSun"/>
          <w:lang w:val="en-US" w:eastAsia="zh-CN" w:bidi="ar"/>
        </w:rPr>
        <w:t xml:space="preserve"> com o </w:t>
      </w:r>
      <w:proofErr w:type="spellStart"/>
      <w:r w:rsidRPr="007D4E2D">
        <w:rPr>
          <w:rFonts w:eastAsia="SimSun"/>
          <w:lang w:val="en-US" w:eastAsia="zh-CN" w:bidi="ar"/>
        </w:rPr>
        <w:t>objeto</w:t>
      </w:r>
      <w:proofErr w:type="spellEnd"/>
      <w:r w:rsidRPr="007D4E2D">
        <w:rPr>
          <w:rFonts w:eastAsia="SimSun"/>
          <w:lang w:val="en-US" w:eastAsia="zh-CN" w:bidi="ar"/>
        </w:rPr>
        <w:t xml:space="preserve"> da </w:t>
      </w:r>
      <w:proofErr w:type="spellStart"/>
      <w:r w:rsidRPr="007D4E2D">
        <w:rPr>
          <w:rFonts w:eastAsia="SimSun"/>
          <w:lang w:val="en-US" w:eastAsia="zh-CN" w:bidi="ar"/>
        </w:rPr>
        <w:t>licitação</w:t>
      </w:r>
      <w:proofErr w:type="spellEnd"/>
      <w:r w:rsidRPr="007D4E2D">
        <w:rPr>
          <w:rFonts w:eastAsia="SimSun"/>
          <w:lang w:val="en-US" w:eastAsia="zh-CN" w:bidi="ar"/>
        </w:rPr>
        <w:t xml:space="preserve">, </w:t>
      </w:r>
      <w:proofErr w:type="spellStart"/>
      <w:r w:rsidRPr="007D4E2D">
        <w:rPr>
          <w:rFonts w:eastAsia="SimSun"/>
          <w:lang w:val="en-US" w:eastAsia="zh-CN" w:bidi="ar"/>
        </w:rPr>
        <w:t>bem</w:t>
      </w:r>
      <w:proofErr w:type="spellEnd"/>
      <w:r w:rsidRPr="007D4E2D">
        <w:rPr>
          <w:rFonts w:eastAsia="SimSun"/>
          <w:lang w:val="en-US" w:eastAsia="zh-CN" w:bidi="ar"/>
        </w:rPr>
        <w:t xml:space="preserve"> </w:t>
      </w:r>
      <w:proofErr w:type="spellStart"/>
      <w:r w:rsidRPr="007D4E2D">
        <w:rPr>
          <w:rFonts w:eastAsia="SimSun"/>
          <w:lang w:val="en-US" w:eastAsia="zh-CN" w:bidi="ar"/>
        </w:rPr>
        <w:t>como</w:t>
      </w:r>
      <w:proofErr w:type="spellEnd"/>
      <w:r w:rsidRPr="007D4E2D">
        <w:rPr>
          <w:rFonts w:eastAsia="SimSun"/>
          <w:lang w:val="en-US" w:eastAsia="zh-CN" w:bidi="ar"/>
        </w:rPr>
        <w:t xml:space="preserve"> </w:t>
      </w:r>
      <w:proofErr w:type="spellStart"/>
      <w:r w:rsidRPr="007D4E2D">
        <w:rPr>
          <w:rFonts w:eastAsia="SimSun"/>
          <w:lang w:val="en-US" w:eastAsia="zh-CN" w:bidi="ar"/>
        </w:rPr>
        <w:t>apresentar</w:t>
      </w:r>
      <w:proofErr w:type="spellEnd"/>
      <w:r w:rsidRPr="007D4E2D">
        <w:rPr>
          <w:rFonts w:eastAsia="SimSun"/>
          <w:lang w:val="en-US" w:eastAsia="zh-CN" w:bidi="ar"/>
        </w:rPr>
        <w:t xml:space="preserve"> </w:t>
      </w:r>
      <w:r w:rsidRPr="007D4E2D">
        <w:rPr>
          <w:rFonts w:eastAsia="SimSun"/>
          <w:lang w:eastAsia="zh-CN" w:bidi="ar"/>
        </w:rPr>
        <w:t xml:space="preserve">toda a documentação solicitada e cumprir todas as especificações/exigências do Edital e seu Termo de referência, </w:t>
      </w:r>
      <w:proofErr w:type="spellStart"/>
      <w:r w:rsidRPr="007D4E2D">
        <w:rPr>
          <w:rFonts w:eastAsia="SimSun"/>
          <w:lang w:val="en-US" w:eastAsia="zh-CN" w:bidi="ar"/>
        </w:rPr>
        <w:t>nos</w:t>
      </w:r>
      <w:proofErr w:type="spellEnd"/>
      <w:r w:rsidRPr="007D4E2D">
        <w:rPr>
          <w:rFonts w:eastAsia="SimSun"/>
          <w:lang w:val="en-US" w:eastAsia="zh-CN" w:bidi="ar"/>
        </w:rPr>
        <w:t xml:space="preserve"> </w:t>
      </w:r>
      <w:proofErr w:type="spellStart"/>
      <w:r w:rsidRPr="007D4E2D">
        <w:rPr>
          <w:rFonts w:eastAsia="SimSun"/>
          <w:lang w:val="en-US" w:eastAsia="zh-CN" w:bidi="ar"/>
        </w:rPr>
        <w:t>termos</w:t>
      </w:r>
      <w:proofErr w:type="spellEnd"/>
      <w:r w:rsidRPr="007D4E2D">
        <w:rPr>
          <w:rFonts w:eastAsia="SimSun"/>
          <w:lang w:val="en-US" w:eastAsia="zh-CN" w:bidi="ar"/>
        </w:rPr>
        <w:t xml:space="preserve"> da Lei nº 14.133/2021.</w:t>
      </w:r>
    </w:p>
    <w:p w14:paraId="0BAE8EBA" w14:textId="475CB414" w:rsidR="00845391" w:rsidRDefault="00845391" w:rsidP="005A589D">
      <w:pPr>
        <w:pStyle w:val="NormalWeb"/>
        <w:numPr>
          <w:ilvl w:val="1"/>
          <w:numId w:val="39"/>
        </w:numPr>
        <w:tabs>
          <w:tab w:val="left" w:pos="851"/>
        </w:tabs>
        <w:snapToGrid w:val="0"/>
        <w:spacing w:before="0" w:beforeAutospacing="0" w:after="0" w:afterAutospacing="0" w:line="360" w:lineRule="auto"/>
        <w:ind w:left="426" w:right="272" w:firstLine="0"/>
        <w:jc w:val="both"/>
      </w:pPr>
      <w:r w:rsidRPr="007D4E2D">
        <w:t>Para fins de habilitação, deverá o licitante comprovar os seguintes requisitos:</w:t>
      </w:r>
    </w:p>
    <w:p w14:paraId="653D963B"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t>a)</w:t>
      </w:r>
      <w:r w:rsidRPr="00854E8D">
        <w:rPr>
          <w:rFonts w:ascii="Times New Roman" w:hAnsi="Times New Roman"/>
          <w:sz w:val="24"/>
          <w:szCs w:val="24"/>
        </w:rPr>
        <w:t xml:space="preserve"> As empresas licitantes </w:t>
      </w:r>
      <w:r w:rsidRPr="00854E8D">
        <w:rPr>
          <w:rFonts w:ascii="Times New Roman" w:hAnsi="Times New Roman"/>
          <w:b/>
          <w:bCs/>
          <w:sz w:val="24"/>
          <w:szCs w:val="24"/>
        </w:rPr>
        <w:t xml:space="preserve">deverão </w:t>
      </w:r>
      <w:r w:rsidRPr="00854E8D">
        <w:rPr>
          <w:rFonts w:ascii="Times New Roman" w:hAnsi="Times New Roman"/>
          <w:sz w:val="24"/>
          <w:szCs w:val="24"/>
        </w:rPr>
        <w:t xml:space="preserve">encaminhar, </w:t>
      </w:r>
      <w:r w:rsidRPr="00854E8D">
        <w:rPr>
          <w:rFonts w:ascii="Times New Roman" w:hAnsi="Times New Roman"/>
          <w:b/>
          <w:bCs/>
          <w:sz w:val="24"/>
          <w:szCs w:val="24"/>
        </w:rPr>
        <w:t>exclusivamente por meio do sistema,</w:t>
      </w:r>
      <w:r w:rsidRPr="00854E8D">
        <w:rPr>
          <w:rFonts w:ascii="Times New Roman" w:hAnsi="Times New Roman"/>
          <w:sz w:val="24"/>
          <w:szCs w:val="24"/>
        </w:rPr>
        <w:t xml:space="preserve"> os documentos de habilitação exigidos no Edital, até a data e o horário estabelecidos, quando, então, encerrar-se-á automaticamente a etapa de envio dessa documentação.</w:t>
      </w:r>
    </w:p>
    <w:p w14:paraId="06B94262"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t>b)</w:t>
      </w:r>
      <w:r w:rsidRPr="00854E8D">
        <w:rPr>
          <w:rFonts w:ascii="Times New Roman" w:hAnsi="Times New Roman"/>
          <w:sz w:val="24"/>
          <w:szCs w:val="24"/>
        </w:rPr>
        <w:t xml:space="preserve"> Cadastro Nacional de Empresas Inidôneas e Suspensas – CEIS, mantido pela Controladoria-Geral da União (</w:t>
      </w:r>
      <w:r w:rsidR="00000000">
        <w:fldChar w:fldCharType="begin"/>
      </w:r>
      <w:r w:rsidR="00000000">
        <w:instrText>HYPERLINK "http://www.portaldatransparencia.gov.br/ceis"</w:instrText>
      </w:r>
      <w:r w:rsidR="00000000">
        <w:fldChar w:fldCharType="separate"/>
      </w:r>
      <w:r w:rsidRPr="00854E8D">
        <w:rPr>
          <w:rStyle w:val="Hyperlink"/>
          <w:rFonts w:ascii="Times New Roman" w:hAnsi="Times New Roman"/>
          <w:color w:val="auto"/>
          <w:sz w:val="24"/>
          <w:szCs w:val="24"/>
        </w:rPr>
        <w:t>www.portaldatransparencia.gov.br/ceis</w:t>
      </w:r>
      <w:r w:rsidR="00000000">
        <w:rPr>
          <w:rStyle w:val="Hyperlink"/>
          <w:rFonts w:ascii="Times New Roman" w:hAnsi="Times New Roman"/>
          <w:color w:val="auto"/>
          <w:sz w:val="24"/>
          <w:szCs w:val="24"/>
        </w:rPr>
        <w:fldChar w:fldCharType="end"/>
      </w:r>
      <w:r w:rsidRPr="00854E8D">
        <w:rPr>
          <w:rFonts w:ascii="Times New Roman" w:hAnsi="Times New Roman"/>
          <w:sz w:val="24"/>
          <w:szCs w:val="24"/>
        </w:rPr>
        <w:t xml:space="preserve">); </w:t>
      </w:r>
    </w:p>
    <w:p w14:paraId="0C346120"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t>c)</w:t>
      </w:r>
      <w:r w:rsidRPr="00854E8D">
        <w:rPr>
          <w:rFonts w:ascii="Times New Roman" w:hAnsi="Times New Roman"/>
          <w:sz w:val="24"/>
          <w:szCs w:val="24"/>
        </w:rPr>
        <w:t xml:space="preserve"> Cadastro Nacional de Condenações Cíveis por Atos de Improbidade Administrativa, mantido pelo Conselho Nacional de Justiça (</w:t>
      </w:r>
      <w:r w:rsidR="00000000">
        <w:fldChar w:fldCharType="begin"/>
      </w:r>
      <w:r w:rsidR="00000000">
        <w:instrText>HYPERLINK "http://www.cnj.jus.br/improbidade_adm/consultar_requerido.php"</w:instrText>
      </w:r>
      <w:r w:rsidR="00000000">
        <w:fldChar w:fldCharType="separate"/>
      </w:r>
      <w:r w:rsidRPr="00854E8D">
        <w:rPr>
          <w:rStyle w:val="Hyperlink"/>
          <w:rFonts w:ascii="Times New Roman" w:hAnsi="Times New Roman"/>
          <w:color w:val="auto"/>
          <w:sz w:val="24"/>
          <w:szCs w:val="24"/>
        </w:rPr>
        <w:t>www.cnj.jus.br/improbidade_adm/consultar_requerido.php</w:t>
      </w:r>
      <w:r w:rsidR="00000000">
        <w:rPr>
          <w:rStyle w:val="Hyperlink"/>
          <w:rFonts w:ascii="Times New Roman" w:hAnsi="Times New Roman"/>
          <w:color w:val="auto"/>
          <w:sz w:val="24"/>
          <w:szCs w:val="24"/>
        </w:rPr>
        <w:fldChar w:fldCharType="end"/>
      </w:r>
      <w:r w:rsidRPr="00854E8D">
        <w:rPr>
          <w:rFonts w:ascii="Times New Roman" w:hAnsi="Times New Roman"/>
          <w:sz w:val="24"/>
          <w:szCs w:val="24"/>
        </w:rPr>
        <w:t xml:space="preserve">); </w:t>
      </w:r>
    </w:p>
    <w:p w14:paraId="507ED2F4"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t>d)</w:t>
      </w:r>
      <w:r w:rsidRPr="00854E8D">
        <w:rPr>
          <w:rFonts w:ascii="Times New Roman" w:hAnsi="Times New Roman"/>
          <w:sz w:val="24"/>
          <w:szCs w:val="24"/>
        </w:rPr>
        <w:t xml:space="preserve"> Lista de Inidôneos, mantida pelo Tribunal de Contas da União – TCU (</w:t>
      </w:r>
      <w:r w:rsidR="00000000">
        <w:fldChar w:fldCharType="begin"/>
      </w:r>
      <w:r w:rsidR="00000000">
        <w:instrText>HYPERLINK "https://contas.tcu.gov.br/ords/f?p=INABILITADO:CERTIDAO:0"</w:instrText>
      </w:r>
      <w:r w:rsidR="00000000">
        <w:fldChar w:fldCharType="separate"/>
      </w:r>
      <w:r w:rsidRPr="00854E8D">
        <w:rPr>
          <w:rStyle w:val="Hyperlink"/>
          <w:rFonts w:ascii="Times New Roman" w:hAnsi="Times New Roman"/>
          <w:color w:val="auto"/>
          <w:sz w:val="24"/>
          <w:szCs w:val="24"/>
        </w:rPr>
        <w:t>https://contas.tcu.gov.br/ords/f?p=INABILITADO:CERTIDAO:0</w:t>
      </w:r>
      <w:r w:rsidR="00000000">
        <w:rPr>
          <w:rStyle w:val="Hyperlink"/>
          <w:rFonts w:ascii="Times New Roman" w:hAnsi="Times New Roman"/>
          <w:color w:val="auto"/>
          <w:sz w:val="24"/>
          <w:szCs w:val="24"/>
        </w:rPr>
        <w:fldChar w:fldCharType="end"/>
      </w:r>
      <w:r w:rsidRPr="00854E8D">
        <w:rPr>
          <w:rFonts w:ascii="Times New Roman" w:hAnsi="Times New Roman"/>
          <w:sz w:val="24"/>
          <w:szCs w:val="24"/>
        </w:rPr>
        <w:t xml:space="preserve">:); </w:t>
      </w:r>
    </w:p>
    <w:p w14:paraId="2C6FBBAD"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t>e)</w:t>
      </w:r>
      <w:r w:rsidRPr="00854E8D">
        <w:rPr>
          <w:rFonts w:ascii="Times New Roman" w:hAnsi="Times New Roman"/>
          <w:sz w:val="24"/>
          <w:szCs w:val="24"/>
        </w:rPr>
        <w:t xml:space="preserve"> Para a consulta de licitantes pessoa jurídica poderá haver a substituição das consultas das alíneas “b”, “c” e “d” acima pela Consulta Consolidada de Pessoa Jurídica do TCU (</w:t>
      </w:r>
      <w:r w:rsidR="00000000">
        <w:fldChar w:fldCharType="begin"/>
      </w:r>
      <w:r w:rsidR="00000000">
        <w:instrText>HYPERLINK "https://certidoesapf.apps.tcu.gov.br/"</w:instrText>
      </w:r>
      <w:r w:rsidR="00000000">
        <w:fldChar w:fldCharType="separate"/>
      </w:r>
      <w:r w:rsidRPr="00854E8D">
        <w:rPr>
          <w:rStyle w:val="Hyperlink"/>
          <w:rFonts w:ascii="Times New Roman" w:hAnsi="Times New Roman"/>
          <w:color w:val="auto"/>
          <w:sz w:val="24"/>
          <w:szCs w:val="24"/>
        </w:rPr>
        <w:t>https://certidoesapf.apps.tcu.gov.br/</w:t>
      </w:r>
      <w:r w:rsidR="00000000">
        <w:rPr>
          <w:rStyle w:val="Hyperlink"/>
          <w:rFonts w:ascii="Times New Roman" w:hAnsi="Times New Roman"/>
          <w:color w:val="auto"/>
          <w:sz w:val="24"/>
          <w:szCs w:val="24"/>
        </w:rPr>
        <w:fldChar w:fldCharType="end"/>
      </w:r>
      <w:r w:rsidRPr="00854E8D">
        <w:rPr>
          <w:rFonts w:ascii="Times New Roman" w:hAnsi="Times New Roman"/>
          <w:sz w:val="24"/>
          <w:szCs w:val="24"/>
        </w:rPr>
        <w:t xml:space="preserve">); </w:t>
      </w:r>
    </w:p>
    <w:p w14:paraId="557F97F0"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t>d)</w:t>
      </w:r>
      <w:r w:rsidRPr="00854E8D">
        <w:rPr>
          <w:rFonts w:ascii="Times New Roman" w:hAnsi="Times New Roman"/>
          <w:sz w:val="24"/>
          <w:szCs w:val="24"/>
        </w:rPr>
        <w:t xml:space="preserve">  os documentos acima deverão ser apresentados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AF4C5F4"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t>e)</w:t>
      </w:r>
      <w:r w:rsidRPr="00854E8D">
        <w:rPr>
          <w:rFonts w:ascii="Times New Roman" w:hAnsi="Times New Roman"/>
          <w:sz w:val="24"/>
          <w:szCs w:val="24"/>
        </w:rPr>
        <w:t xml:space="preserve"> Constatada a existência de sanção, o Pregoeiro reputará o licitante inabilitado, por falta de condição de participação;</w:t>
      </w:r>
    </w:p>
    <w:p w14:paraId="3B5AED78" w14:textId="1DC5F463"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t>f)</w:t>
      </w:r>
      <w:r w:rsidRPr="00854E8D">
        <w:rPr>
          <w:rFonts w:ascii="Times New Roman" w:hAnsi="Times New Roman"/>
          <w:sz w:val="24"/>
          <w:szCs w:val="24"/>
        </w:rPr>
        <w:t xml:space="preserve"> No caso de inabilitação, haverá nova verificação, pelo sistema, da eventual ocorrência do empate ficto, previsto nos arts. 44 e 45 da Lei Complementar nº 123, de 2006, seguindo-se a disciplina antes estabelecida para aceitação da proposta subsequente; </w:t>
      </w:r>
    </w:p>
    <w:p w14:paraId="2A54E78B"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lastRenderedPageBreak/>
        <w:t>g)</w:t>
      </w:r>
      <w:r w:rsidRPr="00854E8D">
        <w:rPr>
          <w:rFonts w:ascii="Times New Roman" w:hAnsi="Times New Roman"/>
          <w:sz w:val="24"/>
          <w:szCs w:val="24"/>
        </w:rPr>
        <w:t xml:space="preserve"> Caso atendidas as condições de participação, a habilitação dos licitantes será verificada por meio do </w:t>
      </w:r>
      <w:r w:rsidRPr="00854E8D">
        <w:rPr>
          <w:rFonts w:ascii="Times New Roman" w:hAnsi="Times New Roman"/>
          <w:b/>
          <w:bCs/>
          <w:sz w:val="24"/>
          <w:szCs w:val="24"/>
        </w:rPr>
        <w:t>PORTAL DE COMPRAS PÚBLICAS,</w:t>
      </w:r>
      <w:r w:rsidRPr="00854E8D">
        <w:rPr>
          <w:rFonts w:ascii="Times New Roman" w:hAnsi="Times New Roman"/>
          <w:sz w:val="24"/>
          <w:szCs w:val="24"/>
        </w:rPr>
        <w:t xml:space="preserve"> em relação à habilitação jurídica, à regularidade fiscal e trabalhista, à qualificação econômica financeira e habilitação técnica;</w:t>
      </w:r>
    </w:p>
    <w:p w14:paraId="164375E6" w14:textId="4E3D2C3E"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t>h)</w:t>
      </w:r>
      <w:r w:rsidRPr="00854E8D">
        <w:rPr>
          <w:rFonts w:ascii="Times New Roman" w:hAnsi="Times New Roman"/>
          <w:sz w:val="24"/>
          <w:szCs w:val="24"/>
        </w:rPr>
        <w:t xml:space="preserve"> É dever do licitante atualizar previamente as comprovações constantes do </w:t>
      </w:r>
      <w:r w:rsidRPr="00854E8D">
        <w:rPr>
          <w:rFonts w:ascii="Times New Roman" w:hAnsi="Times New Roman"/>
          <w:b/>
          <w:bCs/>
          <w:sz w:val="24"/>
          <w:szCs w:val="24"/>
        </w:rPr>
        <w:t>PORTAL DE COMPRAS PÚBLICAS,</w:t>
      </w:r>
      <w:r w:rsidRPr="00854E8D">
        <w:rPr>
          <w:rFonts w:ascii="Times New Roman" w:hAnsi="Times New Roman"/>
          <w:sz w:val="24"/>
          <w:szCs w:val="24"/>
        </w:rPr>
        <w:t xml:space="preserve"> para que estejam vigentes na data de abertura da sessão pública, ou encaminhar, em conjunto com a apresentação da proposta inicial, a respectiva documentação;</w:t>
      </w:r>
    </w:p>
    <w:p w14:paraId="350EA716"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t>i)</w:t>
      </w:r>
      <w:r w:rsidRPr="00854E8D">
        <w:rPr>
          <w:rFonts w:ascii="Times New Roman" w:hAnsi="Times New Roman"/>
          <w:sz w:val="24"/>
          <w:szCs w:val="24"/>
        </w:rPr>
        <w:t xml:space="preserve"> Havendo a necessidade de envio de documentos de habilitação complementares, necessários à confirmação daqueles exigidos neste Edital e já apresentados, o licitante será convocado a encaminhá-los, em formato digital, via sistema, </w:t>
      </w:r>
      <w:r w:rsidRPr="00854E8D">
        <w:rPr>
          <w:rFonts w:ascii="Times New Roman" w:hAnsi="Times New Roman"/>
          <w:b/>
          <w:bCs/>
          <w:sz w:val="24"/>
          <w:szCs w:val="24"/>
        </w:rPr>
        <w:t>no prazo de 02 (duas) horas</w:t>
      </w:r>
      <w:r w:rsidRPr="00854E8D">
        <w:rPr>
          <w:rFonts w:ascii="Times New Roman" w:hAnsi="Times New Roman"/>
          <w:sz w:val="24"/>
          <w:szCs w:val="24"/>
        </w:rPr>
        <w:t xml:space="preserve">, sob pena de inabilitação; </w:t>
      </w:r>
    </w:p>
    <w:p w14:paraId="0E2CC91E"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t>j)</w:t>
      </w:r>
      <w:r w:rsidRPr="00854E8D">
        <w:rPr>
          <w:rFonts w:ascii="Times New Roman" w:hAnsi="Times New Roman"/>
          <w:sz w:val="24"/>
          <w:szCs w:val="24"/>
        </w:rPr>
        <w:t xml:space="preserve"> Somente haverá a necessidade de comprovação do preenchimento de requisitos mediante apresentação dos documentos originais não-digitais quando houver dúvida em relação à integridade do documento digital; </w:t>
      </w:r>
    </w:p>
    <w:p w14:paraId="672C3A5F"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t>k)</w:t>
      </w:r>
      <w:r w:rsidRPr="00854E8D">
        <w:rPr>
          <w:rFonts w:ascii="Times New Roman" w:hAnsi="Times New Roman"/>
          <w:sz w:val="24"/>
          <w:szCs w:val="24"/>
        </w:rPr>
        <w:t xml:space="preserve"> Não serão aceitos documentos de habilitação com indicação de CNPJ/CPF diferentes, salvo aqueles legalmente permitidos; </w:t>
      </w:r>
    </w:p>
    <w:p w14:paraId="26C82A60"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t>l)</w:t>
      </w:r>
      <w:r w:rsidRPr="00854E8D">
        <w:rPr>
          <w:rFonts w:ascii="Times New Roman" w:hAnsi="Times New Roman"/>
          <w:sz w:val="24"/>
          <w:szCs w:val="24"/>
        </w:rPr>
        <w:t xml:space="preserve"> Se o licitante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14:paraId="680E72E0"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t>m)</w:t>
      </w:r>
      <w:r w:rsidRPr="00854E8D">
        <w:rPr>
          <w:rFonts w:ascii="Times New Roman" w:hAnsi="Times New Roman"/>
          <w:sz w:val="24"/>
          <w:szCs w:val="24"/>
        </w:rPr>
        <w:t xml:space="preserve"> Serão aceitos registros de CNPJ de licitante matriz e filial com diferenças de números de documentos pertinentes ao CND e ao CRF/FGTS, quando for comprovada a centralização do recolhimento dessas contribuições; </w:t>
      </w:r>
    </w:p>
    <w:p w14:paraId="0D59D897"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t>n)</w:t>
      </w:r>
      <w:r w:rsidRPr="00854E8D">
        <w:rPr>
          <w:rFonts w:ascii="Times New Roman" w:hAnsi="Times New Roman"/>
          <w:sz w:val="24"/>
          <w:szCs w:val="24"/>
        </w:rPr>
        <w:t xml:space="preserve"> Os licitantes </w:t>
      </w:r>
      <w:r w:rsidRPr="00854E8D">
        <w:rPr>
          <w:rFonts w:ascii="Times New Roman" w:hAnsi="Times New Roman"/>
          <w:b/>
          <w:bCs/>
          <w:sz w:val="24"/>
          <w:szCs w:val="24"/>
        </w:rPr>
        <w:t>deverão encaminhar,</w:t>
      </w:r>
      <w:r w:rsidRPr="00854E8D">
        <w:rPr>
          <w:rFonts w:ascii="Times New Roman" w:hAnsi="Times New Roman"/>
          <w:sz w:val="24"/>
          <w:szCs w:val="24"/>
        </w:rPr>
        <w:t xml:space="preserve"> nos termos deste Edital, a documentação relacionada nos itens a seguir, para fins de habilitação:</w:t>
      </w:r>
    </w:p>
    <w:p w14:paraId="4AD6CAD5"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t>n.1)</w:t>
      </w:r>
      <w:r w:rsidRPr="00854E8D">
        <w:rPr>
          <w:rFonts w:ascii="Times New Roman" w:hAnsi="Times New Roman"/>
          <w:sz w:val="24"/>
          <w:szCs w:val="24"/>
        </w:rPr>
        <w:t xml:space="preserve"> Declaração que atende ao disposto no art. 7º, inciso XXXIII, da Constituição Federal, conforme o modelo do Decreto Federal nº 4.358/02 </w:t>
      </w:r>
      <w:r w:rsidRPr="00854E8D">
        <w:rPr>
          <w:rFonts w:ascii="Times New Roman" w:hAnsi="Times New Roman"/>
          <w:b/>
          <w:bCs/>
          <w:sz w:val="24"/>
          <w:szCs w:val="24"/>
        </w:rPr>
        <w:t>(Modelo de Declaração Conjunta – Anexo IV);</w:t>
      </w:r>
      <w:r w:rsidRPr="00854E8D">
        <w:rPr>
          <w:rFonts w:ascii="Times New Roman" w:hAnsi="Times New Roman"/>
          <w:sz w:val="24"/>
          <w:szCs w:val="24"/>
        </w:rPr>
        <w:t xml:space="preserve"> </w:t>
      </w:r>
    </w:p>
    <w:p w14:paraId="2D302D24"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t>n.2)</w:t>
      </w:r>
      <w:r w:rsidRPr="00854E8D">
        <w:rPr>
          <w:rFonts w:ascii="Times New Roman" w:hAnsi="Times New Roman"/>
          <w:sz w:val="24"/>
          <w:szCs w:val="24"/>
        </w:rPr>
        <w:t xml:space="preserve"> Declaração que atende ao disposto no art. 18, inciso XII, da Lei Federal nº 12.708/2012, conforme o modelo. </w:t>
      </w:r>
      <w:r w:rsidRPr="00854E8D">
        <w:rPr>
          <w:rFonts w:ascii="Times New Roman" w:hAnsi="Times New Roman"/>
          <w:b/>
          <w:bCs/>
          <w:sz w:val="24"/>
          <w:szCs w:val="24"/>
        </w:rPr>
        <w:t>(Modelo de Declaração Conjunta – Anexo IV);</w:t>
      </w:r>
      <w:r w:rsidRPr="00854E8D">
        <w:rPr>
          <w:rFonts w:ascii="Times New Roman" w:hAnsi="Times New Roman"/>
          <w:sz w:val="24"/>
          <w:szCs w:val="24"/>
        </w:rPr>
        <w:t xml:space="preserve"> </w:t>
      </w:r>
    </w:p>
    <w:p w14:paraId="2C4076CD" w14:textId="77777777" w:rsidR="00854E8D" w:rsidRPr="00854E8D" w:rsidRDefault="00854E8D" w:rsidP="00854E8D">
      <w:pPr>
        <w:pStyle w:val="PargrafodaLista"/>
        <w:spacing w:line="360" w:lineRule="auto"/>
        <w:ind w:left="786" w:right="310"/>
        <w:rPr>
          <w:rFonts w:ascii="Times New Roman" w:hAnsi="Times New Roman"/>
          <w:b/>
          <w:bCs/>
          <w:sz w:val="24"/>
          <w:szCs w:val="24"/>
        </w:rPr>
      </w:pPr>
      <w:r w:rsidRPr="00854E8D">
        <w:rPr>
          <w:rFonts w:ascii="Times New Roman" w:hAnsi="Times New Roman"/>
          <w:b/>
          <w:bCs/>
          <w:sz w:val="24"/>
          <w:szCs w:val="24"/>
        </w:rPr>
        <w:t>n.3)</w:t>
      </w:r>
      <w:r w:rsidRPr="00854E8D">
        <w:rPr>
          <w:rFonts w:ascii="Times New Roman" w:hAnsi="Times New Roman"/>
          <w:sz w:val="24"/>
          <w:szCs w:val="24"/>
        </w:rPr>
        <w:t xml:space="preserve"> Declaração que cumpre com as exigências de reserva de cargos para pessoa com deficiência e </w:t>
      </w:r>
      <w:r w:rsidRPr="00854E8D">
        <w:rPr>
          <w:rFonts w:ascii="Times New Roman" w:hAnsi="Times New Roman"/>
          <w:sz w:val="24"/>
          <w:szCs w:val="24"/>
        </w:rPr>
        <w:lastRenderedPageBreak/>
        <w:t>para reabilitado da Previdência Social, previstas em lei e em outras normas específicas. (</w:t>
      </w:r>
      <w:r w:rsidRPr="00854E8D">
        <w:rPr>
          <w:rFonts w:ascii="Times New Roman" w:hAnsi="Times New Roman"/>
          <w:b/>
          <w:bCs/>
          <w:sz w:val="24"/>
          <w:szCs w:val="24"/>
        </w:rPr>
        <w:t>Modelo de Declaração Conjunta – Anexo IV).</w:t>
      </w:r>
    </w:p>
    <w:p w14:paraId="4E767FB6" w14:textId="46A3562B" w:rsidR="00854E8D" w:rsidRPr="00854E8D" w:rsidRDefault="00854E8D" w:rsidP="00854E8D">
      <w:pPr>
        <w:pStyle w:val="PargrafodaLista"/>
        <w:tabs>
          <w:tab w:val="left" w:pos="1134"/>
        </w:tabs>
        <w:spacing w:line="360" w:lineRule="auto"/>
        <w:ind w:left="786" w:right="310"/>
        <w:rPr>
          <w:rFonts w:ascii="Times New Roman" w:hAnsi="Times New Roman"/>
          <w:b/>
          <w:sz w:val="24"/>
          <w:szCs w:val="24"/>
        </w:rPr>
      </w:pPr>
      <w:r w:rsidRPr="00854E8D">
        <w:rPr>
          <w:rFonts w:ascii="Times New Roman" w:hAnsi="Times New Roman"/>
          <w:b/>
          <w:sz w:val="24"/>
          <w:szCs w:val="24"/>
        </w:rPr>
        <w:t>Habilitação Jurídica</w:t>
      </w:r>
    </w:p>
    <w:p w14:paraId="330E5191" w14:textId="77777777" w:rsidR="00854E8D" w:rsidRPr="00854E8D" w:rsidRDefault="00854E8D" w:rsidP="00854E8D">
      <w:pPr>
        <w:pStyle w:val="PargrafodaLista"/>
        <w:tabs>
          <w:tab w:val="left" w:pos="1134"/>
        </w:tabs>
        <w:spacing w:line="360" w:lineRule="auto"/>
        <w:ind w:left="786" w:right="310"/>
        <w:rPr>
          <w:rFonts w:ascii="Times New Roman" w:hAnsi="Times New Roman"/>
          <w:sz w:val="24"/>
          <w:szCs w:val="24"/>
        </w:rPr>
      </w:pPr>
      <w:r w:rsidRPr="00854E8D">
        <w:rPr>
          <w:rFonts w:ascii="Times New Roman" w:hAnsi="Times New Roman"/>
          <w:b/>
          <w:bCs/>
          <w:sz w:val="24"/>
          <w:szCs w:val="24"/>
        </w:rPr>
        <w:t>a)</w:t>
      </w:r>
      <w:r w:rsidRPr="00854E8D">
        <w:rPr>
          <w:rFonts w:ascii="Times New Roman" w:hAnsi="Times New Roman"/>
          <w:sz w:val="24"/>
          <w:szCs w:val="24"/>
        </w:rPr>
        <w:t xml:space="preserve"> No caso de empresário individual: inscrição no Registro Público de Empresas Mercantis, a cargo da Junta Comercial da respectiva sede; </w:t>
      </w:r>
    </w:p>
    <w:p w14:paraId="475C0975" w14:textId="77777777" w:rsidR="00854E8D" w:rsidRPr="00854E8D" w:rsidRDefault="00854E8D" w:rsidP="00854E8D">
      <w:pPr>
        <w:pStyle w:val="PargrafodaLista"/>
        <w:tabs>
          <w:tab w:val="left" w:pos="1134"/>
        </w:tabs>
        <w:spacing w:line="360" w:lineRule="auto"/>
        <w:ind w:left="786" w:right="310"/>
        <w:rPr>
          <w:rFonts w:ascii="Times New Roman" w:hAnsi="Times New Roman"/>
          <w:sz w:val="24"/>
          <w:szCs w:val="24"/>
        </w:rPr>
      </w:pPr>
      <w:r w:rsidRPr="00854E8D">
        <w:rPr>
          <w:rFonts w:ascii="Times New Roman" w:hAnsi="Times New Roman"/>
          <w:b/>
          <w:bCs/>
          <w:sz w:val="24"/>
          <w:szCs w:val="24"/>
        </w:rPr>
        <w:t>b)</w:t>
      </w:r>
      <w:r w:rsidRPr="00854E8D">
        <w:rPr>
          <w:rFonts w:ascii="Times New Roman" w:hAnsi="Times New Roman"/>
          <w:sz w:val="24"/>
          <w:szCs w:val="24"/>
        </w:rPr>
        <w:t xml:space="preserve"> Em se tratando de Microempreendedor Individual – MEI: Certificado da Condição de Microempreendedor Individual – CCMEI, cuja aceitação ficará condicionada à verificação da autenticidade no sítio </w:t>
      </w:r>
      <w:r w:rsidR="00000000">
        <w:fldChar w:fldCharType="begin"/>
      </w:r>
      <w:r w:rsidR="00000000">
        <w:instrText>HYPERLINK "http://www.portaldoempreendedor.gov.br"</w:instrText>
      </w:r>
      <w:r w:rsidR="00000000">
        <w:fldChar w:fldCharType="separate"/>
      </w:r>
      <w:r w:rsidRPr="00854E8D">
        <w:rPr>
          <w:rStyle w:val="Hyperlink"/>
          <w:rFonts w:ascii="Times New Roman" w:hAnsi="Times New Roman"/>
          <w:color w:val="auto"/>
          <w:sz w:val="24"/>
          <w:szCs w:val="24"/>
          <w:u w:val="none"/>
        </w:rPr>
        <w:t>www.portaldoempreendedor.gov.br</w:t>
      </w:r>
      <w:r w:rsidR="00000000">
        <w:rPr>
          <w:rStyle w:val="Hyperlink"/>
          <w:rFonts w:ascii="Times New Roman" w:hAnsi="Times New Roman"/>
          <w:color w:val="auto"/>
          <w:sz w:val="24"/>
          <w:szCs w:val="24"/>
          <w:u w:val="none"/>
        </w:rPr>
        <w:fldChar w:fldCharType="end"/>
      </w:r>
      <w:r w:rsidRPr="00854E8D">
        <w:rPr>
          <w:rFonts w:ascii="Times New Roman" w:hAnsi="Times New Roman"/>
          <w:sz w:val="24"/>
          <w:szCs w:val="24"/>
        </w:rPr>
        <w:t xml:space="preserve">; </w:t>
      </w:r>
    </w:p>
    <w:p w14:paraId="30E3A8EB" w14:textId="77777777" w:rsidR="00854E8D" w:rsidRPr="00854E8D" w:rsidRDefault="00854E8D" w:rsidP="00854E8D">
      <w:pPr>
        <w:pStyle w:val="PargrafodaLista"/>
        <w:tabs>
          <w:tab w:val="left" w:pos="1134"/>
        </w:tabs>
        <w:spacing w:line="360" w:lineRule="auto"/>
        <w:ind w:left="786" w:right="310"/>
        <w:rPr>
          <w:rFonts w:ascii="Times New Roman" w:hAnsi="Times New Roman"/>
          <w:sz w:val="24"/>
          <w:szCs w:val="24"/>
        </w:rPr>
      </w:pPr>
      <w:r w:rsidRPr="00854E8D">
        <w:rPr>
          <w:rFonts w:ascii="Times New Roman" w:hAnsi="Times New Roman"/>
          <w:b/>
          <w:bCs/>
          <w:sz w:val="24"/>
          <w:szCs w:val="24"/>
        </w:rPr>
        <w:t>c)</w:t>
      </w:r>
      <w:r w:rsidRPr="00854E8D">
        <w:rPr>
          <w:rFonts w:ascii="Times New Roman" w:hAnsi="Times New Roman"/>
          <w:sz w:val="24"/>
          <w:szCs w:val="24"/>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28D409ED" w14:textId="77777777" w:rsidR="00854E8D" w:rsidRPr="00854E8D" w:rsidRDefault="00854E8D" w:rsidP="00854E8D">
      <w:pPr>
        <w:pStyle w:val="PargrafodaLista"/>
        <w:tabs>
          <w:tab w:val="left" w:pos="1134"/>
        </w:tabs>
        <w:spacing w:line="360" w:lineRule="auto"/>
        <w:ind w:left="786" w:right="310"/>
        <w:rPr>
          <w:rFonts w:ascii="Times New Roman" w:hAnsi="Times New Roman"/>
          <w:sz w:val="24"/>
          <w:szCs w:val="24"/>
        </w:rPr>
      </w:pPr>
      <w:r w:rsidRPr="00854E8D">
        <w:rPr>
          <w:rFonts w:ascii="Times New Roman" w:hAnsi="Times New Roman"/>
          <w:b/>
          <w:bCs/>
          <w:sz w:val="24"/>
          <w:szCs w:val="24"/>
        </w:rPr>
        <w:t>d)</w:t>
      </w:r>
      <w:r w:rsidRPr="00854E8D">
        <w:rPr>
          <w:rFonts w:ascii="Times New Roman" w:hAnsi="Times New Roman"/>
          <w:sz w:val="24"/>
          <w:szCs w:val="24"/>
        </w:rPr>
        <w:t xml:space="preserve"> inscrição no Registro Público de Empresas Mercantis onde opera, com averbação no Registro onde tem sede a matriz, no caso de ser o participante sucursal, filial ou agência;</w:t>
      </w:r>
    </w:p>
    <w:p w14:paraId="698D98AB" w14:textId="77777777" w:rsidR="00854E8D" w:rsidRPr="00854E8D" w:rsidRDefault="00854E8D" w:rsidP="00854E8D">
      <w:pPr>
        <w:pStyle w:val="PargrafodaLista"/>
        <w:tabs>
          <w:tab w:val="left" w:pos="1134"/>
        </w:tabs>
        <w:spacing w:line="360" w:lineRule="auto"/>
        <w:ind w:left="786" w:right="310"/>
        <w:rPr>
          <w:rFonts w:ascii="Times New Roman" w:hAnsi="Times New Roman"/>
          <w:sz w:val="24"/>
          <w:szCs w:val="24"/>
        </w:rPr>
      </w:pPr>
      <w:r w:rsidRPr="00854E8D">
        <w:rPr>
          <w:rFonts w:ascii="Times New Roman" w:hAnsi="Times New Roman"/>
          <w:b/>
          <w:bCs/>
          <w:sz w:val="24"/>
          <w:szCs w:val="24"/>
        </w:rPr>
        <w:t>e)</w:t>
      </w:r>
      <w:r w:rsidRPr="00854E8D">
        <w:rPr>
          <w:rFonts w:ascii="Times New Roman" w:hAnsi="Times New Roman"/>
          <w:sz w:val="24"/>
          <w:szCs w:val="24"/>
        </w:rPr>
        <w:t xml:space="preserve"> No caso de sociedade simples: inscrição do ato constitutivo no Registro Civil das Pessoas Jurídicas do local de sua sede, acompanhada de prova da indicação dos seus administradores.</w:t>
      </w:r>
    </w:p>
    <w:p w14:paraId="7826D493" w14:textId="7D77180C" w:rsidR="00854E8D" w:rsidRPr="00854E8D" w:rsidRDefault="00854E8D" w:rsidP="00854E8D">
      <w:pPr>
        <w:pStyle w:val="PargrafodaLista"/>
        <w:tabs>
          <w:tab w:val="left" w:pos="1134"/>
        </w:tabs>
        <w:spacing w:line="360" w:lineRule="auto"/>
        <w:ind w:left="786" w:right="310"/>
        <w:rPr>
          <w:rFonts w:ascii="Times New Roman" w:hAnsi="Times New Roman"/>
          <w:sz w:val="24"/>
          <w:szCs w:val="24"/>
        </w:rPr>
      </w:pPr>
      <w:r w:rsidRPr="00854E8D">
        <w:rPr>
          <w:rFonts w:ascii="Times New Roman" w:hAnsi="Times New Roman"/>
          <w:sz w:val="24"/>
          <w:szCs w:val="24"/>
        </w:rPr>
        <w:t xml:space="preserve">Os documentos acima </w:t>
      </w:r>
      <w:r w:rsidRPr="00854E8D">
        <w:rPr>
          <w:rFonts w:ascii="Times New Roman" w:hAnsi="Times New Roman"/>
          <w:b/>
          <w:bCs/>
          <w:sz w:val="24"/>
          <w:szCs w:val="24"/>
        </w:rPr>
        <w:t>deverão</w:t>
      </w:r>
      <w:r w:rsidRPr="00854E8D">
        <w:rPr>
          <w:rFonts w:ascii="Times New Roman" w:hAnsi="Times New Roman"/>
          <w:sz w:val="24"/>
          <w:szCs w:val="24"/>
        </w:rPr>
        <w:t xml:space="preserve"> estar acompanhados de todas as alterações ou da consolidação respectiva, </w:t>
      </w:r>
      <w:r w:rsidRPr="00854E8D">
        <w:rPr>
          <w:rFonts w:ascii="Times New Roman" w:hAnsi="Times New Roman"/>
          <w:b/>
          <w:bCs/>
          <w:sz w:val="24"/>
          <w:szCs w:val="24"/>
        </w:rPr>
        <w:t>bem como da cópia de documento de identidade do dirigente</w:t>
      </w:r>
      <w:r w:rsidRPr="00854E8D">
        <w:rPr>
          <w:rFonts w:ascii="Times New Roman" w:hAnsi="Times New Roman"/>
          <w:sz w:val="24"/>
          <w:szCs w:val="24"/>
        </w:rPr>
        <w:t>, proprietário ou sócio da empresa.</w:t>
      </w:r>
    </w:p>
    <w:p w14:paraId="5535FE82" w14:textId="178EED48" w:rsidR="00854E8D" w:rsidRPr="00854E8D" w:rsidRDefault="00854E8D" w:rsidP="00854E8D">
      <w:pPr>
        <w:tabs>
          <w:tab w:val="left" w:pos="1134"/>
        </w:tabs>
        <w:spacing w:line="360" w:lineRule="auto"/>
        <w:ind w:left="851" w:right="310"/>
        <w:rPr>
          <w:rFonts w:ascii="Times New Roman" w:hAnsi="Times New Roman"/>
          <w:b/>
          <w:sz w:val="24"/>
          <w:szCs w:val="24"/>
        </w:rPr>
      </w:pPr>
      <w:r w:rsidRPr="00854E8D">
        <w:rPr>
          <w:rFonts w:ascii="Times New Roman" w:hAnsi="Times New Roman"/>
          <w:b/>
          <w:sz w:val="24"/>
          <w:szCs w:val="24"/>
        </w:rPr>
        <w:t>Habilitação Fiscal, Social E Trabalhista</w:t>
      </w:r>
    </w:p>
    <w:p w14:paraId="1371A316" w14:textId="77777777" w:rsidR="00854E8D" w:rsidRPr="00B5308E" w:rsidRDefault="00854E8D" w:rsidP="00854E8D">
      <w:pPr>
        <w:pStyle w:val="NormalWeb"/>
        <w:spacing w:before="0" w:beforeAutospacing="0" w:after="0" w:afterAutospacing="0" w:line="360" w:lineRule="auto"/>
        <w:ind w:left="786" w:right="310"/>
        <w:jc w:val="both"/>
      </w:pPr>
      <w:r w:rsidRPr="00B5308E">
        <w:rPr>
          <w:b/>
        </w:rPr>
        <w:t>a)</w:t>
      </w:r>
      <w:r w:rsidRPr="00B5308E">
        <w:t xml:space="preserve"> comprovante de inscrição no Cadastro Nacional de Pessoa Física (CPF), se o licitante for pessoa natural, ou no Cadastro Nacional da Pessoa Jurídica (CNPJ/MF), se o licitante for pessoa jurídica;</w:t>
      </w:r>
    </w:p>
    <w:p w14:paraId="098A3F03" w14:textId="77777777" w:rsidR="00854E8D" w:rsidRPr="00B5308E" w:rsidRDefault="00854E8D" w:rsidP="00854E8D">
      <w:pPr>
        <w:pStyle w:val="NormalWeb"/>
        <w:spacing w:before="0" w:beforeAutospacing="0" w:after="0" w:afterAutospacing="0" w:line="360" w:lineRule="auto"/>
        <w:ind w:left="786" w:right="310"/>
        <w:jc w:val="both"/>
      </w:pPr>
      <w:r w:rsidRPr="00B5308E">
        <w:rPr>
          <w:b/>
          <w:bCs/>
        </w:rPr>
        <w:t>b)</w:t>
      </w:r>
      <w:r w:rsidRPr="00B5308E">
        <w:t xml:space="preserve"> comprovante de inscrição no cadastro de contribuintes estadual e/ou municipal, se houver, relativo ao domicílio ou sede do licitante, </w:t>
      </w:r>
      <w:r w:rsidRPr="00B5308E">
        <w:rPr>
          <w:b/>
          <w:bCs/>
        </w:rPr>
        <w:t>pertinente ao seu ramo de atividade e compatível com o objeto contratual</w:t>
      </w:r>
      <w:r w:rsidRPr="00B5308E">
        <w:t>;</w:t>
      </w:r>
    </w:p>
    <w:p w14:paraId="17A01C86" w14:textId="77777777" w:rsidR="00854E8D" w:rsidRPr="00B5308E" w:rsidRDefault="00854E8D" w:rsidP="00854E8D">
      <w:pPr>
        <w:pStyle w:val="NormalWeb"/>
        <w:spacing w:before="0" w:beforeAutospacing="0" w:after="0" w:afterAutospacing="0" w:line="360" w:lineRule="auto"/>
        <w:ind w:left="786" w:right="310"/>
        <w:jc w:val="both"/>
      </w:pPr>
      <w:r w:rsidRPr="00B5308E">
        <w:rPr>
          <w:b/>
          <w:bCs/>
        </w:rPr>
        <w:t>c)</w:t>
      </w:r>
      <w:r w:rsidRPr="00B5308E">
        <w:t xml:space="preserve"> prova de regularidade </w:t>
      </w:r>
      <w:r w:rsidRPr="00B5308E">
        <w:rPr>
          <w:b/>
          <w:bCs/>
        </w:rPr>
        <w:t>(CND)</w:t>
      </w:r>
      <w:r w:rsidRPr="00B5308E">
        <w:t xml:space="preserve"> perante a </w:t>
      </w:r>
      <w:r w:rsidRPr="00B5308E">
        <w:rPr>
          <w:b/>
          <w:bCs/>
        </w:rPr>
        <w:t>Fazenda Federal</w:t>
      </w:r>
      <w:r w:rsidRPr="00B5308E">
        <w:t>;</w:t>
      </w:r>
    </w:p>
    <w:p w14:paraId="747310A0" w14:textId="77777777" w:rsidR="00854E8D" w:rsidRPr="00B5308E" w:rsidRDefault="00854E8D" w:rsidP="00854E8D">
      <w:pPr>
        <w:pStyle w:val="NormalWeb"/>
        <w:spacing w:before="0" w:beforeAutospacing="0" w:after="0" w:afterAutospacing="0" w:line="360" w:lineRule="auto"/>
        <w:ind w:left="786" w:right="310"/>
        <w:jc w:val="both"/>
      </w:pPr>
      <w:r w:rsidRPr="00B5308E">
        <w:rPr>
          <w:b/>
          <w:bCs/>
        </w:rPr>
        <w:t>d)</w:t>
      </w:r>
      <w:r w:rsidRPr="00B5308E">
        <w:t xml:space="preserve">prova de regularidade </w:t>
      </w:r>
      <w:r w:rsidRPr="00B5308E">
        <w:rPr>
          <w:b/>
          <w:bCs/>
        </w:rPr>
        <w:t>(CND)</w:t>
      </w:r>
      <w:r w:rsidRPr="00B5308E">
        <w:t xml:space="preserve"> perante </w:t>
      </w:r>
      <w:r w:rsidRPr="00B5308E">
        <w:rPr>
          <w:b/>
          <w:bCs/>
        </w:rPr>
        <w:t>Fazenda Estadual</w:t>
      </w:r>
      <w:r w:rsidRPr="00B5308E">
        <w:t>;</w:t>
      </w:r>
    </w:p>
    <w:p w14:paraId="7D51C30E" w14:textId="77777777" w:rsidR="00854E8D" w:rsidRPr="00B5308E" w:rsidRDefault="00854E8D" w:rsidP="00854E8D">
      <w:pPr>
        <w:pStyle w:val="NormalWeb"/>
        <w:spacing w:before="0" w:beforeAutospacing="0" w:after="0" w:afterAutospacing="0" w:line="360" w:lineRule="auto"/>
        <w:ind w:left="786" w:right="310"/>
        <w:jc w:val="both"/>
      </w:pPr>
      <w:r w:rsidRPr="00B5308E">
        <w:rPr>
          <w:b/>
          <w:bCs/>
        </w:rPr>
        <w:t>e)</w:t>
      </w:r>
      <w:r w:rsidRPr="00B5308E">
        <w:t xml:space="preserve"> prova de regularidade </w:t>
      </w:r>
      <w:r w:rsidRPr="00B5308E">
        <w:rPr>
          <w:b/>
          <w:bCs/>
        </w:rPr>
        <w:t xml:space="preserve">(CND) </w:t>
      </w:r>
      <w:r w:rsidRPr="00B5308E">
        <w:t>perante</w:t>
      </w:r>
      <w:r w:rsidRPr="00B5308E">
        <w:rPr>
          <w:b/>
          <w:bCs/>
        </w:rPr>
        <w:t xml:space="preserve"> Fazenda Municipal </w:t>
      </w:r>
      <w:r w:rsidRPr="00B5308E">
        <w:t>do domicílio ou sede do licitante, nos termos do art. 193 do Código Tributário Nacional, ou outra equivalente, na forma da lei;</w:t>
      </w:r>
    </w:p>
    <w:p w14:paraId="44B4F6E2" w14:textId="77777777" w:rsidR="00854E8D" w:rsidRPr="00B5308E" w:rsidRDefault="00854E8D" w:rsidP="00854E8D">
      <w:pPr>
        <w:pStyle w:val="NormalWeb"/>
        <w:spacing w:before="0" w:beforeAutospacing="0" w:after="0" w:afterAutospacing="0" w:line="360" w:lineRule="auto"/>
        <w:ind w:left="786" w:right="310"/>
        <w:jc w:val="both"/>
      </w:pPr>
      <w:r w:rsidRPr="00B5308E">
        <w:rPr>
          <w:b/>
          <w:bCs/>
        </w:rPr>
        <w:lastRenderedPageBreak/>
        <w:t>f)</w:t>
      </w:r>
      <w:r w:rsidRPr="00B5308E">
        <w:t xml:space="preserve"> prova de regularidade relativa </w:t>
      </w:r>
      <w:r w:rsidRPr="00B5308E">
        <w:rPr>
          <w:b/>
          <w:bCs/>
        </w:rPr>
        <w:t>ao FGTS</w:t>
      </w:r>
      <w:r w:rsidRPr="00B5308E">
        <w:t>, Fundo de Garantia por Tempo de Serviço, que demonstre cumprimento dos encargos sociais instituídos por lei;</w:t>
      </w:r>
    </w:p>
    <w:p w14:paraId="6D700D3F" w14:textId="77777777" w:rsidR="00854E8D" w:rsidRPr="00B5308E" w:rsidRDefault="00854E8D" w:rsidP="00854E8D">
      <w:pPr>
        <w:pStyle w:val="NormalWeb"/>
        <w:spacing w:before="0" w:beforeAutospacing="0" w:after="0" w:afterAutospacing="0" w:line="360" w:lineRule="auto"/>
        <w:ind w:left="786" w:right="310"/>
        <w:jc w:val="both"/>
      </w:pPr>
      <w:r w:rsidRPr="00B5308E">
        <w:rPr>
          <w:b/>
          <w:bCs/>
        </w:rPr>
        <w:t>g)</w:t>
      </w:r>
      <w:r w:rsidRPr="00B5308E">
        <w:t xml:space="preserve"> Prova de inexistência de </w:t>
      </w:r>
      <w:r w:rsidRPr="00B5308E">
        <w:rPr>
          <w:b/>
          <w:bCs/>
        </w:rPr>
        <w:t>débitos inadimplidos perante a Justiça do Trabalho</w:t>
      </w:r>
      <w:r w:rsidRPr="00B5308E">
        <w:t>, mediante a apresentação de certidão negativa ou positiva com efeito de negativa, nos termos do Título VII-A da Consolidação das Leis do Trabalho, aprovada pelo Decreto-Lei nº 5.452, de 1º de maio de 1943.</w:t>
      </w:r>
    </w:p>
    <w:p w14:paraId="1EEFB8EF" w14:textId="20E009D7" w:rsidR="00854E8D" w:rsidRPr="00B5308E" w:rsidRDefault="00854E8D" w:rsidP="00854E8D">
      <w:pPr>
        <w:pStyle w:val="Corpodetexto"/>
        <w:tabs>
          <w:tab w:val="left" w:pos="1215"/>
        </w:tabs>
        <w:spacing w:after="0" w:line="360" w:lineRule="auto"/>
        <w:ind w:left="786" w:right="310"/>
        <w:jc w:val="both"/>
        <w:rPr>
          <w:rFonts w:ascii="Times New Roman" w:hAnsi="Times New Roman"/>
          <w:b/>
          <w:bCs/>
          <w:sz w:val="24"/>
          <w:szCs w:val="24"/>
        </w:rPr>
      </w:pPr>
      <w:r w:rsidRPr="00B5308E">
        <w:rPr>
          <w:rFonts w:ascii="Times New Roman" w:hAnsi="Times New Roman"/>
          <w:b/>
          <w:bCs/>
          <w:sz w:val="24"/>
          <w:szCs w:val="24"/>
        </w:rPr>
        <w:t>Habilitação Econômico-Financeira:</w:t>
      </w:r>
    </w:p>
    <w:p w14:paraId="6D96599A" w14:textId="77777777" w:rsidR="00854E8D" w:rsidRPr="00854E8D" w:rsidRDefault="00854E8D" w:rsidP="00854E8D">
      <w:pPr>
        <w:pStyle w:val="PargrafodaLista"/>
        <w:spacing w:line="360" w:lineRule="auto"/>
        <w:ind w:left="786" w:right="310"/>
        <w:rPr>
          <w:rFonts w:ascii="Times New Roman" w:hAnsi="Times New Roman"/>
          <w:b/>
          <w:sz w:val="24"/>
          <w:szCs w:val="24"/>
        </w:rPr>
      </w:pPr>
      <w:r w:rsidRPr="00854E8D">
        <w:rPr>
          <w:rFonts w:ascii="Times New Roman" w:hAnsi="Times New Roman"/>
          <w:b/>
          <w:sz w:val="24"/>
          <w:szCs w:val="24"/>
        </w:rPr>
        <w:t xml:space="preserve">a) </w:t>
      </w:r>
      <w:r w:rsidRPr="00854E8D">
        <w:rPr>
          <w:rFonts w:ascii="Times New Roman" w:hAnsi="Times New Roman"/>
          <w:b/>
          <w:bCs/>
          <w:sz w:val="24"/>
          <w:szCs w:val="24"/>
        </w:rPr>
        <w:t>certidão negativa de falência, concordata ou recuperação judicial,</w:t>
      </w:r>
      <w:r w:rsidRPr="00854E8D">
        <w:rPr>
          <w:rFonts w:ascii="Times New Roman" w:hAnsi="Times New Roman"/>
          <w:sz w:val="24"/>
          <w:szCs w:val="24"/>
        </w:rPr>
        <w:t xml:space="preserve"> expedida pelo distribuidor da sede da pessoa jurídica, em prazo não superior a 90 dias da data de emissão do documento;</w:t>
      </w:r>
    </w:p>
    <w:p w14:paraId="3BF84C4D"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sz w:val="24"/>
          <w:szCs w:val="24"/>
        </w:rPr>
        <w:t>b)</w:t>
      </w:r>
      <w:r w:rsidRPr="00854E8D">
        <w:rPr>
          <w:rFonts w:ascii="Times New Roman" w:hAnsi="Times New Roman"/>
          <w:sz w:val="24"/>
          <w:szCs w:val="24"/>
        </w:rPr>
        <w:t xml:space="preserve"> balanço patrimonial, demonstração de resultado de exercício e demais demonstrações contábeis dos 2 (dois) últimos exercícios sociais; </w:t>
      </w:r>
    </w:p>
    <w:p w14:paraId="3F93FA6B"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t>b.1)</w:t>
      </w:r>
      <w:r w:rsidRPr="00854E8D">
        <w:rPr>
          <w:rFonts w:ascii="Times New Roman" w:hAnsi="Times New Roman"/>
          <w:sz w:val="24"/>
          <w:szCs w:val="24"/>
        </w:rPr>
        <w:t xml:space="preserve"> se companhia aberta, além dos demonstrativos citados, deverá apresentar a demonstração do valor adicionado; </w:t>
      </w:r>
    </w:p>
    <w:p w14:paraId="2AFAA98C"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t>b.2)</w:t>
      </w:r>
      <w:r w:rsidRPr="00854E8D">
        <w:rPr>
          <w:rFonts w:ascii="Times New Roman" w:hAnsi="Times New Roman"/>
          <w:sz w:val="24"/>
          <w:szCs w:val="24"/>
        </w:rPr>
        <w:t xml:space="preserve"> as empresas criadas no exercício financeiro da dispensa deverão atender a todas as exigências da habilitação e poderão substituir os demonstrativos contábeis pelo balanço de abertura.</w:t>
      </w:r>
    </w:p>
    <w:p w14:paraId="6D472F0E"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t xml:space="preserve"> b.3)</w:t>
      </w:r>
      <w:r w:rsidRPr="00854E8D">
        <w:rPr>
          <w:rFonts w:ascii="Times New Roman" w:hAnsi="Times New Roman"/>
          <w:sz w:val="24"/>
          <w:szCs w:val="24"/>
        </w:rPr>
        <w:t xml:space="preserve"> os documentos referidos acima limitar-se-ão ao último exercício no caso de a pessoa jurídica ter sido constituída há menos de 2 (dois) anos. </w:t>
      </w:r>
    </w:p>
    <w:p w14:paraId="5EE52C10"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t>c)</w:t>
      </w:r>
      <w:r w:rsidRPr="00854E8D">
        <w:rPr>
          <w:rFonts w:ascii="Times New Roman" w:hAnsi="Times New Roman"/>
          <w:sz w:val="24"/>
          <w:szCs w:val="24"/>
        </w:rPr>
        <w:t xml:space="preserve"> é admissível o balanço intermediário, se decorrer de lei ou contrato social/estatuto social. </w:t>
      </w:r>
    </w:p>
    <w:p w14:paraId="18D844F2"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
          <w:bCs/>
          <w:sz w:val="24"/>
          <w:szCs w:val="24"/>
        </w:rPr>
        <w:t>d)</w:t>
      </w:r>
      <w:r w:rsidRPr="00854E8D">
        <w:rPr>
          <w:rFonts w:ascii="Times New Roman" w:hAnsi="Times New Roman"/>
          <w:sz w:val="24"/>
          <w:szCs w:val="24"/>
        </w:rPr>
        <w:t xml:space="preserve"> declaração assinada pelo contador, que comprove a boa situação financeira da empresa, cujos índices mínimos aceitáveis devem ser apurados pela aplicação da seguinte fórmula: </w:t>
      </w:r>
    </w:p>
    <w:p w14:paraId="3BD9B74E"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sz w:val="24"/>
          <w:szCs w:val="24"/>
        </w:rPr>
        <w:t xml:space="preserve">                                         AC </w:t>
      </w:r>
    </w:p>
    <w:p w14:paraId="2A59F870" w14:textId="77777777"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sz w:val="24"/>
          <w:szCs w:val="24"/>
        </w:rPr>
        <w:t xml:space="preserve">LIQUIDEZ CORRENTE: --------- = índice mínimo: 1,00 </w:t>
      </w:r>
    </w:p>
    <w:p w14:paraId="589CB701" w14:textId="4DE63D52"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sz w:val="24"/>
          <w:szCs w:val="24"/>
        </w:rPr>
        <w:t xml:space="preserve">                                         PC </w:t>
      </w:r>
    </w:p>
    <w:p w14:paraId="0F2584CC" w14:textId="77777777" w:rsidR="00854E8D" w:rsidRPr="00854E8D" w:rsidRDefault="00854E8D" w:rsidP="00854E8D">
      <w:pPr>
        <w:pStyle w:val="PargrafodaLista"/>
        <w:ind w:left="786" w:right="310"/>
        <w:rPr>
          <w:rFonts w:ascii="Times New Roman" w:hAnsi="Times New Roman"/>
          <w:sz w:val="24"/>
          <w:szCs w:val="24"/>
        </w:rPr>
      </w:pPr>
      <w:r w:rsidRPr="00854E8D">
        <w:rPr>
          <w:rFonts w:ascii="Times New Roman" w:hAnsi="Times New Roman"/>
          <w:sz w:val="24"/>
          <w:szCs w:val="24"/>
        </w:rPr>
        <w:t xml:space="preserve">                                                                             PC + PNC </w:t>
      </w:r>
    </w:p>
    <w:p w14:paraId="2D643B03" w14:textId="14CB3FD1" w:rsidR="00854E8D" w:rsidRPr="00854E8D" w:rsidRDefault="00854E8D" w:rsidP="00854E8D">
      <w:pPr>
        <w:pStyle w:val="PargrafodaLista"/>
        <w:ind w:left="786" w:right="310"/>
        <w:rPr>
          <w:rFonts w:ascii="Times New Roman" w:hAnsi="Times New Roman"/>
          <w:sz w:val="24"/>
          <w:szCs w:val="24"/>
        </w:rPr>
      </w:pPr>
      <w:r w:rsidRPr="00854E8D">
        <w:rPr>
          <w:rFonts w:ascii="Times New Roman" w:hAnsi="Times New Roman"/>
          <w:sz w:val="24"/>
          <w:szCs w:val="24"/>
        </w:rPr>
        <w:t xml:space="preserve">                                                                       </w:t>
      </w:r>
    </w:p>
    <w:p w14:paraId="0C2D5D93" w14:textId="414D83A2"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bCs/>
          <w:sz w:val="24"/>
          <w:szCs w:val="24"/>
        </w:rPr>
        <w:t>É</w:t>
      </w:r>
      <w:r w:rsidRPr="00854E8D">
        <w:rPr>
          <w:rFonts w:ascii="Times New Roman" w:hAnsi="Times New Roman"/>
          <w:b/>
          <w:sz w:val="24"/>
          <w:szCs w:val="24"/>
        </w:rPr>
        <w:t xml:space="preserve"> </w:t>
      </w:r>
      <w:r w:rsidRPr="00854E8D">
        <w:rPr>
          <w:rFonts w:ascii="Times New Roman" w:hAnsi="Times New Roman"/>
          <w:sz w:val="24"/>
          <w:szCs w:val="24"/>
        </w:rPr>
        <w:t>vedada a substituição do balanço por balancete ou balanço provisório.</w:t>
      </w:r>
    </w:p>
    <w:p w14:paraId="436B7F62" w14:textId="2E3D4975" w:rsidR="00854E8D" w:rsidRPr="00854E8D" w:rsidRDefault="00854E8D" w:rsidP="00854E8D">
      <w:pPr>
        <w:pStyle w:val="PargrafodaLista"/>
        <w:spacing w:line="360" w:lineRule="auto"/>
        <w:ind w:left="786" w:right="310"/>
        <w:rPr>
          <w:rFonts w:ascii="Times New Roman" w:hAnsi="Times New Roman"/>
          <w:sz w:val="24"/>
          <w:szCs w:val="24"/>
        </w:rPr>
      </w:pPr>
      <w:r w:rsidRPr="00854E8D">
        <w:rPr>
          <w:rFonts w:ascii="Times New Roman" w:hAnsi="Times New Roman"/>
          <w:sz w:val="24"/>
          <w:szCs w:val="24"/>
        </w:rPr>
        <w:t>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14:paraId="0E02A82C" w14:textId="58A98F44" w:rsidR="00854E8D" w:rsidRPr="00B5308E" w:rsidRDefault="00854E8D" w:rsidP="00854E8D">
      <w:pPr>
        <w:pStyle w:val="Default"/>
        <w:spacing w:line="360" w:lineRule="auto"/>
        <w:ind w:left="786" w:right="310"/>
        <w:jc w:val="both"/>
        <w:rPr>
          <w:rFonts w:ascii="Times New Roman" w:hAnsi="Times New Roman" w:cs="Times New Roman"/>
          <w:color w:val="auto"/>
        </w:rPr>
      </w:pPr>
      <w:r w:rsidRPr="00B5308E">
        <w:rPr>
          <w:rFonts w:ascii="Times New Roman" w:hAnsi="Times New Roman" w:cs="Times New Roman"/>
          <w:color w:val="auto"/>
        </w:rPr>
        <w:lastRenderedPageBreak/>
        <w:t>As empresas criadas no exercício financeiro da licitação deverão atender a todas as exigências da habilitação e ficarão autorizadas a substituir os demonstrativos contábeis pelo balanço de abertura.</w:t>
      </w:r>
    </w:p>
    <w:p w14:paraId="16FA6419" w14:textId="01D37755" w:rsidR="00854E8D" w:rsidRPr="00854E8D" w:rsidRDefault="00854E8D" w:rsidP="00854E8D">
      <w:pPr>
        <w:pStyle w:val="PargrafodaLista"/>
        <w:tabs>
          <w:tab w:val="left" w:pos="993"/>
        </w:tabs>
        <w:spacing w:after="0" w:line="360" w:lineRule="auto"/>
        <w:ind w:left="786" w:right="312"/>
        <w:rPr>
          <w:rFonts w:ascii="Times New Roman" w:hAnsi="Times New Roman"/>
          <w:sz w:val="24"/>
          <w:szCs w:val="24"/>
        </w:rPr>
      </w:pPr>
      <w:r w:rsidRPr="00854E8D">
        <w:rPr>
          <w:rFonts w:ascii="Times New Roman" w:hAnsi="Times New Roman"/>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14:paraId="6418063F" w14:textId="38F06EF6" w:rsidR="00854E8D" w:rsidRPr="00B5308E" w:rsidRDefault="00854E8D" w:rsidP="00854E8D">
      <w:pPr>
        <w:pStyle w:val="Default"/>
        <w:spacing w:line="360" w:lineRule="auto"/>
        <w:ind w:left="786" w:right="310"/>
        <w:jc w:val="both"/>
        <w:rPr>
          <w:rFonts w:ascii="Times New Roman" w:hAnsi="Times New Roman" w:cs="Times New Roman"/>
          <w:b/>
          <w:bCs/>
          <w:color w:val="auto"/>
        </w:rPr>
      </w:pPr>
      <w:r w:rsidRPr="00B5308E">
        <w:rPr>
          <w:rFonts w:ascii="Times New Roman" w:hAnsi="Times New Roman" w:cs="Times New Roman"/>
          <w:b/>
          <w:bCs/>
          <w:color w:val="auto"/>
        </w:rPr>
        <w:t>Qualificação Técnico-Profissional E Técnico-Operacional</w:t>
      </w:r>
    </w:p>
    <w:p w14:paraId="08B499EC" w14:textId="77777777" w:rsidR="00854E8D" w:rsidRPr="00B5308E" w:rsidRDefault="00854E8D" w:rsidP="00854E8D">
      <w:pPr>
        <w:pStyle w:val="Default"/>
        <w:spacing w:line="360" w:lineRule="auto"/>
        <w:ind w:left="786" w:right="310"/>
        <w:jc w:val="both"/>
        <w:rPr>
          <w:rFonts w:ascii="Times New Roman" w:hAnsi="Times New Roman" w:cs="Times New Roman"/>
          <w:color w:val="auto"/>
        </w:rPr>
      </w:pPr>
      <w:r w:rsidRPr="00B5308E">
        <w:rPr>
          <w:rFonts w:ascii="Times New Roman" w:hAnsi="Times New Roman" w:cs="Times New Roman"/>
          <w:color w:val="auto"/>
        </w:rPr>
        <w:t>Para segurança da contratação, nos termos da legislação vigente, deverá ser solicitada aptidão e experiência mínima e anterior através da seguinte documentação:</w:t>
      </w:r>
    </w:p>
    <w:p w14:paraId="1381AFF4" w14:textId="77777777" w:rsidR="00854E8D" w:rsidRPr="00B5308E" w:rsidRDefault="00854E8D" w:rsidP="00854E8D">
      <w:pPr>
        <w:pStyle w:val="Default"/>
        <w:spacing w:line="360" w:lineRule="auto"/>
        <w:ind w:left="786" w:right="310"/>
        <w:jc w:val="both"/>
        <w:rPr>
          <w:rFonts w:ascii="Times New Roman" w:hAnsi="Times New Roman" w:cs="Times New Roman"/>
          <w:color w:val="auto"/>
        </w:rPr>
      </w:pPr>
      <w:r w:rsidRPr="00B5308E">
        <w:rPr>
          <w:rFonts w:ascii="Times New Roman" w:hAnsi="Times New Roman" w:cs="Times New Roman"/>
          <w:b/>
          <w:bCs/>
          <w:color w:val="auto"/>
        </w:rPr>
        <w:t>a)</w:t>
      </w:r>
      <w:r w:rsidRPr="00B5308E">
        <w:rPr>
          <w:rFonts w:ascii="Times New Roman" w:hAnsi="Times New Roman" w:cs="Times New Roman"/>
          <w:color w:val="auto"/>
        </w:rPr>
        <w:t xml:space="preserve"> Apresentação de no mínimo 1 (um) atestado ou declaração de capacidade técnica, expedido por pessoa jurídica de direito público ou privado, usuária do serviço em questão, obrigatoriamente pertinente e compatível com o objeto desta licitação, entendendo-se como pertinente e compatível sistema desenvolvido para web ou Nuvem, com funcionamento sem o uso de emuladores, acessível nos principais navegadores do mercado </w:t>
      </w:r>
      <w:r w:rsidRPr="00B5308E">
        <w:rPr>
          <w:rFonts w:ascii="Times New Roman" w:hAnsi="Times New Roman" w:cs="Times New Roman"/>
          <w:b/>
          <w:bCs/>
          <w:color w:val="auto"/>
        </w:rPr>
        <w:t>(Microsoft Edge; Firefox, Chrome e Safari),</w:t>
      </w:r>
      <w:r w:rsidRPr="00B5308E">
        <w:rPr>
          <w:rFonts w:ascii="Times New Roman" w:hAnsi="Times New Roman" w:cs="Times New Roman"/>
          <w:color w:val="auto"/>
        </w:rPr>
        <w:t xml:space="preserve"> comprovando que a proponente implantou e/ou que mantêm em funcionamento tais sistemas, em condições, qualidade e características semelhantes ao objeto desta licitação. </w:t>
      </w:r>
    </w:p>
    <w:p w14:paraId="7147E679" w14:textId="77777777" w:rsidR="00854E8D" w:rsidRPr="00B5308E" w:rsidRDefault="00854E8D" w:rsidP="00854E8D">
      <w:pPr>
        <w:pStyle w:val="Default"/>
        <w:spacing w:line="360" w:lineRule="auto"/>
        <w:ind w:left="786" w:right="310"/>
        <w:jc w:val="both"/>
        <w:rPr>
          <w:rFonts w:ascii="Times New Roman" w:hAnsi="Times New Roman" w:cs="Times New Roman"/>
          <w:color w:val="auto"/>
        </w:rPr>
      </w:pPr>
      <w:r w:rsidRPr="00B5308E">
        <w:rPr>
          <w:rFonts w:ascii="Times New Roman" w:hAnsi="Times New Roman" w:cs="Times New Roman"/>
          <w:b/>
          <w:bCs/>
          <w:color w:val="auto"/>
        </w:rPr>
        <w:t>b)</w:t>
      </w:r>
      <w:r w:rsidRPr="00B5308E">
        <w:rPr>
          <w:rFonts w:ascii="Times New Roman" w:hAnsi="Times New Roman" w:cs="Times New Roman"/>
          <w:color w:val="auto"/>
        </w:rPr>
        <w:t xml:space="preserve"> Declaração da proponente, de que a mesma tem acesso e total conhecimento sobre os programas fontes, estando apta a realizar os serviços de customização e manutenção dos programas ofertados. </w:t>
      </w:r>
    </w:p>
    <w:p w14:paraId="6E61B10E" w14:textId="77777777" w:rsidR="00854E8D" w:rsidRPr="00B5308E" w:rsidRDefault="00854E8D" w:rsidP="00854E8D">
      <w:pPr>
        <w:pStyle w:val="Default"/>
        <w:spacing w:line="360" w:lineRule="auto"/>
        <w:ind w:left="786" w:right="310"/>
        <w:jc w:val="both"/>
        <w:rPr>
          <w:rFonts w:ascii="Times New Roman" w:hAnsi="Times New Roman" w:cs="Times New Roman"/>
          <w:color w:val="auto"/>
        </w:rPr>
      </w:pPr>
      <w:r w:rsidRPr="00B5308E">
        <w:rPr>
          <w:rFonts w:ascii="Times New Roman" w:hAnsi="Times New Roman" w:cs="Times New Roman"/>
          <w:b/>
          <w:bCs/>
          <w:color w:val="auto"/>
        </w:rPr>
        <w:t>c)</w:t>
      </w:r>
      <w:r w:rsidRPr="00B5308E">
        <w:rPr>
          <w:rFonts w:ascii="Times New Roman" w:hAnsi="Times New Roman" w:cs="Times New Roman"/>
          <w:color w:val="auto"/>
        </w:rPr>
        <w:t xml:space="preserve"> Declaração Formal de Atendimento dos Requisitos Técnicos e de Capacidade Operativa – Declaração formal da licitante, de que a mesma disporá, por ocasião da futura contratação, de todos os equipamentos, pessoal técnico e operacional necessários a execução dos serviços, incluindo que o fornecedor disponibilizará datacenter (próprio ou terceirizado) com capacidade de processamento </w:t>
      </w:r>
      <w:r w:rsidRPr="00B5308E">
        <w:rPr>
          <w:rFonts w:ascii="Times New Roman" w:hAnsi="Times New Roman" w:cs="Times New Roman"/>
          <w:b/>
          <w:bCs/>
          <w:color w:val="auto"/>
        </w:rPr>
        <w:t>(links, servidores, no breaks, fontes alternativas de energia (grupo gerador), softwares de virtualização, segurança, sistema de climatização)</w:t>
      </w:r>
      <w:r w:rsidRPr="00B5308E">
        <w:rPr>
          <w:rFonts w:ascii="Times New Roman" w:hAnsi="Times New Roman" w:cs="Times New Roman"/>
          <w:color w:val="auto"/>
        </w:rPr>
        <w:t xml:space="preserve">, para alocação dos sistemas objeto desta licitação, conforme orientações do termo de referência, garantindo ainda que não haverá nenhum tipo de paralisação dos serviços por falta dos equipamentos ou de pessoal. </w:t>
      </w:r>
    </w:p>
    <w:p w14:paraId="34D26517" w14:textId="77777777" w:rsidR="00854E8D" w:rsidRPr="00D14AD2" w:rsidRDefault="00854E8D" w:rsidP="00854E8D">
      <w:pPr>
        <w:pStyle w:val="Default"/>
        <w:spacing w:line="360" w:lineRule="auto"/>
        <w:ind w:left="786" w:right="310"/>
        <w:jc w:val="both"/>
        <w:rPr>
          <w:rFonts w:ascii="Times New Roman" w:hAnsi="Times New Roman" w:cs="Times New Roman"/>
          <w:color w:val="auto"/>
        </w:rPr>
      </w:pPr>
      <w:r w:rsidRPr="00D14AD2">
        <w:rPr>
          <w:rFonts w:ascii="Times New Roman" w:hAnsi="Times New Roman" w:cs="Times New Roman"/>
          <w:b/>
          <w:bCs/>
          <w:color w:val="auto"/>
        </w:rPr>
        <w:t>Observações</w:t>
      </w:r>
      <w:r w:rsidRPr="00D14AD2">
        <w:rPr>
          <w:rFonts w:ascii="Times New Roman" w:hAnsi="Times New Roman" w:cs="Times New Roman"/>
          <w:color w:val="auto"/>
        </w:rPr>
        <w:t xml:space="preserve">: </w:t>
      </w:r>
    </w:p>
    <w:p w14:paraId="067CF8B4" w14:textId="77777777" w:rsidR="00854E8D" w:rsidRPr="00B5308E" w:rsidRDefault="00854E8D" w:rsidP="00854E8D">
      <w:pPr>
        <w:pStyle w:val="Default"/>
        <w:spacing w:line="360" w:lineRule="auto"/>
        <w:ind w:left="786" w:right="310"/>
        <w:jc w:val="both"/>
        <w:rPr>
          <w:rFonts w:ascii="Times New Roman" w:hAnsi="Times New Roman" w:cs="Times New Roman"/>
          <w:color w:val="auto"/>
        </w:rPr>
      </w:pPr>
      <w:r w:rsidRPr="00B5308E">
        <w:rPr>
          <w:rFonts w:ascii="Times New Roman" w:hAnsi="Times New Roman" w:cs="Times New Roman"/>
          <w:b/>
          <w:bCs/>
          <w:color w:val="auto"/>
        </w:rPr>
        <w:t>I –</w:t>
      </w:r>
      <w:r w:rsidRPr="00B5308E">
        <w:rPr>
          <w:rFonts w:ascii="Times New Roman" w:hAnsi="Times New Roman" w:cs="Times New Roman"/>
          <w:color w:val="auto"/>
        </w:rPr>
        <w:t xml:space="preserve"> O datacenter será de responsabilidade da contratada em atenção a proteção da propriedade intelectual dos softwares ofertados, por se tratar de sistemas em web (sem compilação). </w:t>
      </w:r>
    </w:p>
    <w:p w14:paraId="035DC099" w14:textId="77777777" w:rsidR="00854E8D" w:rsidRPr="00B5308E" w:rsidRDefault="00854E8D" w:rsidP="00854E8D">
      <w:pPr>
        <w:pStyle w:val="Default"/>
        <w:spacing w:line="360" w:lineRule="auto"/>
        <w:ind w:left="786" w:right="310"/>
        <w:jc w:val="both"/>
        <w:rPr>
          <w:rFonts w:ascii="Times New Roman" w:hAnsi="Times New Roman" w:cs="Times New Roman"/>
          <w:color w:val="auto"/>
        </w:rPr>
      </w:pPr>
      <w:r w:rsidRPr="00B5308E">
        <w:rPr>
          <w:rFonts w:ascii="Times New Roman" w:hAnsi="Times New Roman" w:cs="Times New Roman"/>
          <w:b/>
          <w:bCs/>
          <w:color w:val="auto"/>
        </w:rPr>
        <w:lastRenderedPageBreak/>
        <w:t>II –</w:t>
      </w:r>
      <w:r w:rsidRPr="00B5308E">
        <w:rPr>
          <w:rFonts w:ascii="Times New Roman" w:hAnsi="Times New Roman" w:cs="Times New Roman"/>
          <w:color w:val="auto"/>
        </w:rPr>
        <w:t xml:space="preserve"> Em busca de ampliar a concorrência, é permitido terceirizar o datacenter. No entanto, a proponente deve assegurar que o datacenter terceirizado atenda aos objetivos da licitação e às exigências estabelecidas no termo de referência. </w:t>
      </w:r>
    </w:p>
    <w:p w14:paraId="3EB271B1" w14:textId="77777777" w:rsidR="00854E8D" w:rsidRPr="00B5308E" w:rsidRDefault="00854E8D" w:rsidP="00854E8D">
      <w:pPr>
        <w:pStyle w:val="Default"/>
        <w:spacing w:line="360" w:lineRule="auto"/>
        <w:ind w:left="786" w:right="310"/>
        <w:jc w:val="both"/>
        <w:rPr>
          <w:rFonts w:ascii="Times New Roman" w:hAnsi="Times New Roman" w:cs="Times New Roman"/>
          <w:color w:val="auto"/>
        </w:rPr>
      </w:pPr>
      <w:r w:rsidRPr="00B5308E">
        <w:rPr>
          <w:rFonts w:ascii="Times New Roman" w:hAnsi="Times New Roman" w:cs="Times New Roman"/>
          <w:b/>
          <w:bCs/>
          <w:color w:val="auto"/>
        </w:rPr>
        <w:t>III –</w:t>
      </w:r>
      <w:r w:rsidRPr="00B5308E">
        <w:rPr>
          <w:rFonts w:ascii="Times New Roman" w:hAnsi="Times New Roman" w:cs="Times New Roman"/>
          <w:color w:val="auto"/>
        </w:rPr>
        <w:t xml:space="preserve"> A documentação apresentada poderá ser objeto de diligência por parte da pregoeira e equipe de apoio ou da equipe técnica, com vistas a dirimir dúvidas em relação ao tipo de serviço prestado.</w:t>
      </w:r>
    </w:p>
    <w:p w14:paraId="5EC07169" w14:textId="2919EDCC" w:rsidR="00854E8D" w:rsidRPr="00B5308E" w:rsidRDefault="00854E8D" w:rsidP="00854E8D">
      <w:pPr>
        <w:pStyle w:val="Default"/>
        <w:spacing w:line="360" w:lineRule="auto"/>
        <w:ind w:left="786" w:right="310"/>
        <w:jc w:val="both"/>
        <w:rPr>
          <w:rFonts w:ascii="Times New Roman" w:hAnsi="Times New Roman" w:cs="Times New Roman"/>
          <w:b/>
          <w:bCs/>
          <w:color w:val="auto"/>
        </w:rPr>
      </w:pPr>
      <w:r w:rsidRPr="00B5308E">
        <w:rPr>
          <w:rFonts w:ascii="Times New Roman" w:hAnsi="Times New Roman" w:cs="Times New Roman"/>
          <w:b/>
          <w:bCs/>
          <w:color w:val="auto"/>
        </w:rPr>
        <w:t xml:space="preserve">No caso de algum documento, ser assinado por procurador deverá ser apresentado também: </w:t>
      </w:r>
    </w:p>
    <w:p w14:paraId="17CBA862" w14:textId="77777777" w:rsidR="00854E8D" w:rsidRPr="00B5308E" w:rsidRDefault="00854E8D" w:rsidP="00854E8D">
      <w:pPr>
        <w:pStyle w:val="Default"/>
        <w:spacing w:line="360" w:lineRule="auto"/>
        <w:ind w:left="786" w:right="310"/>
        <w:jc w:val="both"/>
        <w:rPr>
          <w:rFonts w:ascii="Times New Roman" w:hAnsi="Times New Roman" w:cs="Times New Roman"/>
          <w:color w:val="auto"/>
        </w:rPr>
      </w:pPr>
      <w:r w:rsidRPr="00B5308E">
        <w:rPr>
          <w:rFonts w:ascii="Times New Roman" w:hAnsi="Times New Roman" w:cs="Times New Roman"/>
          <w:b/>
          <w:bCs/>
          <w:color w:val="auto"/>
        </w:rPr>
        <w:t>a)</w:t>
      </w:r>
      <w:r w:rsidRPr="00B5308E">
        <w:rPr>
          <w:rFonts w:ascii="Times New Roman" w:hAnsi="Times New Roman" w:cs="Times New Roman"/>
          <w:color w:val="auto"/>
        </w:rPr>
        <w:t xml:space="preserve"> instrumento público ou particular de procuração, este com a firma do outorgante reconhecida ou assinado digitalmente através de certificado digital (ICP-Brasil), em que conste os requisitos mínimos previstos no art. 654, § 1º, do Código Civil, em especial o nome da empresa outorgante e de todas as pessoas com poderes para a outorga de procuração, o nome do outorgado e a indicação de amplos poderes para formular propostas, dar lances, bem como praticar todos os demais atos inerentes ao certame; </w:t>
      </w:r>
    </w:p>
    <w:p w14:paraId="7B0765E7" w14:textId="77777777" w:rsidR="00854E8D" w:rsidRPr="00B5308E" w:rsidRDefault="00854E8D" w:rsidP="00854E8D">
      <w:pPr>
        <w:pStyle w:val="Default"/>
        <w:spacing w:line="360" w:lineRule="auto"/>
        <w:ind w:left="786" w:right="310"/>
        <w:jc w:val="both"/>
        <w:rPr>
          <w:rFonts w:ascii="Times New Roman" w:hAnsi="Times New Roman" w:cs="Times New Roman"/>
          <w:color w:val="auto"/>
        </w:rPr>
      </w:pPr>
      <w:r w:rsidRPr="00B5308E">
        <w:rPr>
          <w:rFonts w:ascii="Times New Roman" w:hAnsi="Times New Roman" w:cs="Times New Roman"/>
          <w:b/>
          <w:bCs/>
          <w:color w:val="auto"/>
        </w:rPr>
        <w:t>b)</w:t>
      </w:r>
      <w:r w:rsidRPr="00B5308E">
        <w:rPr>
          <w:rFonts w:ascii="Times New Roman" w:hAnsi="Times New Roman" w:cs="Times New Roman"/>
          <w:color w:val="auto"/>
        </w:rPr>
        <w:t xml:space="preserve"> cópia de documento de identidade do procurador</w:t>
      </w:r>
      <w:r>
        <w:rPr>
          <w:rFonts w:ascii="Times New Roman" w:hAnsi="Times New Roman" w:cs="Times New Roman"/>
          <w:color w:val="auto"/>
        </w:rPr>
        <w:t>.</w:t>
      </w:r>
    </w:p>
    <w:p w14:paraId="65DD58DC" w14:textId="3F5448E9" w:rsidR="00854E8D" w:rsidRPr="00B5308E" w:rsidRDefault="00854E8D" w:rsidP="00854E8D">
      <w:pPr>
        <w:pStyle w:val="Default"/>
        <w:spacing w:line="360" w:lineRule="auto"/>
        <w:ind w:left="786" w:right="310"/>
        <w:jc w:val="both"/>
        <w:rPr>
          <w:rFonts w:ascii="Times New Roman" w:hAnsi="Times New Roman" w:cs="Times New Roman"/>
          <w:color w:val="auto"/>
        </w:rPr>
      </w:pPr>
      <w:r w:rsidRPr="00B5308E">
        <w:rPr>
          <w:rFonts w:ascii="Times New Roman" w:hAnsi="Times New Roman" w:cs="Times New Roman"/>
          <w:color w:val="auto"/>
        </w:rPr>
        <w:t xml:space="preserve">Para as declarações que não constarem prazo de validade será considerado o prazo de </w:t>
      </w:r>
      <w:r w:rsidRPr="00B5308E">
        <w:rPr>
          <w:rFonts w:ascii="Times New Roman" w:hAnsi="Times New Roman" w:cs="Times New Roman"/>
          <w:b/>
          <w:bCs/>
          <w:color w:val="auto"/>
        </w:rPr>
        <w:t>60 (sessenta) dias a contar da data de emissão</w:t>
      </w:r>
      <w:r w:rsidRPr="00B5308E">
        <w:rPr>
          <w:rFonts w:ascii="Times New Roman" w:hAnsi="Times New Roman" w:cs="Times New Roman"/>
          <w:color w:val="auto"/>
        </w:rPr>
        <w:t xml:space="preserve">, exceto o comprovante de inscrição no CNPJ e Atestado(s) de Capacidade Técnica. </w:t>
      </w:r>
    </w:p>
    <w:p w14:paraId="77A6D931" w14:textId="58229038" w:rsidR="00854E8D" w:rsidRPr="00B5308E" w:rsidRDefault="00854E8D" w:rsidP="00854E8D">
      <w:pPr>
        <w:pStyle w:val="Default"/>
        <w:spacing w:line="360" w:lineRule="auto"/>
        <w:ind w:left="786" w:right="310"/>
        <w:jc w:val="both"/>
        <w:rPr>
          <w:rFonts w:ascii="Times New Roman" w:hAnsi="Times New Roman" w:cs="Times New Roman"/>
          <w:color w:val="auto"/>
        </w:rPr>
      </w:pPr>
      <w:r w:rsidRPr="00B5308E">
        <w:rPr>
          <w:rFonts w:ascii="Times New Roman" w:hAnsi="Times New Roman" w:cs="Times New Roman"/>
          <w:color w:val="auto"/>
        </w:rPr>
        <w:t xml:space="preserve">O licitante enquadrado como microempreendedor individual que pretenda auferir os benefícios do tratamento diferenciado previstos na Lei Complementar n°123, de 2006, estará dispensado da prova de inscrição nos cadastros de contribuintes estadual e municipal. </w:t>
      </w:r>
    </w:p>
    <w:p w14:paraId="56E734DF" w14:textId="0A93B981" w:rsidR="00854E8D" w:rsidRPr="00B5308E" w:rsidRDefault="00854E8D" w:rsidP="00854E8D">
      <w:pPr>
        <w:pStyle w:val="Default"/>
        <w:spacing w:line="360" w:lineRule="auto"/>
        <w:ind w:left="786" w:right="310"/>
        <w:jc w:val="both"/>
        <w:rPr>
          <w:rFonts w:ascii="Times New Roman" w:hAnsi="Times New Roman" w:cs="Times New Roman"/>
          <w:color w:val="auto"/>
        </w:rPr>
      </w:pPr>
      <w:r w:rsidRPr="00B5308E">
        <w:rPr>
          <w:rFonts w:ascii="Times New Roman" w:hAnsi="Times New Roman" w:cs="Times New Roman"/>
          <w:color w:val="auto"/>
        </w:rPr>
        <w:t xml:space="preserve">A existência de restrição relativamente à regularidade fiscal e trabalhista não impede que a licitante qualificada como microempresa ou empresa de pequeno porte seja declarada vencedora, uma vez que atenda a todas as demais exigências do edital. </w:t>
      </w:r>
    </w:p>
    <w:p w14:paraId="7EE42374" w14:textId="68060E4C" w:rsidR="00854E8D" w:rsidRPr="00B5308E" w:rsidRDefault="00854E8D" w:rsidP="00854E8D">
      <w:pPr>
        <w:pStyle w:val="Default"/>
        <w:spacing w:line="360" w:lineRule="auto"/>
        <w:ind w:left="786" w:right="310"/>
        <w:jc w:val="both"/>
        <w:rPr>
          <w:rFonts w:ascii="Times New Roman" w:hAnsi="Times New Roman" w:cs="Times New Roman"/>
          <w:color w:val="auto"/>
        </w:rPr>
      </w:pPr>
      <w:r w:rsidRPr="00B5308E">
        <w:rPr>
          <w:rFonts w:ascii="Times New Roman" w:hAnsi="Times New Roman" w:cs="Times New Roman"/>
          <w:color w:val="auto"/>
        </w:rPr>
        <w:t xml:space="preserve">A declaração do vencedor acontecerá no momento imediatamente posterior à fase de habilitação. </w:t>
      </w:r>
    </w:p>
    <w:p w14:paraId="11310E2F" w14:textId="2796F75F" w:rsidR="00854E8D" w:rsidRPr="00B5308E" w:rsidRDefault="00854E8D" w:rsidP="00854E8D">
      <w:pPr>
        <w:pStyle w:val="Default"/>
        <w:spacing w:line="360" w:lineRule="auto"/>
        <w:ind w:left="786" w:right="310"/>
        <w:jc w:val="both"/>
        <w:rPr>
          <w:rFonts w:ascii="Times New Roman" w:hAnsi="Times New Roman" w:cs="Times New Roman"/>
          <w:color w:val="auto"/>
        </w:rPr>
      </w:pPr>
      <w:r w:rsidRPr="00B5308E">
        <w:rPr>
          <w:rFonts w:ascii="Times New Roman" w:hAnsi="Times New Roman" w:cs="Times New Roman"/>
          <w:color w:val="auto"/>
        </w:rPr>
        <w:t>Caso a proposta mais vantajosa seja ofertada por licitante qualificada como microempresa ou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21F9CA10" w14:textId="3AE3D4C8" w:rsidR="00854E8D" w:rsidRPr="00B5308E" w:rsidRDefault="00854E8D" w:rsidP="00854E8D">
      <w:pPr>
        <w:pStyle w:val="Default"/>
        <w:spacing w:line="360" w:lineRule="auto"/>
        <w:ind w:left="786" w:right="310"/>
        <w:jc w:val="both"/>
        <w:rPr>
          <w:rFonts w:ascii="Times New Roman" w:hAnsi="Times New Roman" w:cs="Times New Roman"/>
          <w:color w:val="auto"/>
        </w:rPr>
      </w:pPr>
      <w:r w:rsidRPr="00B5308E">
        <w:rPr>
          <w:rFonts w:ascii="Times New Roman" w:hAnsi="Times New Roman" w:cs="Times New Roman"/>
          <w:color w:val="auto"/>
        </w:rPr>
        <w:lastRenderedPageBreak/>
        <w:t xml:space="preserve">A </w:t>
      </w:r>
      <w:r w:rsidRPr="00B5308E">
        <w:rPr>
          <w:rFonts w:ascii="Times New Roman" w:hAnsi="Times New Roman" w:cs="Times New Roman"/>
          <w:b/>
          <w:bCs/>
          <w:color w:val="auto"/>
        </w:rPr>
        <w:t>não-regularização</w:t>
      </w:r>
      <w:r w:rsidRPr="00B5308E">
        <w:rPr>
          <w:rFonts w:ascii="Times New Roman" w:hAnsi="Times New Roman" w:cs="Times New Roman"/>
          <w:color w:val="auto"/>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06C98901" w14:textId="4701CC40" w:rsidR="00854E8D" w:rsidRPr="00B5308E" w:rsidRDefault="00854E8D" w:rsidP="00854E8D">
      <w:pPr>
        <w:pStyle w:val="Default"/>
        <w:spacing w:line="360" w:lineRule="auto"/>
        <w:ind w:left="786" w:right="310"/>
        <w:jc w:val="both"/>
        <w:rPr>
          <w:rFonts w:ascii="Times New Roman" w:hAnsi="Times New Roman" w:cs="Times New Roman"/>
          <w:color w:val="auto"/>
        </w:rPr>
      </w:pPr>
      <w:r w:rsidRPr="00B5308E">
        <w:rPr>
          <w:rFonts w:ascii="Times New Roman" w:hAnsi="Times New Roman" w:cs="Times New Roman"/>
          <w:color w:val="auto"/>
        </w:rPr>
        <w:t xml:space="preserve">Havendo necessidade de analisar minuciosamente os documentos exigidos, o Pregoeiro suspenderá a sessão, informando no “chat” a nova data e horário para sua continuidade. </w:t>
      </w:r>
    </w:p>
    <w:p w14:paraId="7C999FE2" w14:textId="39107212" w:rsidR="00854E8D" w:rsidRPr="00B5308E" w:rsidRDefault="00854E8D" w:rsidP="00854E8D">
      <w:pPr>
        <w:pStyle w:val="Default"/>
        <w:spacing w:line="360" w:lineRule="auto"/>
        <w:ind w:left="786" w:right="310"/>
        <w:jc w:val="both"/>
        <w:rPr>
          <w:rFonts w:ascii="Times New Roman" w:hAnsi="Times New Roman" w:cs="Times New Roman"/>
          <w:color w:val="auto"/>
        </w:rPr>
      </w:pPr>
      <w:r w:rsidRPr="00B5308E">
        <w:rPr>
          <w:rFonts w:ascii="Times New Roman" w:hAnsi="Times New Roman" w:cs="Times New Roman"/>
          <w:color w:val="auto"/>
        </w:rPr>
        <w:t>Será inabilitado o licitante que não comprovar sua habilitação, seja por não apresentar quaisquer dos documentos exigidos para tanto, ou apresentá-los em desacordo com o estabelecido neste Edital.</w:t>
      </w:r>
    </w:p>
    <w:p w14:paraId="2C97ADF8" w14:textId="03C9783F" w:rsidR="00854E8D" w:rsidRPr="00B5308E" w:rsidRDefault="00854E8D" w:rsidP="00854E8D">
      <w:pPr>
        <w:pStyle w:val="Default"/>
        <w:spacing w:line="360" w:lineRule="auto"/>
        <w:ind w:left="786" w:right="310"/>
        <w:jc w:val="both"/>
        <w:rPr>
          <w:rFonts w:ascii="Times New Roman" w:hAnsi="Times New Roman" w:cs="Times New Roman"/>
          <w:color w:val="auto"/>
        </w:rPr>
      </w:pPr>
      <w:r w:rsidRPr="00B5308E">
        <w:rPr>
          <w:rFonts w:ascii="Times New Roman" w:hAnsi="Times New Roman" w:cs="Times New Roman"/>
          <w:color w:val="auto"/>
        </w:rPr>
        <w:t xml:space="preserve">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 </w:t>
      </w:r>
    </w:p>
    <w:p w14:paraId="24C92AE4" w14:textId="317BC779" w:rsidR="00845391" w:rsidRDefault="00854E8D" w:rsidP="00854E8D">
      <w:pPr>
        <w:pStyle w:val="NormalWeb"/>
        <w:tabs>
          <w:tab w:val="left" w:pos="1276"/>
        </w:tabs>
        <w:snapToGrid w:val="0"/>
        <w:spacing w:before="0" w:beforeAutospacing="0" w:after="0" w:afterAutospacing="0" w:line="360" w:lineRule="auto"/>
        <w:ind w:left="786" w:right="272"/>
        <w:jc w:val="both"/>
      </w:pPr>
      <w:r w:rsidRPr="00B5308E">
        <w:t>Constatado o atendimento às exigências de habilitação fixadas no Edital, o licitante será declarado vencedor.</w:t>
      </w:r>
    </w:p>
    <w:p w14:paraId="3F978965" w14:textId="77777777" w:rsidR="00DA4C0B" w:rsidRPr="007D4E2D" w:rsidRDefault="00DA4C0B" w:rsidP="00DA4C0B">
      <w:pPr>
        <w:pStyle w:val="NormalWeb"/>
        <w:tabs>
          <w:tab w:val="left" w:pos="1276"/>
        </w:tabs>
        <w:snapToGrid w:val="0"/>
        <w:spacing w:before="0" w:beforeAutospacing="0" w:after="0" w:afterAutospacing="0" w:line="360" w:lineRule="auto"/>
        <w:ind w:left="426" w:right="272"/>
        <w:jc w:val="both"/>
      </w:pPr>
    </w:p>
    <w:p w14:paraId="547F2493" w14:textId="416400AE" w:rsidR="00845391" w:rsidRPr="00B36F6C" w:rsidRDefault="00845391" w:rsidP="007D4E2D">
      <w:pPr>
        <w:pStyle w:val="NormalWeb"/>
        <w:numPr>
          <w:ilvl w:val="0"/>
          <w:numId w:val="39"/>
        </w:numPr>
        <w:snapToGrid w:val="0"/>
        <w:spacing w:before="0" w:beforeAutospacing="0" w:after="0" w:afterAutospacing="0" w:line="360" w:lineRule="auto"/>
        <w:ind w:left="426" w:right="272" w:firstLine="0"/>
        <w:jc w:val="both"/>
      </w:pPr>
      <w:r w:rsidRPr="00B36F6C">
        <w:rPr>
          <w:rFonts w:eastAsia="Segoe UI"/>
          <w:b/>
          <w:bCs/>
          <w:shd w:val="clear" w:color="auto" w:fill="FFFFFF"/>
          <w:lang w:eastAsia="zh-CN"/>
        </w:rPr>
        <w:t xml:space="preserve">ESTIMATIVAS DO VALOR DA CONTRATAÇÃO </w:t>
      </w:r>
    </w:p>
    <w:p w14:paraId="487E0F86" w14:textId="7F809611" w:rsidR="00B36F6C" w:rsidRPr="00B36F6C" w:rsidRDefault="00B36F6C" w:rsidP="00B36F6C">
      <w:pPr>
        <w:pStyle w:val="PargrafodaLista"/>
        <w:numPr>
          <w:ilvl w:val="1"/>
          <w:numId w:val="39"/>
        </w:numPr>
        <w:tabs>
          <w:tab w:val="left" w:pos="851"/>
        </w:tabs>
        <w:adjustRightInd w:val="0"/>
        <w:spacing w:after="0" w:line="360" w:lineRule="auto"/>
        <w:ind w:left="425" w:right="272" w:firstLine="0"/>
        <w:rPr>
          <w:rFonts w:ascii="Times New Roman" w:eastAsiaTheme="minorHAnsi" w:hAnsi="Times New Roman" w:cs="Times New Roman"/>
          <w:sz w:val="24"/>
          <w:szCs w:val="24"/>
        </w:rPr>
      </w:pPr>
      <w:bookmarkStart w:id="96" w:name="art6xxiii.i"/>
      <w:bookmarkEnd w:id="96"/>
      <w:r w:rsidRPr="00B36F6C">
        <w:rPr>
          <w:rFonts w:ascii="Times New Roman" w:eastAsiaTheme="minorHAnsi" w:hAnsi="Times New Roman" w:cs="Times New Roman"/>
          <w:sz w:val="24"/>
          <w:szCs w:val="24"/>
        </w:rPr>
        <w:t xml:space="preserve">Estima-se para a contratação almejada o valor total global de </w:t>
      </w:r>
      <w:r w:rsidRPr="00FA7AF5">
        <w:rPr>
          <w:rFonts w:ascii="Times New Roman" w:eastAsiaTheme="minorHAnsi" w:hAnsi="Times New Roman" w:cs="Times New Roman"/>
          <w:b/>
          <w:bCs/>
          <w:sz w:val="24"/>
          <w:szCs w:val="24"/>
        </w:rPr>
        <w:t>R$</w:t>
      </w:r>
      <w:r w:rsidRPr="00B36F6C">
        <w:rPr>
          <w:rFonts w:ascii="Times New Roman" w:eastAsiaTheme="minorHAnsi" w:hAnsi="Times New Roman" w:cs="Times New Roman"/>
          <w:sz w:val="24"/>
          <w:szCs w:val="24"/>
        </w:rPr>
        <w:t xml:space="preserve"> </w:t>
      </w:r>
      <w:r w:rsidR="00FA7AF5" w:rsidRPr="0017507D">
        <w:rPr>
          <w:b/>
          <w:bCs/>
          <w:sz w:val="20"/>
          <w:lang w:val="en-US"/>
        </w:rPr>
        <w:t>340.662,17</w:t>
      </w:r>
      <w:r w:rsidR="00FA7AF5" w:rsidRPr="00B36F6C">
        <w:rPr>
          <w:rFonts w:ascii="Times New Roman" w:eastAsiaTheme="minorHAnsi" w:hAnsi="Times New Roman" w:cs="Times New Roman"/>
          <w:sz w:val="24"/>
          <w:szCs w:val="24"/>
        </w:rPr>
        <w:t xml:space="preserve"> </w:t>
      </w:r>
      <w:r w:rsidRPr="00B36F6C">
        <w:rPr>
          <w:rFonts w:ascii="Times New Roman" w:eastAsiaTheme="minorHAnsi" w:hAnsi="Times New Roman" w:cs="Times New Roman"/>
          <w:sz w:val="24"/>
          <w:szCs w:val="24"/>
        </w:rPr>
        <w:t xml:space="preserve">(trezentos e </w:t>
      </w:r>
      <w:r w:rsidR="00FA7AF5">
        <w:rPr>
          <w:rFonts w:ascii="Times New Roman" w:eastAsiaTheme="minorHAnsi" w:hAnsi="Times New Roman" w:cs="Times New Roman"/>
          <w:sz w:val="24"/>
          <w:szCs w:val="24"/>
        </w:rPr>
        <w:t>quarenta</w:t>
      </w:r>
      <w:r w:rsidRPr="00B36F6C">
        <w:rPr>
          <w:rFonts w:ascii="Times New Roman" w:eastAsiaTheme="minorHAnsi" w:hAnsi="Times New Roman" w:cs="Times New Roman"/>
          <w:sz w:val="24"/>
          <w:szCs w:val="24"/>
        </w:rPr>
        <w:t xml:space="preserve"> mil </w:t>
      </w:r>
      <w:r w:rsidR="00FA7AF5">
        <w:rPr>
          <w:rFonts w:ascii="Times New Roman" w:eastAsiaTheme="minorHAnsi" w:hAnsi="Times New Roman" w:cs="Times New Roman"/>
          <w:sz w:val="24"/>
          <w:szCs w:val="24"/>
        </w:rPr>
        <w:t>seiscentos e sessenta e dois reais e dezessete</w:t>
      </w:r>
      <w:r w:rsidRPr="00B36F6C">
        <w:rPr>
          <w:rFonts w:ascii="Times New Roman" w:eastAsiaTheme="minorHAnsi" w:hAnsi="Times New Roman" w:cs="Times New Roman"/>
          <w:sz w:val="24"/>
          <w:szCs w:val="24"/>
        </w:rPr>
        <w:t xml:space="preserve"> centavos), para o período de 12 meses de contrato. Vislumbra-se que tal valor é compatível com o praticado pelo mercado correspondente, observando-se o disposto no Decreto Municipal n.º 2.679/2023, que “INSTITUI NORMAS PARA O</w:t>
      </w:r>
      <w:r w:rsidRPr="00B36F6C">
        <w:rPr>
          <w:rFonts w:ascii="Times New Roman" w:eastAsiaTheme="minorHAnsi" w:hAnsi="Times New Roman"/>
          <w:sz w:val="24"/>
          <w:szCs w:val="24"/>
        </w:rPr>
        <w:t xml:space="preserve"> </w:t>
      </w:r>
      <w:r w:rsidRPr="00B36F6C">
        <w:rPr>
          <w:rFonts w:ascii="Times New Roman" w:eastAsiaTheme="minorHAnsi" w:hAnsi="Times New Roman" w:cs="Times New Roman"/>
          <w:sz w:val="24"/>
          <w:szCs w:val="24"/>
        </w:rPr>
        <w:t>PROCEDIMENTO ADMINISTRATIVO PARA A REALIZAÇÃO DE PESQUISA DE PREÇOS PARA AQUISIÇÃO DE BENS E CONTRATAÇÃO DE SERVIÇOS EM GERAL, NO ÂMBITO DO MUNICÍPIO DE PORTO VERA CRUZ (RS)", nos termos da Lei Federal nº 14.133/2021.</w:t>
      </w:r>
    </w:p>
    <w:p w14:paraId="522DA8AE" w14:textId="1F7A9755" w:rsidR="00845391" w:rsidRPr="00B36F6C" w:rsidRDefault="00B36F6C" w:rsidP="00B36F6C">
      <w:pPr>
        <w:pStyle w:val="PargrafodaLista"/>
        <w:numPr>
          <w:ilvl w:val="1"/>
          <w:numId w:val="39"/>
        </w:numPr>
        <w:tabs>
          <w:tab w:val="left" w:pos="851"/>
        </w:tabs>
        <w:adjustRightInd w:val="0"/>
        <w:snapToGrid w:val="0"/>
        <w:spacing w:after="0" w:line="360" w:lineRule="auto"/>
        <w:ind w:left="425" w:right="272" w:firstLine="0"/>
        <w:rPr>
          <w:rFonts w:ascii="Times New Roman" w:eastAsia="SimSun" w:hAnsi="Times New Roman" w:cs="Times New Roman"/>
          <w:sz w:val="24"/>
          <w:szCs w:val="24"/>
          <w:lang w:val="pt-BR" w:bidi="ar"/>
        </w:rPr>
      </w:pPr>
      <w:r w:rsidRPr="00B36F6C">
        <w:rPr>
          <w:rFonts w:ascii="Times New Roman" w:eastAsiaTheme="minorHAnsi" w:hAnsi="Times New Roman"/>
          <w:sz w:val="24"/>
          <w:szCs w:val="24"/>
        </w:rPr>
        <w:t xml:space="preserve">Para composição do preço de mercado, foram pesquisados os preços no Licitacon, praticados dentro do período de 12 meses </w:t>
      </w:r>
      <w:r w:rsidRPr="00B36F6C">
        <w:rPr>
          <w:rFonts w:ascii="Times New Roman" w:eastAsiaTheme="minorHAnsi" w:hAnsi="Times New Roman" w:cs="Times New Roman"/>
          <w:sz w:val="24"/>
          <w:szCs w:val="24"/>
        </w:rPr>
        <w:t xml:space="preserve">anteriores, considerando municípios com portes parecidos com Porto Vera Cruz. </w:t>
      </w:r>
    </w:p>
    <w:p w14:paraId="2C3899EB" w14:textId="77777777" w:rsidR="00845391" w:rsidRPr="004D7337" w:rsidRDefault="00845391" w:rsidP="004D7337">
      <w:pPr>
        <w:pStyle w:val="NormalWeb"/>
        <w:numPr>
          <w:ilvl w:val="0"/>
          <w:numId w:val="39"/>
        </w:numPr>
        <w:snapToGrid w:val="0"/>
        <w:spacing w:beforeLines="80" w:before="192" w:beforeAutospacing="0" w:afterLines="80" w:after="192" w:afterAutospacing="0"/>
        <w:ind w:right="272"/>
        <w:jc w:val="both"/>
        <w:rPr>
          <w:i/>
        </w:rPr>
      </w:pPr>
      <w:r w:rsidRPr="004D7337">
        <w:rPr>
          <w:rFonts w:eastAsia="Segoe UI"/>
          <w:b/>
          <w:bCs/>
          <w:shd w:val="clear" w:color="auto" w:fill="FFFFFF"/>
          <w:lang w:eastAsia="zh-CN"/>
        </w:rPr>
        <w:t>ADEQUAÇÃO ORÇAMENTÁRIA</w:t>
      </w:r>
    </w:p>
    <w:p w14:paraId="12759C2C" w14:textId="7C8C49F4" w:rsidR="00845391" w:rsidRPr="004D7337" w:rsidRDefault="00845391" w:rsidP="004D7337">
      <w:pPr>
        <w:pStyle w:val="NormalWeb"/>
        <w:numPr>
          <w:ilvl w:val="1"/>
          <w:numId w:val="39"/>
        </w:numPr>
        <w:tabs>
          <w:tab w:val="left" w:pos="993"/>
        </w:tabs>
        <w:snapToGrid w:val="0"/>
        <w:spacing w:beforeLines="80" w:before="192" w:beforeAutospacing="0" w:afterLines="80" w:after="192" w:afterAutospacing="0"/>
        <w:ind w:left="426" w:right="272" w:firstLine="0"/>
        <w:jc w:val="both"/>
      </w:pPr>
      <w:r w:rsidRPr="004D7337">
        <w:t xml:space="preserve">O dispêndio financeiro decorrente da contratação ora pretendida decorrerá das seguintes </w:t>
      </w:r>
      <w:r w:rsidR="004D7337" w:rsidRPr="004D7337">
        <w:t>dotações orçamentárias</w:t>
      </w:r>
      <w:r w:rsidRPr="004D7337">
        <w:t>:</w:t>
      </w:r>
    </w:p>
    <w:p w14:paraId="0BE067B9" w14:textId="77777777" w:rsidR="00E80FF6" w:rsidRPr="00E80FF6" w:rsidRDefault="00E80FF6" w:rsidP="00E80FF6">
      <w:pPr>
        <w:spacing w:line="360" w:lineRule="auto"/>
        <w:ind w:left="426" w:right="452"/>
        <w:rPr>
          <w:rFonts w:ascii="Times New Roman" w:hAnsi="Times New Roman"/>
          <w:b/>
          <w:bCs/>
          <w:sz w:val="24"/>
          <w:szCs w:val="24"/>
        </w:rPr>
      </w:pPr>
      <w:r w:rsidRPr="00E80FF6">
        <w:rPr>
          <w:rFonts w:ascii="Times New Roman" w:hAnsi="Times New Roman"/>
          <w:b/>
          <w:bCs/>
          <w:sz w:val="24"/>
          <w:szCs w:val="24"/>
        </w:rPr>
        <w:t>Secretaria Municipal de Administração:</w:t>
      </w:r>
    </w:p>
    <w:p w14:paraId="3AF7CEFE" w14:textId="77777777" w:rsidR="00E80FF6" w:rsidRPr="00E80FF6" w:rsidRDefault="00E80FF6" w:rsidP="00E80FF6">
      <w:pPr>
        <w:adjustRightInd w:val="0"/>
        <w:spacing w:after="0"/>
        <w:ind w:left="426" w:right="452"/>
        <w:rPr>
          <w:rFonts w:ascii="Times New Roman" w:eastAsiaTheme="minorHAnsi" w:hAnsi="Times New Roman"/>
          <w:sz w:val="24"/>
          <w:szCs w:val="24"/>
        </w:rPr>
      </w:pPr>
      <w:r w:rsidRPr="00E80FF6">
        <w:rPr>
          <w:rFonts w:ascii="Times New Roman" w:eastAsiaTheme="minorHAnsi" w:hAnsi="Times New Roman"/>
          <w:sz w:val="24"/>
          <w:szCs w:val="24"/>
        </w:rPr>
        <w:lastRenderedPageBreak/>
        <w:t>Projeto: 2023 Manter os Sistemas de Informática e Internet</w:t>
      </w:r>
    </w:p>
    <w:p w14:paraId="4FCCB53F" w14:textId="57DF33BF" w:rsidR="00E80FF6" w:rsidRPr="00E80FF6" w:rsidRDefault="00E80FF6" w:rsidP="00E80FF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E80FF6">
        <w:rPr>
          <w:rFonts w:ascii="Times New Roman" w:eastAsiaTheme="minorHAnsi" w:hAnsi="Times New Roman"/>
          <w:sz w:val="24"/>
          <w:szCs w:val="24"/>
        </w:rPr>
        <w:t>Rubrica: 0500 3390 40 00 00 000 Serviços de Tecnologia da Informação e Comunicação – PJ</w:t>
      </w:r>
    </w:p>
    <w:p w14:paraId="7B521CF5" w14:textId="77777777" w:rsidR="00E80FF6" w:rsidRPr="00E80FF6" w:rsidRDefault="00E80FF6" w:rsidP="00E80FF6">
      <w:pPr>
        <w:adjustRightInd w:val="0"/>
        <w:spacing w:after="0"/>
        <w:ind w:right="452"/>
        <w:rPr>
          <w:rFonts w:ascii="Times New Roman" w:eastAsiaTheme="minorHAnsi" w:hAnsi="Times New Roman"/>
          <w:sz w:val="24"/>
          <w:szCs w:val="24"/>
        </w:rPr>
      </w:pPr>
    </w:p>
    <w:p w14:paraId="182DD280" w14:textId="4FFAD5E7" w:rsidR="00E80FF6" w:rsidRPr="00E80FF6" w:rsidRDefault="00E80FF6" w:rsidP="00E80FF6">
      <w:pPr>
        <w:adjustRightInd w:val="0"/>
        <w:spacing w:after="0"/>
        <w:ind w:right="452"/>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Pr="00E80FF6">
        <w:rPr>
          <w:rFonts w:ascii="Times New Roman" w:eastAsiaTheme="minorHAnsi" w:hAnsi="Times New Roman"/>
          <w:b/>
          <w:bCs/>
          <w:sz w:val="24"/>
          <w:szCs w:val="24"/>
        </w:rPr>
        <w:t>Secretaria Municipal de Finanças:</w:t>
      </w:r>
    </w:p>
    <w:p w14:paraId="30F136C4" w14:textId="77777777" w:rsidR="00E80FF6" w:rsidRPr="00E80FF6" w:rsidRDefault="00E80FF6" w:rsidP="00E80FF6">
      <w:pPr>
        <w:adjustRightInd w:val="0"/>
        <w:spacing w:after="0"/>
        <w:ind w:left="426" w:right="452"/>
        <w:rPr>
          <w:rFonts w:ascii="Times New Roman" w:eastAsiaTheme="minorHAnsi" w:hAnsi="Times New Roman"/>
          <w:sz w:val="24"/>
          <w:szCs w:val="24"/>
        </w:rPr>
      </w:pPr>
    </w:p>
    <w:p w14:paraId="30CED4DF" w14:textId="77777777" w:rsidR="00E80FF6" w:rsidRPr="00E80FF6" w:rsidRDefault="00E80FF6" w:rsidP="00E80FF6">
      <w:pPr>
        <w:adjustRightInd w:val="0"/>
        <w:spacing w:after="0"/>
        <w:ind w:left="426" w:right="452"/>
        <w:rPr>
          <w:rFonts w:ascii="Times New Roman" w:eastAsiaTheme="minorHAnsi" w:hAnsi="Times New Roman"/>
          <w:sz w:val="24"/>
          <w:szCs w:val="24"/>
        </w:rPr>
      </w:pPr>
      <w:r w:rsidRPr="00E80FF6">
        <w:rPr>
          <w:rFonts w:ascii="Times New Roman" w:eastAsiaTheme="minorHAnsi" w:hAnsi="Times New Roman"/>
          <w:sz w:val="24"/>
          <w:szCs w:val="24"/>
        </w:rPr>
        <w:t>Projeto: 2037 Sistema Informatizado da SMF</w:t>
      </w:r>
    </w:p>
    <w:p w14:paraId="09C9366C" w14:textId="02B05F17" w:rsidR="00E80FF6" w:rsidRPr="00E80FF6" w:rsidRDefault="00E80FF6" w:rsidP="00E80FF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E80FF6">
        <w:rPr>
          <w:rFonts w:ascii="Times New Roman" w:eastAsiaTheme="minorHAnsi" w:hAnsi="Times New Roman"/>
          <w:sz w:val="24"/>
          <w:szCs w:val="24"/>
        </w:rPr>
        <w:t>Rubrica: 0500 3390 40 00 00 000 Serviços de Tecnologia da Informação e Comunicação – PJ</w:t>
      </w:r>
    </w:p>
    <w:p w14:paraId="073984AF" w14:textId="77777777" w:rsidR="00E80FF6" w:rsidRPr="00E80FF6" w:rsidRDefault="00E80FF6" w:rsidP="00E80FF6">
      <w:pPr>
        <w:pStyle w:val="PargrafodaLista"/>
        <w:adjustRightInd w:val="0"/>
        <w:spacing w:after="0"/>
        <w:ind w:left="786" w:right="452"/>
        <w:rPr>
          <w:rFonts w:ascii="Times New Roman" w:eastAsiaTheme="minorHAnsi" w:hAnsi="Times New Roman"/>
          <w:sz w:val="24"/>
          <w:szCs w:val="24"/>
        </w:rPr>
      </w:pPr>
    </w:p>
    <w:p w14:paraId="44A3F0EF" w14:textId="2B5C5D20" w:rsidR="00E80FF6" w:rsidRPr="00E80FF6" w:rsidRDefault="00E80FF6" w:rsidP="00E80FF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E80FF6">
        <w:rPr>
          <w:rFonts w:ascii="Times New Roman" w:eastAsiaTheme="minorHAnsi" w:hAnsi="Times New Roman"/>
          <w:sz w:val="24"/>
          <w:szCs w:val="24"/>
        </w:rPr>
        <w:t>Projeto: 2135 Sistema Informatizado do Setor Tributário</w:t>
      </w:r>
    </w:p>
    <w:p w14:paraId="605EE5FA" w14:textId="1ECCBA6E" w:rsidR="00E80FF6" w:rsidRPr="00E80FF6" w:rsidRDefault="00E80FF6" w:rsidP="00E80FF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E80FF6">
        <w:rPr>
          <w:rFonts w:ascii="Times New Roman" w:eastAsiaTheme="minorHAnsi" w:hAnsi="Times New Roman"/>
          <w:sz w:val="24"/>
          <w:szCs w:val="24"/>
        </w:rPr>
        <w:t>Rubrica: 0500 3390 40 00 00 000 Serviços De Tecnologia Da Informação E Comunicação – PJ</w:t>
      </w:r>
    </w:p>
    <w:p w14:paraId="33A989E7" w14:textId="77777777" w:rsidR="00E80FF6" w:rsidRPr="00E80FF6" w:rsidRDefault="00E80FF6" w:rsidP="00E80FF6">
      <w:pPr>
        <w:pStyle w:val="PargrafodaLista"/>
        <w:adjustRightInd w:val="0"/>
        <w:spacing w:after="0"/>
        <w:ind w:left="786" w:right="452"/>
        <w:rPr>
          <w:rFonts w:ascii="Times New Roman" w:eastAsiaTheme="minorHAnsi" w:hAnsi="Times New Roman"/>
          <w:sz w:val="24"/>
          <w:szCs w:val="24"/>
        </w:rPr>
      </w:pPr>
    </w:p>
    <w:p w14:paraId="0A1C33D8" w14:textId="6FB1ADBB" w:rsidR="00E80FF6" w:rsidRPr="00E80FF6" w:rsidRDefault="00E80FF6" w:rsidP="00E80FF6">
      <w:pPr>
        <w:adjustRightInd w:val="0"/>
        <w:spacing w:after="0"/>
        <w:ind w:right="452"/>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Pr="00E80FF6">
        <w:rPr>
          <w:rFonts w:ascii="Times New Roman" w:eastAsiaTheme="minorHAnsi" w:hAnsi="Times New Roman"/>
          <w:b/>
          <w:bCs/>
          <w:sz w:val="24"/>
          <w:szCs w:val="24"/>
        </w:rPr>
        <w:t>Gabinete do Prefeito:</w:t>
      </w:r>
    </w:p>
    <w:p w14:paraId="76FD9F89" w14:textId="77777777" w:rsidR="00E80FF6" w:rsidRPr="00E80FF6" w:rsidRDefault="00E80FF6" w:rsidP="00E80FF6">
      <w:pPr>
        <w:adjustRightInd w:val="0"/>
        <w:spacing w:after="0"/>
        <w:ind w:left="426" w:right="452"/>
        <w:rPr>
          <w:rFonts w:ascii="Times New Roman" w:eastAsiaTheme="minorHAnsi" w:hAnsi="Times New Roman"/>
          <w:sz w:val="24"/>
          <w:szCs w:val="24"/>
        </w:rPr>
      </w:pPr>
    </w:p>
    <w:p w14:paraId="7ADE4234" w14:textId="1431FD3B" w:rsidR="00E80FF6" w:rsidRPr="00E80FF6" w:rsidRDefault="00E80FF6" w:rsidP="00E80FF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E80FF6">
        <w:rPr>
          <w:rFonts w:ascii="Times New Roman" w:eastAsiaTheme="minorHAnsi" w:hAnsi="Times New Roman"/>
          <w:sz w:val="24"/>
          <w:szCs w:val="24"/>
        </w:rPr>
        <w:t>Projeto: 2014 Sistema Informatizado do Gabinete do Prefeito</w:t>
      </w:r>
    </w:p>
    <w:p w14:paraId="3B9EB369" w14:textId="76AEDB67" w:rsidR="00E80FF6" w:rsidRPr="00E80FF6" w:rsidRDefault="00E80FF6" w:rsidP="00E80FF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E80FF6">
        <w:rPr>
          <w:rFonts w:ascii="Times New Roman" w:eastAsiaTheme="minorHAnsi" w:hAnsi="Times New Roman"/>
          <w:sz w:val="24"/>
          <w:szCs w:val="24"/>
        </w:rPr>
        <w:t>Rubrica: 0500 3390 40 00 00 000 Serviços de Tecnologia da Informação e Comunicação – PJ</w:t>
      </w:r>
    </w:p>
    <w:p w14:paraId="525599FC" w14:textId="77777777" w:rsidR="00E80FF6" w:rsidRPr="00E80FF6" w:rsidRDefault="00E80FF6" w:rsidP="00E80FF6">
      <w:pPr>
        <w:pStyle w:val="PargrafodaLista"/>
        <w:adjustRightInd w:val="0"/>
        <w:spacing w:after="0"/>
        <w:ind w:left="786" w:right="452"/>
        <w:rPr>
          <w:rFonts w:ascii="Times New Roman" w:eastAsiaTheme="minorHAnsi" w:hAnsi="Times New Roman"/>
          <w:sz w:val="24"/>
          <w:szCs w:val="24"/>
        </w:rPr>
      </w:pPr>
    </w:p>
    <w:p w14:paraId="39014664" w14:textId="4AEE3E7B" w:rsidR="00E80FF6" w:rsidRPr="00E80FF6" w:rsidRDefault="00E80FF6" w:rsidP="00E80FF6">
      <w:pPr>
        <w:adjustRightInd w:val="0"/>
        <w:spacing w:after="0"/>
        <w:ind w:right="452"/>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Pr="00E80FF6">
        <w:rPr>
          <w:rFonts w:ascii="Times New Roman" w:eastAsiaTheme="minorHAnsi" w:hAnsi="Times New Roman"/>
          <w:b/>
          <w:bCs/>
          <w:sz w:val="24"/>
          <w:szCs w:val="24"/>
        </w:rPr>
        <w:t>Secretaria Municipal de Saúde:</w:t>
      </w:r>
    </w:p>
    <w:p w14:paraId="00F64F1C" w14:textId="77777777" w:rsidR="00E80FF6" w:rsidRPr="00E80FF6" w:rsidRDefault="00E80FF6" w:rsidP="00E80FF6">
      <w:pPr>
        <w:adjustRightInd w:val="0"/>
        <w:spacing w:after="0"/>
        <w:ind w:left="426" w:right="452"/>
        <w:rPr>
          <w:rFonts w:ascii="Times New Roman" w:eastAsiaTheme="minorHAnsi" w:hAnsi="Times New Roman"/>
          <w:sz w:val="24"/>
          <w:szCs w:val="24"/>
        </w:rPr>
      </w:pPr>
    </w:p>
    <w:p w14:paraId="0445A46A" w14:textId="31F41FDC" w:rsidR="00E80FF6" w:rsidRPr="00E80FF6" w:rsidRDefault="00E80FF6" w:rsidP="00E80FF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E80FF6">
        <w:rPr>
          <w:rFonts w:ascii="Times New Roman" w:eastAsiaTheme="minorHAnsi" w:hAnsi="Times New Roman"/>
          <w:sz w:val="24"/>
          <w:szCs w:val="24"/>
        </w:rPr>
        <w:t>Projeto: 2094 Sistema Informatizado da ASPS</w:t>
      </w:r>
    </w:p>
    <w:p w14:paraId="7EC135AC" w14:textId="485CF4D4" w:rsidR="00E80FF6" w:rsidRPr="00E80FF6" w:rsidRDefault="00E80FF6" w:rsidP="00E80FF6">
      <w:pPr>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E80FF6">
        <w:rPr>
          <w:rFonts w:ascii="Times New Roman" w:eastAsiaTheme="minorHAnsi" w:hAnsi="Times New Roman"/>
          <w:sz w:val="24"/>
          <w:szCs w:val="24"/>
        </w:rPr>
        <w:t>Rubrica: 0500 3390 40 00 00 000 Serviços de Tecnologia da Informação e Comunicação – PJ</w:t>
      </w:r>
    </w:p>
    <w:p w14:paraId="5534F18A" w14:textId="77777777" w:rsidR="00E80FF6" w:rsidRPr="00E80FF6" w:rsidRDefault="00E80FF6" w:rsidP="00E80FF6">
      <w:pPr>
        <w:pStyle w:val="PargrafodaLista"/>
        <w:spacing w:after="0"/>
        <w:ind w:left="786" w:right="452"/>
        <w:rPr>
          <w:rFonts w:ascii="Times New Roman" w:eastAsiaTheme="minorHAnsi" w:hAnsi="Times New Roman"/>
          <w:sz w:val="24"/>
          <w:szCs w:val="24"/>
        </w:rPr>
      </w:pPr>
    </w:p>
    <w:p w14:paraId="6B2324DB" w14:textId="56A383BE" w:rsidR="00E80FF6" w:rsidRPr="00E80FF6" w:rsidRDefault="00E80FF6" w:rsidP="00E80FF6">
      <w:pPr>
        <w:spacing w:after="0"/>
        <w:ind w:right="452"/>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Pr="00E80FF6">
        <w:rPr>
          <w:rFonts w:ascii="Times New Roman" w:eastAsiaTheme="minorHAnsi" w:hAnsi="Times New Roman"/>
          <w:b/>
          <w:bCs/>
          <w:sz w:val="24"/>
          <w:szCs w:val="24"/>
        </w:rPr>
        <w:t>Secretaria Municipal de Educação e Cultura:</w:t>
      </w:r>
    </w:p>
    <w:p w14:paraId="3E49CAB6" w14:textId="77777777" w:rsidR="00E80FF6" w:rsidRPr="00E80FF6" w:rsidRDefault="00E80FF6" w:rsidP="00E80FF6">
      <w:pPr>
        <w:pStyle w:val="PargrafodaLista"/>
        <w:spacing w:after="0"/>
        <w:ind w:left="786" w:right="452"/>
        <w:rPr>
          <w:rFonts w:ascii="Times New Roman" w:eastAsiaTheme="minorHAnsi" w:hAnsi="Times New Roman"/>
          <w:b/>
          <w:bCs/>
          <w:sz w:val="24"/>
          <w:szCs w:val="24"/>
        </w:rPr>
      </w:pPr>
    </w:p>
    <w:p w14:paraId="2FF28A59" w14:textId="6D6A5390" w:rsidR="00E80FF6" w:rsidRPr="00E80FF6" w:rsidRDefault="00E80FF6" w:rsidP="00E80FF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E80FF6">
        <w:rPr>
          <w:rFonts w:ascii="Times New Roman" w:eastAsiaTheme="minorHAnsi" w:hAnsi="Times New Roman"/>
          <w:sz w:val="24"/>
          <w:szCs w:val="24"/>
        </w:rPr>
        <w:t>Projeto: 2061 Sistema Informatizado da SMEC</w:t>
      </w:r>
    </w:p>
    <w:p w14:paraId="06B25732" w14:textId="770B8D6B" w:rsidR="00E80FF6" w:rsidRPr="00E80FF6" w:rsidRDefault="00E80FF6" w:rsidP="00E80FF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E80FF6">
        <w:rPr>
          <w:rFonts w:ascii="Times New Roman" w:eastAsiaTheme="minorHAnsi" w:hAnsi="Times New Roman"/>
          <w:sz w:val="24"/>
          <w:szCs w:val="24"/>
        </w:rPr>
        <w:t>Rubrica: 0500 3390 40 00 00 000 Serviços de Tecnologia da Informação e Comunicação – PJ</w:t>
      </w:r>
    </w:p>
    <w:p w14:paraId="02C7CAFF" w14:textId="77777777" w:rsidR="00E80FF6" w:rsidRPr="00E80FF6" w:rsidRDefault="00E80FF6" w:rsidP="00E80FF6">
      <w:pPr>
        <w:pStyle w:val="PargrafodaLista"/>
        <w:adjustRightInd w:val="0"/>
        <w:spacing w:after="0"/>
        <w:ind w:left="786" w:right="452"/>
        <w:rPr>
          <w:rFonts w:ascii="Times New Roman" w:eastAsiaTheme="minorHAnsi" w:hAnsi="Times New Roman"/>
          <w:sz w:val="24"/>
          <w:szCs w:val="24"/>
        </w:rPr>
      </w:pPr>
    </w:p>
    <w:p w14:paraId="45C34418" w14:textId="24838EBC" w:rsidR="00E80FF6" w:rsidRPr="00E80FF6" w:rsidRDefault="00E80FF6" w:rsidP="00E80FF6">
      <w:pPr>
        <w:adjustRightInd w:val="0"/>
        <w:spacing w:after="0"/>
        <w:ind w:right="452"/>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Pr="00E80FF6">
        <w:rPr>
          <w:rFonts w:ascii="Times New Roman" w:eastAsiaTheme="minorHAnsi" w:hAnsi="Times New Roman"/>
          <w:b/>
          <w:bCs/>
          <w:sz w:val="24"/>
          <w:szCs w:val="24"/>
        </w:rPr>
        <w:t>Secretaria Municipal de Obras Viação e Trânsito:</w:t>
      </w:r>
    </w:p>
    <w:p w14:paraId="6F18340B" w14:textId="77777777" w:rsidR="00E80FF6" w:rsidRPr="00E80FF6" w:rsidRDefault="00E80FF6" w:rsidP="00E80FF6">
      <w:pPr>
        <w:pStyle w:val="PargrafodaLista"/>
        <w:adjustRightInd w:val="0"/>
        <w:spacing w:after="0"/>
        <w:ind w:left="786" w:right="452"/>
        <w:rPr>
          <w:rFonts w:ascii="Times New Roman" w:eastAsiaTheme="minorHAnsi" w:hAnsi="Times New Roman"/>
          <w:b/>
          <w:bCs/>
          <w:sz w:val="24"/>
          <w:szCs w:val="24"/>
        </w:rPr>
      </w:pPr>
    </w:p>
    <w:p w14:paraId="0E918D59" w14:textId="40C3E206" w:rsidR="00E80FF6" w:rsidRPr="00E80FF6" w:rsidRDefault="00E80FF6" w:rsidP="00E80FF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E80FF6">
        <w:rPr>
          <w:rFonts w:ascii="Times New Roman" w:eastAsiaTheme="minorHAnsi" w:hAnsi="Times New Roman"/>
          <w:sz w:val="24"/>
          <w:szCs w:val="24"/>
        </w:rPr>
        <w:t>Projeto: 2041 Sistema Informatizado da SMOV</w:t>
      </w:r>
    </w:p>
    <w:p w14:paraId="00E852D9" w14:textId="3FCC1DE2" w:rsidR="00E80FF6" w:rsidRPr="00E80FF6" w:rsidRDefault="00E80FF6" w:rsidP="00E80FF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E80FF6">
        <w:rPr>
          <w:rFonts w:ascii="Times New Roman" w:eastAsiaTheme="minorHAnsi" w:hAnsi="Times New Roman"/>
          <w:sz w:val="24"/>
          <w:szCs w:val="24"/>
        </w:rPr>
        <w:t>Rubrica: 0500 3390 40 00 00 000 Serviços de Tecnologia da Informação e Comunicação – PJ</w:t>
      </w:r>
    </w:p>
    <w:p w14:paraId="6BBEF531" w14:textId="77777777" w:rsidR="00E80FF6" w:rsidRPr="00E80FF6" w:rsidRDefault="00E80FF6" w:rsidP="00E80FF6">
      <w:pPr>
        <w:pStyle w:val="PargrafodaLista"/>
        <w:adjustRightInd w:val="0"/>
        <w:spacing w:after="0"/>
        <w:ind w:left="786" w:right="452"/>
        <w:rPr>
          <w:rFonts w:ascii="Times New Roman" w:eastAsiaTheme="minorHAnsi" w:hAnsi="Times New Roman"/>
          <w:sz w:val="24"/>
          <w:szCs w:val="24"/>
        </w:rPr>
      </w:pPr>
    </w:p>
    <w:p w14:paraId="17D15902" w14:textId="6D0FA3C0" w:rsidR="00E80FF6" w:rsidRPr="00E80FF6" w:rsidRDefault="00E80FF6" w:rsidP="00E80FF6">
      <w:pPr>
        <w:adjustRightInd w:val="0"/>
        <w:spacing w:after="0"/>
        <w:ind w:right="452"/>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Pr="00E80FF6">
        <w:rPr>
          <w:rFonts w:ascii="Times New Roman" w:eastAsiaTheme="minorHAnsi" w:hAnsi="Times New Roman"/>
          <w:b/>
          <w:bCs/>
          <w:sz w:val="24"/>
          <w:szCs w:val="24"/>
        </w:rPr>
        <w:t>Secretaria Municipal de Agricultura e Meio Ambiente:</w:t>
      </w:r>
    </w:p>
    <w:p w14:paraId="555058A6" w14:textId="77777777" w:rsidR="00E80FF6" w:rsidRPr="00E80FF6" w:rsidRDefault="00E80FF6" w:rsidP="00E80FF6">
      <w:pPr>
        <w:adjustRightInd w:val="0"/>
        <w:spacing w:after="0"/>
        <w:ind w:left="426" w:right="452"/>
        <w:rPr>
          <w:rFonts w:ascii="Times New Roman" w:eastAsiaTheme="minorHAnsi" w:hAnsi="Times New Roman"/>
          <w:sz w:val="24"/>
          <w:szCs w:val="24"/>
        </w:rPr>
      </w:pPr>
    </w:p>
    <w:p w14:paraId="0665B79E" w14:textId="7C68FA1B" w:rsidR="00E80FF6" w:rsidRPr="00E80FF6" w:rsidRDefault="00E80FF6" w:rsidP="00E80FF6">
      <w:pPr>
        <w:adjustRightInd w:val="0"/>
        <w:spacing w:after="0"/>
        <w:ind w:left="426"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E80FF6">
        <w:rPr>
          <w:rFonts w:ascii="Times New Roman" w:eastAsiaTheme="minorHAnsi" w:hAnsi="Times New Roman"/>
          <w:sz w:val="24"/>
          <w:szCs w:val="24"/>
        </w:rPr>
        <w:t>Projeto: 2077 Sistema Informatizado da SEMAGRI</w:t>
      </w:r>
    </w:p>
    <w:p w14:paraId="0741DDAD" w14:textId="624FE3EE" w:rsidR="00E80FF6" w:rsidRPr="00E80FF6" w:rsidRDefault="00E80FF6" w:rsidP="00E80FF6">
      <w:pPr>
        <w:spacing w:after="0" w:line="360" w:lineRule="auto"/>
        <w:ind w:right="454"/>
        <w:rPr>
          <w:rFonts w:ascii="Times New Roman" w:eastAsiaTheme="minorHAnsi" w:hAnsi="Times New Roman"/>
          <w:sz w:val="24"/>
          <w:szCs w:val="24"/>
        </w:rPr>
      </w:pPr>
      <w:r>
        <w:rPr>
          <w:rFonts w:ascii="Times New Roman" w:eastAsiaTheme="minorHAnsi" w:hAnsi="Times New Roman"/>
          <w:sz w:val="24"/>
          <w:szCs w:val="24"/>
        </w:rPr>
        <w:t xml:space="preserve">        </w:t>
      </w:r>
      <w:r w:rsidRPr="00E80FF6">
        <w:rPr>
          <w:rFonts w:ascii="Times New Roman" w:eastAsiaTheme="minorHAnsi" w:hAnsi="Times New Roman"/>
          <w:sz w:val="24"/>
          <w:szCs w:val="24"/>
        </w:rPr>
        <w:t>Rubrica: 0500 3390 40 00 00 000 Serviços de Tecnologia da Informação e Comunicação – PJ</w:t>
      </w:r>
    </w:p>
    <w:p w14:paraId="04E1EEF2" w14:textId="77777777" w:rsidR="00E80FF6" w:rsidRPr="00E80FF6" w:rsidRDefault="00E80FF6" w:rsidP="00E80FF6">
      <w:pPr>
        <w:spacing w:after="0"/>
        <w:ind w:right="454"/>
        <w:rPr>
          <w:rFonts w:ascii="Times New Roman" w:eastAsiaTheme="minorHAnsi" w:hAnsi="Times New Roman"/>
          <w:sz w:val="24"/>
          <w:szCs w:val="24"/>
        </w:rPr>
      </w:pPr>
    </w:p>
    <w:p w14:paraId="6A987D1F" w14:textId="3D20C560" w:rsidR="00E80FF6" w:rsidRPr="00E80FF6" w:rsidRDefault="00E80FF6" w:rsidP="00E80FF6">
      <w:pPr>
        <w:spacing w:after="0" w:line="360" w:lineRule="auto"/>
        <w:ind w:right="454"/>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Pr="00E80FF6">
        <w:rPr>
          <w:rFonts w:ascii="Times New Roman" w:eastAsiaTheme="minorHAnsi" w:hAnsi="Times New Roman"/>
          <w:b/>
          <w:bCs/>
          <w:sz w:val="24"/>
          <w:szCs w:val="24"/>
        </w:rPr>
        <w:t>Câmara de Vereadores:</w:t>
      </w:r>
    </w:p>
    <w:p w14:paraId="77050BD7" w14:textId="77777777" w:rsidR="00E80FF6" w:rsidRPr="00E80FF6" w:rsidRDefault="00E80FF6" w:rsidP="00E80FF6">
      <w:pPr>
        <w:adjustRightInd w:val="0"/>
        <w:spacing w:after="0"/>
        <w:ind w:left="426"/>
        <w:rPr>
          <w:rFonts w:ascii="Times New Roman" w:eastAsiaTheme="minorHAnsi" w:hAnsi="Times New Roman"/>
          <w:sz w:val="24"/>
          <w:szCs w:val="24"/>
        </w:rPr>
      </w:pPr>
      <w:r w:rsidRPr="00E80FF6">
        <w:rPr>
          <w:rFonts w:ascii="Times New Roman" w:eastAsiaTheme="minorHAnsi" w:hAnsi="Times New Roman"/>
          <w:sz w:val="24"/>
          <w:szCs w:val="24"/>
        </w:rPr>
        <w:t>Projeto: 2005 Sistema Informatizado do Legislativo</w:t>
      </w:r>
    </w:p>
    <w:p w14:paraId="17A4216E" w14:textId="47846236" w:rsidR="00E80FF6" w:rsidRPr="00E80FF6" w:rsidRDefault="00E80FF6" w:rsidP="00E80FF6">
      <w:pPr>
        <w:spacing w:after="0" w:line="360" w:lineRule="auto"/>
        <w:ind w:right="454"/>
        <w:rPr>
          <w:rFonts w:ascii="Times New Roman" w:eastAsiaTheme="minorHAnsi" w:hAnsi="Times New Roman"/>
          <w:sz w:val="24"/>
          <w:szCs w:val="24"/>
        </w:rPr>
      </w:pPr>
      <w:r>
        <w:rPr>
          <w:rFonts w:ascii="Times New Roman" w:eastAsiaTheme="minorHAnsi" w:hAnsi="Times New Roman"/>
          <w:sz w:val="24"/>
          <w:szCs w:val="24"/>
        </w:rPr>
        <w:t xml:space="preserve">       </w:t>
      </w:r>
      <w:r w:rsidRPr="00E80FF6">
        <w:rPr>
          <w:rFonts w:ascii="Times New Roman" w:eastAsiaTheme="minorHAnsi" w:hAnsi="Times New Roman"/>
          <w:sz w:val="24"/>
          <w:szCs w:val="24"/>
        </w:rPr>
        <w:t>0500 339040 00 00 000 Serviços de Tecnologia da Informação e Comunicação - PJ</w:t>
      </w:r>
    </w:p>
    <w:p w14:paraId="702F2B9B" w14:textId="5EB120CC" w:rsidR="00824681" w:rsidRPr="00824681" w:rsidRDefault="00824681" w:rsidP="00824681">
      <w:pPr>
        <w:ind w:left="363"/>
        <w:rPr>
          <w:rFonts w:ascii="Times New Roman" w:hAnsi="Times New Roman"/>
          <w:b/>
          <w:sz w:val="24"/>
          <w:szCs w:val="24"/>
        </w:rPr>
      </w:pPr>
      <w:r w:rsidRPr="00824681">
        <w:rPr>
          <w:rFonts w:ascii="Times New Roman" w:hAnsi="Times New Roman"/>
          <w:b/>
          <w:sz w:val="24"/>
          <w:szCs w:val="24"/>
        </w:rPr>
        <w:t>Porto</w:t>
      </w:r>
      <w:r w:rsidRPr="00824681">
        <w:rPr>
          <w:rFonts w:ascii="Times New Roman" w:hAnsi="Times New Roman"/>
          <w:b/>
          <w:spacing w:val="-3"/>
          <w:sz w:val="24"/>
          <w:szCs w:val="24"/>
        </w:rPr>
        <w:t xml:space="preserve"> </w:t>
      </w:r>
      <w:r w:rsidRPr="00824681">
        <w:rPr>
          <w:rFonts w:ascii="Times New Roman" w:hAnsi="Times New Roman"/>
          <w:b/>
          <w:sz w:val="24"/>
          <w:szCs w:val="24"/>
        </w:rPr>
        <w:t>Vera</w:t>
      </w:r>
      <w:r w:rsidRPr="00824681">
        <w:rPr>
          <w:rFonts w:ascii="Times New Roman" w:hAnsi="Times New Roman"/>
          <w:b/>
          <w:spacing w:val="-1"/>
          <w:sz w:val="24"/>
          <w:szCs w:val="24"/>
        </w:rPr>
        <w:t xml:space="preserve"> </w:t>
      </w:r>
      <w:r w:rsidRPr="00824681">
        <w:rPr>
          <w:rFonts w:ascii="Times New Roman" w:hAnsi="Times New Roman"/>
          <w:b/>
          <w:sz w:val="24"/>
          <w:szCs w:val="24"/>
        </w:rPr>
        <w:t>Cruz-RS,</w:t>
      </w:r>
      <w:r w:rsidRPr="00824681">
        <w:rPr>
          <w:rFonts w:ascii="Times New Roman" w:hAnsi="Times New Roman"/>
          <w:b/>
          <w:spacing w:val="-4"/>
          <w:sz w:val="24"/>
          <w:szCs w:val="24"/>
        </w:rPr>
        <w:t xml:space="preserve"> </w:t>
      </w:r>
      <w:r w:rsidRPr="00824681">
        <w:rPr>
          <w:rFonts w:ascii="Times New Roman" w:hAnsi="Times New Roman"/>
          <w:b/>
          <w:sz w:val="24"/>
          <w:szCs w:val="24"/>
        </w:rPr>
        <w:t>em</w:t>
      </w:r>
      <w:r w:rsidRPr="00824681">
        <w:rPr>
          <w:rFonts w:ascii="Times New Roman" w:hAnsi="Times New Roman"/>
          <w:b/>
          <w:spacing w:val="-1"/>
          <w:sz w:val="24"/>
          <w:szCs w:val="24"/>
        </w:rPr>
        <w:t xml:space="preserve"> </w:t>
      </w:r>
      <w:r w:rsidRPr="00824681">
        <w:rPr>
          <w:rFonts w:ascii="Times New Roman" w:hAnsi="Times New Roman"/>
          <w:b/>
          <w:sz w:val="24"/>
          <w:szCs w:val="24"/>
        </w:rPr>
        <w:t>2</w:t>
      </w:r>
      <w:r>
        <w:rPr>
          <w:rFonts w:ascii="Times New Roman" w:hAnsi="Times New Roman"/>
          <w:b/>
          <w:sz w:val="24"/>
          <w:szCs w:val="24"/>
        </w:rPr>
        <w:t>5</w:t>
      </w:r>
      <w:r w:rsidRPr="00824681">
        <w:rPr>
          <w:rFonts w:ascii="Times New Roman" w:hAnsi="Times New Roman"/>
          <w:b/>
          <w:spacing w:val="-4"/>
          <w:sz w:val="24"/>
          <w:szCs w:val="24"/>
        </w:rPr>
        <w:t xml:space="preserve"> </w:t>
      </w:r>
      <w:r w:rsidRPr="00824681">
        <w:rPr>
          <w:rFonts w:ascii="Times New Roman" w:hAnsi="Times New Roman"/>
          <w:b/>
          <w:sz w:val="24"/>
          <w:szCs w:val="24"/>
        </w:rPr>
        <w:t>de</w:t>
      </w:r>
      <w:r w:rsidRPr="00824681">
        <w:rPr>
          <w:rFonts w:ascii="Times New Roman" w:hAnsi="Times New Roman"/>
          <w:b/>
          <w:spacing w:val="-1"/>
          <w:sz w:val="24"/>
          <w:szCs w:val="24"/>
        </w:rPr>
        <w:t xml:space="preserve"> </w:t>
      </w:r>
      <w:r>
        <w:rPr>
          <w:rFonts w:ascii="Times New Roman" w:hAnsi="Times New Roman"/>
          <w:b/>
          <w:spacing w:val="-1"/>
          <w:sz w:val="24"/>
          <w:szCs w:val="24"/>
        </w:rPr>
        <w:t>julho</w:t>
      </w:r>
      <w:r w:rsidRPr="00824681">
        <w:rPr>
          <w:rFonts w:ascii="Times New Roman" w:hAnsi="Times New Roman"/>
          <w:b/>
          <w:spacing w:val="-2"/>
          <w:sz w:val="24"/>
          <w:szCs w:val="24"/>
        </w:rPr>
        <w:t xml:space="preserve"> </w:t>
      </w:r>
      <w:r w:rsidRPr="00824681">
        <w:rPr>
          <w:rFonts w:ascii="Times New Roman" w:hAnsi="Times New Roman"/>
          <w:b/>
          <w:sz w:val="24"/>
          <w:szCs w:val="24"/>
        </w:rPr>
        <w:t>de</w:t>
      </w:r>
      <w:r w:rsidRPr="00824681">
        <w:rPr>
          <w:rFonts w:ascii="Times New Roman" w:hAnsi="Times New Roman"/>
          <w:b/>
          <w:spacing w:val="-3"/>
          <w:sz w:val="24"/>
          <w:szCs w:val="24"/>
        </w:rPr>
        <w:t xml:space="preserve"> </w:t>
      </w:r>
      <w:r w:rsidRPr="00824681">
        <w:rPr>
          <w:rFonts w:ascii="Times New Roman" w:hAnsi="Times New Roman"/>
          <w:b/>
          <w:spacing w:val="-2"/>
          <w:sz w:val="24"/>
          <w:szCs w:val="24"/>
        </w:rPr>
        <w:t>2024.</w:t>
      </w:r>
    </w:p>
    <w:p w14:paraId="7F18CBD6" w14:textId="461C6CE5" w:rsidR="00824681" w:rsidRPr="00824681" w:rsidRDefault="00824681" w:rsidP="00E246D9">
      <w:pPr>
        <w:pStyle w:val="Corpodetexto"/>
        <w:tabs>
          <w:tab w:val="left" w:pos="4305"/>
        </w:tabs>
        <w:rPr>
          <w:rFonts w:ascii="Times New Roman" w:hAnsi="Times New Roman"/>
          <w:b/>
          <w:sz w:val="24"/>
          <w:szCs w:val="24"/>
        </w:rPr>
      </w:pPr>
      <w:r w:rsidRPr="00824681">
        <w:rPr>
          <w:rFonts w:ascii="Times New Roman" w:hAnsi="Times New Roman"/>
          <w:b/>
          <w:sz w:val="24"/>
          <w:szCs w:val="24"/>
        </w:rPr>
        <w:tab/>
      </w:r>
    </w:p>
    <w:p w14:paraId="7550D836" w14:textId="77777777" w:rsidR="00824681" w:rsidRPr="00824681" w:rsidRDefault="00824681" w:rsidP="00AA3D02">
      <w:pPr>
        <w:pStyle w:val="Corpodetexto"/>
        <w:tabs>
          <w:tab w:val="left" w:pos="4305"/>
        </w:tabs>
        <w:jc w:val="center"/>
        <w:rPr>
          <w:rFonts w:ascii="Times New Roman" w:hAnsi="Times New Roman"/>
          <w:b/>
          <w:sz w:val="24"/>
          <w:szCs w:val="24"/>
        </w:rPr>
      </w:pPr>
      <w:proofErr w:type="spellStart"/>
      <w:r w:rsidRPr="00824681">
        <w:rPr>
          <w:rFonts w:ascii="Times New Roman" w:hAnsi="Times New Roman"/>
          <w:b/>
          <w:sz w:val="24"/>
          <w:szCs w:val="24"/>
        </w:rPr>
        <w:t>Giancarlos</w:t>
      </w:r>
      <w:proofErr w:type="spellEnd"/>
      <w:r w:rsidRPr="00824681">
        <w:rPr>
          <w:rFonts w:ascii="Times New Roman" w:hAnsi="Times New Roman"/>
          <w:b/>
          <w:sz w:val="24"/>
          <w:szCs w:val="24"/>
        </w:rPr>
        <w:t xml:space="preserve"> </w:t>
      </w:r>
      <w:proofErr w:type="spellStart"/>
      <w:r w:rsidRPr="00824681">
        <w:rPr>
          <w:rFonts w:ascii="Times New Roman" w:hAnsi="Times New Roman"/>
          <w:b/>
          <w:sz w:val="24"/>
          <w:szCs w:val="24"/>
        </w:rPr>
        <w:t>Tizian</w:t>
      </w:r>
      <w:proofErr w:type="spellEnd"/>
    </w:p>
    <w:p w14:paraId="1361A3DE" w14:textId="3CB07B57" w:rsidR="00824681" w:rsidRPr="00824681" w:rsidRDefault="00824681" w:rsidP="00AA3D02">
      <w:pPr>
        <w:pStyle w:val="Corpodetexto"/>
        <w:tabs>
          <w:tab w:val="left" w:pos="4305"/>
        </w:tabs>
        <w:jc w:val="center"/>
        <w:rPr>
          <w:rFonts w:ascii="Times New Roman" w:hAnsi="Times New Roman"/>
          <w:b/>
          <w:sz w:val="24"/>
          <w:szCs w:val="24"/>
        </w:rPr>
      </w:pPr>
      <w:r w:rsidRPr="00824681">
        <w:rPr>
          <w:rFonts w:ascii="Times New Roman" w:hAnsi="Times New Roman"/>
          <w:b/>
          <w:sz w:val="24"/>
          <w:szCs w:val="24"/>
        </w:rPr>
        <w:t xml:space="preserve">     Secretário de Administração</w:t>
      </w:r>
    </w:p>
    <w:p w14:paraId="0C0E01E9" w14:textId="77777777" w:rsidR="00EA5B13" w:rsidRPr="00824681" w:rsidRDefault="00EA5B13" w:rsidP="00AA3D02">
      <w:pPr>
        <w:pStyle w:val="Corpodetexto"/>
        <w:jc w:val="center"/>
        <w:rPr>
          <w:rFonts w:ascii="Times New Roman" w:hAnsi="Times New Roman"/>
          <w:b/>
          <w:sz w:val="24"/>
          <w:szCs w:val="24"/>
        </w:rPr>
      </w:pPr>
    </w:p>
    <w:p w14:paraId="3B26C72C" w14:textId="77777777" w:rsidR="00824681" w:rsidRPr="00824681" w:rsidRDefault="00824681" w:rsidP="00AA3D02">
      <w:pPr>
        <w:ind w:left="1985" w:right="3044"/>
        <w:jc w:val="center"/>
        <w:rPr>
          <w:rFonts w:ascii="Times New Roman" w:hAnsi="Times New Roman"/>
          <w:b/>
          <w:sz w:val="24"/>
          <w:szCs w:val="24"/>
        </w:rPr>
      </w:pPr>
      <w:r w:rsidRPr="00824681">
        <w:rPr>
          <w:rFonts w:ascii="Times New Roman" w:hAnsi="Times New Roman"/>
          <w:b/>
          <w:sz w:val="24"/>
          <w:szCs w:val="24"/>
        </w:rPr>
        <w:t xml:space="preserve">             Jairo </w:t>
      </w:r>
      <w:proofErr w:type="spellStart"/>
      <w:r w:rsidRPr="00824681">
        <w:rPr>
          <w:rFonts w:ascii="Times New Roman" w:hAnsi="Times New Roman"/>
          <w:b/>
          <w:sz w:val="24"/>
          <w:szCs w:val="24"/>
        </w:rPr>
        <w:t>Luis</w:t>
      </w:r>
      <w:proofErr w:type="spellEnd"/>
      <w:r w:rsidRPr="00824681">
        <w:rPr>
          <w:rFonts w:ascii="Times New Roman" w:hAnsi="Times New Roman"/>
          <w:b/>
          <w:sz w:val="24"/>
          <w:szCs w:val="24"/>
        </w:rPr>
        <w:t xml:space="preserve"> </w:t>
      </w:r>
      <w:proofErr w:type="spellStart"/>
      <w:r w:rsidRPr="00824681">
        <w:rPr>
          <w:rFonts w:ascii="Times New Roman" w:hAnsi="Times New Roman"/>
          <w:b/>
          <w:sz w:val="24"/>
          <w:szCs w:val="24"/>
        </w:rPr>
        <w:t>Taminski</w:t>
      </w:r>
      <w:proofErr w:type="spellEnd"/>
    </w:p>
    <w:p w14:paraId="59B3B63A" w14:textId="3E389F8C" w:rsidR="00824681" w:rsidRPr="00824681" w:rsidRDefault="00824681" w:rsidP="00AA3D02">
      <w:pPr>
        <w:ind w:left="1985" w:right="3044"/>
        <w:jc w:val="center"/>
        <w:rPr>
          <w:rFonts w:ascii="Times New Roman" w:hAnsi="Times New Roman"/>
          <w:b/>
          <w:spacing w:val="-9"/>
          <w:sz w:val="24"/>
          <w:szCs w:val="24"/>
        </w:rPr>
      </w:pPr>
      <w:r w:rsidRPr="00824681">
        <w:rPr>
          <w:rFonts w:ascii="Times New Roman" w:hAnsi="Times New Roman"/>
          <w:b/>
          <w:sz w:val="24"/>
          <w:szCs w:val="24"/>
        </w:rPr>
        <w:t xml:space="preserve">            Secretário</w:t>
      </w:r>
      <w:r w:rsidRPr="00824681">
        <w:rPr>
          <w:rFonts w:ascii="Times New Roman" w:hAnsi="Times New Roman"/>
          <w:b/>
          <w:spacing w:val="-8"/>
          <w:sz w:val="24"/>
          <w:szCs w:val="24"/>
        </w:rPr>
        <w:t xml:space="preserve"> </w:t>
      </w:r>
      <w:r w:rsidRPr="00824681">
        <w:rPr>
          <w:rFonts w:ascii="Times New Roman" w:hAnsi="Times New Roman"/>
          <w:b/>
          <w:sz w:val="24"/>
          <w:szCs w:val="24"/>
        </w:rPr>
        <w:t>de</w:t>
      </w:r>
      <w:r w:rsidRPr="00824681">
        <w:rPr>
          <w:rFonts w:ascii="Times New Roman" w:hAnsi="Times New Roman"/>
          <w:b/>
          <w:spacing w:val="-9"/>
          <w:sz w:val="24"/>
          <w:szCs w:val="24"/>
        </w:rPr>
        <w:t xml:space="preserve"> Obras Viação e trânsito</w:t>
      </w:r>
    </w:p>
    <w:p w14:paraId="5E62C7B4" w14:textId="77777777" w:rsidR="00824681" w:rsidRPr="00824681" w:rsidRDefault="00824681" w:rsidP="00AA3D02">
      <w:pPr>
        <w:ind w:left="2920" w:right="3056" w:firstLine="808"/>
        <w:jc w:val="center"/>
        <w:rPr>
          <w:rFonts w:ascii="Times New Roman" w:hAnsi="Times New Roman"/>
          <w:b/>
          <w:sz w:val="24"/>
          <w:szCs w:val="24"/>
        </w:rPr>
      </w:pPr>
    </w:p>
    <w:p w14:paraId="65E231E0" w14:textId="77777777" w:rsidR="00824681" w:rsidRPr="00824681" w:rsidRDefault="00824681" w:rsidP="00AA3D02">
      <w:pPr>
        <w:ind w:left="2552" w:right="3056" w:firstLine="808"/>
        <w:jc w:val="center"/>
        <w:rPr>
          <w:rFonts w:ascii="Times New Roman" w:hAnsi="Times New Roman"/>
          <w:b/>
          <w:sz w:val="24"/>
          <w:szCs w:val="24"/>
        </w:rPr>
      </w:pPr>
    </w:p>
    <w:p w14:paraId="31A0537D" w14:textId="77777777" w:rsidR="00824681" w:rsidRPr="00824681" w:rsidRDefault="00824681" w:rsidP="00AA3D02">
      <w:pPr>
        <w:ind w:left="2552" w:right="3056" w:firstLine="808"/>
        <w:jc w:val="center"/>
        <w:rPr>
          <w:rFonts w:ascii="Times New Roman" w:hAnsi="Times New Roman"/>
          <w:b/>
          <w:sz w:val="24"/>
          <w:szCs w:val="24"/>
        </w:rPr>
      </w:pPr>
      <w:r w:rsidRPr="00824681">
        <w:rPr>
          <w:rFonts w:ascii="Times New Roman" w:hAnsi="Times New Roman"/>
          <w:b/>
          <w:sz w:val="24"/>
          <w:szCs w:val="24"/>
        </w:rPr>
        <w:t xml:space="preserve">Inês </w:t>
      </w:r>
      <w:proofErr w:type="spellStart"/>
      <w:r w:rsidRPr="00824681">
        <w:rPr>
          <w:rFonts w:ascii="Times New Roman" w:hAnsi="Times New Roman"/>
          <w:b/>
          <w:sz w:val="24"/>
          <w:szCs w:val="24"/>
        </w:rPr>
        <w:t>Huttel</w:t>
      </w:r>
      <w:proofErr w:type="spellEnd"/>
      <w:r w:rsidRPr="00824681">
        <w:rPr>
          <w:rFonts w:ascii="Times New Roman" w:hAnsi="Times New Roman"/>
          <w:b/>
          <w:sz w:val="24"/>
          <w:szCs w:val="24"/>
        </w:rPr>
        <w:t xml:space="preserve"> de Lima</w:t>
      </w:r>
    </w:p>
    <w:p w14:paraId="6EAFB893" w14:textId="77777777" w:rsidR="00824681" w:rsidRPr="00824681" w:rsidRDefault="00824681" w:rsidP="00AA3D02">
      <w:pPr>
        <w:ind w:left="2552" w:right="3056" w:hanging="142"/>
        <w:jc w:val="center"/>
        <w:rPr>
          <w:rFonts w:ascii="Times New Roman" w:hAnsi="Times New Roman"/>
          <w:b/>
          <w:sz w:val="24"/>
          <w:szCs w:val="24"/>
        </w:rPr>
      </w:pPr>
      <w:r w:rsidRPr="00824681">
        <w:rPr>
          <w:rFonts w:ascii="Times New Roman" w:hAnsi="Times New Roman"/>
          <w:b/>
          <w:sz w:val="24"/>
          <w:szCs w:val="24"/>
        </w:rPr>
        <w:t xml:space="preserve">         Secretária</w:t>
      </w:r>
      <w:r w:rsidRPr="00824681">
        <w:rPr>
          <w:rFonts w:ascii="Times New Roman" w:hAnsi="Times New Roman"/>
          <w:b/>
          <w:spacing w:val="-8"/>
          <w:sz w:val="24"/>
          <w:szCs w:val="24"/>
        </w:rPr>
        <w:t xml:space="preserve"> </w:t>
      </w:r>
      <w:r w:rsidRPr="00824681">
        <w:rPr>
          <w:rFonts w:ascii="Times New Roman" w:hAnsi="Times New Roman"/>
          <w:b/>
          <w:sz w:val="24"/>
          <w:szCs w:val="24"/>
        </w:rPr>
        <w:t>de</w:t>
      </w:r>
      <w:r w:rsidRPr="00824681">
        <w:rPr>
          <w:rFonts w:ascii="Times New Roman" w:hAnsi="Times New Roman"/>
          <w:b/>
          <w:spacing w:val="-9"/>
          <w:sz w:val="24"/>
          <w:szCs w:val="24"/>
        </w:rPr>
        <w:t xml:space="preserve"> </w:t>
      </w:r>
      <w:r w:rsidRPr="00824681">
        <w:rPr>
          <w:rFonts w:ascii="Times New Roman" w:hAnsi="Times New Roman"/>
          <w:b/>
          <w:sz w:val="24"/>
          <w:szCs w:val="24"/>
        </w:rPr>
        <w:t>Educação</w:t>
      </w:r>
      <w:r w:rsidRPr="00824681">
        <w:rPr>
          <w:rFonts w:ascii="Times New Roman" w:hAnsi="Times New Roman"/>
          <w:b/>
          <w:spacing w:val="-9"/>
          <w:sz w:val="24"/>
          <w:szCs w:val="24"/>
        </w:rPr>
        <w:t xml:space="preserve"> </w:t>
      </w:r>
      <w:r w:rsidRPr="00824681">
        <w:rPr>
          <w:rFonts w:ascii="Times New Roman" w:hAnsi="Times New Roman"/>
          <w:b/>
          <w:sz w:val="24"/>
          <w:szCs w:val="24"/>
        </w:rPr>
        <w:t>e</w:t>
      </w:r>
      <w:r w:rsidRPr="00824681">
        <w:rPr>
          <w:rFonts w:ascii="Times New Roman" w:hAnsi="Times New Roman"/>
          <w:b/>
          <w:spacing w:val="-9"/>
          <w:sz w:val="24"/>
          <w:szCs w:val="24"/>
        </w:rPr>
        <w:t xml:space="preserve"> </w:t>
      </w:r>
      <w:r w:rsidRPr="00824681">
        <w:rPr>
          <w:rFonts w:ascii="Times New Roman" w:hAnsi="Times New Roman"/>
          <w:b/>
          <w:sz w:val="24"/>
          <w:szCs w:val="24"/>
        </w:rPr>
        <w:t>Cultura</w:t>
      </w:r>
    </w:p>
    <w:p w14:paraId="1410568F" w14:textId="77777777" w:rsidR="00824681" w:rsidRPr="00824681" w:rsidRDefault="00824681" w:rsidP="00AA3D02">
      <w:pPr>
        <w:pStyle w:val="Corpodetexto"/>
        <w:jc w:val="center"/>
        <w:rPr>
          <w:rFonts w:ascii="Times New Roman" w:hAnsi="Times New Roman"/>
          <w:b/>
          <w:sz w:val="24"/>
          <w:szCs w:val="24"/>
        </w:rPr>
      </w:pPr>
    </w:p>
    <w:p w14:paraId="51D56EC9" w14:textId="77777777" w:rsidR="00824681" w:rsidRPr="00824681" w:rsidRDefault="00824681" w:rsidP="00AA3D02">
      <w:pPr>
        <w:pStyle w:val="Corpodetexto"/>
        <w:jc w:val="center"/>
        <w:rPr>
          <w:rFonts w:ascii="Times New Roman" w:hAnsi="Times New Roman"/>
          <w:b/>
          <w:sz w:val="24"/>
          <w:szCs w:val="24"/>
        </w:rPr>
      </w:pPr>
    </w:p>
    <w:p w14:paraId="0407EFC3" w14:textId="0EFBEEE2" w:rsidR="00824681" w:rsidRPr="00824681" w:rsidRDefault="00824681" w:rsidP="00AA3D02">
      <w:pPr>
        <w:jc w:val="center"/>
        <w:rPr>
          <w:rFonts w:ascii="Times New Roman" w:hAnsi="Times New Roman"/>
          <w:b/>
          <w:sz w:val="24"/>
          <w:szCs w:val="24"/>
        </w:rPr>
      </w:pPr>
      <w:r w:rsidRPr="00824681">
        <w:rPr>
          <w:rFonts w:ascii="Times New Roman" w:hAnsi="Times New Roman"/>
          <w:b/>
          <w:sz w:val="24"/>
          <w:szCs w:val="24"/>
        </w:rPr>
        <w:t xml:space="preserve">Carmen Elisete </w:t>
      </w:r>
      <w:proofErr w:type="spellStart"/>
      <w:r w:rsidRPr="00824681">
        <w:rPr>
          <w:rFonts w:ascii="Times New Roman" w:hAnsi="Times New Roman"/>
          <w:b/>
          <w:sz w:val="24"/>
          <w:szCs w:val="24"/>
        </w:rPr>
        <w:t>Biedler</w:t>
      </w:r>
      <w:proofErr w:type="spellEnd"/>
      <w:r w:rsidRPr="00824681">
        <w:rPr>
          <w:rFonts w:ascii="Times New Roman" w:hAnsi="Times New Roman"/>
          <w:b/>
          <w:sz w:val="24"/>
          <w:szCs w:val="24"/>
        </w:rPr>
        <w:t xml:space="preserve"> </w:t>
      </w:r>
      <w:proofErr w:type="spellStart"/>
      <w:r w:rsidRPr="00824681">
        <w:rPr>
          <w:rFonts w:ascii="Times New Roman" w:hAnsi="Times New Roman"/>
          <w:b/>
          <w:sz w:val="24"/>
          <w:szCs w:val="24"/>
        </w:rPr>
        <w:t>Petrazzini</w:t>
      </w:r>
      <w:proofErr w:type="spellEnd"/>
    </w:p>
    <w:p w14:paraId="72080314" w14:textId="49B6E850" w:rsidR="00824681" w:rsidRPr="00824681" w:rsidRDefault="00824681" w:rsidP="00AA3D02">
      <w:pPr>
        <w:jc w:val="center"/>
        <w:rPr>
          <w:rFonts w:ascii="Times New Roman" w:hAnsi="Times New Roman"/>
          <w:b/>
          <w:sz w:val="24"/>
          <w:szCs w:val="24"/>
        </w:rPr>
      </w:pPr>
      <w:r w:rsidRPr="00824681">
        <w:rPr>
          <w:rFonts w:ascii="Times New Roman" w:hAnsi="Times New Roman"/>
          <w:b/>
          <w:sz w:val="24"/>
          <w:szCs w:val="24"/>
        </w:rPr>
        <w:t>Secretária de Finanças</w:t>
      </w:r>
    </w:p>
    <w:p w14:paraId="3F85BE0B" w14:textId="1E7BD7A2" w:rsidR="00824681" w:rsidRPr="00824681" w:rsidRDefault="00824681" w:rsidP="00AA3D02">
      <w:pPr>
        <w:ind w:right="3056"/>
        <w:jc w:val="center"/>
        <w:rPr>
          <w:rFonts w:ascii="Times New Roman" w:hAnsi="Times New Roman"/>
          <w:b/>
          <w:sz w:val="24"/>
          <w:szCs w:val="24"/>
        </w:rPr>
      </w:pPr>
      <w:r w:rsidRPr="00824681">
        <w:rPr>
          <w:rFonts w:ascii="Times New Roman" w:hAnsi="Times New Roman"/>
          <w:b/>
          <w:sz w:val="24"/>
          <w:szCs w:val="24"/>
        </w:rPr>
        <w:t xml:space="preserve">                                              Secretária</w:t>
      </w:r>
      <w:r w:rsidRPr="00824681">
        <w:rPr>
          <w:rFonts w:ascii="Times New Roman" w:hAnsi="Times New Roman"/>
          <w:b/>
          <w:spacing w:val="-12"/>
          <w:sz w:val="24"/>
          <w:szCs w:val="24"/>
        </w:rPr>
        <w:t xml:space="preserve"> </w:t>
      </w:r>
      <w:r w:rsidRPr="00824681">
        <w:rPr>
          <w:rFonts w:ascii="Times New Roman" w:hAnsi="Times New Roman"/>
          <w:b/>
          <w:sz w:val="24"/>
          <w:szCs w:val="24"/>
        </w:rPr>
        <w:t>de</w:t>
      </w:r>
      <w:r w:rsidRPr="00824681">
        <w:rPr>
          <w:rFonts w:ascii="Times New Roman" w:hAnsi="Times New Roman"/>
          <w:b/>
          <w:spacing w:val="-13"/>
          <w:sz w:val="24"/>
          <w:szCs w:val="24"/>
        </w:rPr>
        <w:t xml:space="preserve"> </w:t>
      </w:r>
      <w:r w:rsidRPr="00824681">
        <w:rPr>
          <w:rFonts w:ascii="Times New Roman" w:hAnsi="Times New Roman"/>
          <w:b/>
          <w:sz w:val="24"/>
          <w:szCs w:val="24"/>
        </w:rPr>
        <w:t>Assistência</w:t>
      </w:r>
      <w:r w:rsidRPr="00824681">
        <w:rPr>
          <w:rFonts w:ascii="Times New Roman" w:hAnsi="Times New Roman"/>
          <w:b/>
          <w:spacing w:val="-11"/>
          <w:sz w:val="24"/>
          <w:szCs w:val="24"/>
        </w:rPr>
        <w:t xml:space="preserve"> </w:t>
      </w:r>
      <w:r w:rsidRPr="00824681">
        <w:rPr>
          <w:rFonts w:ascii="Times New Roman" w:hAnsi="Times New Roman"/>
          <w:b/>
          <w:sz w:val="24"/>
          <w:szCs w:val="24"/>
        </w:rPr>
        <w:t>Social Interina</w:t>
      </w:r>
    </w:p>
    <w:p w14:paraId="73D88854" w14:textId="77777777" w:rsidR="00824681" w:rsidRPr="00824681" w:rsidRDefault="00824681" w:rsidP="00AA3D02">
      <w:pPr>
        <w:pStyle w:val="Corpodetexto"/>
        <w:jc w:val="center"/>
        <w:rPr>
          <w:rFonts w:ascii="Times New Roman" w:hAnsi="Times New Roman"/>
          <w:b/>
          <w:sz w:val="24"/>
          <w:szCs w:val="24"/>
        </w:rPr>
      </w:pPr>
    </w:p>
    <w:p w14:paraId="54F2ECBC" w14:textId="77777777" w:rsidR="00824681" w:rsidRPr="00824681" w:rsidRDefault="00824681" w:rsidP="00AA3D02">
      <w:pPr>
        <w:pStyle w:val="Corpodetexto"/>
        <w:spacing w:before="1"/>
        <w:jc w:val="center"/>
        <w:rPr>
          <w:rFonts w:ascii="Times New Roman" w:hAnsi="Times New Roman"/>
          <w:b/>
          <w:sz w:val="24"/>
          <w:szCs w:val="24"/>
        </w:rPr>
      </w:pPr>
    </w:p>
    <w:p w14:paraId="0670C9A2" w14:textId="77777777" w:rsidR="00824681" w:rsidRPr="00824681" w:rsidRDefault="00824681" w:rsidP="00AA3D02">
      <w:pPr>
        <w:tabs>
          <w:tab w:val="left" w:pos="3402"/>
        </w:tabs>
        <w:ind w:left="3402" w:right="3255" w:hanging="141"/>
        <w:jc w:val="center"/>
        <w:rPr>
          <w:rFonts w:ascii="Times New Roman" w:hAnsi="Times New Roman"/>
          <w:b/>
          <w:sz w:val="24"/>
          <w:szCs w:val="24"/>
        </w:rPr>
      </w:pPr>
      <w:r w:rsidRPr="00824681">
        <w:rPr>
          <w:rFonts w:ascii="Times New Roman" w:hAnsi="Times New Roman"/>
          <w:b/>
          <w:sz w:val="24"/>
          <w:szCs w:val="24"/>
        </w:rPr>
        <w:t>Gláucia</w:t>
      </w:r>
      <w:r w:rsidRPr="00824681">
        <w:rPr>
          <w:rFonts w:ascii="Times New Roman" w:hAnsi="Times New Roman"/>
          <w:b/>
          <w:spacing w:val="-17"/>
          <w:sz w:val="24"/>
          <w:szCs w:val="24"/>
        </w:rPr>
        <w:t xml:space="preserve"> </w:t>
      </w:r>
      <w:r w:rsidRPr="00824681">
        <w:rPr>
          <w:rFonts w:ascii="Times New Roman" w:hAnsi="Times New Roman"/>
          <w:b/>
          <w:sz w:val="24"/>
          <w:szCs w:val="24"/>
        </w:rPr>
        <w:t>Milani</w:t>
      </w:r>
      <w:r w:rsidRPr="00824681">
        <w:rPr>
          <w:rFonts w:ascii="Times New Roman" w:hAnsi="Times New Roman"/>
          <w:b/>
          <w:spacing w:val="-17"/>
          <w:sz w:val="24"/>
          <w:szCs w:val="24"/>
        </w:rPr>
        <w:t xml:space="preserve"> </w:t>
      </w:r>
      <w:r w:rsidRPr="00824681">
        <w:rPr>
          <w:rFonts w:ascii="Times New Roman" w:hAnsi="Times New Roman"/>
          <w:b/>
          <w:sz w:val="24"/>
          <w:szCs w:val="24"/>
        </w:rPr>
        <w:t>Carmona                   Secretária de Saúde</w:t>
      </w:r>
    </w:p>
    <w:p w14:paraId="2FF3FD75" w14:textId="77777777" w:rsidR="00824681" w:rsidRPr="00824681" w:rsidRDefault="00824681" w:rsidP="00AA3D02">
      <w:pPr>
        <w:tabs>
          <w:tab w:val="left" w:pos="3402"/>
        </w:tabs>
        <w:ind w:left="3402" w:right="3255" w:hanging="141"/>
        <w:jc w:val="center"/>
        <w:rPr>
          <w:rFonts w:ascii="Times New Roman" w:hAnsi="Times New Roman"/>
          <w:b/>
          <w:sz w:val="24"/>
          <w:szCs w:val="24"/>
        </w:rPr>
      </w:pPr>
    </w:p>
    <w:p w14:paraId="7EB4B28F" w14:textId="77777777" w:rsidR="00824681" w:rsidRPr="00824681" w:rsidRDefault="00824681" w:rsidP="00AA3D02">
      <w:pPr>
        <w:tabs>
          <w:tab w:val="left" w:pos="3402"/>
        </w:tabs>
        <w:ind w:left="3402" w:right="3255" w:hanging="141"/>
        <w:jc w:val="center"/>
        <w:rPr>
          <w:rFonts w:ascii="Times New Roman" w:hAnsi="Times New Roman"/>
          <w:b/>
          <w:sz w:val="24"/>
          <w:szCs w:val="24"/>
        </w:rPr>
      </w:pPr>
    </w:p>
    <w:p w14:paraId="7533032B" w14:textId="77777777" w:rsidR="00824681" w:rsidRPr="00824681" w:rsidRDefault="00824681" w:rsidP="00AA3D02">
      <w:pPr>
        <w:tabs>
          <w:tab w:val="left" w:pos="3402"/>
        </w:tabs>
        <w:ind w:left="3402" w:right="3255" w:hanging="141"/>
        <w:jc w:val="center"/>
        <w:rPr>
          <w:rFonts w:ascii="Times New Roman" w:hAnsi="Times New Roman"/>
          <w:b/>
          <w:sz w:val="24"/>
          <w:szCs w:val="24"/>
        </w:rPr>
      </w:pPr>
      <w:r w:rsidRPr="00824681">
        <w:rPr>
          <w:rFonts w:ascii="Times New Roman" w:hAnsi="Times New Roman"/>
          <w:b/>
          <w:sz w:val="24"/>
          <w:szCs w:val="24"/>
        </w:rPr>
        <w:t xml:space="preserve">Flavio Jacó </w:t>
      </w:r>
      <w:proofErr w:type="spellStart"/>
      <w:r w:rsidRPr="00824681">
        <w:rPr>
          <w:rFonts w:ascii="Times New Roman" w:hAnsi="Times New Roman"/>
          <w:b/>
          <w:sz w:val="24"/>
          <w:szCs w:val="24"/>
        </w:rPr>
        <w:t>Seimetz</w:t>
      </w:r>
      <w:proofErr w:type="spellEnd"/>
    </w:p>
    <w:p w14:paraId="410D8620" w14:textId="21956918" w:rsidR="00824681" w:rsidRPr="00824681" w:rsidRDefault="00824681" w:rsidP="00AA3D02">
      <w:pPr>
        <w:tabs>
          <w:tab w:val="left" w:pos="3402"/>
        </w:tabs>
        <w:ind w:left="3402" w:right="2477" w:hanging="992"/>
        <w:jc w:val="center"/>
        <w:rPr>
          <w:rFonts w:ascii="Times New Roman" w:hAnsi="Times New Roman"/>
          <w:b/>
          <w:sz w:val="24"/>
          <w:szCs w:val="24"/>
        </w:rPr>
      </w:pPr>
      <w:r w:rsidRPr="00824681">
        <w:rPr>
          <w:rFonts w:ascii="Times New Roman" w:hAnsi="Times New Roman"/>
          <w:b/>
          <w:sz w:val="24"/>
          <w:szCs w:val="24"/>
        </w:rPr>
        <w:t xml:space="preserve">  Secretário de Agricultura e Meio Ambiente</w:t>
      </w:r>
    </w:p>
    <w:p w14:paraId="7BED8BA4" w14:textId="63130F2F" w:rsidR="00824681" w:rsidRPr="00824681" w:rsidRDefault="00824681" w:rsidP="00AA3D02">
      <w:pPr>
        <w:tabs>
          <w:tab w:val="left" w:pos="3402"/>
        </w:tabs>
        <w:ind w:left="3402" w:right="2477" w:hanging="992"/>
        <w:jc w:val="center"/>
        <w:rPr>
          <w:rFonts w:ascii="Times New Roman" w:hAnsi="Times New Roman"/>
          <w:b/>
          <w:sz w:val="24"/>
          <w:szCs w:val="24"/>
        </w:rPr>
      </w:pPr>
    </w:p>
    <w:p w14:paraId="37761281" w14:textId="77777777" w:rsidR="00824681" w:rsidRPr="00824681" w:rsidRDefault="00824681" w:rsidP="00AA3D02">
      <w:pPr>
        <w:tabs>
          <w:tab w:val="left" w:pos="3402"/>
        </w:tabs>
        <w:ind w:left="3402" w:right="2477" w:hanging="992"/>
        <w:jc w:val="center"/>
        <w:rPr>
          <w:rFonts w:ascii="Times New Roman" w:hAnsi="Times New Roman"/>
          <w:b/>
          <w:sz w:val="24"/>
          <w:szCs w:val="24"/>
        </w:rPr>
      </w:pPr>
    </w:p>
    <w:p w14:paraId="570839D0" w14:textId="6B4AD7E9" w:rsidR="00824681" w:rsidRPr="00824681" w:rsidRDefault="00824681" w:rsidP="00AA3D02">
      <w:pPr>
        <w:tabs>
          <w:tab w:val="left" w:pos="3402"/>
        </w:tabs>
        <w:ind w:left="3402" w:right="2477" w:hanging="992"/>
        <w:jc w:val="center"/>
        <w:rPr>
          <w:rFonts w:ascii="Times New Roman" w:hAnsi="Times New Roman"/>
          <w:b/>
          <w:sz w:val="24"/>
          <w:szCs w:val="24"/>
        </w:rPr>
      </w:pPr>
      <w:r w:rsidRPr="00824681">
        <w:rPr>
          <w:rFonts w:ascii="Times New Roman" w:hAnsi="Times New Roman"/>
          <w:b/>
          <w:sz w:val="24"/>
          <w:szCs w:val="24"/>
        </w:rPr>
        <w:t>José Andrade de Matos</w:t>
      </w:r>
    </w:p>
    <w:p w14:paraId="314A004E" w14:textId="7D8CF234" w:rsidR="00824681" w:rsidRPr="00824681" w:rsidRDefault="00824681" w:rsidP="00AA3D02">
      <w:pPr>
        <w:tabs>
          <w:tab w:val="left" w:pos="3402"/>
        </w:tabs>
        <w:ind w:left="3402" w:right="2477" w:hanging="992"/>
        <w:jc w:val="center"/>
        <w:rPr>
          <w:rFonts w:ascii="Times New Roman" w:hAnsi="Times New Roman"/>
          <w:b/>
          <w:sz w:val="24"/>
          <w:szCs w:val="24"/>
        </w:rPr>
      </w:pPr>
      <w:r w:rsidRPr="00824681">
        <w:rPr>
          <w:rFonts w:ascii="Times New Roman" w:hAnsi="Times New Roman"/>
          <w:b/>
          <w:sz w:val="24"/>
          <w:szCs w:val="24"/>
        </w:rPr>
        <w:t>Prefeito Municipal</w:t>
      </w:r>
    </w:p>
    <w:p w14:paraId="3EDF5D0E" w14:textId="77777777" w:rsidR="00824681" w:rsidRDefault="00824681" w:rsidP="00AA3D02">
      <w:pPr>
        <w:jc w:val="center"/>
        <w:rPr>
          <w:sz w:val="24"/>
        </w:rPr>
      </w:pPr>
    </w:p>
    <w:p w14:paraId="3332E044" w14:textId="59788B8D" w:rsidR="00274E23" w:rsidRDefault="00274E23" w:rsidP="00AA3D02">
      <w:pPr>
        <w:rPr>
          <w:rFonts w:ascii="Times New Roman" w:hAnsi="Times New Roman"/>
          <w:b/>
          <w:sz w:val="24"/>
          <w:szCs w:val="24"/>
        </w:rPr>
      </w:pPr>
    </w:p>
    <w:p w14:paraId="008E7CFD" w14:textId="33CAF408" w:rsidR="00824681" w:rsidRDefault="009400CA" w:rsidP="00AA3D02">
      <w:pPr>
        <w:jc w:val="center"/>
        <w:rPr>
          <w:rFonts w:ascii="Times New Roman" w:hAnsi="Times New Roman"/>
          <w:b/>
          <w:sz w:val="24"/>
          <w:szCs w:val="24"/>
        </w:rPr>
      </w:pPr>
      <w:r>
        <w:rPr>
          <w:rFonts w:ascii="Times New Roman" w:hAnsi="Times New Roman"/>
          <w:b/>
          <w:sz w:val="24"/>
          <w:szCs w:val="24"/>
        </w:rPr>
        <w:t>Nair Teresinha Hartmann</w:t>
      </w:r>
    </w:p>
    <w:p w14:paraId="0C00A968" w14:textId="6A07DB27" w:rsidR="009400CA" w:rsidRPr="00B5308E" w:rsidRDefault="009400CA" w:rsidP="00AA3D02">
      <w:pPr>
        <w:jc w:val="center"/>
        <w:rPr>
          <w:rFonts w:ascii="Times New Roman" w:hAnsi="Times New Roman"/>
          <w:b/>
          <w:sz w:val="24"/>
          <w:szCs w:val="24"/>
        </w:rPr>
      </w:pPr>
      <w:r>
        <w:rPr>
          <w:rFonts w:ascii="Times New Roman" w:hAnsi="Times New Roman"/>
          <w:b/>
          <w:sz w:val="24"/>
          <w:szCs w:val="24"/>
        </w:rPr>
        <w:t>Presidente da Câmara de Vereadores</w:t>
      </w:r>
    </w:p>
    <w:p w14:paraId="35149958" w14:textId="034C0392" w:rsidR="00274E23" w:rsidRDefault="00274E23" w:rsidP="00913488">
      <w:pPr>
        <w:rPr>
          <w:rFonts w:ascii="Times New Roman" w:hAnsi="Times New Roman"/>
          <w:b/>
          <w:sz w:val="24"/>
          <w:szCs w:val="24"/>
        </w:rPr>
      </w:pPr>
    </w:p>
    <w:p w14:paraId="2D211144" w14:textId="77777777" w:rsidR="00AA3D02" w:rsidRDefault="00AA3D02" w:rsidP="00913488">
      <w:pPr>
        <w:rPr>
          <w:rFonts w:ascii="Times New Roman" w:hAnsi="Times New Roman"/>
          <w:b/>
          <w:sz w:val="24"/>
          <w:szCs w:val="24"/>
        </w:rPr>
      </w:pPr>
    </w:p>
    <w:p w14:paraId="629722A9" w14:textId="77777777" w:rsidR="00AA3D02" w:rsidRDefault="00AA3D02" w:rsidP="00913488">
      <w:pPr>
        <w:rPr>
          <w:rFonts w:ascii="Times New Roman" w:hAnsi="Times New Roman"/>
          <w:b/>
          <w:sz w:val="24"/>
          <w:szCs w:val="24"/>
        </w:rPr>
      </w:pPr>
    </w:p>
    <w:p w14:paraId="020EC4CD" w14:textId="77777777" w:rsidR="00AA3D02" w:rsidRDefault="00AA3D02" w:rsidP="00913488">
      <w:pPr>
        <w:rPr>
          <w:rFonts w:ascii="Times New Roman" w:hAnsi="Times New Roman"/>
          <w:b/>
          <w:sz w:val="24"/>
          <w:szCs w:val="24"/>
        </w:rPr>
      </w:pPr>
    </w:p>
    <w:p w14:paraId="2E7DC3EC" w14:textId="77777777" w:rsidR="00AA3D02" w:rsidRDefault="00AA3D02" w:rsidP="00913488">
      <w:pPr>
        <w:rPr>
          <w:rFonts w:ascii="Times New Roman" w:hAnsi="Times New Roman"/>
          <w:b/>
          <w:sz w:val="24"/>
          <w:szCs w:val="24"/>
        </w:rPr>
      </w:pPr>
    </w:p>
    <w:p w14:paraId="7B4ECA0B" w14:textId="77777777" w:rsidR="00AA3D02" w:rsidRDefault="00AA3D02" w:rsidP="00913488">
      <w:pPr>
        <w:rPr>
          <w:rFonts w:ascii="Times New Roman" w:hAnsi="Times New Roman"/>
          <w:b/>
          <w:sz w:val="24"/>
          <w:szCs w:val="24"/>
        </w:rPr>
      </w:pPr>
    </w:p>
    <w:p w14:paraId="4E108DEA" w14:textId="77777777" w:rsidR="00AA3D02" w:rsidRDefault="00AA3D02" w:rsidP="00913488">
      <w:pPr>
        <w:rPr>
          <w:rFonts w:ascii="Times New Roman" w:hAnsi="Times New Roman"/>
          <w:b/>
          <w:sz w:val="24"/>
          <w:szCs w:val="24"/>
        </w:rPr>
      </w:pPr>
    </w:p>
    <w:p w14:paraId="1F72D565" w14:textId="1E733A09" w:rsidR="00274E23" w:rsidRPr="00FA17EF" w:rsidRDefault="00274E23" w:rsidP="00FA17EF">
      <w:pPr>
        <w:jc w:val="center"/>
        <w:rPr>
          <w:rFonts w:ascii="Times New Roman" w:hAnsi="Times New Roman"/>
          <w:b/>
          <w:bCs/>
          <w:sz w:val="24"/>
          <w:szCs w:val="24"/>
        </w:rPr>
      </w:pPr>
      <w:r w:rsidRPr="00FA17EF">
        <w:rPr>
          <w:rFonts w:ascii="Times New Roman" w:hAnsi="Times New Roman"/>
          <w:b/>
          <w:bCs/>
          <w:sz w:val="24"/>
          <w:szCs w:val="24"/>
        </w:rPr>
        <w:lastRenderedPageBreak/>
        <w:t>ANEXO II</w:t>
      </w:r>
    </w:p>
    <w:p w14:paraId="56B9EF2B" w14:textId="4F1166C9" w:rsidR="00274E23" w:rsidRDefault="00274E23" w:rsidP="00FA17EF">
      <w:pPr>
        <w:jc w:val="center"/>
        <w:rPr>
          <w:rFonts w:ascii="Times New Roman" w:hAnsi="Times New Roman"/>
          <w:b/>
          <w:bCs/>
          <w:sz w:val="24"/>
          <w:szCs w:val="24"/>
        </w:rPr>
      </w:pPr>
      <w:r w:rsidRPr="00FA17EF">
        <w:rPr>
          <w:rFonts w:ascii="Times New Roman" w:hAnsi="Times New Roman"/>
          <w:b/>
          <w:bCs/>
          <w:sz w:val="24"/>
          <w:szCs w:val="24"/>
        </w:rPr>
        <w:t>ESPECIFICAÇÃO DO OBJETO</w:t>
      </w:r>
    </w:p>
    <w:p w14:paraId="69A101FC" w14:textId="60D62000" w:rsidR="00FA17EF" w:rsidRDefault="00FA17EF" w:rsidP="00FA17EF">
      <w:pPr>
        <w:rPr>
          <w:rFonts w:ascii="Times New Roman" w:hAnsi="Times New Roman"/>
          <w:b/>
          <w:bCs/>
          <w:sz w:val="24"/>
          <w:szCs w:val="24"/>
        </w:rPr>
      </w:pPr>
    </w:p>
    <w:p w14:paraId="7226A9B0" w14:textId="77777777" w:rsidR="00FA17EF" w:rsidRPr="00845391" w:rsidRDefault="00FA17EF" w:rsidP="00FA17EF">
      <w:pPr>
        <w:autoSpaceDE w:val="0"/>
        <w:autoSpaceDN w:val="0"/>
        <w:adjustRightInd w:val="0"/>
        <w:spacing w:after="0" w:line="360" w:lineRule="auto"/>
        <w:ind w:firstLine="426"/>
        <w:rPr>
          <w:rFonts w:ascii="Times New Roman" w:eastAsiaTheme="minorHAnsi" w:hAnsi="Times New Roman"/>
          <w:color w:val="000000"/>
          <w:sz w:val="24"/>
          <w:szCs w:val="24"/>
        </w:rPr>
      </w:pPr>
      <w:r w:rsidRPr="00845391">
        <w:rPr>
          <w:rFonts w:ascii="Times New Roman" w:eastAsiaTheme="minorHAnsi" w:hAnsi="Times New Roman"/>
          <w:b/>
          <w:bCs/>
          <w:color w:val="000000"/>
          <w:sz w:val="24"/>
          <w:szCs w:val="24"/>
        </w:rPr>
        <w:t xml:space="preserve">PREGÃO ELETRÔNICO Nº 16/2024 </w:t>
      </w:r>
    </w:p>
    <w:p w14:paraId="5048B973" w14:textId="75474A80" w:rsidR="00FA17EF" w:rsidRPr="00845391" w:rsidRDefault="00FA17EF" w:rsidP="00FA17EF">
      <w:pPr>
        <w:autoSpaceDE w:val="0"/>
        <w:autoSpaceDN w:val="0"/>
        <w:adjustRightInd w:val="0"/>
        <w:spacing w:after="0" w:line="360" w:lineRule="auto"/>
        <w:ind w:firstLine="426"/>
        <w:rPr>
          <w:rFonts w:ascii="Times New Roman" w:eastAsiaTheme="minorHAnsi" w:hAnsi="Times New Roman"/>
          <w:color w:val="000000"/>
          <w:sz w:val="24"/>
          <w:szCs w:val="24"/>
        </w:rPr>
      </w:pPr>
      <w:r w:rsidRPr="00845391">
        <w:rPr>
          <w:rFonts w:ascii="Times New Roman" w:eastAsiaTheme="minorHAnsi" w:hAnsi="Times New Roman"/>
          <w:b/>
          <w:bCs/>
          <w:color w:val="000000"/>
          <w:sz w:val="24"/>
          <w:szCs w:val="24"/>
        </w:rPr>
        <w:t xml:space="preserve">PROCESSO ADMINISTRATIVO Nº </w:t>
      </w:r>
      <w:r w:rsidR="00812B6C">
        <w:rPr>
          <w:rFonts w:ascii="Times New Roman" w:eastAsiaTheme="minorHAnsi" w:hAnsi="Times New Roman"/>
          <w:b/>
          <w:bCs/>
          <w:color w:val="000000"/>
          <w:sz w:val="24"/>
          <w:szCs w:val="24"/>
        </w:rPr>
        <w:t>1178</w:t>
      </w:r>
      <w:r w:rsidRPr="00845391">
        <w:rPr>
          <w:rFonts w:ascii="Times New Roman" w:eastAsiaTheme="minorHAnsi" w:hAnsi="Times New Roman"/>
          <w:b/>
          <w:bCs/>
          <w:color w:val="000000"/>
          <w:sz w:val="24"/>
          <w:szCs w:val="24"/>
        </w:rPr>
        <w:t xml:space="preserve">/2024 </w:t>
      </w:r>
    </w:p>
    <w:p w14:paraId="10FF5C01" w14:textId="77777777" w:rsidR="00FA17EF" w:rsidRDefault="00FA17EF" w:rsidP="00FA17EF">
      <w:pPr>
        <w:spacing w:after="0" w:line="360" w:lineRule="auto"/>
        <w:ind w:firstLine="426"/>
        <w:rPr>
          <w:rFonts w:ascii="Times New Roman" w:eastAsiaTheme="minorHAnsi" w:hAnsi="Times New Roman"/>
          <w:color w:val="000000"/>
          <w:sz w:val="24"/>
          <w:szCs w:val="24"/>
        </w:rPr>
      </w:pPr>
      <w:r w:rsidRPr="00845391">
        <w:rPr>
          <w:rFonts w:ascii="Times New Roman" w:eastAsiaTheme="minorHAnsi" w:hAnsi="Times New Roman"/>
          <w:color w:val="000000"/>
          <w:sz w:val="24"/>
          <w:szCs w:val="24"/>
        </w:rPr>
        <w:t>Município de Porto Vera Cruz-RS</w:t>
      </w:r>
    </w:p>
    <w:p w14:paraId="119678B8" w14:textId="77777777" w:rsidR="00FA17EF" w:rsidRPr="00FA17EF" w:rsidRDefault="00FA17EF" w:rsidP="00FA17EF">
      <w:pPr>
        <w:rPr>
          <w:rFonts w:ascii="Times New Roman" w:hAnsi="Times New Roman"/>
          <w:b/>
          <w:bCs/>
          <w:sz w:val="24"/>
          <w:szCs w:val="24"/>
        </w:rPr>
      </w:pPr>
    </w:p>
    <w:p w14:paraId="7CAF28DE" w14:textId="77777777" w:rsidR="00274E23" w:rsidRPr="00B5308E" w:rsidRDefault="00274E23" w:rsidP="00913488">
      <w:pPr>
        <w:rPr>
          <w:rFonts w:ascii="Times New Roman" w:hAnsi="Times New Roman"/>
          <w:b/>
          <w:bCs/>
          <w:sz w:val="24"/>
          <w:szCs w:val="24"/>
        </w:rPr>
      </w:pPr>
    </w:p>
    <w:p w14:paraId="6522EFF6" w14:textId="7905D279" w:rsidR="00274E23" w:rsidRPr="00FA17EF" w:rsidRDefault="00274E23" w:rsidP="00FA17EF">
      <w:pPr>
        <w:pStyle w:val="PargrafodaLista"/>
        <w:numPr>
          <w:ilvl w:val="0"/>
          <w:numId w:val="10"/>
        </w:numPr>
        <w:ind w:left="426" w:firstLine="0"/>
        <w:rPr>
          <w:rFonts w:ascii="Times New Roman" w:hAnsi="Times New Roman" w:cs="Times New Roman"/>
          <w:b/>
          <w:bCs/>
          <w:sz w:val="24"/>
          <w:szCs w:val="24"/>
        </w:rPr>
      </w:pPr>
      <w:r w:rsidRPr="00FA17EF">
        <w:rPr>
          <w:rFonts w:ascii="Times New Roman" w:hAnsi="Times New Roman" w:cs="Times New Roman"/>
          <w:b/>
          <w:bCs/>
          <w:sz w:val="24"/>
          <w:szCs w:val="24"/>
        </w:rPr>
        <w:t>DESCRIÇÃO DOS ITENS</w:t>
      </w:r>
    </w:p>
    <w:tbl>
      <w:tblPr>
        <w:tblpPr w:leftFromText="180" w:rightFromText="180" w:vertAnchor="text" w:horzAnchor="page" w:tblpX="1129" w:tblpY="458"/>
        <w:tblOverlap w:val="never"/>
        <w:tblW w:w="434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38"/>
        <w:gridCol w:w="678"/>
        <w:gridCol w:w="614"/>
        <w:gridCol w:w="6930"/>
        <w:gridCol w:w="315"/>
        <w:gridCol w:w="157"/>
      </w:tblGrid>
      <w:tr w:rsidR="002B6F4F" w14:paraId="68E3EB5A" w14:textId="77777777" w:rsidTr="00391283">
        <w:trPr>
          <w:trHeight w:val="65"/>
        </w:trPr>
        <w:tc>
          <w:tcPr>
            <w:tcW w:w="5000" w:type="pct"/>
            <w:gridSpan w:val="6"/>
            <w:vAlign w:val="center"/>
          </w:tcPr>
          <w:p w14:paraId="611B2193" w14:textId="77777777" w:rsidR="002B6F4F" w:rsidRPr="002B6F4F" w:rsidRDefault="002B6F4F" w:rsidP="00391283">
            <w:pPr>
              <w:pStyle w:val="TableParagraph"/>
              <w:jc w:val="center"/>
              <w:rPr>
                <w:rFonts w:ascii="Times New Roman" w:hAnsi="Times New Roman" w:cs="Times New Roman"/>
                <w:b/>
                <w:sz w:val="24"/>
                <w:szCs w:val="24"/>
                <w:lang w:val="pt-BR"/>
              </w:rPr>
            </w:pPr>
            <w:r w:rsidRPr="002B6F4F">
              <w:rPr>
                <w:rFonts w:ascii="Times New Roman" w:hAnsi="Times New Roman" w:cs="Times New Roman"/>
                <w:b/>
                <w:sz w:val="24"/>
                <w:szCs w:val="24"/>
                <w:lang w:val="pt-BR"/>
              </w:rPr>
              <w:t>LOTE 01 - ÚNICO</w:t>
            </w:r>
          </w:p>
        </w:tc>
      </w:tr>
      <w:tr w:rsidR="002B6F4F" w14:paraId="5436346B" w14:textId="77777777" w:rsidTr="00391283">
        <w:trPr>
          <w:trHeight w:val="253"/>
        </w:trPr>
        <w:tc>
          <w:tcPr>
            <w:tcW w:w="5000" w:type="pct"/>
            <w:gridSpan w:val="6"/>
            <w:vAlign w:val="center"/>
          </w:tcPr>
          <w:p w14:paraId="0AC8CB91" w14:textId="77777777" w:rsidR="002B6F4F" w:rsidRPr="002B6F4F" w:rsidRDefault="002B6F4F" w:rsidP="00391283">
            <w:pPr>
              <w:pStyle w:val="TableParagraph"/>
              <w:spacing w:before="120" w:after="120"/>
              <w:rPr>
                <w:rFonts w:ascii="Times New Roman" w:hAnsi="Times New Roman" w:cs="Times New Roman"/>
                <w:b/>
                <w:sz w:val="24"/>
                <w:szCs w:val="24"/>
              </w:rPr>
            </w:pPr>
            <w:r w:rsidRPr="002B6F4F">
              <w:rPr>
                <w:rFonts w:ascii="Times New Roman" w:hAnsi="Times New Roman" w:cs="Times New Roman"/>
                <w:b/>
                <w:sz w:val="24"/>
                <w:szCs w:val="24"/>
              </w:rPr>
              <w:t>MÓDULOS</w:t>
            </w:r>
            <w:r w:rsidRPr="002B6F4F">
              <w:rPr>
                <w:rFonts w:ascii="Times New Roman" w:hAnsi="Times New Roman" w:cs="Times New Roman"/>
                <w:b/>
                <w:spacing w:val="-4"/>
                <w:sz w:val="24"/>
                <w:szCs w:val="24"/>
              </w:rPr>
              <w:t xml:space="preserve"> </w:t>
            </w:r>
            <w:r w:rsidRPr="002B6F4F">
              <w:rPr>
                <w:rFonts w:ascii="Times New Roman" w:hAnsi="Times New Roman" w:cs="Times New Roman"/>
                <w:b/>
                <w:sz w:val="24"/>
                <w:szCs w:val="24"/>
              </w:rPr>
              <w:t>–</w:t>
            </w:r>
            <w:r w:rsidRPr="002B6F4F">
              <w:rPr>
                <w:rFonts w:ascii="Times New Roman" w:hAnsi="Times New Roman" w:cs="Times New Roman"/>
                <w:b/>
                <w:spacing w:val="-5"/>
                <w:sz w:val="24"/>
                <w:szCs w:val="24"/>
              </w:rPr>
              <w:t xml:space="preserve"> </w:t>
            </w:r>
            <w:r w:rsidRPr="002B6F4F">
              <w:rPr>
                <w:rFonts w:ascii="Times New Roman" w:hAnsi="Times New Roman" w:cs="Times New Roman"/>
                <w:b/>
                <w:spacing w:val="-5"/>
                <w:sz w:val="24"/>
                <w:szCs w:val="24"/>
                <w:lang w:val="pt-BR"/>
              </w:rPr>
              <w:t xml:space="preserve">PODER </w:t>
            </w:r>
            <w:r w:rsidRPr="002B6F4F">
              <w:rPr>
                <w:rFonts w:ascii="Times New Roman" w:hAnsi="Times New Roman" w:cs="Times New Roman"/>
                <w:b/>
                <w:sz w:val="24"/>
                <w:szCs w:val="24"/>
                <w:lang w:val="pt-BR"/>
              </w:rPr>
              <w:t>EXECUTIVO</w:t>
            </w:r>
          </w:p>
        </w:tc>
      </w:tr>
      <w:tr w:rsidR="002B6F4F" w14:paraId="3DC17026" w14:textId="77777777" w:rsidTr="00391283">
        <w:trPr>
          <w:trHeight w:val="252"/>
        </w:trPr>
        <w:tc>
          <w:tcPr>
            <w:tcW w:w="342" w:type="pct"/>
            <w:vAlign w:val="center"/>
          </w:tcPr>
          <w:p w14:paraId="3E85D64C" w14:textId="77777777" w:rsidR="002B6F4F" w:rsidRPr="002B6F4F" w:rsidRDefault="002B6F4F" w:rsidP="00391283">
            <w:pPr>
              <w:pStyle w:val="TableParagraph"/>
              <w:jc w:val="center"/>
              <w:rPr>
                <w:rFonts w:ascii="Times New Roman" w:hAnsi="Times New Roman" w:cs="Times New Roman"/>
                <w:b/>
                <w:sz w:val="24"/>
                <w:szCs w:val="24"/>
              </w:rPr>
            </w:pPr>
            <w:r w:rsidRPr="002B6F4F">
              <w:rPr>
                <w:rFonts w:ascii="Times New Roman" w:hAnsi="Times New Roman" w:cs="Times New Roman"/>
                <w:b/>
                <w:sz w:val="24"/>
                <w:szCs w:val="24"/>
              </w:rPr>
              <w:t>Item</w:t>
            </w:r>
          </w:p>
        </w:tc>
        <w:tc>
          <w:tcPr>
            <w:tcW w:w="363" w:type="pct"/>
            <w:vAlign w:val="center"/>
          </w:tcPr>
          <w:p w14:paraId="2F7AEAE4" w14:textId="77777777" w:rsidR="002B6F4F" w:rsidRPr="002B6F4F" w:rsidRDefault="002B6F4F" w:rsidP="00391283">
            <w:pPr>
              <w:pStyle w:val="TableParagraph"/>
              <w:jc w:val="center"/>
              <w:rPr>
                <w:rFonts w:ascii="Times New Roman" w:hAnsi="Times New Roman" w:cs="Times New Roman"/>
                <w:b/>
                <w:sz w:val="24"/>
                <w:szCs w:val="24"/>
              </w:rPr>
            </w:pPr>
            <w:proofErr w:type="spellStart"/>
            <w:r w:rsidRPr="002B6F4F">
              <w:rPr>
                <w:rFonts w:ascii="Times New Roman" w:hAnsi="Times New Roman" w:cs="Times New Roman"/>
                <w:b/>
                <w:sz w:val="24"/>
                <w:szCs w:val="24"/>
                <w:lang w:val="pt-BR"/>
              </w:rPr>
              <w:t>Qtde</w:t>
            </w:r>
            <w:proofErr w:type="spellEnd"/>
          </w:p>
        </w:tc>
        <w:tc>
          <w:tcPr>
            <w:tcW w:w="329" w:type="pct"/>
            <w:vAlign w:val="center"/>
          </w:tcPr>
          <w:p w14:paraId="1991F908" w14:textId="77777777" w:rsidR="002B6F4F" w:rsidRPr="002B6F4F" w:rsidRDefault="002B6F4F" w:rsidP="00391283">
            <w:pPr>
              <w:pStyle w:val="TableParagraph"/>
              <w:jc w:val="center"/>
              <w:rPr>
                <w:rFonts w:ascii="Times New Roman" w:hAnsi="Times New Roman" w:cs="Times New Roman"/>
                <w:b/>
                <w:sz w:val="24"/>
                <w:szCs w:val="24"/>
              </w:rPr>
            </w:pPr>
            <w:r w:rsidRPr="002B6F4F">
              <w:rPr>
                <w:rFonts w:ascii="Times New Roman" w:hAnsi="Times New Roman" w:cs="Times New Roman"/>
                <w:b/>
                <w:sz w:val="24"/>
                <w:szCs w:val="24"/>
              </w:rPr>
              <w:t>Unid.</w:t>
            </w:r>
          </w:p>
        </w:tc>
        <w:tc>
          <w:tcPr>
            <w:tcW w:w="3713" w:type="pct"/>
            <w:vAlign w:val="center"/>
          </w:tcPr>
          <w:p w14:paraId="100B7755" w14:textId="77777777" w:rsidR="002B6F4F" w:rsidRPr="002B6F4F" w:rsidRDefault="002B6F4F" w:rsidP="00391283">
            <w:pPr>
              <w:pStyle w:val="TableParagraph"/>
              <w:jc w:val="center"/>
              <w:rPr>
                <w:rFonts w:ascii="Times New Roman" w:hAnsi="Times New Roman" w:cs="Times New Roman"/>
                <w:b/>
                <w:sz w:val="24"/>
                <w:szCs w:val="24"/>
              </w:rPr>
            </w:pPr>
            <w:r w:rsidRPr="002B6F4F">
              <w:rPr>
                <w:rFonts w:ascii="Times New Roman" w:hAnsi="Times New Roman" w:cs="Times New Roman"/>
                <w:b/>
                <w:sz w:val="24"/>
                <w:szCs w:val="24"/>
              </w:rPr>
              <w:t>Descrição</w:t>
            </w:r>
            <w:r w:rsidRPr="002B6F4F">
              <w:rPr>
                <w:rFonts w:ascii="Times New Roman" w:hAnsi="Times New Roman" w:cs="Times New Roman"/>
                <w:b/>
                <w:spacing w:val="-3"/>
                <w:sz w:val="24"/>
                <w:szCs w:val="24"/>
              </w:rPr>
              <w:t xml:space="preserve"> </w:t>
            </w:r>
            <w:r w:rsidRPr="002B6F4F">
              <w:rPr>
                <w:rFonts w:ascii="Times New Roman" w:hAnsi="Times New Roman" w:cs="Times New Roman"/>
                <w:b/>
                <w:sz w:val="24"/>
                <w:szCs w:val="24"/>
              </w:rPr>
              <w:t>do</w:t>
            </w:r>
            <w:r w:rsidRPr="002B6F4F">
              <w:rPr>
                <w:rFonts w:ascii="Times New Roman" w:hAnsi="Times New Roman" w:cs="Times New Roman"/>
                <w:b/>
                <w:spacing w:val="-3"/>
                <w:sz w:val="24"/>
                <w:szCs w:val="24"/>
              </w:rPr>
              <w:t xml:space="preserve"> </w:t>
            </w:r>
            <w:r w:rsidRPr="002B6F4F">
              <w:rPr>
                <w:rFonts w:ascii="Times New Roman" w:hAnsi="Times New Roman" w:cs="Times New Roman"/>
                <w:b/>
                <w:sz w:val="24"/>
                <w:szCs w:val="24"/>
              </w:rPr>
              <w:t>Objeto</w:t>
            </w:r>
          </w:p>
        </w:tc>
        <w:tc>
          <w:tcPr>
            <w:tcW w:w="169" w:type="pct"/>
            <w:vAlign w:val="center"/>
          </w:tcPr>
          <w:p w14:paraId="22EDC009" w14:textId="77777777" w:rsidR="002B6F4F" w:rsidRPr="002B6F4F" w:rsidRDefault="002B6F4F" w:rsidP="00391283">
            <w:pPr>
              <w:pStyle w:val="TableParagraph"/>
              <w:jc w:val="center"/>
              <w:rPr>
                <w:rFonts w:ascii="Times New Roman" w:hAnsi="Times New Roman" w:cs="Times New Roman"/>
                <w:b/>
                <w:sz w:val="24"/>
                <w:szCs w:val="24"/>
              </w:rPr>
            </w:pPr>
          </w:p>
        </w:tc>
        <w:tc>
          <w:tcPr>
            <w:tcW w:w="85" w:type="pct"/>
            <w:vAlign w:val="center"/>
          </w:tcPr>
          <w:p w14:paraId="15ECF00A" w14:textId="77777777" w:rsidR="002B6F4F" w:rsidRPr="002B6F4F" w:rsidRDefault="002B6F4F" w:rsidP="00391283">
            <w:pPr>
              <w:pStyle w:val="TableParagraph"/>
              <w:jc w:val="center"/>
              <w:rPr>
                <w:rFonts w:ascii="Times New Roman" w:hAnsi="Times New Roman" w:cs="Times New Roman"/>
                <w:b/>
                <w:sz w:val="24"/>
                <w:szCs w:val="24"/>
                <w:lang w:val="pt-BR"/>
              </w:rPr>
            </w:pPr>
          </w:p>
        </w:tc>
      </w:tr>
      <w:tr w:rsidR="002B6F4F" w14:paraId="270A7B53" w14:textId="77777777" w:rsidTr="00391283">
        <w:trPr>
          <w:trHeight w:val="253"/>
        </w:trPr>
        <w:tc>
          <w:tcPr>
            <w:tcW w:w="342" w:type="pct"/>
            <w:tcBorders>
              <w:bottom w:val="nil"/>
            </w:tcBorders>
            <w:vAlign w:val="center"/>
          </w:tcPr>
          <w:p w14:paraId="40F82457"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01</w:t>
            </w:r>
          </w:p>
        </w:tc>
        <w:tc>
          <w:tcPr>
            <w:tcW w:w="363" w:type="pct"/>
            <w:tcBorders>
              <w:bottom w:val="nil"/>
            </w:tcBorders>
            <w:vAlign w:val="center"/>
          </w:tcPr>
          <w:p w14:paraId="0A9702D6"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29" w:type="pct"/>
            <w:tcBorders>
              <w:bottom w:val="nil"/>
            </w:tcBorders>
            <w:vAlign w:val="center"/>
          </w:tcPr>
          <w:p w14:paraId="5E548E6D"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Mês</w:t>
            </w:r>
          </w:p>
        </w:tc>
        <w:tc>
          <w:tcPr>
            <w:tcW w:w="3713" w:type="pct"/>
            <w:tcBorders>
              <w:bottom w:val="nil"/>
            </w:tcBorders>
            <w:vAlign w:val="center"/>
          </w:tcPr>
          <w:p w14:paraId="6CE8DEC3" w14:textId="77777777" w:rsidR="002B6F4F" w:rsidRPr="002B6F4F" w:rsidRDefault="002B6F4F" w:rsidP="00391283">
            <w:pPr>
              <w:widowControl w:val="0"/>
              <w:jc w:val="center"/>
              <w:rPr>
                <w:rFonts w:ascii="Times New Roman" w:hAnsi="Times New Roman"/>
                <w:color w:val="000000"/>
                <w:sz w:val="24"/>
                <w:szCs w:val="24"/>
              </w:rPr>
            </w:pPr>
            <w:r w:rsidRPr="002B6F4F">
              <w:rPr>
                <w:rFonts w:ascii="Times New Roman" w:hAnsi="Times New Roman"/>
                <w:color w:val="000000"/>
                <w:sz w:val="24"/>
                <w:szCs w:val="24"/>
              </w:rPr>
              <w:t>RH – GESTÃO DE PESSOAL E FOLHA DE PAGAMENTO</w:t>
            </w:r>
          </w:p>
        </w:tc>
        <w:tc>
          <w:tcPr>
            <w:tcW w:w="169" w:type="pct"/>
            <w:tcBorders>
              <w:bottom w:val="nil"/>
            </w:tcBorders>
            <w:vAlign w:val="center"/>
          </w:tcPr>
          <w:p w14:paraId="3CB6BFA6"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Borders>
              <w:bottom w:val="nil"/>
            </w:tcBorders>
          </w:tcPr>
          <w:p w14:paraId="49E310DB"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07D119DB" w14:textId="77777777" w:rsidTr="00391283">
        <w:trPr>
          <w:trHeight w:val="253"/>
        </w:trPr>
        <w:tc>
          <w:tcPr>
            <w:tcW w:w="342" w:type="pct"/>
            <w:tcBorders>
              <w:bottom w:val="nil"/>
            </w:tcBorders>
            <w:vAlign w:val="center"/>
          </w:tcPr>
          <w:p w14:paraId="5829E9DB"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02</w:t>
            </w:r>
          </w:p>
        </w:tc>
        <w:tc>
          <w:tcPr>
            <w:tcW w:w="363" w:type="pct"/>
            <w:tcBorders>
              <w:bottom w:val="nil"/>
            </w:tcBorders>
            <w:vAlign w:val="center"/>
          </w:tcPr>
          <w:p w14:paraId="5AFD5411"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29" w:type="pct"/>
            <w:tcBorders>
              <w:bottom w:val="nil"/>
            </w:tcBorders>
            <w:vAlign w:val="center"/>
          </w:tcPr>
          <w:p w14:paraId="438F0464"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Mês</w:t>
            </w:r>
          </w:p>
        </w:tc>
        <w:tc>
          <w:tcPr>
            <w:tcW w:w="3713" w:type="pct"/>
            <w:tcBorders>
              <w:bottom w:val="nil"/>
            </w:tcBorders>
            <w:vAlign w:val="center"/>
          </w:tcPr>
          <w:p w14:paraId="60A83F9A" w14:textId="77777777" w:rsidR="002B6F4F" w:rsidRPr="002B6F4F" w:rsidRDefault="002B6F4F" w:rsidP="00391283">
            <w:pPr>
              <w:widowControl w:val="0"/>
              <w:jc w:val="center"/>
              <w:rPr>
                <w:rFonts w:ascii="Times New Roman" w:hAnsi="Times New Roman"/>
                <w:color w:val="000000"/>
                <w:sz w:val="24"/>
                <w:szCs w:val="24"/>
              </w:rPr>
            </w:pPr>
            <w:r w:rsidRPr="002B6F4F">
              <w:rPr>
                <w:rFonts w:ascii="Times New Roman" w:hAnsi="Times New Roman"/>
                <w:color w:val="000000"/>
                <w:sz w:val="24"/>
                <w:szCs w:val="24"/>
              </w:rPr>
              <w:t>RH - GERAÇÃO DO E-SOCIAL</w:t>
            </w:r>
          </w:p>
        </w:tc>
        <w:tc>
          <w:tcPr>
            <w:tcW w:w="169" w:type="pct"/>
            <w:tcBorders>
              <w:bottom w:val="nil"/>
            </w:tcBorders>
            <w:vAlign w:val="center"/>
          </w:tcPr>
          <w:p w14:paraId="319CD787"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Borders>
              <w:bottom w:val="nil"/>
            </w:tcBorders>
          </w:tcPr>
          <w:p w14:paraId="6905350D"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75F158F9" w14:textId="77777777" w:rsidTr="00391283">
        <w:trPr>
          <w:trHeight w:val="253"/>
        </w:trPr>
        <w:tc>
          <w:tcPr>
            <w:tcW w:w="342" w:type="pct"/>
            <w:tcBorders>
              <w:bottom w:val="nil"/>
            </w:tcBorders>
            <w:vAlign w:val="center"/>
          </w:tcPr>
          <w:p w14:paraId="7BD989C6"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03</w:t>
            </w:r>
          </w:p>
        </w:tc>
        <w:tc>
          <w:tcPr>
            <w:tcW w:w="363" w:type="pct"/>
            <w:tcBorders>
              <w:bottom w:val="nil"/>
            </w:tcBorders>
            <w:vAlign w:val="center"/>
          </w:tcPr>
          <w:p w14:paraId="63875901"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29" w:type="pct"/>
            <w:tcBorders>
              <w:bottom w:val="nil"/>
            </w:tcBorders>
            <w:vAlign w:val="center"/>
          </w:tcPr>
          <w:p w14:paraId="5A6E60BD"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Mês</w:t>
            </w:r>
          </w:p>
        </w:tc>
        <w:tc>
          <w:tcPr>
            <w:tcW w:w="3713" w:type="pct"/>
            <w:tcBorders>
              <w:bottom w:val="nil"/>
            </w:tcBorders>
            <w:vAlign w:val="center"/>
          </w:tcPr>
          <w:p w14:paraId="578229A5" w14:textId="77777777" w:rsidR="002B6F4F" w:rsidRPr="002B6F4F" w:rsidRDefault="002B6F4F" w:rsidP="00391283">
            <w:pPr>
              <w:widowControl w:val="0"/>
              <w:jc w:val="center"/>
              <w:rPr>
                <w:rFonts w:ascii="Times New Roman" w:hAnsi="Times New Roman"/>
                <w:color w:val="000000"/>
                <w:sz w:val="24"/>
                <w:szCs w:val="24"/>
              </w:rPr>
            </w:pPr>
            <w:r w:rsidRPr="002B6F4F">
              <w:rPr>
                <w:rFonts w:ascii="Times New Roman" w:hAnsi="Times New Roman"/>
                <w:color w:val="000000"/>
                <w:sz w:val="24"/>
                <w:szCs w:val="24"/>
              </w:rPr>
              <w:t>RH - PONTO ELETRÔNICO</w:t>
            </w:r>
          </w:p>
        </w:tc>
        <w:tc>
          <w:tcPr>
            <w:tcW w:w="169" w:type="pct"/>
            <w:tcBorders>
              <w:bottom w:val="nil"/>
            </w:tcBorders>
            <w:vAlign w:val="center"/>
          </w:tcPr>
          <w:p w14:paraId="378489DD"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Borders>
              <w:bottom w:val="nil"/>
            </w:tcBorders>
          </w:tcPr>
          <w:p w14:paraId="72A9C4D7"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73592DC9" w14:textId="77777777" w:rsidTr="00391283">
        <w:trPr>
          <w:trHeight w:val="253"/>
        </w:trPr>
        <w:tc>
          <w:tcPr>
            <w:tcW w:w="342" w:type="pct"/>
            <w:tcBorders>
              <w:bottom w:val="nil"/>
            </w:tcBorders>
            <w:vAlign w:val="center"/>
          </w:tcPr>
          <w:p w14:paraId="46EF45D0"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04</w:t>
            </w:r>
          </w:p>
        </w:tc>
        <w:tc>
          <w:tcPr>
            <w:tcW w:w="363" w:type="pct"/>
            <w:tcBorders>
              <w:bottom w:val="nil"/>
            </w:tcBorders>
            <w:vAlign w:val="center"/>
          </w:tcPr>
          <w:p w14:paraId="6456120E"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29" w:type="pct"/>
            <w:tcBorders>
              <w:bottom w:val="nil"/>
            </w:tcBorders>
            <w:vAlign w:val="center"/>
          </w:tcPr>
          <w:p w14:paraId="54FF8697"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Mês</w:t>
            </w:r>
          </w:p>
        </w:tc>
        <w:tc>
          <w:tcPr>
            <w:tcW w:w="3713" w:type="pct"/>
            <w:tcBorders>
              <w:bottom w:val="nil"/>
            </w:tcBorders>
            <w:vAlign w:val="center"/>
          </w:tcPr>
          <w:p w14:paraId="69DB3116" w14:textId="77777777" w:rsidR="002B6F4F" w:rsidRPr="002B6F4F" w:rsidRDefault="002B6F4F" w:rsidP="00391283">
            <w:pPr>
              <w:widowControl w:val="0"/>
              <w:jc w:val="center"/>
              <w:rPr>
                <w:rFonts w:ascii="Times New Roman" w:hAnsi="Times New Roman"/>
                <w:color w:val="000000"/>
                <w:sz w:val="24"/>
                <w:szCs w:val="24"/>
              </w:rPr>
            </w:pPr>
            <w:r w:rsidRPr="002B6F4F">
              <w:rPr>
                <w:rFonts w:ascii="Times New Roman" w:hAnsi="Times New Roman"/>
                <w:sz w:val="24"/>
                <w:szCs w:val="24"/>
              </w:rPr>
              <w:t>RH – CONTRACHEQUE ON-LINE</w:t>
            </w:r>
          </w:p>
        </w:tc>
        <w:tc>
          <w:tcPr>
            <w:tcW w:w="169" w:type="pct"/>
            <w:tcBorders>
              <w:bottom w:val="nil"/>
            </w:tcBorders>
            <w:vAlign w:val="center"/>
          </w:tcPr>
          <w:p w14:paraId="18F6F7DB"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Borders>
              <w:bottom w:val="nil"/>
            </w:tcBorders>
          </w:tcPr>
          <w:p w14:paraId="558F3E63"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25B52571" w14:textId="77777777" w:rsidTr="00391283">
        <w:trPr>
          <w:trHeight w:val="253"/>
        </w:trPr>
        <w:tc>
          <w:tcPr>
            <w:tcW w:w="342" w:type="pct"/>
            <w:tcBorders>
              <w:bottom w:val="nil"/>
            </w:tcBorders>
            <w:vAlign w:val="center"/>
          </w:tcPr>
          <w:p w14:paraId="3F3E5F59"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05</w:t>
            </w:r>
          </w:p>
        </w:tc>
        <w:tc>
          <w:tcPr>
            <w:tcW w:w="363" w:type="pct"/>
            <w:tcBorders>
              <w:bottom w:val="nil"/>
            </w:tcBorders>
            <w:vAlign w:val="center"/>
          </w:tcPr>
          <w:p w14:paraId="56DC9F64"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29" w:type="pct"/>
            <w:tcBorders>
              <w:bottom w:val="nil"/>
            </w:tcBorders>
            <w:vAlign w:val="center"/>
          </w:tcPr>
          <w:p w14:paraId="68DB92CC"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Mês</w:t>
            </w:r>
          </w:p>
        </w:tc>
        <w:tc>
          <w:tcPr>
            <w:tcW w:w="3713" w:type="pct"/>
            <w:tcBorders>
              <w:bottom w:val="nil"/>
            </w:tcBorders>
            <w:vAlign w:val="center"/>
          </w:tcPr>
          <w:p w14:paraId="4A9B8349" w14:textId="77777777" w:rsidR="002B6F4F" w:rsidRPr="002B6F4F" w:rsidRDefault="002B6F4F" w:rsidP="00391283">
            <w:pPr>
              <w:widowControl w:val="0"/>
              <w:jc w:val="center"/>
              <w:rPr>
                <w:rFonts w:ascii="Times New Roman" w:hAnsi="Times New Roman"/>
                <w:color w:val="000000"/>
                <w:sz w:val="24"/>
                <w:szCs w:val="24"/>
              </w:rPr>
            </w:pPr>
            <w:r w:rsidRPr="002B6F4F">
              <w:rPr>
                <w:rFonts w:ascii="Times New Roman" w:hAnsi="Times New Roman"/>
                <w:color w:val="000000"/>
                <w:sz w:val="24"/>
                <w:szCs w:val="24"/>
              </w:rPr>
              <w:t>PLANO PLURIANUAL</w:t>
            </w:r>
          </w:p>
        </w:tc>
        <w:tc>
          <w:tcPr>
            <w:tcW w:w="169" w:type="pct"/>
            <w:tcBorders>
              <w:bottom w:val="nil"/>
            </w:tcBorders>
            <w:vAlign w:val="center"/>
          </w:tcPr>
          <w:p w14:paraId="4B0865EE"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Borders>
              <w:bottom w:val="nil"/>
            </w:tcBorders>
          </w:tcPr>
          <w:p w14:paraId="1C3B3035"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0658379A" w14:textId="77777777" w:rsidTr="00391283">
        <w:trPr>
          <w:trHeight w:val="253"/>
        </w:trPr>
        <w:tc>
          <w:tcPr>
            <w:tcW w:w="342" w:type="pct"/>
            <w:tcBorders>
              <w:bottom w:val="nil"/>
            </w:tcBorders>
            <w:vAlign w:val="center"/>
          </w:tcPr>
          <w:p w14:paraId="316A1EC4"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06</w:t>
            </w:r>
          </w:p>
        </w:tc>
        <w:tc>
          <w:tcPr>
            <w:tcW w:w="363" w:type="pct"/>
            <w:tcBorders>
              <w:bottom w:val="nil"/>
            </w:tcBorders>
            <w:vAlign w:val="center"/>
          </w:tcPr>
          <w:p w14:paraId="4F2B2051"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29" w:type="pct"/>
            <w:tcBorders>
              <w:bottom w:val="nil"/>
            </w:tcBorders>
            <w:vAlign w:val="center"/>
          </w:tcPr>
          <w:p w14:paraId="44839878"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Mês</w:t>
            </w:r>
          </w:p>
        </w:tc>
        <w:tc>
          <w:tcPr>
            <w:tcW w:w="3713" w:type="pct"/>
            <w:tcBorders>
              <w:bottom w:val="nil"/>
            </w:tcBorders>
            <w:vAlign w:val="center"/>
          </w:tcPr>
          <w:p w14:paraId="077D13A8" w14:textId="77777777" w:rsidR="002B6F4F" w:rsidRPr="002B6F4F" w:rsidRDefault="002B6F4F" w:rsidP="00391283">
            <w:pPr>
              <w:widowControl w:val="0"/>
              <w:jc w:val="center"/>
              <w:rPr>
                <w:rFonts w:ascii="Times New Roman" w:hAnsi="Times New Roman"/>
                <w:color w:val="000000"/>
                <w:sz w:val="24"/>
                <w:szCs w:val="24"/>
              </w:rPr>
            </w:pPr>
            <w:r w:rsidRPr="002B6F4F">
              <w:rPr>
                <w:rFonts w:ascii="Times New Roman" w:hAnsi="Times New Roman"/>
                <w:color w:val="000000"/>
                <w:sz w:val="24"/>
                <w:szCs w:val="24"/>
              </w:rPr>
              <w:t>LEI DE DIRETRIZES ORÇAMENTÁRIAS</w:t>
            </w:r>
          </w:p>
        </w:tc>
        <w:tc>
          <w:tcPr>
            <w:tcW w:w="169" w:type="pct"/>
            <w:tcBorders>
              <w:bottom w:val="nil"/>
            </w:tcBorders>
            <w:vAlign w:val="center"/>
          </w:tcPr>
          <w:p w14:paraId="6467C243"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Borders>
              <w:bottom w:val="nil"/>
            </w:tcBorders>
          </w:tcPr>
          <w:p w14:paraId="7B9460F3"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25855575" w14:textId="77777777" w:rsidTr="00391283">
        <w:trPr>
          <w:trHeight w:val="253"/>
        </w:trPr>
        <w:tc>
          <w:tcPr>
            <w:tcW w:w="342" w:type="pct"/>
            <w:tcBorders>
              <w:bottom w:val="nil"/>
            </w:tcBorders>
            <w:vAlign w:val="center"/>
          </w:tcPr>
          <w:p w14:paraId="0159C306"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07</w:t>
            </w:r>
          </w:p>
        </w:tc>
        <w:tc>
          <w:tcPr>
            <w:tcW w:w="363" w:type="pct"/>
            <w:tcBorders>
              <w:bottom w:val="nil"/>
            </w:tcBorders>
            <w:vAlign w:val="center"/>
          </w:tcPr>
          <w:p w14:paraId="6B9B79DF"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29" w:type="pct"/>
            <w:tcBorders>
              <w:bottom w:val="nil"/>
            </w:tcBorders>
            <w:vAlign w:val="center"/>
          </w:tcPr>
          <w:p w14:paraId="469F3ECC"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Mês</w:t>
            </w:r>
          </w:p>
        </w:tc>
        <w:tc>
          <w:tcPr>
            <w:tcW w:w="3713" w:type="pct"/>
            <w:tcBorders>
              <w:bottom w:val="nil"/>
            </w:tcBorders>
            <w:vAlign w:val="center"/>
          </w:tcPr>
          <w:p w14:paraId="6638F4F2" w14:textId="77777777" w:rsidR="002B6F4F" w:rsidRPr="002B6F4F" w:rsidRDefault="002B6F4F" w:rsidP="00391283">
            <w:pPr>
              <w:widowControl w:val="0"/>
              <w:jc w:val="center"/>
              <w:rPr>
                <w:rFonts w:ascii="Times New Roman" w:hAnsi="Times New Roman"/>
                <w:color w:val="000000"/>
                <w:sz w:val="24"/>
                <w:szCs w:val="24"/>
              </w:rPr>
            </w:pPr>
            <w:r w:rsidRPr="002B6F4F">
              <w:rPr>
                <w:rFonts w:ascii="Times New Roman" w:hAnsi="Times New Roman"/>
                <w:color w:val="000000"/>
                <w:sz w:val="24"/>
                <w:szCs w:val="24"/>
              </w:rPr>
              <w:t>LEI ORÇAMENTÁRIA ANUAL</w:t>
            </w:r>
          </w:p>
        </w:tc>
        <w:tc>
          <w:tcPr>
            <w:tcW w:w="169" w:type="pct"/>
            <w:tcBorders>
              <w:bottom w:val="nil"/>
            </w:tcBorders>
            <w:vAlign w:val="center"/>
          </w:tcPr>
          <w:p w14:paraId="3219C3C7"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Borders>
              <w:bottom w:val="nil"/>
            </w:tcBorders>
          </w:tcPr>
          <w:p w14:paraId="2178774C"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54F8F89F" w14:textId="77777777" w:rsidTr="00391283">
        <w:trPr>
          <w:trHeight w:val="253"/>
        </w:trPr>
        <w:tc>
          <w:tcPr>
            <w:tcW w:w="342" w:type="pct"/>
            <w:tcBorders>
              <w:bottom w:val="nil"/>
            </w:tcBorders>
            <w:vAlign w:val="center"/>
          </w:tcPr>
          <w:p w14:paraId="072C41D9"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08</w:t>
            </w:r>
          </w:p>
        </w:tc>
        <w:tc>
          <w:tcPr>
            <w:tcW w:w="363" w:type="pct"/>
            <w:tcBorders>
              <w:bottom w:val="nil"/>
            </w:tcBorders>
            <w:vAlign w:val="center"/>
          </w:tcPr>
          <w:p w14:paraId="47E6DB3A"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29" w:type="pct"/>
            <w:tcBorders>
              <w:bottom w:val="nil"/>
            </w:tcBorders>
            <w:vAlign w:val="center"/>
          </w:tcPr>
          <w:p w14:paraId="7E751F27"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Mês</w:t>
            </w:r>
          </w:p>
        </w:tc>
        <w:tc>
          <w:tcPr>
            <w:tcW w:w="3713" w:type="pct"/>
            <w:tcBorders>
              <w:bottom w:val="nil"/>
            </w:tcBorders>
            <w:vAlign w:val="center"/>
          </w:tcPr>
          <w:p w14:paraId="6E390843" w14:textId="77777777" w:rsidR="002B6F4F" w:rsidRPr="002B6F4F" w:rsidRDefault="002B6F4F" w:rsidP="00391283">
            <w:pPr>
              <w:widowControl w:val="0"/>
              <w:jc w:val="center"/>
              <w:rPr>
                <w:rFonts w:ascii="Times New Roman" w:hAnsi="Times New Roman"/>
                <w:color w:val="000000"/>
                <w:sz w:val="24"/>
                <w:szCs w:val="24"/>
              </w:rPr>
            </w:pPr>
            <w:r w:rsidRPr="002B6F4F">
              <w:rPr>
                <w:rFonts w:ascii="Times New Roman" w:hAnsi="Times New Roman"/>
                <w:color w:val="000000"/>
                <w:sz w:val="24"/>
                <w:szCs w:val="24"/>
              </w:rPr>
              <w:t>CONTRATOS E CONVÊNIOS</w:t>
            </w:r>
          </w:p>
        </w:tc>
        <w:tc>
          <w:tcPr>
            <w:tcW w:w="169" w:type="pct"/>
            <w:tcBorders>
              <w:bottom w:val="nil"/>
            </w:tcBorders>
            <w:vAlign w:val="center"/>
          </w:tcPr>
          <w:p w14:paraId="1CFEDE2A"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Borders>
              <w:bottom w:val="nil"/>
            </w:tcBorders>
          </w:tcPr>
          <w:p w14:paraId="789DB36B"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03672E07" w14:textId="77777777" w:rsidTr="00391283">
        <w:trPr>
          <w:trHeight w:val="253"/>
        </w:trPr>
        <w:tc>
          <w:tcPr>
            <w:tcW w:w="342" w:type="pct"/>
            <w:tcBorders>
              <w:bottom w:val="nil"/>
            </w:tcBorders>
            <w:vAlign w:val="center"/>
          </w:tcPr>
          <w:p w14:paraId="6E66C333"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09</w:t>
            </w:r>
          </w:p>
        </w:tc>
        <w:tc>
          <w:tcPr>
            <w:tcW w:w="363" w:type="pct"/>
            <w:tcBorders>
              <w:bottom w:val="nil"/>
            </w:tcBorders>
            <w:vAlign w:val="center"/>
          </w:tcPr>
          <w:p w14:paraId="775B7AC1"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29" w:type="pct"/>
            <w:tcBorders>
              <w:bottom w:val="nil"/>
            </w:tcBorders>
            <w:vAlign w:val="center"/>
          </w:tcPr>
          <w:p w14:paraId="0B812871"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Mês</w:t>
            </w:r>
          </w:p>
        </w:tc>
        <w:tc>
          <w:tcPr>
            <w:tcW w:w="3713" w:type="pct"/>
            <w:tcBorders>
              <w:bottom w:val="nil"/>
            </w:tcBorders>
            <w:vAlign w:val="center"/>
          </w:tcPr>
          <w:p w14:paraId="74F920EF" w14:textId="77777777" w:rsidR="002B6F4F" w:rsidRPr="002B6F4F" w:rsidRDefault="002B6F4F" w:rsidP="00391283">
            <w:pPr>
              <w:widowControl w:val="0"/>
              <w:jc w:val="center"/>
              <w:rPr>
                <w:rFonts w:ascii="Times New Roman" w:hAnsi="Times New Roman"/>
                <w:color w:val="000000"/>
                <w:sz w:val="24"/>
                <w:szCs w:val="24"/>
              </w:rPr>
            </w:pPr>
            <w:r w:rsidRPr="002B6F4F">
              <w:rPr>
                <w:rFonts w:ascii="Times New Roman" w:hAnsi="Times New Roman"/>
                <w:color w:val="000000"/>
                <w:sz w:val="24"/>
                <w:szCs w:val="24"/>
              </w:rPr>
              <w:t>PORTAL DA TRANSPARÊNCIA</w:t>
            </w:r>
          </w:p>
        </w:tc>
        <w:tc>
          <w:tcPr>
            <w:tcW w:w="169" w:type="pct"/>
            <w:tcBorders>
              <w:bottom w:val="nil"/>
            </w:tcBorders>
            <w:vAlign w:val="center"/>
          </w:tcPr>
          <w:p w14:paraId="14715F46"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Borders>
              <w:bottom w:val="nil"/>
            </w:tcBorders>
          </w:tcPr>
          <w:p w14:paraId="5C60AA03"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32692C05" w14:textId="77777777" w:rsidTr="00391283">
        <w:trPr>
          <w:trHeight w:val="253"/>
        </w:trPr>
        <w:tc>
          <w:tcPr>
            <w:tcW w:w="342" w:type="pct"/>
            <w:tcBorders>
              <w:bottom w:val="nil"/>
            </w:tcBorders>
            <w:vAlign w:val="center"/>
          </w:tcPr>
          <w:p w14:paraId="285D7C77"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10</w:t>
            </w:r>
          </w:p>
        </w:tc>
        <w:tc>
          <w:tcPr>
            <w:tcW w:w="363" w:type="pct"/>
            <w:tcBorders>
              <w:bottom w:val="nil"/>
            </w:tcBorders>
            <w:vAlign w:val="center"/>
          </w:tcPr>
          <w:p w14:paraId="257CA45E"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29" w:type="pct"/>
            <w:tcBorders>
              <w:bottom w:val="nil"/>
            </w:tcBorders>
            <w:vAlign w:val="center"/>
          </w:tcPr>
          <w:p w14:paraId="39BA7A66"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Mês</w:t>
            </w:r>
          </w:p>
        </w:tc>
        <w:tc>
          <w:tcPr>
            <w:tcW w:w="3713" w:type="pct"/>
            <w:tcBorders>
              <w:bottom w:val="nil"/>
            </w:tcBorders>
            <w:vAlign w:val="center"/>
          </w:tcPr>
          <w:p w14:paraId="41F66323" w14:textId="77777777" w:rsidR="002B6F4F" w:rsidRPr="002B6F4F" w:rsidRDefault="002B6F4F" w:rsidP="00391283">
            <w:pPr>
              <w:widowControl w:val="0"/>
              <w:jc w:val="center"/>
              <w:rPr>
                <w:rFonts w:ascii="Times New Roman" w:hAnsi="Times New Roman"/>
                <w:color w:val="000000"/>
                <w:sz w:val="24"/>
                <w:szCs w:val="24"/>
              </w:rPr>
            </w:pPr>
            <w:r w:rsidRPr="002B6F4F">
              <w:rPr>
                <w:rFonts w:ascii="Times New Roman" w:hAnsi="Times New Roman"/>
                <w:color w:val="000000"/>
                <w:sz w:val="24"/>
                <w:szCs w:val="24"/>
              </w:rPr>
              <w:t>WEBSITE OFICIAL DO MUNICÍPIO</w:t>
            </w:r>
          </w:p>
        </w:tc>
        <w:tc>
          <w:tcPr>
            <w:tcW w:w="169" w:type="pct"/>
            <w:tcBorders>
              <w:bottom w:val="nil"/>
            </w:tcBorders>
            <w:vAlign w:val="center"/>
          </w:tcPr>
          <w:p w14:paraId="24460584"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Borders>
              <w:bottom w:val="nil"/>
            </w:tcBorders>
          </w:tcPr>
          <w:p w14:paraId="2D4E5D97"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2C22F50D" w14:textId="77777777" w:rsidTr="00391283">
        <w:trPr>
          <w:trHeight w:val="253"/>
        </w:trPr>
        <w:tc>
          <w:tcPr>
            <w:tcW w:w="342" w:type="pct"/>
            <w:tcBorders>
              <w:bottom w:val="nil"/>
            </w:tcBorders>
            <w:vAlign w:val="center"/>
          </w:tcPr>
          <w:p w14:paraId="07CA7E35"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11</w:t>
            </w:r>
          </w:p>
        </w:tc>
        <w:tc>
          <w:tcPr>
            <w:tcW w:w="363" w:type="pct"/>
            <w:tcBorders>
              <w:bottom w:val="nil"/>
            </w:tcBorders>
            <w:vAlign w:val="center"/>
          </w:tcPr>
          <w:p w14:paraId="7E58682E"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29" w:type="pct"/>
            <w:tcBorders>
              <w:bottom w:val="nil"/>
            </w:tcBorders>
            <w:vAlign w:val="center"/>
          </w:tcPr>
          <w:p w14:paraId="20A19E01"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Mês</w:t>
            </w:r>
          </w:p>
        </w:tc>
        <w:tc>
          <w:tcPr>
            <w:tcW w:w="3713" w:type="pct"/>
            <w:tcBorders>
              <w:bottom w:val="nil"/>
            </w:tcBorders>
            <w:vAlign w:val="center"/>
          </w:tcPr>
          <w:p w14:paraId="7337586A" w14:textId="77777777" w:rsidR="002B6F4F" w:rsidRPr="002B6F4F" w:rsidRDefault="002B6F4F" w:rsidP="00391283">
            <w:pPr>
              <w:widowControl w:val="0"/>
              <w:jc w:val="center"/>
              <w:rPr>
                <w:rFonts w:ascii="Times New Roman" w:hAnsi="Times New Roman"/>
                <w:color w:val="000000"/>
                <w:sz w:val="24"/>
                <w:szCs w:val="24"/>
              </w:rPr>
            </w:pPr>
            <w:r w:rsidRPr="002B6F4F">
              <w:rPr>
                <w:rFonts w:ascii="Times New Roman" w:hAnsi="Times New Roman"/>
                <w:color w:val="000000"/>
                <w:sz w:val="24"/>
                <w:szCs w:val="24"/>
              </w:rPr>
              <w:t>ALMOXARIFADO E MATERIAIS</w:t>
            </w:r>
          </w:p>
        </w:tc>
        <w:tc>
          <w:tcPr>
            <w:tcW w:w="169" w:type="pct"/>
            <w:tcBorders>
              <w:bottom w:val="nil"/>
            </w:tcBorders>
            <w:vAlign w:val="center"/>
          </w:tcPr>
          <w:p w14:paraId="2D47C25C"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Borders>
              <w:bottom w:val="nil"/>
            </w:tcBorders>
          </w:tcPr>
          <w:p w14:paraId="34F813F9"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13144481" w14:textId="77777777" w:rsidTr="00391283">
        <w:trPr>
          <w:trHeight w:val="253"/>
        </w:trPr>
        <w:tc>
          <w:tcPr>
            <w:tcW w:w="342" w:type="pct"/>
            <w:tcBorders>
              <w:bottom w:val="nil"/>
            </w:tcBorders>
            <w:vAlign w:val="center"/>
          </w:tcPr>
          <w:p w14:paraId="541FB309"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63" w:type="pct"/>
            <w:tcBorders>
              <w:bottom w:val="nil"/>
            </w:tcBorders>
            <w:vAlign w:val="center"/>
          </w:tcPr>
          <w:p w14:paraId="5F244CC4"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29" w:type="pct"/>
            <w:tcBorders>
              <w:bottom w:val="nil"/>
            </w:tcBorders>
            <w:vAlign w:val="center"/>
          </w:tcPr>
          <w:p w14:paraId="0EA1D5A5"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Mês</w:t>
            </w:r>
          </w:p>
        </w:tc>
        <w:tc>
          <w:tcPr>
            <w:tcW w:w="3713" w:type="pct"/>
            <w:tcBorders>
              <w:bottom w:val="nil"/>
            </w:tcBorders>
            <w:vAlign w:val="center"/>
          </w:tcPr>
          <w:p w14:paraId="718DD7A1" w14:textId="77777777" w:rsidR="002B6F4F" w:rsidRPr="002B6F4F" w:rsidRDefault="002B6F4F" w:rsidP="00391283">
            <w:pPr>
              <w:widowControl w:val="0"/>
              <w:jc w:val="center"/>
              <w:rPr>
                <w:rFonts w:ascii="Times New Roman" w:hAnsi="Times New Roman"/>
                <w:color w:val="000000"/>
                <w:sz w:val="24"/>
                <w:szCs w:val="24"/>
              </w:rPr>
            </w:pPr>
            <w:r w:rsidRPr="002B6F4F">
              <w:rPr>
                <w:rFonts w:ascii="Times New Roman" w:hAnsi="Times New Roman"/>
                <w:color w:val="000000"/>
                <w:sz w:val="24"/>
                <w:szCs w:val="24"/>
              </w:rPr>
              <w:t>CONTROLE PATRIMONIAL</w:t>
            </w:r>
          </w:p>
        </w:tc>
        <w:tc>
          <w:tcPr>
            <w:tcW w:w="169" w:type="pct"/>
            <w:tcBorders>
              <w:bottom w:val="nil"/>
            </w:tcBorders>
            <w:vAlign w:val="center"/>
          </w:tcPr>
          <w:p w14:paraId="699640A2"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Borders>
              <w:bottom w:val="nil"/>
            </w:tcBorders>
          </w:tcPr>
          <w:p w14:paraId="443A7E83"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054D2F48" w14:textId="77777777" w:rsidTr="00391283">
        <w:trPr>
          <w:trHeight w:val="253"/>
        </w:trPr>
        <w:tc>
          <w:tcPr>
            <w:tcW w:w="342" w:type="pct"/>
            <w:tcBorders>
              <w:bottom w:val="nil"/>
            </w:tcBorders>
            <w:vAlign w:val="center"/>
          </w:tcPr>
          <w:p w14:paraId="0B94C555"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13</w:t>
            </w:r>
          </w:p>
        </w:tc>
        <w:tc>
          <w:tcPr>
            <w:tcW w:w="363" w:type="pct"/>
            <w:tcBorders>
              <w:bottom w:val="nil"/>
            </w:tcBorders>
            <w:vAlign w:val="center"/>
          </w:tcPr>
          <w:p w14:paraId="656317C2"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29" w:type="pct"/>
            <w:tcBorders>
              <w:bottom w:val="nil"/>
            </w:tcBorders>
            <w:vAlign w:val="center"/>
          </w:tcPr>
          <w:p w14:paraId="25934B10"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Mês</w:t>
            </w:r>
          </w:p>
        </w:tc>
        <w:tc>
          <w:tcPr>
            <w:tcW w:w="3713" w:type="pct"/>
            <w:tcBorders>
              <w:bottom w:val="nil"/>
            </w:tcBorders>
            <w:vAlign w:val="center"/>
          </w:tcPr>
          <w:p w14:paraId="1EB379A2" w14:textId="77777777" w:rsidR="002B6F4F" w:rsidRPr="002B6F4F" w:rsidRDefault="002B6F4F" w:rsidP="00391283">
            <w:pPr>
              <w:widowControl w:val="0"/>
              <w:jc w:val="center"/>
              <w:rPr>
                <w:rFonts w:ascii="Times New Roman" w:hAnsi="Times New Roman"/>
                <w:color w:val="000000"/>
                <w:sz w:val="24"/>
                <w:szCs w:val="24"/>
              </w:rPr>
            </w:pPr>
            <w:r w:rsidRPr="002B6F4F">
              <w:rPr>
                <w:rFonts w:ascii="Times New Roman" w:hAnsi="Times New Roman"/>
                <w:color w:val="000000"/>
                <w:sz w:val="24"/>
                <w:szCs w:val="24"/>
              </w:rPr>
              <w:t>CONTABILIDADE PÚBLICA, ORÇAMENTÁRIA, EMPENHOS</w:t>
            </w:r>
          </w:p>
        </w:tc>
        <w:tc>
          <w:tcPr>
            <w:tcW w:w="169" w:type="pct"/>
            <w:tcBorders>
              <w:bottom w:val="nil"/>
            </w:tcBorders>
            <w:vAlign w:val="center"/>
          </w:tcPr>
          <w:p w14:paraId="664E0701"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Borders>
              <w:bottom w:val="nil"/>
            </w:tcBorders>
          </w:tcPr>
          <w:p w14:paraId="5A6F9252"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2DD34E4B" w14:textId="77777777" w:rsidTr="00391283">
        <w:trPr>
          <w:trHeight w:val="253"/>
        </w:trPr>
        <w:tc>
          <w:tcPr>
            <w:tcW w:w="342" w:type="pct"/>
            <w:tcBorders>
              <w:bottom w:val="nil"/>
            </w:tcBorders>
            <w:vAlign w:val="center"/>
          </w:tcPr>
          <w:p w14:paraId="7D1B8850"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14</w:t>
            </w:r>
          </w:p>
        </w:tc>
        <w:tc>
          <w:tcPr>
            <w:tcW w:w="363" w:type="pct"/>
            <w:tcBorders>
              <w:bottom w:val="nil"/>
            </w:tcBorders>
            <w:vAlign w:val="center"/>
          </w:tcPr>
          <w:p w14:paraId="244956E1"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29" w:type="pct"/>
            <w:tcBorders>
              <w:bottom w:val="nil"/>
            </w:tcBorders>
            <w:vAlign w:val="center"/>
          </w:tcPr>
          <w:p w14:paraId="2C96CC48"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Mês</w:t>
            </w:r>
          </w:p>
        </w:tc>
        <w:tc>
          <w:tcPr>
            <w:tcW w:w="3713" w:type="pct"/>
            <w:tcBorders>
              <w:bottom w:val="nil"/>
            </w:tcBorders>
            <w:vAlign w:val="center"/>
          </w:tcPr>
          <w:p w14:paraId="3027B821" w14:textId="77777777" w:rsidR="002B6F4F" w:rsidRPr="002B6F4F" w:rsidRDefault="002B6F4F" w:rsidP="00391283">
            <w:pPr>
              <w:widowControl w:val="0"/>
              <w:jc w:val="center"/>
              <w:rPr>
                <w:rFonts w:ascii="Times New Roman" w:hAnsi="Times New Roman"/>
                <w:color w:val="000000"/>
                <w:sz w:val="24"/>
                <w:szCs w:val="24"/>
              </w:rPr>
            </w:pPr>
            <w:r w:rsidRPr="002B6F4F">
              <w:rPr>
                <w:rFonts w:ascii="Times New Roman" w:hAnsi="Times New Roman"/>
                <w:color w:val="000000"/>
                <w:sz w:val="24"/>
                <w:szCs w:val="24"/>
              </w:rPr>
              <w:t>TESOURARIA</w:t>
            </w:r>
          </w:p>
        </w:tc>
        <w:tc>
          <w:tcPr>
            <w:tcW w:w="169" w:type="pct"/>
            <w:tcBorders>
              <w:bottom w:val="nil"/>
            </w:tcBorders>
            <w:vAlign w:val="center"/>
          </w:tcPr>
          <w:p w14:paraId="7ECF98E2"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Borders>
              <w:bottom w:val="nil"/>
            </w:tcBorders>
          </w:tcPr>
          <w:p w14:paraId="7D292091"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079D55F1" w14:textId="77777777" w:rsidTr="00391283">
        <w:trPr>
          <w:trHeight w:val="253"/>
        </w:trPr>
        <w:tc>
          <w:tcPr>
            <w:tcW w:w="342" w:type="pct"/>
            <w:tcBorders>
              <w:bottom w:val="nil"/>
            </w:tcBorders>
            <w:vAlign w:val="center"/>
          </w:tcPr>
          <w:p w14:paraId="1E6F5137"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15</w:t>
            </w:r>
          </w:p>
        </w:tc>
        <w:tc>
          <w:tcPr>
            <w:tcW w:w="363" w:type="pct"/>
            <w:tcBorders>
              <w:bottom w:val="nil"/>
            </w:tcBorders>
            <w:vAlign w:val="center"/>
          </w:tcPr>
          <w:p w14:paraId="2F8B66C6"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29" w:type="pct"/>
            <w:tcBorders>
              <w:bottom w:val="nil"/>
            </w:tcBorders>
            <w:vAlign w:val="center"/>
          </w:tcPr>
          <w:p w14:paraId="11F291D3"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Mês</w:t>
            </w:r>
          </w:p>
        </w:tc>
        <w:tc>
          <w:tcPr>
            <w:tcW w:w="3713" w:type="pct"/>
            <w:tcBorders>
              <w:bottom w:val="nil"/>
            </w:tcBorders>
            <w:vAlign w:val="center"/>
          </w:tcPr>
          <w:p w14:paraId="21D1019A" w14:textId="77777777" w:rsidR="002B6F4F" w:rsidRPr="002B6F4F" w:rsidRDefault="002B6F4F" w:rsidP="00391283">
            <w:pPr>
              <w:widowControl w:val="0"/>
              <w:jc w:val="center"/>
              <w:rPr>
                <w:rFonts w:ascii="Times New Roman" w:hAnsi="Times New Roman"/>
                <w:color w:val="000000"/>
                <w:sz w:val="24"/>
                <w:szCs w:val="24"/>
              </w:rPr>
            </w:pPr>
            <w:r w:rsidRPr="002B6F4F">
              <w:rPr>
                <w:rFonts w:ascii="Times New Roman" w:hAnsi="Times New Roman"/>
                <w:color w:val="000000"/>
                <w:sz w:val="24"/>
                <w:szCs w:val="24"/>
                <w:lang w:val="pt-PT"/>
              </w:rPr>
              <w:t>CONTROLE E COBRANÇA DE ÁGUA POTÁVEL</w:t>
            </w:r>
          </w:p>
        </w:tc>
        <w:tc>
          <w:tcPr>
            <w:tcW w:w="169" w:type="pct"/>
            <w:tcBorders>
              <w:bottom w:val="nil"/>
            </w:tcBorders>
            <w:vAlign w:val="center"/>
          </w:tcPr>
          <w:p w14:paraId="6A374264"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Borders>
              <w:bottom w:val="nil"/>
            </w:tcBorders>
          </w:tcPr>
          <w:p w14:paraId="64FAE12D"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2C052577" w14:textId="77777777" w:rsidTr="00391283">
        <w:trPr>
          <w:trHeight w:val="253"/>
        </w:trPr>
        <w:tc>
          <w:tcPr>
            <w:tcW w:w="342" w:type="pct"/>
            <w:tcBorders>
              <w:bottom w:val="nil"/>
            </w:tcBorders>
            <w:vAlign w:val="center"/>
          </w:tcPr>
          <w:p w14:paraId="39F6A2D1"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16</w:t>
            </w:r>
          </w:p>
        </w:tc>
        <w:tc>
          <w:tcPr>
            <w:tcW w:w="363" w:type="pct"/>
            <w:tcBorders>
              <w:bottom w:val="nil"/>
            </w:tcBorders>
            <w:vAlign w:val="center"/>
          </w:tcPr>
          <w:p w14:paraId="45D10278" w14:textId="77777777" w:rsidR="002B6F4F" w:rsidRPr="002B6F4F" w:rsidRDefault="002B6F4F" w:rsidP="00391283">
            <w:pPr>
              <w:pStyle w:val="TableParagraph"/>
              <w:jc w:val="center"/>
              <w:rPr>
                <w:rFonts w:ascii="Times New Roman" w:hAnsi="Times New Roman" w:cs="Times New Roman"/>
                <w:sz w:val="24"/>
                <w:szCs w:val="24"/>
              </w:rPr>
            </w:pPr>
            <w:r w:rsidRPr="002B6F4F">
              <w:rPr>
                <w:rFonts w:ascii="Times New Roman" w:hAnsi="Times New Roman" w:cs="Times New Roman"/>
                <w:sz w:val="24"/>
                <w:szCs w:val="24"/>
                <w:lang w:val="pt-BR"/>
              </w:rPr>
              <w:t>12</w:t>
            </w:r>
          </w:p>
        </w:tc>
        <w:tc>
          <w:tcPr>
            <w:tcW w:w="329" w:type="pct"/>
            <w:tcBorders>
              <w:bottom w:val="nil"/>
            </w:tcBorders>
            <w:vAlign w:val="center"/>
          </w:tcPr>
          <w:p w14:paraId="7E588790" w14:textId="77777777" w:rsidR="002B6F4F" w:rsidRPr="002B6F4F" w:rsidRDefault="002B6F4F" w:rsidP="00391283">
            <w:pPr>
              <w:pStyle w:val="TableParagraph"/>
              <w:jc w:val="center"/>
              <w:rPr>
                <w:rFonts w:ascii="Times New Roman" w:hAnsi="Times New Roman" w:cs="Times New Roman"/>
                <w:sz w:val="24"/>
                <w:szCs w:val="24"/>
              </w:rPr>
            </w:pPr>
            <w:r w:rsidRPr="002B6F4F">
              <w:rPr>
                <w:rFonts w:ascii="Times New Roman" w:hAnsi="Times New Roman" w:cs="Times New Roman"/>
                <w:sz w:val="24"/>
                <w:szCs w:val="24"/>
                <w:lang w:val="pt-BR"/>
              </w:rPr>
              <w:t>Mês</w:t>
            </w:r>
          </w:p>
        </w:tc>
        <w:tc>
          <w:tcPr>
            <w:tcW w:w="3713" w:type="pct"/>
            <w:tcBorders>
              <w:bottom w:val="nil"/>
            </w:tcBorders>
            <w:vAlign w:val="center"/>
          </w:tcPr>
          <w:p w14:paraId="25559494" w14:textId="77777777" w:rsidR="002B6F4F" w:rsidRPr="002B6F4F" w:rsidRDefault="002B6F4F" w:rsidP="00391283">
            <w:pPr>
              <w:widowControl w:val="0"/>
              <w:jc w:val="center"/>
              <w:rPr>
                <w:rFonts w:ascii="Times New Roman" w:hAnsi="Times New Roman"/>
                <w:sz w:val="24"/>
                <w:szCs w:val="24"/>
              </w:rPr>
            </w:pPr>
            <w:r w:rsidRPr="002B6F4F">
              <w:rPr>
                <w:rFonts w:ascii="Times New Roman" w:hAnsi="Times New Roman"/>
                <w:color w:val="000000"/>
                <w:sz w:val="24"/>
                <w:szCs w:val="24"/>
              </w:rPr>
              <w:t>TRIBUTOS MUNICIPAIS: IPTU, TAXAS, TARIFAS, ISS E DÍVIDA ATIVA</w:t>
            </w:r>
          </w:p>
        </w:tc>
        <w:tc>
          <w:tcPr>
            <w:tcW w:w="169" w:type="pct"/>
            <w:tcBorders>
              <w:bottom w:val="nil"/>
            </w:tcBorders>
            <w:vAlign w:val="center"/>
          </w:tcPr>
          <w:p w14:paraId="5F31AF94"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Borders>
              <w:bottom w:val="nil"/>
            </w:tcBorders>
          </w:tcPr>
          <w:p w14:paraId="1029BB5A"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4E1F0DA1" w14:textId="77777777" w:rsidTr="00391283">
        <w:trPr>
          <w:trHeight w:val="90"/>
        </w:trPr>
        <w:tc>
          <w:tcPr>
            <w:tcW w:w="342" w:type="pct"/>
            <w:vAlign w:val="center"/>
          </w:tcPr>
          <w:p w14:paraId="5C7B21CB"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17</w:t>
            </w:r>
          </w:p>
        </w:tc>
        <w:tc>
          <w:tcPr>
            <w:tcW w:w="363" w:type="pct"/>
            <w:vAlign w:val="center"/>
          </w:tcPr>
          <w:p w14:paraId="7ACC413C" w14:textId="77777777" w:rsidR="002B6F4F" w:rsidRPr="002B6F4F" w:rsidRDefault="002B6F4F" w:rsidP="00391283">
            <w:pPr>
              <w:pStyle w:val="TableParagraph"/>
              <w:jc w:val="center"/>
              <w:rPr>
                <w:rFonts w:ascii="Times New Roman" w:hAnsi="Times New Roman" w:cs="Times New Roman"/>
                <w:sz w:val="24"/>
                <w:szCs w:val="24"/>
              </w:rPr>
            </w:pPr>
            <w:r w:rsidRPr="002B6F4F">
              <w:rPr>
                <w:rFonts w:ascii="Times New Roman" w:hAnsi="Times New Roman" w:cs="Times New Roman"/>
                <w:sz w:val="24"/>
                <w:szCs w:val="24"/>
                <w:lang w:val="pt-BR"/>
              </w:rPr>
              <w:t>12</w:t>
            </w:r>
          </w:p>
        </w:tc>
        <w:tc>
          <w:tcPr>
            <w:tcW w:w="329" w:type="pct"/>
            <w:vAlign w:val="center"/>
          </w:tcPr>
          <w:p w14:paraId="08EF887F" w14:textId="77777777" w:rsidR="002B6F4F" w:rsidRPr="002B6F4F" w:rsidRDefault="002B6F4F" w:rsidP="00391283">
            <w:pPr>
              <w:pStyle w:val="TableParagraph"/>
              <w:jc w:val="center"/>
              <w:rPr>
                <w:rFonts w:ascii="Times New Roman" w:hAnsi="Times New Roman" w:cs="Times New Roman"/>
                <w:sz w:val="24"/>
                <w:szCs w:val="24"/>
              </w:rPr>
            </w:pPr>
            <w:r w:rsidRPr="002B6F4F">
              <w:rPr>
                <w:rFonts w:ascii="Times New Roman" w:hAnsi="Times New Roman" w:cs="Times New Roman"/>
                <w:sz w:val="24"/>
                <w:szCs w:val="24"/>
                <w:lang w:val="pt-BR"/>
              </w:rPr>
              <w:t>Mês</w:t>
            </w:r>
          </w:p>
        </w:tc>
        <w:tc>
          <w:tcPr>
            <w:tcW w:w="3713" w:type="pct"/>
            <w:vAlign w:val="center"/>
          </w:tcPr>
          <w:p w14:paraId="6854209D" w14:textId="77777777" w:rsidR="002B6F4F" w:rsidRPr="002B6F4F" w:rsidRDefault="002B6F4F" w:rsidP="00391283">
            <w:pPr>
              <w:widowControl w:val="0"/>
              <w:jc w:val="center"/>
              <w:rPr>
                <w:rFonts w:ascii="Times New Roman" w:hAnsi="Times New Roman"/>
                <w:sz w:val="24"/>
                <w:szCs w:val="24"/>
                <w:lang w:val="pt-PT"/>
              </w:rPr>
            </w:pPr>
            <w:r w:rsidRPr="002B6F4F">
              <w:rPr>
                <w:rFonts w:ascii="Times New Roman" w:hAnsi="Times New Roman"/>
                <w:color w:val="000000"/>
                <w:sz w:val="24"/>
                <w:szCs w:val="24"/>
              </w:rPr>
              <w:t>COMPRAS E LICITAÇÕES</w:t>
            </w:r>
          </w:p>
        </w:tc>
        <w:tc>
          <w:tcPr>
            <w:tcW w:w="169" w:type="pct"/>
            <w:vAlign w:val="center"/>
          </w:tcPr>
          <w:p w14:paraId="7E7414E0"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Pr>
          <w:p w14:paraId="4651E084"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16CE5251" w14:textId="77777777" w:rsidTr="00391283">
        <w:trPr>
          <w:trHeight w:val="90"/>
        </w:trPr>
        <w:tc>
          <w:tcPr>
            <w:tcW w:w="342" w:type="pct"/>
            <w:vAlign w:val="center"/>
          </w:tcPr>
          <w:p w14:paraId="185AC5FD"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18</w:t>
            </w:r>
          </w:p>
        </w:tc>
        <w:tc>
          <w:tcPr>
            <w:tcW w:w="363" w:type="pct"/>
            <w:vAlign w:val="center"/>
          </w:tcPr>
          <w:p w14:paraId="6D6A2EFC" w14:textId="77777777" w:rsidR="002B6F4F" w:rsidRPr="002B6F4F" w:rsidRDefault="002B6F4F" w:rsidP="00391283">
            <w:pPr>
              <w:pStyle w:val="TableParagraph"/>
              <w:jc w:val="center"/>
              <w:rPr>
                <w:rFonts w:ascii="Times New Roman" w:hAnsi="Times New Roman" w:cs="Times New Roman"/>
                <w:sz w:val="24"/>
                <w:szCs w:val="24"/>
              </w:rPr>
            </w:pPr>
            <w:r w:rsidRPr="002B6F4F">
              <w:rPr>
                <w:rFonts w:ascii="Times New Roman" w:hAnsi="Times New Roman" w:cs="Times New Roman"/>
                <w:sz w:val="24"/>
                <w:szCs w:val="24"/>
                <w:lang w:val="pt-BR"/>
              </w:rPr>
              <w:t>12</w:t>
            </w:r>
          </w:p>
        </w:tc>
        <w:tc>
          <w:tcPr>
            <w:tcW w:w="329" w:type="pct"/>
            <w:vAlign w:val="center"/>
          </w:tcPr>
          <w:p w14:paraId="1D995C9B" w14:textId="77777777" w:rsidR="002B6F4F" w:rsidRPr="002B6F4F" w:rsidRDefault="002B6F4F" w:rsidP="00391283">
            <w:pPr>
              <w:pStyle w:val="TableParagraph"/>
              <w:jc w:val="center"/>
              <w:rPr>
                <w:rFonts w:ascii="Times New Roman" w:hAnsi="Times New Roman" w:cs="Times New Roman"/>
                <w:sz w:val="24"/>
                <w:szCs w:val="24"/>
              </w:rPr>
            </w:pPr>
            <w:r w:rsidRPr="002B6F4F">
              <w:rPr>
                <w:rFonts w:ascii="Times New Roman" w:hAnsi="Times New Roman" w:cs="Times New Roman"/>
                <w:sz w:val="24"/>
                <w:szCs w:val="24"/>
                <w:lang w:val="pt-BR"/>
              </w:rPr>
              <w:t>Mês</w:t>
            </w:r>
          </w:p>
        </w:tc>
        <w:tc>
          <w:tcPr>
            <w:tcW w:w="3713" w:type="pct"/>
            <w:vAlign w:val="center"/>
          </w:tcPr>
          <w:p w14:paraId="1F825EE2" w14:textId="77777777" w:rsidR="002B6F4F" w:rsidRPr="002B6F4F" w:rsidRDefault="002B6F4F" w:rsidP="00391283">
            <w:pPr>
              <w:widowControl w:val="0"/>
              <w:jc w:val="center"/>
              <w:rPr>
                <w:rFonts w:ascii="Times New Roman" w:hAnsi="Times New Roman"/>
                <w:sz w:val="24"/>
                <w:szCs w:val="24"/>
                <w:lang w:val="pt-PT"/>
              </w:rPr>
            </w:pPr>
            <w:r w:rsidRPr="002B6F4F">
              <w:rPr>
                <w:rFonts w:ascii="Times New Roman" w:hAnsi="Times New Roman"/>
                <w:color w:val="000000"/>
                <w:sz w:val="24"/>
                <w:szCs w:val="24"/>
              </w:rPr>
              <w:t>PORTAL DO CIDADÃO</w:t>
            </w:r>
          </w:p>
        </w:tc>
        <w:tc>
          <w:tcPr>
            <w:tcW w:w="169" w:type="pct"/>
            <w:vAlign w:val="center"/>
          </w:tcPr>
          <w:p w14:paraId="677EBCE5"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Pr>
          <w:p w14:paraId="04219142"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6C4F8DB1" w14:textId="77777777" w:rsidTr="00391283">
        <w:trPr>
          <w:trHeight w:val="90"/>
        </w:trPr>
        <w:tc>
          <w:tcPr>
            <w:tcW w:w="342" w:type="pct"/>
            <w:vAlign w:val="center"/>
          </w:tcPr>
          <w:p w14:paraId="0438AFE4"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19</w:t>
            </w:r>
          </w:p>
        </w:tc>
        <w:tc>
          <w:tcPr>
            <w:tcW w:w="363" w:type="pct"/>
            <w:vAlign w:val="center"/>
          </w:tcPr>
          <w:p w14:paraId="0DC075BA"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29" w:type="pct"/>
            <w:vAlign w:val="center"/>
          </w:tcPr>
          <w:p w14:paraId="2B712761"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Mês</w:t>
            </w:r>
          </w:p>
        </w:tc>
        <w:tc>
          <w:tcPr>
            <w:tcW w:w="3713" w:type="pct"/>
            <w:vAlign w:val="center"/>
          </w:tcPr>
          <w:p w14:paraId="2F0080AB" w14:textId="77777777" w:rsidR="002B6F4F" w:rsidRPr="002B6F4F" w:rsidRDefault="002B6F4F" w:rsidP="00391283">
            <w:pPr>
              <w:widowControl w:val="0"/>
              <w:jc w:val="center"/>
              <w:rPr>
                <w:rFonts w:ascii="Times New Roman" w:hAnsi="Times New Roman"/>
                <w:color w:val="000000"/>
                <w:sz w:val="24"/>
                <w:szCs w:val="24"/>
              </w:rPr>
            </w:pPr>
            <w:r w:rsidRPr="002B6F4F">
              <w:rPr>
                <w:rFonts w:ascii="Times New Roman" w:hAnsi="Times New Roman"/>
                <w:color w:val="000000"/>
                <w:sz w:val="24"/>
                <w:szCs w:val="24"/>
              </w:rPr>
              <w:t>ISS ELETRÔNICO</w:t>
            </w:r>
          </w:p>
        </w:tc>
        <w:tc>
          <w:tcPr>
            <w:tcW w:w="169" w:type="pct"/>
            <w:vAlign w:val="center"/>
          </w:tcPr>
          <w:p w14:paraId="4154DE16"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Pr>
          <w:p w14:paraId="6FD8D425"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2D2E5401" w14:textId="77777777" w:rsidTr="00391283">
        <w:trPr>
          <w:trHeight w:val="90"/>
        </w:trPr>
        <w:tc>
          <w:tcPr>
            <w:tcW w:w="342" w:type="pct"/>
            <w:vAlign w:val="center"/>
          </w:tcPr>
          <w:p w14:paraId="42FBC20D"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lastRenderedPageBreak/>
              <w:t>20</w:t>
            </w:r>
          </w:p>
        </w:tc>
        <w:tc>
          <w:tcPr>
            <w:tcW w:w="363" w:type="pct"/>
            <w:vAlign w:val="center"/>
          </w:tcPr>
          <w:p w14:paraId="4F504536"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29" w:type="pct"/>
            <w:vAlign w:val="center"/>
          </w:tcPr>
          <w:p w14:paraId="557C1650"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Mês</w:t>
            </w:r>
          </w:p>
        </w:tc>
        <w:tc>
          <w:tcPr>
            <w:tcW w:w="3713" w:type="pct"/>
            <w:vAlign w:val="center"/>
          </w:tcPr>
          <w:p w14:paraId="1470D1E8" w14:textId="77777777" w:rsidR="002B6F4F" w:rsidRPr="002B6F4F" w:rsidRDefault="002B6F4F" w:rsidP="00391283">
            <w:pPr>
              <w:widowControl w:val="0"/>
              <w:jc w:val="center"/>
              <w:rPr>
                <w:rFonts w:ascii="Times New Roman" w:hAnsi="Times New Roman"/>
                <w:color w:val="000000"/>
                <w:sz w:val="24"/>
                <w:szCs w:val="24"/>
              </w:rPr>
            </w:pPr>
            <w:r w:rsidRPr="002B6F4F">
              <w:rPr>
                <w:rFonts w:ascii="Times New Roman" w:hAnsi="Times New Roman"/>
                <w:color w:val="000000"/>
                <w:sz w:val="24"/>
                <w:szCs w:val="24"/>
              </w:rPr>
              <w:t>NOTA FISCAL DE SERVIÇOS ELETRÔNICA</w:t>
            </w:r>
          </w:p>
        </w:tc>
        <w:tc>
          <w:tcPr>
            <w:tcW w:w="169" w:type="pct"/>
            <w:vAlign w:val="center"/>
          </w:tcPr>
          <w:p w14:paraId="473178C3"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Pr>
          <w:p w14:paraId="4FF2B59E"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4323FA56" w14:textId="77777777" w:rsidTr="00391283">
        <w:trPr>
          <w:trHeight w:val="90"/>
        </w:trPr>
        <w:tc>
          <w:tcPr>
            <w:tcW w:w="342" w:type="pct"/>
            <w:vAlign w:val="center"/>
          </w:tcPr>
          <w:p w14:paraId="65596987"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21</w:t>
            </w:r>
          </w:p>
        </w:tc>
        <w:tc>
          <w:tcPr>
            <w:tcW w:w="363" w:type="pct"/>
            <w:vAlign w:val="center"/>
          </w:tcPr>
          <w:p w14:paraId="32323E9B" w14:textId="77777777" w:rsidR="002B6F4F" w:rsidRPr="002B6F4F" w:rsidRDefault="002B6F4F" w:rsidP="00391283">
            <w:pPr>
              <w:pStyle w:val="TableParagraph"/>
              <w:jc w:val="center"/>
              <w:rPr>
                <w:rFonts w:ascii="Times New Roman" w:hAnsi="Times New Roman" w:cs="Times New Roman"/>
                <w:sz w:val="24"/>
                <w:szCs w:val="24"/>
              </w:rPr>
            </w:pPr>
            <w:r w:rsidRPr="002B6F4F">
              <w:rPr>
                <w:rFonts w:ascii="Times New Roman" w:hAnsi="Times New Roman" w:cs="Times New Roman"/>
                <w:sz w:val="24"/>
                <w:szCs w:val="24"/>
                <w:lang w:val="pt-BR"/>
              </w:rPr>
              <w:t>12</w:t>
            </w:r>
          </w:p>
        </w:tc>
        <w:tc>
          <w:tcPr>
            <w:tcW w:w="329" w:type="pct"/>
            <w:vAlign w:val="center"/>
          </w:tcPr>
          <w:p w14:paraId="4C987CA0" w14:textId="77777777" w:rsidR="002B6F4F" w:rsidRPr="002B6F4F" w:rsidRDefault="002B6F4F" w:rsidP="00391283">
            <w:pPr>
              <w:pStyle w:val="TableParagraph"/>
              <w:jc w:val="center"/>
              <w:rPr>
                <w:rFonts w:ascii="Times New Roman" w:hAnsi="Times New Roman" w:cs="Times New Roman"/>
                <w:sz w:val="24"/>
                <w:szCs w:val="24"/>
              </w:rPr>
            </w:pPr>
            <w:r w:rsidRPr="002B6F4F">
              <w:rPr>
                <w:rFonts w:ascii="Times New Roman" w:hAnsi="Times New Roman" w:cs="Times New Roman"/>
                <w:sz w:val="24"/>
                <w:szCs w:val="24"/>
                <w:lang w:val="pt-BR"/>
              </w:rPr>
              <w:t>Mês</w:t>
            </w:r>
          </w:p>
        </w:tc>
        <w:tc>
          <w:tcPr>
            <w:tcW w:w="3713" w:type="pct"/>
            <w:vAlign w:val="center"/>
          </w:tcPr>
          <w:p w14:paraId="10F1E86F" w14:textId="77777777" w:rsidR="002B6F4F" w:rsidRPr="002B6F4F" w:rsidRDefault="002B6F4F" w:rsidP="00391283">
            <w:pPr>
              <w:widowControl w:val="0"/>
              <w:jc w:val="center"/>
              <w:rPr>
                <w:rFonts w:ascii="Times New Roman" w:hAnsi="Times New Roman"/>
                <w:sz w:val="24"/>
                <w:szCs w:val="24"/>
                <w:lang w:val="pt-PT"/>
              </w:rPr>
            </w:pPr>
            <w:r w:rsidRPr="002B6F4F">
              <w:rPr>
                <w:rFonts w:ascii="Times New Roman" w:hAnsi="Times New Roman"/>
                <w:color w:val="000000"/>
                <w:sz w:val="24"/>
                <w:szCs w:val="24"/>
              </w:rPr>
              <w:t>CONTROLE INTERNO</w:t>
            </w:r>
          </w:p>
        </w:tc>
        <w:tc>
          <w:tcPr>
            <w:tcW w:w="169" w:type="pct"/>
            <w:vAlign w:val="center"/>
          </w:tcPr>
          <w:p w14:paraId="2B6EA9CA"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Pr>
          <w:p w14:paraId="4F747E74"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40C1E5D7" w14:textId="77777777" w:rsidTr="00391283">
        <w:trPr>
          <w:trHeight w:val="90"/>
        </w:trPr>
        <w:tc>
          <w:tcPr>
            <w:tcW w:w="342" w:type="pct"/>
            <w:vAlign w:val="center"/>
          </w:tcPr>
          <w:p w14:paraId="5647990C"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22</w:t>
            </w:r>
          </w:p>
        </w:tc>
        <w:tc>
          <w:tcPr>
            <w:tcW w:w="363" w:type="pct"/>
            <w:vAlign w:val="center"/>
          </w:tcPr>
          <w:p w14:paraId="13C7391A"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29" w:type="pct"/>
            <w:vAlign w:val="center"/>
          </w:tcPr>
          <w:p w14:paraId="5CE668D2"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Mês</w:t>
            </w:r>
          </w:p>
        </w:tc>
        <w:tc>
          <w:tcPr>
            <w:tcW w:w="3713" w:type="pct"/>
            <w:vAlign w:val="center"/>
          </w:tcPr>
          <w:p w14:paraId="0E5019FB" w14:textId="77777777" w:rsidR="002B6F4F" w:rsidRPr="002B6F4F" w:rsidRDefault="002B6F4F" w:rsidP="00391283">
            <w:pPr>
              <w:widowControl w:val="0"/>
              <w:jc w:val="center"/>
              <w:rPr>
                <w:rFonts w:ascii="Times New Roman" w:hAnsi="Times New Roman"/>
                <w:color w:val="000000"/>
                <w:sz w:val="24"/>
                <w:szCs w:val="24"/>
              </w:rPr>
            </w:pPr>
            <w:r w:rsidRPr="002B6F4F">
              <w:rPr>
                <w:rFonts w:ascii="Times New Roman" w:hAnsi="Times New Roman"/>
                <w:kern w:val="2"/>
                <w:sz w:val="24"/>
                <w:szCs w:val="24"/>
              </w:rPr>
              <w:t>SAÚDE: CONTROLE DE ESTOQUE DE F</w:t>
            </w:r>
            <w:r w:rsidRPr="002B6F4F">
              <w:rPr>
                <w:rFonts w:ascii="Times New Roman" w:hAnsi="Times New Roman"/>
                <w:sz w:val="24"/>
                <w:szCs w:val="24"/>
              </w:rPr>
              <w:t>ARMÁCIA</w:t>
            </w:r>
          </w:p>
        </w:tc>
        <w:tc>
          <w:tcPr>
            <w:tcW w:w="169" w:type="pct"/>
            <w:vAlign w:val="center"/>
          </w:tcPr>
          <w:p w14:paraId="320175EC"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Pr>
          <w:p w14:paraId="7D159A00"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06A623D2" w14:textId="77777777" w:rsidTr="00391283">
        <w:trPr>
          <w:trHeight w:val="90"/>
        </w:trPr>
        <w:tc>
          <w:tcPr>
            <w:tcW w:w="342" w:type="pct"/>
            <w:vAlign w:val="center"/>
          </w:tcPr>
          <w:p w14:paraId="699B3C0D"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23</w:t>
            </w:r>
          </w:p>
        </w:tc>
        <w:tc>
          <w:tcPr>
            <w:tcW w:w="363" w:type="pct"/>
            <w:vAlign w:val="center"/>
          </w:tcPr>
          <w:p w14:paraId="035B9B7D"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29" w:type="pct"/>
            <w:vAlign w:val="center"/>
          </w:tcPr>
          <w:p w14:paraId="6C68B8F0"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Mês</w:t>
            </w:r>
          </w:p>
        </w:tc>
        <w:tc>
          <w:tcPr>
            <w:tcW w:w="3713" w:type="pct"/>
            <w:vAlign w:val="center"/>
          </w:tcPr>
          <w:p w14:paraId="088BC7AD" w14:textId="77777777" w:rsidR="002B6F4F" w:rsidRPr="002B6F4F" w:rsidRDefault="002B6F4F" w:rsidP="00391283">
            <w:pPr>
              <w:widowControl w:val="0"/>
              <w:jc w:val="center"/>
              <w:rPr>
                <w:rFonts w:ascii="Times New Roman" w:hAnsi="Times New Roman"/>
                <w:color w:val="000000"/>
                <w:sz w:val="24"/>
                <w:szCs w:val="24"/>
              </w:rPr>
            </w:pPr>
            <w:r w:rsidRPr="002B6F4F">
              <w:rPr>
                <w:rFonts w:ascii="Times New Roman" w:hAnsi="Times New Roman"/>
                <w:color w:val="000000"/>
                <w:sz w:val="24"/>
                <w:szCs w:val="24"/>
              </w:rPr>
              <w:t>SIOPS</w:t>
            </w:r>
          </w:p>
        </w:tc>
        <w:tc>
          <w:tcPr>
            <w:tcW w:w="169" w:type="pct"/>
            <w:vAlign w:val="center"/>
          </w:tcPr>
          <w:p w14:paraId="7577EE51"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Pr>
          <w:p w14:paraId="14FE9BA7"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03ADD112" w14:textId="77777777" w:rsidTr="00391283">
        <w:trPr>
          <w:trHeight w:val="90"/>
        </w:trPr>
        <w:tc>
          <w:tcPr>
            <w:tcW w:w="342" w:type="pct"/>
            <w:vAlign w:val="center"/>
          </w:tcPr>
          <w:p w14:paraId="2EB8F413"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24</w:t>
            </w:r>
          </w:p>
        </w:tc>
        <w:tc>
          <w:tcPr>
            <w:tcW w:w="363" w:type="pct"/>
            <w:vAlign w:val="center"/>
          </w:tcPr>
          <w:p w14:paraId="08784D01"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29" w:type="pct"/>
            <w:vAlign w:val="center"/>
          </w:tcPr>
          <w:p w14:paraId="0A2ED983"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Mês</w:t>
            </w:r>
          </w:p>
        </w:tc>
        <w:tc>
          <w:tcPr>
            <w:tcW w:w="3713" w:type="pct"/>
            <w:vAlign w:val="center"/>
          </w:tcPr>
          <w:p w14:paraId="425B2844" w14:textId="77777777" w:rsidR="002B6F4F" w:rsidRPr="002B6F4F" w:rsidRDefault="002B6F4F" w:rsidP="00391283">
            <w:pPr>
              <w:widowControl w:val="0"/>
              <w:jc w:val="center"/>
              <w:rPr>
                <w:rFonts w:ascii="Times New Roman" w:hAnsi="Times New Roman"/>
                <w:color w:val="000000"/>
                <w:sz w:val="24"/>
                <w:szCs w:val="24"/>
              </w:rPr>
            </w:pPr>
            <w:r w:rsidRPr="002B6F4F">
              <w:rPr>
                <w:rFonts w:ascii="Times New Roman" w:hAnsi="Times New Roman"/>
                <w:color w:val="000000"/>
                <w:sz w:val="24"/>
                <w:szCs w:val="24"/>
              </w:rPr>
              <w:t>SIOPE</w:t>
            </w:r>
          </w:p>
        </w:tc>
        <w:tc>
          <w:tcPr>
            <w:tcW w:w="169" w:type="pct"/>
            <w:vAlign w:val="center"/>
          </w:tcPr>
          <w:p w14:paraId="3E24A2F4"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Pr>
          <w:p w14:paraId="1E8C33D9"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113D56D1" w14:textId="77777777" w:rsidTr="00391283">
        <w:trPr>
          <w:trHeight w:val="90"/>
        </w:trPr>
        <w:tc>
          <w:tcPr>
            <w:tcW w:w="342" w:type="pct"/>
            <w:vAlign w:val="center"/>
          </w:tcPr>
          <w:p w14:paraId="3E3A4CB9"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25</w:t>
            </w:r>
          </w:p>
        </w:tc>
        <w:tc>
          <w:tcPr>
            <w:tcW w:w="363" w:type="pct"/>
            <w:vAlign w:val="center"/>
          </w:tcPr>
          <w:p w14:paraId="5D9E1CFD" w14:textId="77777777" w:rsidR="002B6F4F" w:rsidRPr="002B6F4F" w:rsidRDefault="002B6F4F" w:rsidP="00391283">
            <w:pPr>
              <w:pStyle w:val="TableParagraph"/>
              <w:jc w:val="center"/>
              <w:rPr>
                <w:rFonts w:ascii="Times New Roman" w:hAnsi="Times New Roman" w:cs="Times New Roman"/>
                <w:sz w:val="24"/>
                <w:szCs w:val="24"/>
              </w:rPr>
            </w:pPr>
            <w:r w:rsidRPr="002B6F4F">
              <w:rPr>
                <w:rFonts w:ascii="Times New Roman" w:hAnsi="Times New Roman" w:cs="Times New Roman"/>
                <w:sz w:val="24"/>
                <w:szCs w:val="24"/>
                <w:lang w:val="pt-BR"/>
              </w:rPr>
              <w:t>12</w:t>
            </w:r>
          </w:p>
        </w:tc>
        <w:tc>
          <w:tcPr>
            <w:tcW w:w="329" w:type="pct"/>
            <w:vAlign w:val="center"/>
          </w:tcPr>
          <w:p w14:paraId="15CAF034" w14:textId="77777777" w:rsidR="002B6F4F" w:rsidRPr="002B6F4F" w:rsidRDefault="002B6F4F" w:rsidP="00391283">
            <w:pPr>
              <w:pStyle w:val="TableParagraph"/>
              <w:jc w:val="center"/>
              <w:rPr>
                <w:rFonts w:ascii="Times New Roman" w:hAnsi="Times New Roman" w:cs="Times New Roman"/>
                <w:sz w:val="24"/>
                <w:szCs w:val="24"/>
              </w:rPr>
            </w:pPr>
            <w:r w:rsidRPr="002B6F4F">
              <w:rPr>
                <w:rFonts w:ascii="Times New Roman" w:hAnsi="Times New Roman" w:cs="Times New Roman"/>
                <w:sz w:val="24"/>
                <w:szCs w:val="24"/>
                <w:lang w:val="pt-BR"/>
              </w:rPr>
              <w:t>Mês</w:t>
            </w:r>
          </w:p>
        </w:tc>
        <w:tc>
          <w:tcPr>
            <w:tcW w:w="3713" w:type="pct"/>
            <w:vAlign w:val="center"/>
          </w:tcPr>
          <w:p w14:paraId="256DA9A6" w14:textId="77777777" w:rsidR="002B6F4F" w:rsidRPr="002B6F4F" w:rsidRDefault="002B6F4F" w:rsidP="00391283">
            <w:pPr>
              <w:widowControl w:val="0"/>
              <w:jc w:val="center"/>
              <w:rPr>
                <w:rFonts w:ascii="Times New Roman" w:hAnsi="Times New Roman"/>
                <w:sz w:val="24"/>
                <w:szCs w:val="24"/>
                <w:lang w:val="pt-PT"/>
              </w:rPr>
            </w:pPr>
            <w:r w:rsidRPr="002B6F4F">
              <w:rPr>
                <w:rFonts w:ascii="Times New Roman" w:hAnsi="Times New Roman"/>
                <w:color w:val="000000"/>
                <w:sz w:val="24"/>
                <w:szCs w:val="24"/>
              </w:rPr>
              <w:t>EDUCAÇÃO: SECRETARIA ESCOLAR</w:t>
            </w:r>
          </w:p>
        </w:tc>
        <w:tc>
          <w:tcPr>
            <w:tcW w:w="169" w:type="pct"/>
            <w:vAlign w:val="center"/>
          </w:tcPr>
          <w:p w14:paraId="7B1205F7"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Pr>
          <w:p w14:paraId="7D7BCB90"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09123B06" w14:textId="77777777" w:rsidTr="00391283">
        <w:trPr>
          <w:trHeight w:val="90"/>
        </w:trPr>
        <w:tc>
          <w:tcPr>
            <w:tcW w:w="342" w:type="pct"/>
            <w:vAlign w:val="center"/>
          </w:tcPr>
          <w:p w14:paraId="79383B02"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26</w:t>
            </w:r>
          </w:p>
        </w:tc>
        <w:tc>
          <w:tcPr>
            <w:tcW w:w="363" w:type="pct"/>
            <w:vAlign w:val="center"/>
          </w:tcPr>
          <w:p w14:paraId="7D3CA692" w14:textId="77777777" w:rsidR="002B6F4F" w:rsidRPr="002B6F4F" w:rsidRDefault="002B6F4F" w:rsidP="00391283">
            <w:pPr>
              <w:pStyle w:val="TableParagraph"/>
              <w:jc w:val="center"/>
              <w:rPr>
                <w:rFonts w:ascii="Times New Roman" w:hAnsi="Times New Roman" w:cs="Times New Roman"/>
                <w:sz w:val="24"/>
                <w:szCs w:val="24"/>
              </w:rPr>
            </w:pPr>
            <w:r w:rsidRPr="002B6F4F">
              <w:rPr>
                <w:rFonts w:ascii="Times New Roman" w:hAnsi="Times New Roman" w:cs="Times New Roman"/>
                <w:sz w:val="24"/>
                <w:szCs w:val="24"/>
                <w:lang w:val="pt-BR"/>
              </w:rPr>
              <w:t>12</w:t>
            </w:r>
          </w:p>
        </w:tc>
        <w:tc>
          <w:tcPr>
            <w:tcW w:w="329" w:type="pct"/>
            <w:vAlign w:val="center"/>
          </w:tcPr>
          <w:p w14:paraId="1ACF3025" w14:textId="77777777" w:rsidR="002B6F4F" w:rsidRPr="002B6F4F" w:rsidRDefault="002B6F4F" w:rsidP="00391283">
            <w:pPr>
              <w:pStyle w:val="TableParagraph"/>
              <w:jc w:val="center"/>
              <w:rPr>
                <w:rFonts w:ascii="Times New Roman" w:hAnsi="Times New Roman" w:cs="Times New Roman"/>
                <w:sz w:val="24"/>
                <w:szCs w:val="24"/>
              </w:rPr>
            </w:pPr>
            <w:r w:rsidRPr="002B6F4F">
              <w:rPr>
                <w:rFonts w:ascii="Times New Roman" w:hAnsi="Times New Roman" w:cs="Times New Roman"/>
                <w:sz w:val="24"/>
                <w:szCs w:val="24"/>
                <w:lang w:val="pt-BR"/>
              </w:rPr>
              <w:t>Mês</w:t>
            </w:r>
          </w:p>
        </w:tc>
        <w:tc>
          <w:tcPr>
            <w:tcW w:w="3713" w:type="pct"/>
            <w:vAlign w:val="center"/>
          </w:tcPr>
          <w:p w14:paraId="1976ADB9" w14:textId="77777777" w:rsidR="002B6F4F" w:rsidRPr="002B6F4F" w:rsidRDefault="002B6F4F" w:rsidP="00391283">
            <w:pPr>
              <w:widowControl w:val="0"/>
              <w:jc w:val="center"/>
              <w:rPr>
                <w:rFonts w:ascii="Times New Roman" w:hAnsi="Times New Roman"/>
                <w:sz w:val="24"/>
                <w:szCs w:val="24"/>
                <w:lang w:val="pt-PT"/>
              </w:rPr>
            </w:pPr>
            <w:r w:rsidRPr="002B6F4F">
              <w:rPr>
                <w:rFonts w:ascii="Times New Roman" w:hAnsi="Times New Roman"/>
                <w:color w:val="000000"/>
                <w:sz w:val="24"/>
                <w:szCs w:val="24"/>
              </w:rPr>
              <w:t>EDUCAÇÃO: CONTROLE DE DOCUMENTOS OFICIAIS</w:t>
            </w:r>
          </w:p>
        </w:tc>
        <w:tc>
          <w:tcPr>
            <w:tcW w:w="169" w:type="pct"/>
            <w:vAlign w:val="center"/>
          </w:tcPr>
          <w:p w14:paraId="78F3411C"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Pr>
          <w:p w14:paraId="2715C423"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26BC370D" w14:textId="77777777" w:rsidTr="00391283">
        <w:trPr>
          <w:trHeight w:val="90"/>
        </w:trPr>
        <w:tc>
          <w:tcPr>
            <w:tcW w:w="342" w:type="pct"/>
            <w:vAlign w:val="center"/>
          </w:tcPr>
          <w:p w14:paraId="1B6F1386"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27</w:t>
            </w:r>
          </w:p>
        </w:tc>
        <w:tc>
          <w:tcPr>
            <w:tcW w:w="363" w:type="pct"/>
            <w:vAlign w:val="center"/>
          </w:tcPr>
          <w:p w14:paraId="0F4CB3F4" w14:textId="77777777" w:rsidR="002B6F4F" w:rsidRPr="002B6F4F" w:rsidRDefault="002B6F4F" w:rsidP="00391283">
            <w:pPr>
              <w:pStyle w:val="TableParagraph"/>
              <w:jc w:val="center"/>
              <w:rPr>
                <w:rFonts w:ascii="Times New Roman" w:hAnsi="Times New Roman" w:cs="Times New Roman"/>
                <w:sz w:val="24"/>
                <w:szCs w:val="24"/>
              </w:rPr>
            </w:pPr>
            <w:r w:rsidRPr="002B6F4F">
              <w:rPr>
                <w:rFonts w:ascii="Times New Roman" w:hAnsi="Times New Roman" w:cs="Times New Roman"/>
                <w:sz w:val="24"/>
                <w:szCs w:val="24"/>
                <w:lang w:val="pt-BR"/>
              </w:rPr>
              <w:t>12</w:t>
            </w:r>
          </w:p>
        </w:tc>
        <w:tc>
          <w:tcPr>
            <w:tcW w:w="329" w:type="pct"/>
            <w:vAlign w:val="center"/>
          </w:tcPr>
          <w:p w14:paraId="0CA05AEE" w14:textId="77777777" w:rsidR="002B6F4F" w:rsidRPr="002B6F4F" w:rsidRDefault="002B6F4F" w:rsidP="00391283">
            <w:pPr>
              <w:pStyle w:val="TableParagraph"/>
              <w:jc w:val="center"/>
              <w:rPr>
                <w:rFonts w:ascii="Times New Roman" w:hAnsi="Times New Roman" w:cs="Times New Roman"/>
                <w:sz w:val="24"/>
                <w:szCs w:val="24"/>
              </w:rPr>
            </w:pPr>
            <w:r w:rsidRPr="002B6F4F">
              <w:rPr>
                <w:rFonts w:ascii="Times New Roman" w:hAnsi="Times New Roman" w:cs="Times New Roman"/>
                <w:sz w:val="24"/>
                <w:szCs w:val="24"/>
                <w:lang w:val="pt-BR"/>
              </w:rPr>
              <w:t>Mês</w:t>
            </w:r>
          </w:p>
        </w:tc>
        <w:tc>
          <w:tcPr>
            <w:tcW w:w="3713" w:type="pct"/>
            <w:vAlign w:val="center"/>
          </w:tcPr>
          <w:p w14:paraId="7ECD1447" w14:textId="77777777" w:rsidR="002B6F4F" w:rsidRPr="002B6F4F" w:rsidRDefault="002B6F4F" w:rsidP="00391283">
            <w:pPr>
              <w:widowControl w:val="0"/>
              <w:jc w:val="center"/>
              <w:rPr>
                <w:rFonts w:ascii="Times New Roman" w:hAnsi="Times New Roman"/>
                <w:sz w:val="24"/>
                <w:szCs w:val="24"/>
                <w:lang w:val="pt-PT"/>
              </w:rPr>
            </w:pPr>
            <w:r w:rsidRPr="002B6F4F">
              <w:rPr>
                <w:rFonts w:ascii="Times New Roman" w:hAnsi="Times New Roman"/>
                <w:color w:val="000000"/>
                <w:sz w:val="24"/>
                <w:szCs w:val="24"/>
              </w:rPr>
              <w:t>EDUCAÇÃO: GESTÃO DE PRODUTOS DA ALIMENTAÇÃO ESCOLAR</w:t>
            </w:r>
          </w:p>
        </w:tc>
        <w:tc>
          <w:tcPr>
            <w:tcW w:w="169" w:type="pct"/>
            <w:vAlign w:val="center"/>
          </w:tcPr>
          <w:p w14:paraId="1C8FF45C"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Pr>
          <w:p w14:paraId="599E3DF8"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6D04AE80" w14:textId="77777777" w:rsidTr="00391283">
        <w:trPr>
          <w:trHeight w:val="90"/>
        </w:trPr>
        <w:tc>
          <w:tcPr>
            <w:tcW w:w="342" w:type="pct"/>
            <w:vAlign w:val="center"/>
          </w:tcPr>
          <w:p w14:paraId="1D98AD0A"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28</w:t>
            </w:r>
          </w:p>
        </w:tc>
        <w:tc>
          <w:tcPr>
            <w:tcW w:w="363" w:type="pct"/>
            <w:vAlign w:val="center"/>
          </w:tcPr>
          <w:p w14:paraId="05331EC5"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29" w:type="pct"/>
            <w:vAlign w:val="center"/>
          </w:tcPr>
          <w:p w14:paraId="15301FA5"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Mês</w:t>
            </w:r>
          </w:p>
        </w:tc>
        <w:tc>
          <w:tcPr>
            <w:tcW w:w="3713" w:type="pct"/>
            <w:vAlign w:val="center"/>
          </w:tcPr>
          <w:p w14:paraId="723AB9A1" w14:textId="77777777" w:rsidR="002B6F4F" w:rsidRPr="002B6F4F" w:rsidRDefault="002B6F4F" w:rsidP="00391283">
            <w:pPr>
              <w:widowControl w:val="0"/>
              <w:jc w:val="center"/>
              <w:rPr>
                <w:rFonts w:ascii="Times New Roman" w:hAnsi="Times New Roman"/>
                <w:color w:val="000000"/>
                <w:sz w:val="24"/>
                <w:szCs w:val="24"/>
              </w:rPr>
            </w:pPr>
            <w:r w:rsidRPr="002B6F4F">
              <w:rPr>
                <w:rFonts w:ascii="Times New Roman" w:hAnsi="Times New Roman"/>
                <w:color w:val="000000"/>
                <w:sz w:val="24"/>
                <w:szCs w:val="24"/>
              </w:rPr>
              <w:t>VEÍCULOS E FROTAS</w:t>
            </w:r>
          </w:p>
        </w:tc>
        <w:tc>
          <w:tcPr>
            <w:tcW w:w="169" w:type="pct"/>
            <w:vAlign w:val="center"/>
          </w:tcPr>
          <w:p w14:paraId="51F05AA3" w14:textId="77777777" w:rsidR="002B6F4F" w:rsidRPr="002B6F4F" w:rsidRDefault="002B6F4F" w:rsidP="00391283">
            <w:pPr>
              <w:pStyle w:val="TableParagraph"/>
              <w:jc w:val="center"/>
              <w:rPr>
                <w:rFonts w:ascii="Times New Roman" w:hAnsi="Times New Roman" w:cs="Times New Roman"/>
                <w:sz w:val="24"/>
                <w:szCs w:val="24"/>
                <w:highlight w:val="yellow"/>
              </w:rPr>
            </w:pPr>
          </w:p>
        </w:tc>
        <w:tc>
          <w:tcPr>
            <w:tcW w:w="85" w:type="pct"/>
          </w:tcPr>
          <w:p w14:paraId="0CD1F084" w14:textId="77777777" w:rsidR="002B6F4F" w:rsidRPr="002B6F4F" w:rsidRDefault="002B6F4F" w:rsidP="00391283">
            <w:pPr>
              <w:pStyle w:val="TableParagraph"/>
              <w:jc w:val="center"/>
              <w:rPr>
                <w:rFonts w:ascii="Times New Roman" w:hAnsi="Times New Roman" w:cs="Times New Roman"/>
                <w:sz w:val="24"/>
                <w:szCs w:val="24"/>
                <w:highlight w:val="yellow"/>
              </w:rPr>
            </w:pPr>
          </w:p>
        </w:tc>
      </w:tr>
      <w:tr w:rsidR="002B6F4F" w14:paraId="5F22242E" w14:textId="77777777" w:rsidTr="00391283">
        <w:trPr>
          <w:trHeight w:val="90"/>
        </w:trPr>
        <w:tc>
          <w:tcPr>
            <w:tcW w:w="342" w:type="pct"/>
            <w:vAlign w:val="center"/>
          </w:tcPr>
          <w:p w14:paraId="67A74754"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29</w:t>
            </w:r>
          </w:p>
        </w:tc>
        <w:tc>
          <w:tcPr>
            <w:tcW w:w="363" w:type="pct"/>
            <w:vAlign w:val="center"/>
          </w:tcPr>
          <w:p w14:paraId="176851D6" w14:textId="77777777" w:rsidR="002B6F4F" w:rsidRPr="002B6F4F" w:rsidRDefault="002B6F4F" w:rsidP="00391283">
            <w:pPr>
              <w:pStyle w:val="TableParagraph"/>
              <w:jc w:val="center"/>
              <w:rPr>
                <w:rFonts w:ascii="Times New Roman" w:hAnsi="Times New Roman" w:cs="Times New Roman"/>
                <w:sz w:val="24"/>
                <w:szCs w:val="24"/>
              </w:rPr>
            </w:pPr>
            <w:r w:rsidRPr="002B6F4F">
              <w:rPr>
                <w:rFonts w:ascii="Times New Roman" w:hAnsi="Times New Roman" w:cs="Times New Roman"/>
                <w:sz w:val="24"/>
                <w:szCs w:val="24"/>
                <w:lang w:val="pt-BR"/>
              </w:rPr>
              <w:t>12</w:t>
            </w:r>
          </w:p>
        </w:tc>
        <w:tc>
          <w:tcPr>
            <w:tcW w:w="329" w:type="pct"/>
            <w:vAlign w:val="center"/>
          </w:tcPr>
          <w:p w14:paraId="18183CEF" w14:textId="77777777" w:rsidR="002B6F4F" w:rsidRPr="002B6F4F" w:rsidRDefault="002B6F4F" w:rsidP="00391283">
            <w:pPr>
              <w:pStyle w:val="TableParagraph"/>
              <w:jc w:val="center"/>
              <w:rPr>
                <w:rFonts w:ascii="Times New Roman" w:hAnsi="Times New Roman" w:cs="Times New Roman"/>
                <w:sz w:val="24"/>
                <w:szCs w:val="24"/>
              </w:rPr>
            </w:pPr>
            <w:r w:rsidRPr="002B6F4F">
              <w:rPr>
                <w:rFonts w:ascii="Times New Roman" w:hAnsi="Times New Roman" w:cs="Times New Roman"/>
                <w:sz w:val="24"/>
                <w:szCs w:val="24"/>
                <w:lang w:val="pt-BR"/>
              </w:rPr>
              <w:t>Mês</w:t>
            </w:r>
          </w:p>
        </w:tc>
        <w:tc>
          <w:tcPr>
            <w:tcW w:w="3713" w:type="pct"/>
            <w:vAlign w:val="center"/>
          </w:tcPr>
          <w:p w14:paraId="74E66D85" w14:textId="77777777" w:rsidR="002B6F4F" w:rsidRPr="002B6F4F" w:rsidRDefault="002B6F4F" w:rsidP="00391283">
            <w:pPr>
              <w:widowControl w:val="0"/>
              <w:jc w:val="center"/>
              <w:rPr>
                <w:rFonts w:ascii="Times New Roman" w:hAnsi="Times New Roman"/>
                <w:sz w:val="24"/>
                <w:szCs w:val="24"/>
                <w:lang w:val="pt-PT"/>
              </w:rPr>
            </w:pPr>
            <w:r w:rsidRPr="002B6F4F">
              <w:rPr>
                <w:rFonts w:ascii="Times New Roman" w:hAnsi="Times New Roman"/>
                <w:color w:val="000000"/>
                <w:sz w:val="24"/>
                <w:szCs w:val="24"/>
              </w:rPr>
              <w:t>LICENCIAMENTO AMBIENTAL</w:t>
            </w:r>
          </w:p>
        </w:tc>
        <w:tc>
          <w:tcPr>
            <w:tcW w:w="169" w:type="pct"/>
            <w:vAlign w:val="center"/>
          </w:tcPr>
          <w:p w14:paraId="47047935"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Pr>
          <w:p w14:paraId="11AAC3B1"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5E44E9D0" w14:textId="77777777" w:rsidTr="00391283">
        <w:trPr>
          <w:trHeight w:val="90"/>
        </w:trPr>
        <w:tc>
          <w:tcPr>
            <w:tcW w:w="342" w:type="pct"/>
            <w:vAlign w:val="center"/>
          </w:tcPr>
          <w:p w14:paraId="3BD2F278"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30</w:t>
            </w:r>
          </w:p>
        </w:tc>
        <w:tc>
          <w:tcPr>
            <w:tcW w:w="363" w:type="pct"/>
            <w:vAlign w:val="center"/>
          </w:tcPr>
          <w:p w14:paraId="26ACC5CE" w14:textId="77777777" w:rsidR="002B6F4F" w:rsidRPr="002B6F4F" w:rsidRDefault="002B6F4F" w:rsidP="00391283">
            <w:pPr>
              <w:pStyle w:val="TableParagraph"/>
              <w:jc w:val="center"/>
              <w:rPr>
                <w:rFonts w:ascii="Times New Roman" w:hAnsi="Times New Roman" w:cs="Times New Roman"/>
                <w:sz w:val="24"/>
                <w:szCs w:val="24"/>
              </w:rPr>
            </w:pPr>
            <w:r w:rsidRPr="002B6F4F">
              <w:rPr>
                <w:rFonts w:ascii="Times New Roman" w:hAnsi="Times New Roman" w:cs="Times New Roman"/>
                <w:sz w:val="24"/>
                <w:szCs w:val="24"/>
                <w:lang w:val="pt-BR"/>
              </w:rPr>
              <w:t>12</w:t>
            </w:r>
          </w:p>
        </w:tc>
        <w:tc>
          <w:tcPr>
            <w:tcW w:w="329" w:type="pct"/>
            <w:vAlign w:val="center"/>
          </w:tcPr>
          <w:p w14:paraId="4D2D2C01" w14:textId="77777777" w:rsidR="002B6F4F" w:rsidRPr="002B6F4F" w:rsidRDefault="002B6F4F" w:rsidP="00391283">
            <w:pPr>
              <w:pStyle w:val="TableParagraph"/>
              <w:jc w:val="center"/>
              <w:rPr>
                <w:rFonts w:ascii="Times New Roman" w:hAnsi="Times New Roman" w:cs="Times New Roman"/>
                <w:sz w:val="24"/>
                <w:szCs w:val="24"/>
              </w:rPr>
            </w:pPr>
            <w:r w:rsidRPr="002B6F4F">
              <w:rPr>
                <w:rFonts w:ascii="Times New Roman" w:hAnsi="Times New Roman" w:cs="Times New Roman"/>
                <w:sz w:val="24"/>
                <w:szCs w:val="24"/>
                <w:lang w:val="pt-BR"/>
              </w:rPr>
              <w:t>Mês</w:t>
            </w:r>
          </w:p>
        </w:tc>
        <w:tc>
          <w:tcPr>
            <w:tcW w:w="3713" w:type="pct"/>
            <w:vAlign w:val="center"/>
          </w:tcPr>
          <w:p w14:paraId="58FDF6BB" w14:textId="77777777" w:rsidR="002B6F4F" w:rsidRPr="002B6F4F" w:rsidRDefault="002B6F4F" w:rsidP="00391283">
            <w:pPr>
              <w:widowControl w:val="0"/>
              <w:jc w:val="center"/>
              <w:rPr>
                <w:rFonts w:ascii="Times New Roman" w:hAnsi="Times New Roman"/>
                <w:color w:val="000000"/>
                <w:sz w:val="24"/>
                <w:szCs w:val="24"/>
                <w:lang w:val="pt-PT"/>
              </w:rPr>
            </w:pPr>
            <w:r w:rsidRPr="002B6F4F">
              <w:rPr>
                <w:rFonts w:ascii="Times New Roman" w:hAnsi="Times New Roman"/>
                <w:sz w:val="24"/>
                <w:szCs w:val="24"/>
              </w:rPr>
              <w:t>PROCESSOS DIGITAIS</w:t>
            </w:r>
          </w:p>
        </w:tc>
        <w:tc>
          <w:tcPr>
            <w:tcW w:w="169" w:type="pct"/>
            <w:vAlign w:val="center"/>
          </w:tcPr>
          <w:p w14:paraId="21EF5201"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tcPr>
          <w:p w14:paraId="7529C3AE"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3FE66CD9" w14:textId="77777777" w:rsidTr="00391283">
        <w:trPr>
          <w:trHeight w:val="90"/>
        </w:trPr>
        <w:tc>
          <w:tcPr>
            <w:tcW w:w="5000" w:type="pct"/>
            <w:gridSpan w:val="6"/>
            <w:vAlign w:val="center"/>
          </w:tcPr>
          <w:p w14:paraId="14CAB74B" w14:textId="77777777" w:rsidR="002B6F4F" w:rsidRPr="002B6F4F" w:rsidRDefault="002B6F4F" w:rsidP="00391283">
            <w:pPr>
              <w:pStyle w:val="TableParagraph"/>
              <w:spacing w:before="120" w:after="120"/>
              <w:jc w:val="center"/>
              <w:rPr>
                <w:rFonts w:ascii="Times New Roman" w:hAnsi="Times New Roman" w:cs="Times New Roman"/>
                <w:sz w:val="24"/>
                <w:szCs w:val="24"/>
              </w:rPr>
            </w:pPr>
            <w:r w:rsidRPr="002B6F4F">
              <w:rPr>
                <w:rFonts w:ascii="Times New Roman" w:hAnsi="Times New Roman" w:cs="Times New Roman"/>
                <w:b/>
                <w:sz w:val="24"/>
                <w:szCs w:val="24"/>
                <w:lang w:val="pt-BR"/>
              </w:rPr>
              <w:t>SERVIÇO DE IMPLANTAÇÃO E MANUTENÇÃO</w:t>
            </w:r>
          </w:p>
        </w:tc>
      </w:tr>
      <w:tr w:rsidR="002B6F4F" w14:paraId="16803C6E" w14:textId="77777777" w:rsidTr="00391283">
        <w:trPr>
          <w:trHeight w:val="90"/>
        </w:trPr>
        <w:tc>
          <w:tcPr>
            <w:tcW w:w="342" w:type="pct"/>
            <w:vAlign w:val="center"/>
          </w:tcPr>
          <w:p w14:paraId="05EA87F1" w14:textId="77777777" w:rsidR="002B6F4F" w:rsidRPr="002B6F4F" w:rsidRDefault="002B6F4F" w:rsidP="00391283">
            <w:pPr>
              <w:pStyle w:val="TableParagraph"/>
              <w:jc w:val="center"/>
              <w:rPr>
                <w:rFonts w:ascii="Times New Roman" w:hAnsi="Times New Roman" w:cs="Times New Roman"/>
                <w:sz w:val="24"/>
                <w:szCs w:val="24"/>
              </w:rPr>
            </w:pPr>
            <w:r w:rsidRPr="002B6F4F">
              <w:rPr>
                <w:rFonts w:ascii="Times New Roman" w:hAnsi="Times New Roman" w:cs="Times New Roman"/>
                <w:b/>
                <w:sz w:val="24"/>
                <w:szCs w:val="24"/>
              </w:rPr>
              <w:t>Item</w:t>
            </w:r>
          </w:p>
        </w:tc>
        <w:tc>
          <w:tcPr>
            <w:tcW w:w="363" w:type="pct"/>
            <w:vAlign w:val="center"/>
          </w:tcPr>
          <w:p w14:paraId="116DEA7E" w14:textId="77777777" w:rsidR="002B6F4F" w:rsidRPr="002B6F4F" w:rsidRDefault="002B6F4F" w:rsidP="00391283">
            <w:pPr>
              <w:pStyle w:val="TableParagraph"/>
              <w:jc w:val="center"/>
              <w:rPr>
                <w:rFonts w:ascii="Times New Roman" w:hAnsi="Times New Roman" w:cs="Times New Roman"/>
                <w:sz w:val="24"/>
                <w:szCs w:val="24"/>
              </w:rPr>
            </w:pPr>
            <w:proofErr w:type="spellStart"/>
            <w:r w:rsidRPr="002B6F4F">
              <w:rPr>
                <w:rFonts w:ascii="Times New Roman" w:hAnsi="Times New Roman" w:cs="Times New Roman"/>
                <w:b/>
                <w:sz w:val="24"/>
                <w:szCs w:val="24"/>
                <w:lang w:val="pt-BR"/>
              </w:rPr>
              <w:t>Qtde</w:t>
            </w:r>
            <w:proofErr w:type="spellEnd"/>
          </w:p>
        </w:tc>
        <w:tc>
          <w:tcPr>
            <w:tcW w:w="329" w:type="pct"/>
            <w:vAlign w:val="center"/>
          </w:tcPr>
          <w:p w14:paraId="40C99141" w14:textId="77777777" w:rsidR="002B6F4F" w:rsidRPr="002B6F4F" w:rsidRDefault="002B6F4F" w:rsidP="00391283">
            <w:pPr>
              <w:pStyle w:val="TableParagraph"/>
              <w:jc w:val="center"/>
              <w:rPr>
                <w:rFonts w:ascii="Times New Roman" w:hAnsi="Times New Roman" w:cs="Times New Roman"/>
                <w:bCs/>
                <w:sz w:val="24"/>
                <w:szCs w:val="24"/>
                <w:lang w:val="pt-BR"/>
              </w:rPr>
            </w:pPr>
            <w:r w:rsidRPr="002B6F4F">
              <w:rPr>
                <w:rFonts w:ascii="Times New Roman" w:hAnsi="Times New Roman" w:cs="Times New Roman"/>
                <w:b/>
                <w:sz w:val="24"/>
                <w:szCs w:val="24"/>
              </w:rPr>
              <w:t>Unid.</w:t>
            </w:r>
          </w:p>
        </w:tc>
        <w:tc>
          <w:tcPr>
            <w:tcW w:w="3713" w:type="pct"/>
            <w:vAlign w:val="center"/>
          </w:tcPr>
          <w:p w14:paraId="0FD64E45" w14:textId="77777777" w:rsidR="002B6F4F" w:rsidRPr="002B6F4F" w:rsidRDefault="002B6F4F" w:rsidP="00391283">
            <w:pPr>
              <w:widowControl w:val="0"/>
              <w:jc w:val="center"/>
              <w:rPr>
                <w:rFonts w:ascii="Times New Roman" w:hAnsi="Times New Roman"/>
                <w:sz w:val="24"/>
                <w:szCs w:val="24"/>
              </w:rPr>
            </w:pPr>
            <w:r w:rsidRPr="002B6F4F">
              <w:rPr>
                <w:rFonts w:ascii="Times New Roman" w:hAnsi="Times New Roman"/>
                <w:b/>
                <w:sz w:val="24"/>
                <w:szCs w:val="24"/>
              </w:rPr>
              <w:t>Descrição</w:t>
            </w:r>
            <w:r w:rsidRPr="002B6F4F">
              <w:rPr>
                <w:rFonts w:ascii="Times New Roman" w:hAnsi="Times New Roman"/>
                <w:b/>
                <w:spacing w:val="-3"/>
                <w:sz w:val="24"/>
                <w:szCs w:val="24"/>
              </w:rPr>
              <w:t xml:space="preserve"> </w:t>
            </w:r>
            <w:r w:rsidRPr="002B6F4F">
              <w:rPr>
                <w:rFonts w:ascii="Times New Roman" w:hAnsi="Times New Roman"/>
                <w:b/>
                <w:sz w:val="24"/>
                <w:szCs w:val="24"/>
              </w:rPr>
              <w:t>do</w:t>
            </w:r>
            <w:r w:rsidRPr="002B6F4F">
              <w:rPr>
                <w:rFonts w:ascii="Times New Roman" w:hAnsi="Times New Roman"/>
                <w:b/>
                <w:spacing w:val="-3"/>
                <w:sz w:val="24"/>
                <w:szCs w:val="24"/>
              </w:rPr>
              <w:t xml:space="preserve"> </w:t>
            </w:r>
            <w:r w:rsidRPr="002B6F4F">
              <w:rPr>
                <w:rFonts w:ascii="Times New Roman" w:hAnsi="Times New Roman"/>
                <w:b/>
                <w:sz w:val="24"/>
                <w:szCs w:val="24"/>
              </w:rPr>
              <w:t>Objeto</w:t>
            </w:r>
          </w:p>
        </w:tc>
        <w:tc>
          <w:tcPr>
            <w:tcW w:w="169" w:type="pct"/>
            <w:vAlign w:val="center"/>
          </w:tcPr>
          <w:p w14:paraId="2B8576DF"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vAlign w:val="center"/>
          </w:tcPr>
          <w:p w14:paraId="3A2E1FA1"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5EABC609" w14:textId="77777777" w:rsidTr="00391283">
        <w:trPr>
          <w:trHeight w:val="90"/>
        </w:trPr>
        <w:tc>
          <w:tcPr>
            <w:tcW w:w="342" w:type="pct"/>
            <w:vAlign w:val="center"/>
          </w:tcPr>
          <w:p w14:paraId="509B12BD"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31</w:t>
            </w:r>
          </w:p>
        </w:tc>
        <w:tc>
          <w:tcPr>
            <w:tcW w:w="363" w:type="pct"/>
            <w:vAlign w:val="center"/>
          </w:tcPr>
          <w:p w14:paraId="682AC123"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rPr>
              <w:t>1</w:t>
            </w:r>
          </w:p>
        </w:tc>
        <w:tc>
          <w:tcPr>
            <w:tcW w:w="329" w:type="pct"/>
            <w:vAlign w:val="center"/>
          </w:tcPr>
          <w:p w14:paraId="4B404BCF" w14:textId="77777777" w:rsidR="002B6F4F" w:rsidRPr="002B6F4F" w:rsidRDefault="002B6F4F" w:rsidP="00391283">
            <w:pPr>
              <w:pStyle w:val="TableParagraph"/>
              <w:jc w:val="center"/>
              <w:rPr>
                <w:rFonts w:ascii="Times New Roman" w:hAnsi="Times New Roman" w:cs="Times New Roman"/>
                <w:sz w:val="24"/>
                <w:szCs w:val="24"/>
                <w:lang w:val="pt-BR"/>
              </w:rPr>
            </w:pPr>
            <w:proofErr w:type="spellStart"/>
            <w:r w:rsidRPr="002B6F4F">
              <w:rPr>
                <w:rFonts w:ascii="Times New Roman" w:hAnsi="Times New Roman" w:cs="Times New Roman"/>
                <w:bCs/>
                <w:sz w:val="24"/>
                <w:szCs w:val="24"/>
                <w:lang w:val="pt-BR"/>
              </w:rPr>
              <w:t>Srv</w:t>
            </w:r>
            <w:proofErr w:type="spellEnd"/>
          </w:p>
        </w:tc>
        <w:tc>
          <w:tcPr>
            <w:tcW w:w="3713" w:type="pct"/>
            <w:vAlign w:val="center"/>
          </w:tcPr>
          <w:p w14:paraId="7CA913D8" w14:textId="77777777" w:rsidR="002B6F4F" w:rsidRPr="002B6F4F" w:rsidRDefault="002B6F4F" w:rsidP="00391283">
            <w:pPr>
              <w:widowControl w:val="0"/>
              <w:jc w:val="center"/>
              <w:rPr>
                <w:rFonts w:ascii="Times New Roman" w:hAnsi="Times New Roman"/>
                <w:sz w:val="24"/>
                <w:szCs w:val="24"/>
              </w:rPr>
            </w:pPr>
            <w:r w:rsidRPr="002B6F4F">
              <w:rPr>
                <w:rFonts w:ascii="Times New Roman" w:hAnsi="Times New Roman"/>
                <w:sz w:val="24"/>
                <w:szCs w:val="24"/>
              </w:rPr>
              <w:t>SERVIÇOS</w:t>
            </w:r>
            <w:r w:rsidRPr="002B6F4F">
              <w:rPr>
                <w:rFonts w:ascii="Times New Roman" w:hAnsi="Times New Roman"/>
                <w:spacing w:val="1"/>
                <w:sz w:val="24"/>
                <w:szCs w:val="24"/>
              </w:rPr>
              <w:t xml:space="preserve"> </w:t>
            </w:r>
            <w:r w:rsidRPr="002B6F4F">
              <w:rPr>
                <w:rFonts w:ascii="Times New Roman" w:hAnsi="Times New Roman"/>
                <w:sz w:val="24"/>
                <w:szCs w:val="24"/>
              </w:rPr>
              <w:t>DE</w:t>
            </w:r>
            <w:r w:rsidRPr="002B6F4F">
              <w:rPr>
                <w:rFonts w:ascii="Times New Roman" w:hAnsi="Times New Roman"/>
                <w:spacing w:val="1"/>
                <w:sz w:val="24"/>
                <w:szCs w:val="24"/>
              </w:rPr>
              <w:t xml:space="preserve"> </w:t>
            </w:r>
            <w:r w:rsidRPr="002B6F4F">
              <w:rPr>
                <w:rFonts w:ascii="Times New Roman" w:hAnsi="Times New Roman"/>
                <w:sz w:val="24"/>
                <w:szCs w:val="24"/>
              </w:rPr>
              <w:t>IMPLANTAÇÃO</w:t>
            </w:r>
            <w:r w:rsidRPr="002B6F4F">
              <w:rPr>
                <w:rFonts w:ascii="Times New Roman" w:hAnsi="Times New Roman"/>
                <w:spacing w:val="1"/>
                <w:sz w:val="24"/>
                <w:szCs w:val="24"/>
              </w:rPr>
              <w:t xml:space="preserve"> </w:t>
            </w:r>
            <w:r w:rsidRPr="002B6F4F">
              <w:rPr>
                <w:rFonts w:ascii="Times New Roman" w:hAnsi="Times New Roman"/>
                <w:sz w:val="24"/>
                <w:szCs w:val="24"/>
              </w:rPr>
              <w:t>(DIAGNÓSTICO,</w:t>
            </w:r>
            <w:r w:rsidRPr="002B6F4F">
              <w:rPr>
                <w:rFonts w:ascii="Times New Roman" w:hAnsi="Times New Roman"/>
                <w:spacing w:val="1"/>
                <w:sz w:val="24"/>
                <w:szCs w:val="24"/>
              </w:rPr>
              <w:t xml:space="preserve"> </w:t>
            </w:r>
            <w:r w:rsidRPr="002B6F4F">
              <w:rPr>
                <w:rFonts w:ascii="Times New Roman" w:hAnsi="Times New Roman"/>
                <w:sz w:val="24"/>
                <w:szCs w:val="24"/>
              </w:rPr>
              <w:t>CONFIGURAÇÃO,</w:t>
            </w:r>
            <w:r w:rsidRPr="002B6F4F">
              <w:rPr>
                <w:rFonts w:ascii="Times New Roman" w:hAnsi="Times New Roman"/>
                <w:spacing w:val="1"/>
                <w:sz w:val="24"/>
                <w:szCs w:val="24"/>
              </w:rPr>
              <w:t xml:space="preserve"> </w:t>
            </w:r>
            <w:r w:rsidRPr="002B6F4F">
              <w:rPr>
                <w:rFonts w:ascii="Times New Roman" w:hAnsi="Times New Roman"/>
                <w:sz w:val="24"/>
                <w:szCs w:val="24"/>
              </w:rPr>
              <w:t>INSTALAÇÃO,</w:t>
            </w:r>
            <w:r w:rsidRPr="002B6F4F">
              <w:rPr>
                <w:rFonts w:ascii="Times New Roman" w:hAnsi="Times New Roman"/>
                <w:spacing w:val="1"/>
                <w:sz w:val="24"/>
                <w:szCs w:val="24"/>
              </w:rPr>
              <w:t xml:space="preserve"> </w:t>
            </w:r>
            <w:r w:rsidRPr="002B6F4F">
              <w:rPr>
                <w:rFonts w:ascii="Times New Roman" w:hAnsi="Times New Roman"/>
                <w:sz w:val="24"/>
                <w:szCs w:val="24"/>
              </w:rPr>
              <w:t>MIGRAÇÃO,</w:t>
            </w:r>
            <w:r w:rsidRPr="002B6F4F">
              <w:rPr>
                <w:rFonts w:ascii="Times New Roman" w:hAnsi="Times New Roman"/>
                <w:spacing w:val="1"/>
                <w:sz w:val="24"/>
                <w:szCs w:val="24"/>
              </w:rPr>
              <w:t xml:space="preserve"> </w:t>
            </w:r>
            <w:r w:rsidRPr="002B6F4F">
              <w:rPr>
                <w:rFonts w:ascii="Times New Roman" w:hAnsi="Times New Roman"/>
                <w:sz w:val="24"/>
                <w:szCs w:val="24"/>
              </w:rPr>
              <w:t>HABILITAÇÃO DO</w:t>
            </w:r>
            <w:r w:rsidRPr="002B6F4F">
              <w:rPr>
                <w:rFonts w:ascii="Times New Roman" w:hAnsi="Times New Roman"/>
                <w:spacing w:val="1"/>
                <w:sz w:val="24"/>
                <w:szCs w:val="24"/>
              </w:rPr>
              <w:t xml:space="preserve"> </w:t>
            </w:r>
            <w:r w:rsidRPr="002B6F4F">
              <w:rPr>
                <w:rFonts w:ascii="Times New Roman" w:hAnsi="Times New Roman"/>
                <w:sz w:val="24"/>
                <w:szCs w:val="24"/>
              </w:rPr>
              <w:t>SISTEMA</w:t>
            </w:r>
            <w:r w:rsidRPr="002B6F4F">
              <w:rPr>
                <w:rFonts w:ascii="Times New Roman" w:hAnsi="Times New Roman"/>
                <w:spacing w:val="1"/>
                <w:sz w:val="24"/>
                <w:szCs w:val="24"/>
              </w:rPr>
              <w:t xml:space="preserve"> </w:t>
            </w:r>
            <w:r w:rsidRPr="002B6F4F">
              <w:rPr>
                <w:rFonts w:ascii="Times New Roman" w:hAnsi="Times New Roman"/>
                <w:sz w:val="24"/>
                <w:szCs w:val="24"/>
              </w:rPr>
              <w:t>PARA</w:t>
            </w:r>
            <w:r w:rsidRPr="002B6F4F">
              <w:rPr>
                <w:rFonts w:ascii="Times New Roman" w:hAnsi="Times New Roman"/>
                <w:spacing w:val="1"/>
                <w:sz w:val="24"/>
                <w:szCs w:val="24"/>
              </w:rPr>
              <w:t xml:space="preserve"> </w:t>
            </w:r>
            <w:r w:rsidRPr="002B6F4F">
              <w:rPr>
                <w:rFonts w:ascii="Times New Roman" w:hAnsi="Times New Roman"/>
                <w:sz w:val="24"/>
                <w:szCs w:val="24"/>
              </w:rPr>
              <w:t>USO</w:t>
            </w:r>
            <w:r w:rsidRPr="002B6F4F">
              <w:rPr>
                <w:rFonts w:ascii="Times New Roman" w:hAnsi="Times New Roman"/>
                <w:spacing w:val="-2"/>
                <w:sz w:val="24"/>
                <w:szCs w:val="24"/>
              </w:rPr>
              <w:t xml:space="preserve"> </w:t>
            </w:r>
            <w:r w:rsidRPr="002B6F4F">
              <w:rPr>
                <w:rFonts w:ascii="Times New Roman" w:hAnsi="Times New Roman"/>
                <w:sz w:val="24"/>
                <w:szCs w:val="24"/>
              </w:rPr>
              <w:t>E TREINAMENTO</w:t>
            </w:r>
            <w:r w:rsidRPr="002B6F4F">
              <w:rPr>
                <w:rFonts w:ascii="Times New Roman" w:hAnsi="Times New Roman"/>
                <w:spacing w:val="-4"/>
                <w:sz w:val="24"/>
                <w:szCs w:val="24"/>
              </w:rPr>
              <w:t xml:space="preserve"> </w:t>
            </w:r>
            <w:r w:rsidRPr="002B6F4F">
              <w:rPr>
                <w:rFonts w:ascii="Times New Roman" w:hAnsi="Times New Roman"/>
                <w:sz w:val="24"/>
                <w:szCs w:val="24"/>
              </w:rPr>
              <w:t>DOS USUÁRIOS) - PODER EXECUTIVO</w:t>
            </w:r>
          </w:p>
        </w:tc>
        <w:tc>
          <w:tcPr>
            <w:tcW w:w="169" w:type="pct"/>
            <w:vAlign w:val="center"/>
          </w:tcPr>
          <w:p w14:paraId="7D6B48E4"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vAlign w:val="center"/>
          </w:tcPr>
          <w:p w14:paraId="17D843BF"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359CAE61" w14:textId="77777777" w:rsidTr="00391283">
        <w:trPr>
          <w:trHeight w:val="90"/>
        </w:trPr>
        <w:tc>
          <w:tcPr>
            <w:tcW w:w="342" w:type="pct"/>
            <w:vAlign w:val="center"/>
          </w:tcPr>
          <w:p w14:paraId="7ED92454"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32</w:t>
            </w:r>
          </w:p>
        </w:tc>
        <w:tc>
          <w:tcPr>
            <w:tcW w:w="363" w:type="pct"/>
            <w:vAlign w:val="center"/>
          </w:tcPr>
          <w:p w14:paraId="6B539B48"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12</w:t>
            </w:r>
          </w:p>
        </w:tc>
        <w:tc>
          <w:tcPr>
            <w:tcW w:w="329" w:type="pct"/>
            <w:vAlign w:val="center"/>
          </w:tcPr>
          <w:p w14:paraId="0179013C"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Mês</w:t>
            </w:r>
          </w:p>
        </w:tc>
        <w:tc>
          <w:tcPr>
            <w:tcW w:w="3713" w:type="pct"/>
            <w:vAlign w:val="center"/>
          </w:tcPr>
          <w:p w14:paraId="1A3119D0" w14:textId="77777777" w:rsidR="002B6F4F" w:rsidRPr="002B6F4F" w:rsidRDefault="002B6F4F" w:rsidP="00391283">
            <w:pPr>
              <w:widowControl w:val="0"/>
              <w:jc w:val="center"/>
              <w:rPr>
                <w:rFonts w:ascii="Times New Roman" w:hAnsi="Times New Roman"/>
                <w:sz w:val="24"/>
                <w:szCs w:val="24"/>
              </w:rPr>
            </w:pPr>
            <w:r w:rsidRPr="002B6F4F">
              <w:rPr>
                <w:rFonts w:ascii="Times New Roman" w:hAnsi="Times New Roman"/>
                <w:sz w:val="24"/>
                <w:szCs w:val="24"/>
              </w:rPr>
              <w:t>PROVIMENTO DE DATA CENTER</w:t>
            </w:r>
          </w:p>
        </w:tc>
        <w:tc>
          <w:tcPr>
            <w:tcW w:w="169" w:type="pct"/>
            <w:vAlign w:val="center"/>
          </w:tcPr>
          <w:p w14:paraId="68B8112F"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vAlign w:val="center"/>
          </w:tcPr>
          <w:p w14:paraId="78782E7F"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1BC4DF37" w14:textId="77777777" w:rsidTr="00391283">
        <w:trPr>
          <w:trHeight w:val="90"/>
        </w:trPr>
        <w:tc>
          <w:tcPr>
            <w:tcW w:w="5000" w:type="pct"/>
            <w:gridSpan w:val="6"/>
            <w:vAlign w:val="center"/>
          </w:tcPr>
          <w:p w14:paraId="56DA9CF9" w14:textId="77777777" w:rsidR="002B6F4F" w:rsidRPr="002B6F4F" w:rsidRDefault="002B6F4F" w:rsidP="00391283">
            <w:pPr>
              <w:pStyle w:val="TableParagraph"/>
              <w:spacing w:before="120" w:after="120"/>
              <w:jc w:val="center"/>
              <w:rPr>
                <w:rFonts w:ascii="Times New Roman" w:hAnsi="Times New Roman" w:cs="Times New Roman"/>
                <w:sz w:val="24"/>
                <w:szCs w:val="24"/>
              </w:rPr>
            </w:pPr>
            <w:r w:rsidRPr="002B6F4F">
              <w:rPr>
                <w:rFonts w:ascii="Times New Roman" w:hAnsi="Times New Roman" w:cs="Times New Roman"/>
                <w:b/>
                <w:sz w:val="24"/>
                <w:szCs w:val="24"/>
                <w:lang w:val="pt-BR"/>
              </w:rPr>
              <w:t>SERVIÇOS DE DEMANDA VARIÁVEL</w:t>
            </w:r>
          </w:p>
        </w:tc>
      </w:tr>
      <w:tr w:rsidR="002B6F4F" w14:paraId="1580977E" w14:textId="77777777" w:rsidTr="00391283">
        <w:trPr>
          <w:trHeight w:val="90"/>
        </w:trPr>
        <w:tc>
          <w:tcPr>
            <w:tcW w:w="342" w:type="pct"/>
            <w:vAlign w:val="center"/>
          </w:tcPr>
          <w:p w14:paraId="6AB403E4"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b/>
                <w:sz w:val="24"/>
                <w:szCs w:val="24"/>
              </w:rPr>
              <w:t>Item</w:t>
            </w:r>
          </w:p>
        </w:tc>
        <w:tc>
          <w:tcPr>
            <w:tcW w:w="363" w:type="pct"/>
            <w:vAlign w:val="center"/>
          </w:tcPr>
          <w:p w14:paraId="1706238A" w14:textId="77777777" w:rsidR="002B6F4F" w:rsidRPr="002B6F4F" w:rsidRDefault="002B6F4F" w:rsidP="00391283">
            <w:pPr>
              <w:pStyle w:val="TableParagraph"/>
              <w:jc w:val="center"/>
              <w:rPr>
                <w:rFonts w:ascii="Times New Roman" w:hAnsi="Times New Roman" w:cs="Times New Roman"/>
                <w:sz w:val="24"/>
                <w:szCs w:val="24"/>
                <w:lang w:val="pt-BR"/>
              </w:rPr>
            </w:pPr>
            <w:proofErr w:type="spellStart"/>
            <w:r w:rsidRPr="002B6F4F">
              <w:rPr>
                <w:rFonts w:ascii="Times New Roman" w:hAnsi="Times New Roman" w:cs="Times New Roman"/>
                <w:b/>
                <w:sz w:val="24"/>
                <w:szCs w:val="24"/>
                <w:lang w:val="pt-BR"/>
              </w:rPr>
              <w:t>Qtde</w:t>
            </w:r>
            <w:proofErr w:type="spellEnd"/>
          </w:p>
        </w:tc>
        <w:tc>
          <w:tcPr>
            <w:tcW w:w="329" w:type="pct"/>
            <w:vAlign w:val="center"/>
          </w:tcPr>
          <w:p w14:paraId="618E1336"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b/>
                <w:sz w:val="24"/>
                <w:szCs w:val="24"/>
              </w:rPr>
              <w:t>Unid.</w:t>
            </w:r>
          </w:p>
        </w:tc>
        <w:tc>
          <w:tcPr>
            <w:tcW w:w="3713" w:type="pct"/>
            <w:vAlign w:val="center"/>
          </w:tcPr>
          <w:p w14:paraId="2283F3A8" w14:textId="77777777" w:rsidR="002B6F4F" w:rsidRPr="002B6F4F" w:rsidRDefault="002B6F4F" w:rsidP="00391283">
            <w:pPr>
              <w:widowControl w:val="0"/>
              <w:jc w:val="center"/>
              <w:rPr>
                <w:rFonts w:ascii="Times New Roman" w:hAnsi="Times New Roman"/>
                <w:sz w:val="24"/>
                <w:szCs w:val="24"/>
              </w:rPr>
            </w:pPr>
            <w:r w:rsidRPr="002B6F4F">
              <w:rPr>
                <w:rFonts w:ascii="Times New Roman" w:hAnsi="Times New Roman"/>
                <w:b/>
                <w:sz w:val="24"/>
                <w:szCs w:val="24"/>
              </w:rPr>
              <w:t>Descrição</w:t>
            </w:r>
            <w:r w:rsidRPr="002B6F4F">
              <w:rPr>
                <w:rFonts w:ascii="Times New Roman" w:hAnsi="Times New Roman"/>
                <w:b/>
                <w:spacing w:val="-3"/>
                <w:sz w:val="24"/>
                <w:szCs w:val="24"/>
              </w:rPr>
              <w:t xml:space="preserve"> </w:t>
            </w:r>
            <w:r w:rsidRPr="002B6F4F">
              <w:rPr>
                <w:rFonts w:ascii="Times New Roman" w:hAnsi="Times New Roman"/>
                <w:b/>
                <w:sz w:val="24"/>
                <w:szCs w:val="24"/>
              </w:rPr>
              <w:t>do</w:t>
            </w:r>
            <w:r w:rsidRPr="002B6F4F">
              <w:rPr>
                <w:rFonts w:ascii="Times New Roman" w:hAnsi="Times New Roman"/>
                <w:b/>
                <w:spacing w:val="-3"/>
                <w:sz w:val="24"/>
                <w:szCs w:val="24"/>
              </w:rPr>
              <w:t xml:space="preserve"> </w:t>
            </w:r>
            <w:r w:rsidRPr="002B6F4F">
              <w:rPr>
                <w:rFonts w:ascii="Times New Roman" w:hAnsi="Times New Roman"/>
                <w:b/>
                <w:sz w:val="24"/>
                <w:szCs w:val="24"/>
              </w:rPr>
              <w:t>Objeto</w:t>
            </w:r>
          </w:p>
        </w:tc>
        <w:tc>
          <w:tcPr>
            <w:tcW w:w="169" w:type="pct"/>
            <w:vAlign w:val="center"/>
          </w:tcPr>
          <w:p w14:paraId="3B27433B"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vAlign w:val="center"/>
          </w:tcPr>
          <w:p w14:paraId="6C4B080C"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67A8F963" w14:textId="77777777" w:rsidTr="00391283">
        <w:trPr>
          <w:trHeight w:val="90"/>
        </w:trPr>
        <w:tc>
          <w:tcPr>
            <w:tcW w:w="342" w:type="pct"/>
            <w:vAlign w:val="center"/>
          </w:tcPr>
          <w:p w14:paraId="01407C3E"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33</w:t>
            </w:r>
          </w:p>
        </w:tc>
        <w:tc>
          <w:tcPr>
            <w:tcW w:w="363" w:type="pct"/>
            <w:vAlign w:val="center"/>
          </w:tcPr>
          <w:p w14:paraId="21EB043B"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200</w:t>
            </w:r>
          </w:p>
        </w:tc>
        <w:tc>
          <w:tcPr>
            <w:tcW w:w="329" w:type="pct"/>
            <w:vAlign w:val="center"/>
          </w:tcPr>
          <w:p w14:paraId="500E1DA1"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Hora</w:t>
            </w:r>
          </w:p>
        </w:tc>
        <w:tc>
          <w:tcPr>
            <w:tcW w:w="3713" w:type="pct"/>
            <w:vAlign w:val="center"/>
          </w:tcPr>
          <w:p w14:paraId="489398CB" w14:textId="77777777" w:rsidR="002B6F4F" w:rsidRPr="002B6F4F" w:rsidRDefault="002B6F4F" w:rsidP="00391283">
            <w:pPr>
              <w:widowControl w:val="0"/>
              <w:jc w:val="center"/>
              <w:rPr>
                <w:rFonts w:ascii="Times New Roman" w:hAnsi="Times New Roman"/>
                <w:sz w:val="24"/>
                <w:szCs w:val="24"/>
              </w:rPr>
            </w:pPr>
            <w:r w:rsidRPr="002B6F4F">
              <w:rPr>
                <w:rFonts w:ascii="Times New Roman" w:hAnsi="Times New Roman"/>
                <w:sz w:val="24"/>
                <w:szCs w:val="24"/>
              </w:rPr>
              <w:t>HORA TÉCNICA DE ATENDIMENTO IN LOCO</w:t>
            </w:r>
          </w:p>
        </w:tc>
        <w:tc>
          <w:tcPr>
            <w:tcW w:w="169" w:type="pct"/>
            <w:vAlign w:val="center"/>
          </w:tcPr>
          <w:p w14:paraId="61598A19"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vAlign w:val="center"/>
          </w:tcPr>
          <w:p w14:paraId="4313BF91" w14:textId="77777777" w:rsidR="002B6F4F" w:rsidRPr="002B6F4F" w:rsidRDefault="002B6F4F" w:rsidP="00391283">
            <w:pPr>
              <w:pStyle w:val="TableParagraph"/>
              <w:jc w:val="center"/>
              <w:rPr>
                <w:rFonts w:ascii="Times New Roman" w:hAnsi="Times New Roman" w:cs="Times New Roman"/>
                <w:sz w:val="24"/>
                <w:szCs w:val="24"/>
              </w:rPr>
            </w:pPr>
          </w:p>
        </w:tc>
      </w:tr>
      <w:tr w:rsidR="002B6F4F" w14:paraId="3D026A84" w14:textId="77777777" w:rsidTr="00391283">
        <w:trPr>
          <w:trHeight w:val="90"/>
        </w:trPr>
        <w:tc>
          <w:tcPr>
            <w:tcW w:w="342" w:type="pct"/>
            <w:vAlign w:val="center"/>
          </w:tcPr>
          <w:p w14:paraId="58743164"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34</w:t>
            </w:r>
          </w:p>
        </w:tc>
        <w:tc>
          <w:tcPr>
            <w:tcW w:w="363" w:type="pct"/>
            <w:vAlign w:val="center"/>
          </w:tcPr>
          <w:p w14:paraId="7C97AEC7"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200</w:t>
            </w:r>
          </w:p>
        </w:tc>
        <w:tc>
          <w:tcPr>
            <w:tcW w:w="329" w:type="pct"/>
            <w:vAlign w:val="center"/>
          </w:tcPr>
          <w:p w14:paraId="6219063F" w14:textId="77777777" w:rsidR="002B6F4F" w:rsidRPr="002B6F4F" w:rsidRDefault="002B6F4F" w:rsidP="00391283">
            <w:pPr>
              <w:pStyle w:val="TableParagraph"/>
              <w:jc w:val="center"/>
              <w:rPr>
                <w:rFonts w:ascii="Times New Roman" w:hAnsi="Times New Roman" w:cs="Times New Roman"/>
                <w:sz w:val="24"/>
                <w:szCs w:val="24"/>
                <w:lang w:val="pt-BR"/>
              </w:rPr>
            </w:pPr>
            <w:r w:rsidRPr="002B6F4F">
              <w:rPr>
                <w:rFonts w:ascii="Times New Roman" w:hAnsi="Times New Roman" w:cs="Times New Roman"/>
                <w:sz w:val="24"/>
                <w:szCs w:val="24"/>
                <w:lang w:val="pt-BR"/>
              </w:rPr>
              <w:t>Hora</w:t>
            </w:r>
          </w:p>
        </w:tc>
        <w:tc>
          <w:tcPr>
            <w:tcW w:w="3713" w:type="pct"/>
            <w:vAlign w:val="center"/>
          </w:tcPr>
          <w:p w14:paraId="751185C3" w14:textId="77777777" w:rsidR="002B6F4F" w:rsidRPr="002B6F4F" w:rsidRDefault="002B6F4F" w:rsidP="00391283">
            <w:pPr>
              <w:widowControl w:val="0"/>
              <w:jc w:val="center"/>
              <w:rPr>
                <w:rFonts w:ascii="Times New Roman" w:hAnsi="Times New Roman"/>
                <w:sz w:val="24"/>
                <w:szCs w:val="24"/>
              </w:rPr>
            </w:pPr>
            <w:r w:rsidRPr="002B6F4F">
              <w:rPr>
                <w:rFonts w:ascii="Times New Roman" w:hAnsi="Times New Roman"/>
                <w:sz w:val="24"/>
                <w:szCs w:val="24"/>
              </w:rPr>
              <w:t>HORA TÉCNICA DE PERSONALIZAÇÃO E CUSTOMIZAÇÃO DE SOFTWARES E CONSULTORIA</w:t>
            </w:r>
          </w:p>
        </w:tc>
        <w:tc>
          <w:tcPr>
            <w:tcW w:w="169" w:type="pct"/>
            <w:vAlign w:val="center"/>
          </w:tcPr>
          <w:p w14:paraId="3C4572BD" w14:textId="77777777" w:rsidR="002B6F4F" w:rsidRPr="002B6F4F" w:rsidRDefault="002B6F4F" w:rsidP="00391283">
            <w:pPr>
              <w:pStyle w:val="TableParagraph"/>
              <w:jc w:val="center"/>
              <w:rPr>
                <w:rFonts w:ascii="Times New Roman" w:hAnsi="Times New Roman" w:cs="Times New Roman"/>
                <w:sz w:val="24"/>
                <w:szCs w:val="24"/>
              </w:rPr>
            </w:pPr>
          </w:p>
        </w:tc>
        <w:tc>
          <w:tcPr>
            <w:tcW w:w="85" w:type="pct"/>
            <w:vAlign w:val="center"/>
          </w:tcPr>
          <w:p w14:paraId="4F4FA1E3" w14:textId="77777777" w:rsidR="002B6F4F" w:rsidRPr="002B6F4F" w:rsidRDefault="002B6F4F" w:rsidP="00391283">
            <w:pPr>
              <w:pStyle w:val="TableParagraph"/>
              <w:jc w:val="center"/>
              <w:rPr>
                <w:rFonts w:ascii="Times New Roman" w:hAnsi="Times New Roman" w:cs="Times New Roman"/>
                <w:sz w:val="24"/>
                <w:szCs w:val="24"/>
              </w:rPr>
            </w:pPr>
          </w:p>
        </w:tc>
      </w:tr>
    </w:tbl>
    <w:p w14:paraId="0021FEF8" w14:textId="333F2811" w:rsidR="00274E23" w:rsidRPr="00B5308E" w:rsidRDefault="00274E23" w:rsidP="00913488">
      <w:pPr>
        <w:rPr>
          <w:rFonts w:ascii="Times New Roman" w:hAnsi="Times New Roman"/>
          <w:b/>
          <w:bCs/>
          <w:sz w:val="24"/>
          <w:szCs w:val="24"/>
        </w:rPr>
      </w:pPr>
    </w:p>
    <w:p w14:paraId="0DE4633B" w14:textId="327B1852" w:rsidR="00034B76" w:rsidRDefault="00034B76" w:rsidP="00913488">
      <w:pPr>
        <w:rPr>
          <w:rFonts w:ascii="Times New Roman" w:hAnsi="Times New Roman"/>
          <w:b/>
          <w:sz w:val="24"/>
          <w:szCs w:val="24"/>
        </w:rPr>
      </w:pPr>
    </w:p>
    <w:p w14:paraId="3760C7B3" w14:textId="16D9E390" w:rsidR="00FA17EF" w:rsidRDefault="00FA17EF" w:rsidP="00913488">
      <w:pPr>
        <w:rPr>
          <w:rFonts w:ascii="Times New Roman" w:hAnsi="Times New Roman"/>
          <w:b/>
          <w:sz w:val="24"/>
          <w:szCs w:val="24"/>
        </w:rPr>
      </w:pPr>
    </w:p>
    <w:p w14:paraId="3FFBD45E" w14:textId="3B0EF7CF" w:rsidR="00FA17EF" w:rsidRDefault="00FA17EF" w:rsidP="00913488">
      <w:pPr>
        <w:rPr>
          <w:rFonts w:ascii="Times New Roman" w:hAnsi="Times New Roman"/>
          <w:b/>
          <w:sz w:val="24"/>
          <w:szCs w:val="24"/>
        </w:rPr>
      </w:pPr>
    </w:p>
    <w:p w14:paraId="48459BFC" w14:textId="317DFFF2" w:rsidR="00FA17EF" w:rsidRDefault="00FA17EF" w:rsidP="00913488">
      <w:pPr>
        <w:rPr>
          <w:rFonts w:ascii="Times New Roman" w:hAnsi="Times New Roman"/>
          <w:b/>
          <w:sz w:val="24"/>
          <w:szCs w:val="24"/>
        </w:rPr>
      </w:pPr>
    </w:p>
    <w:p w14:paraId="49D0A1E2" w14:textId="63DF3311" w:rsidR="00FA17EF" w:rsidRDefault="00FA17EF" w:rsidP="00913488">
      <w:pPr>
        <w:rPr>
          <w:rFonts w:ascii="Times New Roman" w:hAnsi="Times New Roman"/>
          <w:b/>
          <w:sz w:val="24"/>
          <w:szCs w:val="24"/>
        </w:rPr>
      </w:pPr>
    </w:p>
    <w:p w14:paraId="04B6F676" w14:textId="77777777" w:rsidR="00FA17EF" w:rsidRPr="00B5308E" w:rsidRDefault="00FA17EF" w:rsidP="00913488">
      <w:pPr>
        <w:rPr>
          <w:rFonts w:ascii="Times New Roman" w:hAnsi="Times New Roman"/>
          <w:b/>
          <w:sz w:val="24"/>
          <w:szCs w:val="24"/>
        </w:rPr>
      </w:pPr>
    </w:p>
    <w:p w14:paraId="3339F573" w14:textId="0EC53555" w:rsidR="007927B2" w:rsidRPr="00A20538" w:rsidRDefault="00A20538" w:rsidP="00913488">
      <w:pPr>
        <w:pStyle w:val="PargrafodaLista"/>
        <w:numPr>
          <w:ilvl w:val="0"/>
          <w:numId w:val="10"/>
        </w:numPr>
        <w:rPr>
          <w:rFonts w:ascii="Times New Roman" w:hAnsi="Times New Roman"/>
          <w:sz w:val="24"/>
          <w:szCs w:val="24"/>
        </w:rPr>
      </w:pPr>
      <w:r w:rsidRPr="00A20538">
        <w:rPr>
          <w:rFonts w:ascii="Times New Roman" w:hAnsi="Times New Roman" w:cs="Times New Roman"/>
          <w:b/>
          <w:bCs/>
          <w:sz w:val="24"/>
          <w:szCs w:val="24"/>
        </w:rPr>
        <w:t>REQUISITOS DA ARQUITETURA TECNOLÓGICA</w:t>
      </w:r>
      <w:r w:rsidR="00034B76" w:rsidRPr="00A20538">
        <w:rPr>
          <w:rFonts w:ascii="Times New Roman" w:hAnsi="Times New Roman" w:cs="Times New Roman"/>
          <w:b/>
          <w:bCs/>
          <w:sz w:val="24"/>
          <w:szCs w:val="24"/>
        </w:rPr>
        <w:t>:</w:t>
      </w:r>
      <w:r w:rsidR="00034B76" w:rsidRPr="00A20538">
        <w:rPr>
          <w:rFonts w:ascii="Times New Roman" w:hAnsi="Times New Roman" w:cs="Times New Roman"/>
          <w:sz w:val="24"/>
          <w:szCs w:val="24"/>
        </w:rPr>
        <w:t xml:space="preserve"> </w:t>
      </w:r>
    </w:p>
    <w:p w14:paraId="30C28542" w14:textId="77777777" w:rsidR="007927B2" w:rsidRPr="00B5308E" w:rsidRDefault="007927B2" w:rsidP="00913488">
      <w:pPr>
        <w:rPr>
          <w:rFonts w:ascii="Times New Roman" w:hAnsi="Times New Roman"/>
          <w:b/>
          <w:sz w:val="24"/>
          <w:szCs w:val="24"/>
          <w:u w:val="single"/>
        </w:rPr>
      </w:pPr>
    </w:p>
    <w:p w14:paraId="6038F19A" w14:textId="57F86ED4" w:rsidR="009E40F8" w:rsidRPr="009E40F8" w:rsidRDefault="009E40F8" w:rsidP="009E40F8">
      <w:pPr>
        <w:pStyle w:val="NormalWeb"/>
        <w:spacing w:before="0" w:beforeAutospacing="0" w:after="0" w:afterAutospacing="0" w:line="360" w:lineRule="auto"/>
        <w:ind w:left="426" w:right="414"/>
        <w:jc w:val="both"/>
      </w:pPr>
      <w:r w:rsidRPr="009E40F8">
        <w:t xml:space="preserve">O sistema deve possuir integração para login por meio da plataforma </w:t>
      </w:r>
      <w:proofErr w:type="spellStart"/>
      <w:r w:rsidRPr="009E40F8">
        <w:t>Gov</w:t>
      </w:r>
      <w:proofErr w:type="spellEnd"/>
      <w:r w:rsidRPr="009E40F8">
        <w:t xml:space="preserve"> Br, e assim validar por meio da base de dados as permissões pelo usuário cadastrado.</w:t>
      </w:r>
    </w:p>
    <w:p w14:paraId="03997BFD" w14:textId="17651082" w:rsidR="009E40F8" w:rsidRPr="009E40F8" w:rsidRDefault="009E40F8" w:rsidP="009E40F8">
      <w:pPr>
        <w:pStyle w:val="NormalWeb"/>
        <w:spacing w:before="0" w:beforeAutospacing="0" w:after="0" w:afterAutospacing="0" w:line="360" w:lineRule="auto"/>
        <w:ind w:left="426" w:right="414"/>
        <w:jc w:val="both"/>
      </w:pPr>
      <w:r w:rsidRPr="009E40F8">
        <w:t>O sistema deve possuir help para o usuário por meio de vídeos explicativos.</w:t>
      </w:r>
    </w:p>
    <w:p w14:paraId="323640A0" w14:textId="213FC4A4" w:rsidR="009E40F8" w:rsidRPr="009E40F8" w:rsidRDefault="009E40F8" w:rsidP="009E40F8">
      <w:pPr>
        <w:pStyle w:val="NormalWeb"/>
        <w:spacing w:before="0" w:beforeAutospacing="0" w:after="0" w:afterAutospacing="0" w:line="360" w:lineRule="auto"/>
        <w:ind w:left="426" w:right="414"/>
        <w:jc w:val="both"/>
      </w:pPr>
      <w:r w:rsidRPr="009E40F8">
        <w:t>O sistema deve possuir no cadastro de usuário a opção de definir o módulo padrão, assim após o login, o usuário já será direcionado para seu módulo principal.</w:t>
      </w:r>
    </w:p>
    <w:p w14:paraId="6659F7F0" w14:textId="2310E606" w:rsidR="009E40F8" w:rsidRPr="009E40F8" w:rsidRDefault="009E40F8" w:rsidP="009E40F8">
      <w:pPr>
        <w:pStyle w:val="NormalWeb"/>
        <w:spacing w:before="0" w:beforeAutospacing="0" w:after="0" w:afterAutospacing="0" w:line="360" w:lineRule="auto"/>
        <w:ind w:left="426" w:right="414"/>
        <w:jc w:val="both"/>
      </w:pPr>
      <w:r w:rsidRPr="009E40F8">
        <w:t>O sistema deve ser desenvolvido em linguagem própria para ambiente gráfico, em linguagem nativa para web, com interface gráfica amigável, com operação via mouse e integrada às teclas de função padrão do teclado.</w:t>
      </w:r>
    </w:p>
    <w:p w14:paraId="2489ACC6" w14:textId="46361038" w:rsidR="009E40F8" w:rsidRPr="009E40F8" w:rsidRDefault="009E40F8" w:rsidP="009E40F8">
      <w:pPr>
        <w:pStyle w:val="NormalWeb"/>
        <w:spacing w:before="0" w:beforeAutospacing="0" w:after="0" w:afterAutospacing="0" w:line="360" w:lineRule="auto"/>
        <w:ind w:left="426" w:right="414"/>
        <w:jc w:val="both"/>
      </w:pPr>
      <w:r w:rsidRPr="009E40F8">
        <w:lastRenderedPageBreak/>
        <w:t>O sistema deve possuir a filosofia de cadastro único, onde não há redundância de dados e um cadastro realizado seja o mesmo para todos os sistemas.</w:t>
      </w:r>
    </w:p>
    <w:p w14:paraId="50B5E1B3" w14:textId="01E7FFEA" w:rsidR="009E40F8" w:rsidRPr="009E40F8" w:rsidRDefault="009E40F8" w:rsidP="009E40F8">
      <w:pPr>
        <w:pStyle w:val="NormalWeb"/>
        <w:spacing w:before="0" w:beforeAutospacing="0" w:after="0" w:afterAutospacing="0" w:line="360" w:lineRule="auto"/>
        <w:ind w:left="426" w:right="414"/>
        <w:jc w:val="both"/>
      </w:pPr>
      <w:r w:rsidRPr="009E40F8">
        <w:t>O Banco de Dados utilizado pelo proponente deve ser multiplataforma, podendo ser instalado em servidor com sistema operacional Linux e Windows a critério e escolha da administração, conforme sua estruturação de rede e servidores de dados e servidores WEB.</w:t>
      </w:r>
    </w:p>
    <w:p w14:paraId="6CA06B96" w14:textId="5702F4E4" w:rsidR="009E40F8" w:rsidRPr="009E40F8" w:rsidRDefault="009E40F8" w:rsidP="009E40F8">
      <w:pPr>
        <w:pStyle w:val="NormalWeb"/>
        <w:spacing w:before="0" w:beforeAutospacing="0" w:after="0" w:afterAutospacing="0" w:line="360" w:lineRule="auto"/>
        <w:ind w:left="426" w:right="414"/>
        <w:jc w:val="both"/>
      </w:pPr>
      <w:r w:rsidRPr="009E40F8">
        <w:t>O sistema em rede deve compartilhar seus dados com acesso multiusuários e vários processamentos multitarefa.</w:t>
      </w:r>
    </w:p>
    <w:p w14:paraId="614C5858" w14:textId="111E6F9E" w:rsidR="009E40F8" w:rsidRPr="009E40F8" w:rsidRDefault="009E40F8" w:rsidP="009E40F8">
      <w:pPr>
        <w:pStyle w:val="NormalWeb"/>
        <w:spacing w:before="0" w:beforeAutospacing="0" w:after="0" w:afterAutospacing="0" w:line="360" w:lineRule="auto"/>
        <w:ind w:left="426" w:right="414"/>
        <w:jc w:val="both"/>
      </w:pPr>
      <w:r w:rsidRPr="009E40F8">
        <w:t>O sistema deve possuir login com exigência de no mínimo CPF e senha.</w:t>
      </w:r>
    </w:p>
    <w:p w14:paraId="48E615BD" w14:textId="4114EE98" w:rsidR="009E40F8" w:rsidRPr="009E40F8" w:rsidRDefault="009E40F8" w:rsidP="009E40F8">
      <w:pPr>
        <w:pStyle w:val="NormalWeb"/>
        <w:spacing w:before="0" w:beforeAutospacing="0" w:after="0" w:afterAutospacing="0" w:line="360" w:lineRule="auto"/>
        <w:ind w:left="426" w:right="414"/>
        <w:jc w:val="both"/>
      </w:pPr>
      <w:r w:rsidRPr="009E40F8">
        <w:t>Deve possuir validações básicas de interface como e-mail, telefone, CPF e campos obrigatórios,</w:t>
      </w:r>
      <w:r>
        <w:t xml:space="preserve"> </w:t>
      </w:r>
      <w:r w:rsidRPr="009E40F8">
        <w:t xml:space="preserve">informando de forma clara e objetiva, podendo ser por meio de </w:t>
      </w:r>
      <w:proofErr w:type="spellStart"/>
      <w:r w:rsidRPr="009E40F8">
        <w:t>popup</w:t>
      </w:r>
      <w:proofErr w:type="spellEnd"/>
      <w:r w:rsidRPr="009E40F8">
        <w:t xml:space="preserve"> ou notificações de alerta.</w:t>
      </w:r>
    </w:p>
    <w:p w14:paraId="3DDCD179" w14:textId="443B246C" w:rsidR="009E40F8" w:rsidRPr="009E40F8" w:rsidRDefault="009E40F8" w:rsidP="009E40F8">
      <w:pPr>
        <w:pStyle w:val="NormalWeb"/>
        <w:spacing w:before="0" w:beforeAutospacing="0" w:after="0" w:afterAutospacing="0" w:line="360" w:lineRule="auto"/>
        <w:ind w:left="426" w:right="414"/>
        <w:jc w:val="both"/>
      </w:pPr>
      <w:r w:rsidRPr="009E40F8">
        <w:t xml:space="preserve">As validações devem ser feitas no </w:t>
      </w:r>
      <w:proofErr w:type="spellStart"/>
      <w:r w:rsidRPr="009E40F8">
        <w:t>back-end</w:t>
      </w:r>
      <w:proofErr w:type="spellEnd"/>
      <w:r w:rsidRPr="009E40F8">
        <w:t xml:space="preserve"> ou front-</w:t>
      </w:r>
      <w:proofErr w:type="spellStart"/>
      <w:r w:rsidRPr="009E40F8">
        <w:t>end</w:t>
      </w:r>
      <w:proofErr w:type="spellEnd"/>
      <w:r w:rsidRPr="009E40F8">
        <w:t>, dependendo da situação.</w:t>
      </w:r>
    </w:p>
    <w:p w14:paraId="5B5CD251" w14:textId="04397E1E" w:rsidR="009E40F8" w:rsidRPr="009E40F8" w:rsidRDefault="009E40F8" w:rsidP="009E40F8">
      <w:pPr>
        <w:pStyle w:val="NormalWeb"/>
        <w:spacing w:before="0" w:beforeAutospacing="0" w:after="0" w:afterAutospacing="0" w:line="360" w:lineRule="auto"/>
        <w:ind w:left="426" w:right="414"/>
        <w:jc w:val="both"/>
      </w:pPr>
      <w:r w:rsidRPr="009E40F8">
        <w:t>Não deve possuir limite de usuários e acessos simultâneos.</w:t>
      </w:r>
    </w:p>
    <w:p w14:paraId="12FD5295" w14:textId="4CC82F6E" w:rsidR="009E40F8" w:rsidRPr="009E40F8" w:rsidRDefault="009E40F8" w:rsidP="009E40F8">
      <w:pPr>
        <w:pStyle w:val="NormalWeb"/>
        <w:spacing w:before="0" w:beforeAutospacing="0" w:after="0" w:afterAutospacing="0" w:line="360" w:lineRule="auto"/>
        <w:ind w:left="426" w:right="414"/>
        <w:jc w:val="both"/>
      </w:pPr>
      <w:r w:rsidRPr="009E40F8">
        <w:t>Deve ser acessível nos navegadores da atualidade, exemplo: Firefox, Chrome, Microsoft Edge, etc.</w:t>
      </w:r>
    </w:p>
    <w:p w14:paraId="1B55D9D9" w14:textId="7133A383" w:rsidR="009E40F8" w:rsidRPr="009E40F8" w:rsidRDefault="009E40F8" w:rsidP="009E40F8">
      <w:pPr>
        <w:pStyle w:val="NormalWeb"/>
        <w:spacing w:before="0" w:beforeAutospacing="0" w:after="0" w:afterAutospacing="0" w:line="360" w:lineRule="auto"/>
        <w:ind w:left="426" w:right="414"/>
        <w:jc w:val="both"/>
      </w:pPr>
      <w:r w:rsidRPr="009E40F8">
        <w:t>Deve possuir notificações ao realizar operações dentro do sistema, como ao salvar um registro, alterar, excluir, etc.</w:t>
      </w:r>
    </w:p>
    <w:p w14:paraId="47932AC1" w14:textId="53D45934" w:rsidR="009E40F8" w:rsidRPr="009E40F8" w:rsidRDefault="009E40F8" w:rsidP="009E40F8">
      <w:pPr>
        <w:pStyle w:val="NormalWeb"/>
        <w:spacing w:before="0" w:beforeAutospacing="0" w:after="0" w:afterAutospacing="0" w:line="360" w:lineRule="auto"/>
        <w:ind w:left="426" w:right="414"/>
        <w:jc w:val="both"/>
      </w:pPr>
      <w:r w:rsidRPr="009E40F8">
        <w:t>Deve possuir consulta para administrador consultar os usuários online possuindo:</w:t>
      </w:r>
    </w:p>
    <w:p w14:paraId="73DC0E8B" w14:textId="21952C6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a. Nome do usuário</w:t>
      </w:r>
      <w:r>
        <w:rPr>
          <w:rFonts w:ascii="Times New Roman" w:hAnsi="Times New Roman"/>
          <w:sz w:val="24"/>
          <w:szCs w:val="24"/>
        </w:rPr>
        <w:t>;</w:t>
      </w:r>
    </w:p>
    <w:p w14:paraId="5C26E1EE" w14:textId="72D54FA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b. Módulo</w:t>
      </w:r>
      <w:r>
        <w:rPr>
          <w:rFonts w:ascii="Times New Roman" w:hAnsi="Times New Roman"/>
          <w:sz w:val="24"/>
          <w:szCs w:val="24"/>
        </w:rPr>
        <w:t>;</w:t>
      </w:r>
    </w:p>
    <w:p w14:paraId="5AB655FB" w14:textId="7C5E54A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 IP</w:t>
      </w:r>
      <w:r>
        <w:rPr>
          <w:rFonts w:ascii="Times New Roman" w:hAnsi="Times New Roman"/>
          <w:sz w:val="24"/>
          <w:szCs w:val="24"/>
        </w:rPr>
        <w:t>;</w:t>
      </w:r>
    </w:p>
    <w:p w14:paraId="200D54F4" w14:textId="49E3269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d. Data e hora do último login</w:t>
      </w:r>
      <w:r>
        <w:rPr>
          <w:rFonts w:ascii="Times New Roman" w:hAnsi="Times New Roman"/>
          <w:sz w:val="24"/>
          <w:szCs w:val="24"/>
        </w:rPr>
        <w:t>;</w:t>
      </w:r>
    </w:p>
    <w:p w14:paraId="3A80D528" w14:textId="2A4B920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 Tempo da sessão</w:t>
      </w:r>
      <w:r>
        <w:rPr>
          <w:rFonts w:ascii="Times New Roman" w:hAnsi="Times New Roman"/>
          <w:sz w:val="24"/>
          <w:szCs w:val="24"/>
        </w:rPr>
        <w:t>;</w:t>
      </w:r>
    </w:p>
    <w:p w14:paraId="7B7E2210" w14:textId="302DA1A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f. Data e hora da última requisição</w:t>
      </w:r>
      <w:r>
        <w:rPr>
          <w:rFonts w:ascii="Times New Roman" w:hAnsi="Times New Roman"/>
          <w:sz w:val="24"/>
          <w:szCs w:val="24"/>
        </w:rPr>
        <w:t>.</w:t>
      </w:r>
      <w:r w:rsidRPr="009E40F8">
        <w:rPr>
          <w:rFonts w:ascii="Times New Roman" w:hAnsi="Times New Roman"/>
          <w:sz w:val="24"/>
          <w:szCs w:val="24"/>
        </w:rPr>
        <w:tab/>
      </w:r>
      <w:r w:rsidRPr="009E40F8">
        <w:rPr>
          <w:rFonts w:ascii="Times New Roman" w:hAnsi="Times New Roman"/>
          <w:sz w:val="24"/>
          <w:szCs w:val="24"/>
        </w:rPr>
        <w:tab/>
      </w:r>
      <w:r w:rsidRPr="009E40F8">
        <w:rPr>
          <w:rFonts w:ascii="Times New Roman" w:hAnsi="Times New Roman"/>
          <w:sz w:val="24"/>
          <w:szCs w:val="24"/>
        </w:rPr>
        <w:tab/>
      </w:r>
      <w:r w:rsidRPr="009E40F8">
        <w:rPr>
          <w:rFonts w:ascii="Times New Roman" w:hAnsi="Times New Roman"/>
          <w:sz w:val="24"/>
          <w:szCs w:val="24"/>
        </w:rPr>
        <w:tab/>
      </w:r>
    </w:p>
    <w:p w14:paraId="30EDCB68" w14:textId="2878CBE5" w:rsidR="009E40F8" w:rsidRPr="009E40F8" w:rsidRDefault="009E40F8" w:rsidP="009E40F8">
      <w:pPr>
        <w:pStyle w:val="NormalWeb"/>
        <w:spacing w:before="0" w:beforeAutospacing="0" w:after="0" w:afterAutospacing="0" w:line="360" w:lineRule="auto"/>
        <w:ind w:left="426" w:right="414"/>
        <w:jc w:val="both"/>
      </w:pPr>
      <w:r w:rsidRPr="009E40F8">
        <w:t>Na consulta de usuários online, o administrador deve ter opção de enviar uma mensagem em forma de notificação dentro do sistema para um ou mais usuários.</w:t>
      </w:r>
    </w:p>
    <w:p w14:paraId="2DA1178B" w14:textId="68703489" w:rsidR="009E40F8" w:rsidRPr="009E40F8" w:rsidRDefault="009E40F8" w:rsidP="009E40F8">
      <w:pPr>
        <w:pStyle w:val="NormalWeb"/>
        <w:spacing w:before="0" w:beforeAutospacing="0" w:after="0" w:afterAutospacing="0" w:line="360" w:lineRule="auto"/>
        <w:ind w:left="426" w:right="414"/>
        <w:jc w:val="both"/>
      </w:pPr>
      <w:r w:rsidRPr="009E40F8">
        <w:t>Na consulta de usuários online, o administrador deve poder derrubar a conexão do usuário.</w:t>
      </w:r>
    </w:p>
    <w:p w14:paraId="18110345" w14:textId="057FE968" w:rsidR="009E40F8" w:rsidRPr="009E40F8" w:rsidRDefault="009E40F8" w:rsidP="009E40F8">
      <w:pPr>
        <w:pStyle w:val="NormalWeb"/>
        <w:spacing w:before="0" w:beforeAutospacing="0" w:after="0" w:afterAutospacing="0" w:line="360" w:lineRule="auto"/>
        <w:ind w:left="426" w:right="414"/>
        <w:jc w:val="both"/>
      </w:pPr>
      <w:r w:rsidRPr="009E40F8">
        <w:t>O usuário desconectado pelo administrador deve receber uma mensagem em forma de notificação do</w:t>
      </w:r>
      <w:r>
        <w:t xml:space="preserve"> </w:t>
      </w:r>
      <w:r w:rsidRPr="009E40F8">
        <w:t>encerramento da sessão.</w:t>
      </w:r>
    </w:p>
    <w:p w14:paraId="5FB72463" w14:textId="7F5B7AF6" w:rsidR="009E40F8" w:rsidRPr="009E40F8" w:rsidRDefault="009E40F8" w:rsidP="009E40F8">
      <w:pPr>
        <w:pStyle w:val="NormalWeb"/>
        <w:spacing w:before="0" w:beforeAutospacing="0" w:after="0" w:afterAutospacing="0" w:line="360" w:lineRule="auto"/>
        <w:ind w:left="426" w:right="414"/>
        <w:jc w:val="both"/>
      </w:pPr>
      <w:r w:rsidRPr="009E40F8">
        <w:t>Deve possuir um completo gerenciamento de usuários onde os administradores podem realizar as seguintes operações:</w:t>
      </w:r>
    </w:p>
    <w:p w14:paraId="0FFBDE42" w14:textId="74482C4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a. Configurar dados pessoais como nome, </w:t>
      </w:r>
      <w:proofErr w:type="spellStart"/>
      <w:r w:rsidRPr="009E40F8">
        <w:rPr>
          <w:rFonts w:ascii="Times New Roman" w:hAnsi="Times New Roman"/>
          <w:sz w:val="24"/>
          <w:szCs w:val="24"/>
        </w:rPr>
        <w:t>email</w:t>
      </w:r>
      <w:proofErr w:type="spellEnd"/>
      <w:r w:rsidRPr="009E40F8">
        <w:rPr>
          <w:rFonts w:ascii="Times New Roman" w:hAnsi="Times New Roman"/>
          <w:sz w:val="24"/>
          <w:szCs w:val="24"/>
        </w:rPr>
        <w:t>, telefone, CPF, RG</w:t>
      </w:r>
      <w:r>
        <w:rPr>
          <w:rFonts w:ascii="Times New Roman" w:hAnsi="Times New Roman"/>
          <w:sz w:val="24"/>
          <w:szCs w:val="24"/>
        </w:rPr>
        <w:t>;</w:t>
      </w:r>
    </w:p>
    <w:p w14:paraId="4C8A39DB" w14:textId="18E99A8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b. Configurar usuário supervisor</w:t>
      </w:r>
      <w:r>
        <w:rPr>
          <w:rFonts w:ascii="Times New Roman" w:hAnsi="Times New Roman"/>
          <w:sz w:val="24"/>
          <w:szCs w:val="24"/>
        </w:rPr>
        <w:t>;</w:t>
      </w:r>
    </w:p>
    <w:p w14:paraId="6DDA6305" w14:textId="01E8059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 Relacionar a qual secretaria o usuário está vinculado</w:t>
      </w:r>
      <w:r>
        <w:rPr>
          <w:rFonts w:ascii="Times New Roman" w:hAnsi="Times New Roman"/>
          <w:sz w:val="24"/>
          <w:szCs w:val="24"/>
        </w:rPr>
        <w:t>;</w:t>
      </w:r>
    </w:p>
    <w:p w14:paraId="6E159633" w14:textId="007C53B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d. Definir uma palavra chave para restrição caso houver restrição em alguma tela</w:t>
      </w:r>
      <w:r>
        <w:rPr>
          <w:rFonts w:ascii="Times New Roman" w:hAnsi="Times New Roman"/>
          <w:sz w:val="24"/>
          <w:szCs w:val="24"/>
        </w:rPr>
        <w:t>;</w:t>
      </w:r>
    </w:p>
    <w:p w14:paraId="4D300535" w14:textId="772606C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 Informar se deve verificar a situação do funcionário na folha de pagamento ao fazer login</w:t>
      </w:r>
      <w:r>
        <w:rPr>
          <w:rFonts w:ascii="Times New Roman" w:hAnsi="Times New Roman"/>
          <w:sz w:val="24"/>
          <w:szCs w:val="24"/>
        </w:rPr>
        <w:t>;</w:t>
      </w:r>
    </w:p>
    <w:p w14:paraId="4644A4A2" w14:textId="2F4AC5A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f. Poder definir o módulo padrão ao abrir o sistema</w:t>
      </w:r>
      <w:r>
        <w:rPr>
          <w:rFonts w:ascii="Times New Roman" w:hAnsi="Times New Roman"/>
          <w:sz w:val="24"/>
          <w:szCs w:val="24"/>
        </w:rPr>
        <w:t>;</w:t>
      </w:r>
    </w:p>
    <w:p w14:paraId="526CC7A6" w14:textId="6E9C4C0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g. Permitir configurar número de registros padrão por página do usuário</w:t>
      </w:r>
      <w:r>
        <w:rPr>
          <w:rFonts w:ascii="Times New Roman" w:hAnsi="Times New Roman"/>
          <w:sz w:val="24"/>
          <w:szCs w:val="24"/>
        </w:rPr>
        <w:t>;</w:t>
      </w:r>
    </w:p>
    <w:p w14:paraId="3233FB41" w14:textId="6F67801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h. Limitar a quantidade de tentativas de login do usuário antes de bloquear por limite de erro de acesso</w:t>
      </w:r>
      <w:r>
        <w:rPr>
          <w:rFonts w:ascii="Times New Roman" w:hAnsi="Times New Roman"/>
          <w:sz w:val="24"/>
          <w:szCs w:val="24"/>
        </w:rPr>
        <w:t>;</w:t>
      </w:r>
    </w:p>
    <w:p w14:paraId="0F3ABF30" w14:textId="5737F57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i. Administrador </w:t>
      </w:r>
      <w:proofErr w:type="spellStart"/>
      <w:r w:rsidRPr="009E40F8">
        <w:rPr>
          <w:rFonts w:ascii="Times New Roman" w:hAnsi="Times New Roman"/>
          <w:sz w:val="24"/>
          <w:szCs w:val="24"/>
        </w:rPr>
        <w:t>poder</w:t>
      </w:r>
      <w:proofErr w:type="spellEnd"/>
      <w:r w:rsidRPr="009E40F8">
        <w:rPr>
          <w:rFonts w:ascii="Times New Roman" w:hAnsi="Times New Roman"/>
          <w:sz w:val="24"/>
          <w:szCs w:val="24"/>
        </w:rPr>
        <w:t xml:space="preserve"> permitir acesso aos módulos, menus. Também vincular a suas secretarias e setores</w:t>
      </w:r>
      <w:r>
        <w:rPr>
          <w:rFonts w:ascii="Times New Roman" w:hAnsi="Times New Roman"/>
          <w:sz w:val="24"/>
          <w:szCs w:val="24"/>
        </w:rPr>
        <w:t>;</w:t>
      </w:r>
    </w:p>
    <w:p w14:paraId="5BC54E5B" w14:textId="10715C1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j. Liberar apenas funções específicas, como incluir, alterar e excluir.</w:t>
      </w:r>
    </w:p>
    <w:p w14:paraId="3B5BE28F" w14:textId="33B65868" w:rsidR="009E40F8" w:rsidRPr="009E40F8" w:rsidRDefault="009E40F8" w:rsidP="009E40F8">
      <w:pPr>
        <w:pStyle w:val="NormalWeb"/>
        <w:spacing w:before="0" w:beforeAutospacing="0" w:after="0" w:afterAutospacing="0" w:line="360" w:lineRule="auto"/>
        <w:ind w:left="426" w:right="414"/>
        <w:jc w:val="both"/>
      </w:pPr>
      <w:r w:rsidRPr="009E40F8">
        <w:t>Deve ter a opção de login com LDAP, com acesso pelo nome e senha da integração do LDAP.</w:t>
      </w:r>
    </w:p>
    <w:p w14:paraId="4F0F5832" w14:textId="70B92EA5" w:rsidR="009E40F8" w:rsidRPr="009E40F8" w:rsidRDefault="009E40F8" w:rsidP="009E40F8">
      <w:pPr>
        <w:pStyle w:val="NormalWeb"/>
        <w:spacing w:before="0" w:beforeAutospacing="0" w:after="0" w:afterAutospacing="0" w:line="360" w:lineRule="auto"/>
        <w:ind w:left="426" w:right="414"/>
        <w:jc w:val="both"/>
      </w:pPr>
      <w:r w:rsidRPr="009E40F8">
        <w:t>Deve ter a possibilidade de configurar login por biometria.</w:t>
      </w:r>
    </w:p>
    <w:p w14:paraId="1AB7649C" w14:textId="23594E53" w:rsidR="009E40F8" w:rsidRPr="009E40F8" w:rsidRDefault="009E40F8" w:rsidP="009E40F8">
      <w:pPr>
        <w:pStyle w:val="NormalWeb"/>
        <w:spacing w:before="0" w:beforeAutospacing="0" w:after="0" w:afterAutospacing="0" w:line="360" w:lineRule="auto"/>
        <w:ind w:left="426" w:right="414"/>
        <w:jc w:val="both"/>
      </w:pPr>
      <w:r w:rsidRPr="009E40F8">
        <w:t>Deve ter a opção de configurar renovação de senha automática no usuário após X dias.</w:t>
      </w:r>
    </w:p>
    <w:p w14:paraId="089B8479" w14:textId="4E3467E4" w:rsidR="009E40F8" w:rsidRPr="009E40F8" w:rsidRDefault="009E40F8" w:rsidP="009E40F8">
      <w:pPr>
        <w:pStyle w:val="NormalWeb"/>
        <w:spacing w:before="0" w:beforeAutospacing="0" w:after="0" w:afterAutospacing="0" w:line="360" w:lineRule="auto"/>
        <w:ind w:left="426" w:right="414"/>
        <w:jc w:val="both"/>
      </w:pPr>
      <w:r w:rsidRPr="009E40F8">
        <w:t>Deve possuir auditoria de logs do sistema contendo no mínimo:</w:t>
      </w:r>
    </w:p>
    <w:p w14:paraId="5135DA97" w14:textId="03F9237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a. Usuário</w:t>
      </w:r>
      <w:r>
        <w:rPr>
          <w:rFonts w:ascii="Times New Roman" w:hAnsi="Times New Roman"/>
          <w:sz w:val="24"/>
          <w:szCs w:val="24"/>
        </w:rPr>
        <w:t>;</w:t>
      </w:r>
    </w:p>
    <w:p w14:paraId="1A0FBB62" w14:textId="07D2D41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b. Módulo</w:t>
      </w:r>
      <w:r>
        <w:rPr>
          <w:rFonts w:ascii="Times New Roman" w:hAnsi="Times New Roman"/>
          <w:sz w:val="24"/>
          <w:szCs w:val="24"/>
        </w:rPr>
        <w:t>;</w:t>
      </w:r>
    </w:p>
    <w:p w14:paraId="689460FC" w14:textId="3E1E545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 IP</w:t>
      </w:r>
      <w:r>
        <w:rPr>
          <w:rFonts w:ascii="Times New Roman" w:hAnsi="Times New Roman"/>
          <w:sz w:val="24"/>
          <w:szCs w:val="24"/>
        </w:rPr>
        <w:t>;</w:t>
      </w:r>
    </w:p>
    <w:p w14:paraId="1F59A134" w14:textId="2C97328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d. Data</w:t>
      </w:r>
      <w:r>
        <w:rPr>
          <w:rFonts w:ascii="Times New Roman" w:hAnsi="Times New Roman"/>
          <w:sz w:val="24"/>
          <w:szCs w:val="24"/>
        </w:rPr>
        <w:t>;</w:t>
      </w:r>
      <w:r w:rsidRPr="009E40F8">
        <w:rPr>
          <w:rFonts w:ascii="Times New Roman" w:hAnsi="Times New Roman"/>
          <w:sz w:val="24"/>
          <w:szCs w:val="24"/>
        </w:rPr>
        <w:t xml:space="preserve"> </w:t>
      </w:r>
    </w:p>
    <w:p w14:paraId="4C8A12D2" w14:textId="3F79339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 Hora</w:t>
      </w:r>
      <w:r>
        <w:rPr>
          <w:rFonts w:ascii="Times New Roman" w:hAnsi="Times New Roman"/>
          <w:sz w:val="24"/>
          <w:szCs w:val="24"/>
        </w:rPr>
        <w:t>;</w:t>
      </w:r>
    </w:p>
    <w:p w14:paraId="6800CE57" w14:textId="27BDE31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f. Tabela</w:t>
      </w:r>
      <w:r>
        <w:rPr>
          <w:rFonts w:ascii="Times New Roman" w:hAnsi="Times New Roman"/>
          <w:sz w:val="24"/>
          <w:szCs w:val="24"/>
        </w:rPr>
        <w:t>;</w:t>
      </w:r>
    </w:p>
    <w:p w14:paraId="01F8C776" w14:textId="3ABD565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g. Operação</w:t>
      </w:r>
      <w:r>
        <w:rPr>
          <w:rFonts w:ascii="Times New Roman" w:hAnsi="Times New Roman"/>
          <w:sz w:val="24"/>
          <w:szCs w:val="24"/>
        </w:rPr>
        <w:t>;</w:t>
      </w:r>
    </w:p>
    <w:p w14:paraId="4008A3E7" w14:textId="0CA582C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h. Descrição</w:t>
      </w:r>
      <w:r>
        <w:rPr>
          <w:rFonts w:ascii="Times New Roman" w:hAnsi="Times New Roman"/>
          <w:sz w:val="24"/>
          <w:szCs w:val="24"/>
        </w:rPr>
        <w:t>.</w:t>
      </w:r>
    </w:p>
    <w:p w14:paraId="2684AAF1" w14:textId="0BF4A33D" w:rsidR="009E40F8" w:rsidRPr="009E40F8" w:rsidRDefault="009E40F8" w:rsidP="009E40F8">
      <w:pPr>
        <w:pStyle w:val="NormalWeb"/>
        <w:spacing w:before="0" w:beforeAutospacing="0" w:after="0" w:afterAutospacing="0" w:line="360" w:lineRule="auto"/>
        <w:ind w:left="426" w:right="414"/>
        <w:jc w:val="both"/>
      </w:pPr>
      <w:r w:rsidRPr="009E40F8">
        <w:t>Deve possibilitar favoritar menu, tendo uma aba dentro do módulo com os menus favoritos do módulo.</w:t>
      </w:r>
    </w:p>
    <w:p w14:paraId="4A9E97BF" w14:textId="70171585" w:rsidR="009E40F8" w:rsidRPr="009E40F8" w:rsidRDefault="009E40F8" w:rsidP="009E40F8">
      <w:pPr>
        <w:pStyle w:val="NormalWeb"/>
        <w:spacing w:before="0" w:beforeAutospacing="0" w:after="0" w:afterAutospacing="0" w:line="360" w:lineRule="auto"/>
        <w:ind w:left="426" w:right="414"/>
        <w:jc w:val="both"/>
      </w:pPr>
      <w:r w:rsidRPr="009E40F8">
        <w:t>Deve permitir aba geral no sistema com os menus favoritados de qualquer módulo.</w:t>
      </w:r>
    </w:p>
    <w:p w14:paraId="41305D11" w14:textId="09E7804A" w:rsidR="009E40F8" w:rsidRPr="009E40F8" w:rsidRDefault="009E40F8" w:rsidP="009E40F8">
      <w:pPr>
        <w:pStyle w:val="NormalWeb"/>
        <w:spacing w:before="0" w:beforeAutospacing="0" w:after="0" w:afterAutospacing="0" w:line="360" w:lineRule="auto"/>
        <w:ind w:left="426" w:right="414"/>
        <w:jc w:val="both"/>
      </w:pPr>
      <w:r w:rsidRPr="009E40F8">
        <w:t>Deve disponibilizar gerador de consultas onde cada usuário pode criar suas consultas, com as seguintes características:</w:t>
      </w:r>
    </w:p>
    <w:p w14:paraId="776F377B" w14:textId="4E7BF6D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a. Escolher um nome para a consulta</w:t>
      </w:r>
      <w:r>
        <w:rPr>
          <w:rFonts w:ascii="Times New Roman" w:hAnsi="Times New Roman"/>
          <w:sz w:val="24"/>
          <w:szCs w:val="24"/>
        </w:rPr>
        <w:t>;</w:t>
      </w:r>
    </w:p>
    <w:p w14:paraId="00B04F84" w14:textId="09C0D77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b. Escolher de qual módulo é a consulta</w:t>
      </w:r>
      <w:r>
        <w:rPr>
          <w:rFonts w:ascii="Times New Roman" w:hAnsi="Times New Roman"/>
          <w:sz w:val="24"/>
          <w:szCs w:val="24"/>
        </w:rPr>
        <w:t>;</w:t>
      </w:r>
    </w:p>
    <w:p w14:paraId="06E728BD" w14:textId="502ADB2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 Selecionar a tabela da base de dados que deseja montar a consulta</w:t>
      </w:r>
      <w:r>
        <w:rPr>
          <w:rFonts w:ascii="Times New Roman" w:hAnsi="Times New Roman"/>
          <w:sz w:val="24"/>
          <w:szCs w:val="24"/>
        </w:rPr>
        <w:t>;</w:t>
      </w:r>
    </w:p>
    <w:p w14:paraId="6D128D76" w14:textId="10FA531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d. Opção de favoritar a consulta, e ao favoritar, a consulta vira um menu nos favoritos gerais do sistema</w:t>
      </w:r>
      <w:r>
        <w:rPr>
          <w:rFonts w:ascii="Times New Roman" w:hAnsi="Times New Roman"/>
          <w:sz w:val="24"/>
          <w:szCs w:val="24"/>
        </w:rPr>
        <w:t>;</w:t>
      </w:r>
    </w:p>
    <w:p w14:paraId="7BC9D30C" w14:textId="6C61F39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e. Opção de consultar suas consultas geradas</w:t>
      </w:r>
      <w:r>
        <w:rPr>
          <w:rFonts w:ascii="Times New Roman" w:hAnsi="Times New Roman"/>
          <w:sz w:val="24"/>
          <w:szCs w:val="24"/>
        </w:rPr>
        <w:t>;</w:t>
      </w:r>
    </w:p>
    <w:p w14:paraId="08B2809A" w14:textId="0475409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f. Opção de imprimir/extrair os dados da consulta nos seguintes formatos (</w:t>
      </w:r>
      <w:proofErr w:type="spellStart"/>
      <w:r w:rsidRPr="009E40F8">
        <w:rPr>
          <w:rFonts w:ascii="Times New Roman" w:hAnsi="Times New Roman"/>
          <w:sz w:val="24"/>
          <w:szCs w:val="24"/>
        </w:rPr>
        <w:t>pdf</w:t>
      </w:r>
      <w:proofErr w:type="spellEnd"/>
      <w:r w:rsidRPr="009E40F8">
        <w:rPr>
          <w:rFonts w:ascii="Times New Roman" w:hAnsi="Times New Roman"/>
          <w:sz w:val="24"/>
          <w:szCs w:val="24"/>
        </w:rPr>
        <w:t xml:space="preserve">, </w:t>
      </w:r>
      <w:proofErr w:type="spellStart"/>
      <w:r w:rsidRPr="009E40F8">
        <w:rPr>
          <w:rFonts w:ascii="Times New Roman" w:hAnsi="Times New Roman"/>
          <w:sz w:val="24"/>
          <w:szCs w:val="24"/>
        </w:rPr>
        <w:t>csv</w:t>
      </w:r>
      <w:proofErr w:type="spellEnd"/>
      <w:r w:rsidRPr="009E40F8">
        <w:rPr>
          <w:rFonts w:ascii="Times New Roman" w:hAnsi="Times New Roman"/>
          <w:sz w:val="24"/>
          <w:szCs w:val="24"/>
        </w:rPr>
        <w:t xml:space="preserve">, </w:t>
      </w:r>
      <w:proofErr w:type="spellStart"/>
      <w:r w:rsidRPr="009E40F8">
        <w:rPr>
          <w:rFonts w:ascii="Times New Roman" w:hAnsi="Times New Roman"/>
          <w:sz w:val="24"/>
          <w:szCs w:val="24"/>
        </w:rPr>
        <w:t>doc</w:t>
      </w:r>
      <w:proofErr w:type="spellEnd"/>
      <w:r w:rsidRPr="009E40F8">
        <w:rPr>
          <w:rFonts w:ascii="Times New Roman" w:hAnsi="Times New Roman"/>
          <w:sz w:val="24"/>
          <w:szCs w:val="24"/>
        </w:rPr>
        <w:t xml:space="preserve">, </w:t>
      </w:r>
      <w:proofErr w:type="spellStart"/>
      <w:r w:rsidRPr="009E40F8">
        <w:rPr>
          <w:rFonts w:ascii="Times New Roman" w:hAnsi="Times New Roman"/>
          <w:sz w:val="24"/>
          <w:szCs w:val="24"/>
        </w:rPr>
        <w:t>txt</w:t>
      </w:r>
      <w:proofErr w:type="spellEnd"/>
      <w:r w:rsidRPr="009E40F8">
        <w:rPr>
          <w:rFonts w:ascii="Times New Roman" w:hAnsi="Times New Roman"/>
          <w:sz w:val="24"/>
          <w:szCs w:val="24"/>
        </w:rPr>
        <w:t xml:space="preserve">, </w:t>
      </w:r>
      <w:proofErr w:type="spellStart"/>
      <w:r w:rsidRPr="009E40F8">
        <w:rPr>
          <w:rFonts w:ascii="Times New Roman" w:hAnsi="Times New Roman"/>
          <w:sz w:val="24"/>
          <w:szCs w:val="24"/>
        </w:rPr>
        <w:t>rtf</w:t>
      </w:r>
      <w:proofErr w:type="spellEnd"/>
      <w:r w:rsidRPr="009E40F8">
        <w:rPr>
          <w:rFonts w:ascii="Times New Roman" w:hAnsi="Times New Roman"/>
          <w:sz w:val="24"/>
          <w:szCs w:val="24"/>
        </w:rPr>
        <w:t xml:space="preserve">, </w:t>
      </w:r>
      <w:proofErr w:type="spellStart"/>
      <w:r w:rsidRPr="009E40F8">
        <w:rPr>
          <w:rFonts w:ascii="Times New Roman" w:hAnsi="Times New Roman"/>
          <w:sz w:val="24"/>
          <w:szCs w:val="24"/>
        </w:rPr>
        <w:t>docx</w:t>
      </w:r>
      <w:proofErr w:type="spellEnd"/>
      <w:r w:rsidRPr="009E40F8">
        <w:rPr>
          <w:rFonts w:ascii="Times New Roman" w:hAnsi="Times New Roman"/>
          <w:sz w:val="24"/>
          <w:szCs w:val="24"/>
        </w:rPr>
        <w:t xml:space="preserve">, </w:t>
      </w:r>
      <w:proofErr w:type="spellStart"/>
      <w:r w:rsidRPr="009E40F8">
        <w:rPr>
          <w:rFonts w:ascii="Times New Roman" w:hAnsi="Times New Roman"/>
          <w:sz w:val="24"/>
          <w:szCs w:val="24"/>
        </w:rPr>
        <w:t>xls</w:t>
      </w:r>
      <w:proofErr w:type="spellEnd"/>
      <w:r w:rsidRPr="009E40F8">
        <w:rPr>
          <w:rFonts w:ascii="Times New Roman" w:hAnsi="Times New Roman"/>
          <w:sz w:val="24"/>
          <w:szCs w:val="24"/>
        </w:rPr>
        <w:t xml:space="preserve">, </w:t>
      </w:r>
      <w:proofErr w:type="spellStart"/>
      <w:r w:rsidRPr="009E40F8">
        <w:rPr>
          <w:rFonts w:ascii="Times New Roman" w:hAnsi="Times New Roman"/>
          <w:sz w:val="24"/>
          <w:szCs w:val="24"/>
        </w:rPr>
        <w:t>xlsx</w:t>
      </w:r>
      <w:proofErr w:type="spellEnd"/>
      <w:r w:rsidRPr="009E40F8">
        <w:rPr>
          <w:rFonts w:ascii="Times New Roman" w:hAnsi="Times New Roman"/>
          <w:sz w:val="24"/>
          <w:szCs w:val="24"/>
        </w:rPr>
        <w:t xml:space="preserve">, </w:t>
      </w:r>
      <w:proofErr w:type="spellStart"/>
      <w:r w:rsidRPr="009E40F8">
        <w:rPr>
          <w:rFonts w:ascii="Times New Roman" w:hAnsi="Times New Roman"/>
          <w:sz w:val="24"/>
          <w:szCs w:val="24"/>
        </w:rPr>
        <w:t>html</w:t>
      </w:r>
      <w:proofErr w:type="spellEnd"/>
      <w:r w:rsidRPr="009E40F8">
        <w:rPr>
          <w:rFonts w:ascii="Times New Roman" w:hAnsi="Times New Roman"/>
          <w:sz w:val="24"/>
          <w:szCs w:val="24"/>
        </w:rPr>
        <w:t xml:space="preserve">, </w:t>
      </w:r>
      <w:proofErr w:type="spellStart"/>
      <w:r w:rsidRPr="009E40F8">
        <w:rPr>
          <w:rFonts w:ascii="Times New Roman" w:hAnsi="Times New Roman"/>
          <w:sz w:val="24"/>
          <w:szCs w:val="24"/>
        </w:rPr>
        <w:t>xml</w:t>
      </w:r>
      <w:proofErr w:type="spellEnd"/>
      <w:r w:rsidRPr="009E40F8">
        <w:rPr>
          <w:rFonts w:ascii="Times New Roman" w:hAnsi="Times New Roman"/>
          <w:sz w:val="24"/>
          <w:szCs w:val="24"/>
        </w:rPr>
        <w:t>)</w:t>
      </w:r>
      <w:r>
        <w:rPr>
          <w:rFonts w:ascii="Times New Roman" w:hAnsi="Times New Roman"/>
          <w:sz w:val="24"/>
          <w:szCs w:val="24"/>
        </w:rPr>
        <w:t>;</w:t>
      </w:r>
    </w:p>
    <w:p w14:paraId="42FC568F" w14:textId="0DD4950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g. Opção de compartilhar consulta com outro usuário</w:t>
      </w:r>
      <w:r>
        <w:rPr>
          <w:rFonts w:ascii="Times New Roman" w:hAnsi="Times New Roman"/>
          <w:sz w:val="24"/>
          <w:szCs w:val="24"/>
        </w:rPr>
        <w:t>;</w:t>
      </w:r>
    </w:p>
    <w:p w14:paraId="659171C8" w14:textId="7E30397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h. Todas as alterações na consulta só vão alterar a do próprio usuário.</w:t>
      </w:r>
    </w:p>
    <w:p w14:paraId="17C6EA96" w14:textId="3B5EF2C8" w:rsidR="009E40F8" w:rsidRPr="009E40F8" w:rsidRDefault="009E40F8" w:rsidP="009E40F8">
      <w:pPr>
        <w:pStyle w:val="NormalWeb"/>
        <w:spacing w:before="0" w:beforeAutospacing="0" w:after="0" w:afterAutospacing="0" w:line="360" w:lineRule="auto"/>
        <w:ind w:left="426" w:right="414"/>
        <w:jc w:val="both"/>
      </w:pPr>
      <w:r w:rsidRPr="009E40F8">
        <w:t>Deve disponibilizar nas telas de pesquisa a um cadastro, quando for campo de relacionamento, a opção</w:t>
      </w:r>
      <w:r>
        <w:t xml:space="preserve"> </w:t>
      </w:r>
      <w:r w:rsidRPr="009E40F8">
        <w:t>de pesquisar, incluir, alterar e excluir registros na tela de busca do campo relacionado.</w:t>
      </w:r>
    </w:p>
    <w:p w14:paraId="452249AB" w14:textId="46AFAB05" w:rsidR="009E40F8" w:rsidRPr="009E40F8" w:rsidRDefault="009E40F8" w:rsidP="009E40F8">
      <w:pPr>
        <w:pStyle w:val="NormalWeb"/>
        <w:spacing w:before="0" w:beforeAutospacing="0" w:after="0" w:afterAutospacing="0" w:line="360" w:lineRule="auto"/>
        <w:ind w:left="426" w:right="414"/>
        <w:jc w:val="both"/>
      </w:pPr>
      <w:r w:rsidRPr="009E40F8">
        <w:t>Deve possuir segurança contra violação de dados e acesso indevido a informações, e a aplicação deve conter canal de comunicação HTTPS.</w:t>
      </w:r>
    </w:p>
    <w:p w14:paraId="4F710268" w14:textId="0756EA5F" w:rsidR="009E40F8" w:rsidRPr="009E40F8" w:rsidRDefault="009E40F8" w:rsidP="009E40F8">
      <w:pPr>
        <w:pStyle w:val="NormalWeb"/>
        <w:spacing w:before="0" w:beforeAutospacing="0" w:after="0" w:afterAutospacing="0" w:line="360" w:lineRule="auto"/>
        <w:ind w:left="426" w:right="414"/>
        <w:jc w:val="both"/>
      </w:pPr>
      <w:r w:rsidRPr="009E40F8">
        <w:t>As entradas, edições e exclusões de dados do banco de dados devem ser feitas apenas por meio de interface de sistema, não permitindo acesso direto à base de dados pelos usuários.</w:t>
      </w:r>
    </w:p>
    <w:p w14:paraId="3D762F17" w14:textId="733EB101" w:rsidR="009E40F8" w:rsidRPr="009E40F8" w:rsidRDefault="009E40F8" w:rsidP="009E40F8">
      <w:pPr>
        <w:pStyle w:val="NormalWeb"/>
        <w:spacing w:before="0" w:beforeAutospacing="0" w:after="0" w:afterAutospacing="0" w:line="360" w:lineRule="auto"/>
        <w:ind w:left="426" w:right="414"/>
        <w:jc w:val="both"/>
      </w:pPr>
      <w:r w:rsidRPr="009E40F8">
        <w:t>Deve garantir a integridade de informações, como por exemplo, não permitir a exclusão de uma pessoa que tenha lançamento de consultas, processos, etc.</w:t>
      </w:r>
    </w:p>
    <w:p w14:paraId="79F960FD" w14:textId="38F65672" w:rsidR="009E40F8" w:rsidRPr="009E40F8" w:rsidRDefault="009E40F8" w:rsidP="009E40F8">
      <w:pPr>
        <w:pStyle w:val="NormalWeb"/>
        <w:spacing w:before="0" w:beforeAutospacing="0" w:after="0" w:afterAutospacing="0" w:line="360" w:lineRule="auto"/>
        <w:ind w:left="426" w:right="414"/>
        <w:jc w:val="both"/>
      </w:pPr>
      <w:r w:rsidRPr="009E40F8">
        <w:t>Deve possuir, no controle de usuários, opção de enviar mensagens para os usuários filtrados.</w:t>
      </w:r>
    </w:p>
    <w:p w14:paraId="6F0ACFBB" w14:textId="027EC7EC" w:rsidR="009E40F8" w:rsidRPr="009E40F8" w:rsidRDefault="009E40F8" w:rsidP="009E40F8">
      <w:pPr>
        <w:pStyle w:val="NormalWeb"/>
        <w:spacing w:before="0" w:beforeAutospacing="0" w:after="0" w:afterAutospacing="0" w:line="360" w:lineRule="auto"/>
        <w:ind w:left="426" w:right="414"/>
        <w:jc w:val="both"/>
      </w:pPr>
      <w:r w:rsidRPr="009E40F8">
        <w:t>Deve possuir opção de cadastrar usuários externos da prefeitura, sendo terceirizados.</w:t>
      </w:r>
    </w:p>
    <w:p w14:paraId="0CD022A9" w14:textId="071B8932" w:rsidR="009E40F8" w:rsidRPr="009E40F8" w:rsidRDefault="009E40F8" w:rsidP="009E40F8">
      <w:pPr>
        <w:pStyle w:val="NormalWeb"/>
        <w:spacing w:before="0" w:beforeAutospacing="0" w:after="0" w:afterAutospacing="0" w:line="360" w:lineRule="auto"/>
        <w:ind w:left="426" w:right="414"/>
        <w:jc w:val="both"/>
      </w:pPr>
      <w:r w:rsidRPr="009E40F8">
        <w:t>Deve permitir que o administrador defina regras de requisitos mínimos das senhas dos usuários.</w:t>
      </w:r>
    </w:p>
    <w:p w14:paraId="27CE6C43" w14:textId="149FE243" w:rsidR="009E40F8" w:rsidRPr="009E40F8" w:rsidRDefault="009E40F8" w:rsidP="009E40F8">
      <w:pPr>
        <w:pStyle w:val="NormalWeb"/>
        <w:spacing w:before="0" w:beforeAutospacing="0" w:after="0" w:afterAutospacing="0" w:line="360" w:lineRule="auto"/>
        <w:ind w:left="426" w:right="414"/>
        <w:jc w:val="both"/>
      </w:pPr>
      <w:r w:rsidRPr="009E40F8">
        <w:t>O sistema deve notificar o usuário, quando do login com sucesso, se na tentativa anterior houve erro de login.</w:t>
      </w:r>
    </w:p>
    <w:p w14:paraId="351C0907" w14:textId="79A3E4DB" w:rsidR="009E40F8" w:rsidRPr="009E40F8" w:rsidRDefault="009E40F8" w:rsidP="009E40F8">
      <w:pPr>
        <w:pStyle w:val="NormalWeb"/>
        <w:spacing w:before="0" w:beforeAutospacing="0" w:after="0" w:afterAutospacing="0" w:line="360" w:lineRule="auto"/>
        <w:ind w:left="426" w:right="414"/>
        <w:jc w:val="both"/>
      </w:pPr>
      <w:r w:rsidRPr="009E40F8">
        <w:t>Deve integrar com o Diretório Nacional de Endereços (DNE) dos Correios.</w:t>
      </w:r>
    </w:p>
    <w:p w14:paraId="0F931E59" w14:textId="55214A72" w:rsidR="009E40F8" w:rsidRPr="009E40F8" w:rsidRDefault="009E40F8" w:rsidP="009E40F8">
      <w:pPr>
        <w:pStyle w:val="NormalWeb"/>
        <w:spacing w:before="0" w:beforeAutospacing="0" w:after="0" w:afterAutospacing="0" w:line="360" w:lineRule="auto"/>
        <w:ind w:left="426" w:right="414"/>
        <w:jc w:val="both"/>
      </w:pPr>
      <w:r w:rsidRPr="009E40F8">
        <w:t>Deve possuir gerenciamento de workflow de processos digitais, que possam ser integrados em qualquer parte do sistema, como protocolo, compras, tributos, portal do cidadão e processo digital:</w:t>
      </w:r>
    </w:p>
    <w:p w14:paraId="19FFF6C7" w14:textId="1071B56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a. A configuração dos passos pode ser por meio de formulários</w:t>
      </w:r>
      <w:r>
        <w:rPr>
          <w:rFonts w:ascii="Times New Roman" w:hAnsi="Times New Roman"/>
          <w:sz w:val="24"/>
          <w:szCs w:val="24"/>
        </w:rPr>
        <w:t>;</w:t>
      </w:r>
    </w:p>
    <w:p w14:paraId="0BAAFDD9" w14:textId="55AC255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b. Cadastrar formulários dinâmicos para cada tipo de processo</w:t>
      </w:r>
      <w:r>
        <w:rPr>
          <w:rFonts w:ascii="Times New Roman" w:hAnsi="Times New Roman"/>
          <w:sz w:val="24"/>
          <w:szCs w:val="24"/>
        </w:rPr>
        <w:t>;</w:t>
      </w:r>
    </w:p>
    <w:p w14:paraId="39D9213C" w14:textId="41B73BF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 Cadastro de documentos necessários.</w:t>
      </w:r>
    </w:p>
    <w:p w14:paraId="59DCC580" w14:textId="5DEE0E58" w:rsidR="009E40F8" w:rsidRPr="009E40F8" w:rsidRDefault="009E40F8" w:rsidP="009E40F8">
      <w:pPr>
        <w:pStyle w:val="NormalWeb"/>
        <w:spacing w:before="0" w:beforeAutospacing="0" w:after="0" w:afterAutospacing="0" w:line="360" w:lineRule="auto"/>
        <w:ind w:left="426" w:right="414"/>
        <w:jc w:val="both"/>
      </w:pPr>
      <w:r w:rsidRPr="009E40F8">
        <w:t>Deve possuir cadastro de certificado digital A1 no cadastro de usuário e também para a entidade:</w:t>
      </w:r>
    </w:p>
    <w:p w14:paraId="05919D04" w14:textId="306B526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a. Validação de certificado vencido</w:t>
      </w:r>
      <w:r>
        <w:rPr>
          <w:rFonts w:ascii="Times New Roman" w:hAnsi="Times New Roman"/>
          <w:sz w:val="24"/>
          <w:szCs w:val="24"/>
        </w:rPr>
        <w:t>;</w:t>
      </w:r>
    </w:p>
    <w:p w14:paraId="3E4149F1" w14:textId="36907A1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b. Registrar o uso do certificado digital</w:t>
      </w:r>
      <w:r>
        <w:rPr>
          <w:rFonts w:ascii="Times New Roman" w:hAnsi="Times New Roman"/>
          <w:sz w:val="24"/>
          <w:szCs w:val="24"/>
        </w:rPr>
        <w:t>;</w:t>
      </w:r>
    </w:p>
    <w:p w14:paraId="69BE71D3" w14:textId="355C46CD" w:rsidR="009E40F8" w:rsidRPr="009E40F8" w:rsidRDefault="009E40F8" w:rsidP="009E40F8">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Pr>
          <w:rFonts w:ascii="Times New Roman" w:hAnsi="Times New Roman"/>
          <w:sz w:val="24"/>
          <w:szCs w:val="24"/>
        </w:rPr>
        <w:t xml:space="preserve"> </w:t>
      </w:r>
      <w:r w:rsidRPr="009E40F8">
        <w:rPr>
          <w:rFonts w:ascii="Times New Roman" w:hAnsi="Times New Roman"/>
          <w:sz w:val="24"/>
          <w:szCs w:val="24"/>
        </w:rPr>
        <w:t>c. Permitir também o cidadão usar assinatura digital ou eletrônica</w:t>
      </w:r>
      <w:r>
        <w:rPr>
          <w:rFonts w:ascii="Times New Roman" w:hAnsi="Times New Roman"/>
          <w:sz w:val="24"/>
          <w:szCs w:val="24"/>
        </w:rPr>
        <w:t>;</w:t>
      </w:r>
    </w:p>
    <w:p w14:paraId="4A218C3C" w14:textId="2D3DC286" w:rsidR="009E40F8" w:rsidRPr="009E40F8" w:rsidRDefault="009E40F8" w:rsidP="009E40F8">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Pr>
          <w:rFonts w:ascii="Times New Roman" w:hAnsi="Times New Roman"/>
          <w:sz w:val="24"/>
          <w:szCs w:val="24"/>
        </w:rPr>
        <w:t xml:space="preserve"> </w:t>
      </w:r>
      <w:r w:rsidRPr="009E40F8">
        <w:rPr>
          <w:rFonts w:ascii="Times New Roman" w:hAnsi="Times New Roman"/>
          <w:sz w:val="24"/>
          <w:szCs w:val="24"/>
        </w:rPr>
        <w:t>d. Possuir solicitação de assinatura, podendo solicitar a um ou mais usuários</w:t>
      </w:r>
      <w:r>
        <w:rPr>
          <w:rFonts w:ascii="Times New Roman" w:hAnsi="Times New Roman"/>
          <w:sz w:val="24"/>
          <w:szCs w:val="24"/>
        </w:rPr>
        <w:t>;</w:t>
      </w:r>
    </w:p>
    <w:p w14:paraId="040DB8CF" w14:textId="30150230" w:rsidR="009E40F8" w:rsidRPr="009E40F8" w:rsidRDefault="009E40F8" w:rsidP="009E40F8">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Pr>
          <w:rFonts w:ascii="Times New Roman" w:hAnsi="Times New Roman"/>
          <w:sz w:val="24"/>
          <w:szCs w:val="24"/>
        </w:rPr>
        <w:t xml:space="preserve"> </w:t>
      </w:r>
      <w:r w:rsidRPr="009E40F8">
        <w:rPr>
          <w:rFonts w:ascii="Times New Roman" w:hAnsi="Times New Roman"/>
          <w:sz w:val="24"/>
          <w:szCs w:val="24"/>
        </w:rPr>
        <w:t>e. Histórico de assinaturas de um documento</w:t>
      </w:r>
      <w:r>
        <w:rPr>
          <w:rFonts w:ascii="Times New Roman" w:hAnsi="Times New Roman"/>
          <w:sz w:val="24"/>
          <w:szCs w:val="24"/>
        </w:rPr>
        <w:t>;</w:t>
      </w:r>
    </w:p>
    <w:p w14:paraId="1D779CF7" w14:textId="3101AB81" w:rsidR="009E40F8" w:rsidRPr="009E40F8" w:rsidRDefault="009E40F8" w:rsidP="009E40F8">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lastRenderedPageBreak/>
        <w:t xml:space="preserve">    </w:t>
      </w:r>
      <w:r>
        <w:rPr>
          <w:rFonts w:ascii="Times New Roman" w:hAnsi="Times New Roman"/>
          <w:sz w:val="24"/>
          <w:szCs w:val="24"/>
        </w:rPr>
        <w:t xml:space="preserve"> </w:t>
      </w:r>
      <w:r w:rsidRPr="009E40F8">
        <w:rPr>
          <w:rFonts w:ascii="Times New Roman" w:hAnsi="Times New Roman"/>
          <w:sz w:val="24"/>
          <w:szCs w:val="24"/>
        </w:rPr>
        <w:t>f. Opção de apenas consulta das assinaturas</w:t>
      </w:r>
      <w:r>
        <w:rPr>
          <w:rFonts w:ascii="Times New Roman" w:hAnsi="Times New Roman"/>
          <w:sz w:val="24"/>
          <w:szCs w:val="24"/>
        </w:rPr>
        <w:t>;</w:t>
      </w:r>
    </w:p>
    <w:p w14:paraId="10CD7950" w14:textId="281D32F4" w:rsidR="009E40F8" w:rsidRPr="009E40F8" w:rsidRDefault="009E40F8" w:rsidP="009E40F8">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Pr>
          <w:rFonts w:ascii="Times New Roman" w:hAnsi="Times New Roman"/>
          <w:sz w:val="24"/>
          <w:szCs w:val="24"/>
        </w:rPr>
        <w:t xml:space="preserve"> </w:t>
      </w:r>
      <w:r w:rsidRPr="009E40F8">
        <w:rPr>
          <w:rFonts w:ascii="Times New Roman" w:hAnsi="Times New Roman"/>
          <w:sz w:val="24"/>
          <w:szCs w:val="24"/>
        </w:rPr>
        <w:t>g. Poder assinar documentos em lotes.</w:t>
      </w:r>
    </w:p>
    <w:p w14:paraId="35B3B3C7" w14:textId="4A5DE011" w:rsidR="009E40F8" w:rsidRPr="009E40F8" w:rsidRDefault="009E40F8" w:rsidP="009E40F8">
      <w:pPr>
        <w:pStyle w:val="NormalWeb"/>
        <w:spacing w:before="0" w:beforeAutospacing="0" w:after="0" w:afterAutospacing="0" w:line="360" w:lineRule="auto"/>
        <w:ind w:left="426" w:right="414"/>
        <w:jc w:val="both"/>
      </w:pPr>
      <w:r w:rsidRPr="009E40F8">
        <w:t xml:space="preserve">Deve possuir cadastro de </w:t>
      </w:r>
      <w:proofErr w:type="spellStart"/>
      <w:r w:rsidRPr="009E40F8">
        <w:t>WebServices</w:t>
      </w:r>
      <w:proofErr w:type="spellEnd"/>
      <w:r w:rsidRPr="009E40F8">
        <w:t>, para utilizar a integração de outros sistemas.</w:t>
      </w:r>
    </w:p>
    <w:p w14:paraId="4A04983C" w14:textId="012A56E1" w:rsidR="009E40F8" w:rsidRPr="009E40F8" w:rsidRDefault="009E40F8" w:rsidP="009E40F8">
      <w:pPr>
        <w:pStyle w:val="NormalWeb"/>
        <w:spacing w:before="0" w:beforeAutospacing="0" w:after="0" w:afterAutospacing="0" w:line="360" w:lineRule="auto"/>
        <w:ind w:left="426" w:right="414"/>
        <w:jc w:val="both"/>
      </w:pPr>
      <w:r w:rsidRPr="009E40F8">
        <w:t>Deve possuir Gestão de Avaliações:</w:t>
      </w:r>
    </w:p>
    <w:p w14:paraId="2D50FF74" w14:textId="5510177D" w:rsidR="009E40F8" w:rsidRPr="009E40F8" w:rsidRDefault="009E40F8" w:rsidP="00D81614">
      <w:pPr>
        <w:spacing w:after="0" w:line="360" w:lineRule="auto"/>
        <w:ind w:left="426" w:right="414" w:hanging="284"/>
        <w:jc w:val="both"/>
        <w:rPr>
          <w:rFonts w:ascii="Times New Roman" w:hAnsi="Times New Roman"/>
          <w:sz w:val="24"/>
          <w:szCs w:val="24"/>
        </w:rPr>
      </w:pPr>
      <w:r w:rsidRPr="009E40F8">
        <w:rPr>
          <w:rFonts w:ascii="Times New Roman" w:hAnsi="Times New Roman"/>
          <w:sz w:val="24"/>
          <w:szCs w:val="24"/>
        </w:rPr>
        <w:t xml:space="preserve">    </w:t>
      </w:r>
      <w:r w:rsidR="00D81614">
        <w:rPr>
          <w:rFonts w:ascii="Times New Roman" w:hAnsi="Times New Roman"/>
          <w:sz w:val="24"/>
          <w:szCs w:val="24"/>
        </w:rPr>
        <w:t xml:space="preserve"> </w:t>
      </w:r>
      <w:r w:rsidRPr="009E40F8">
        <w:rPr>
          <w:rFonts w:ascii="Times New Roman" w:hAnsi="Times New Roman"/>
          <w:sz w:val="24"/>
          <w:szCs w:val="24"/>
        </w:rPr>
        <w:t xml:space="preserve">a. Cadastro de tipo de avaliações, o qual pode ser integrado em módulos como saúde e entre </w:t>
      </w:r>
      <w:r w:rsidR="00D81614" w:rsidRPr="009E40F8">
        <w:rPr>
          <w:rFonts w:ascii="Times New Roman" w:hAnsi="Times New Roman"/>
          <w:sz w:val="24"/>
          <w:szCs w:val="24"/>
        </w:rPr>
        <w:t xml:space="preserve">outros, </w:t>
      </w:r>
      <w:r w:rsidR="00D81614">
        <w:rPr>
          <w:rFonts w:ascii="Times New Roman" w:hAnsi="Times New Roman"/>
          <w:sz w:val="24"/>
          <w:szCs w:val="24"/>
        </w:rPr>
        <w:t>fazendo</w:t>
      </w:r>
      <w:r w:rsidRPr="009E40F8">
        <w:rPr>
          <w:rFonts w:ascii="Times New Roman" w:hAnsi="Times New Roman"/>
          <w:sz w:val="24"/>
          <w:szCs w:val="24"/>
        </w:rPr>
        <w:t xml:space="preserve"> envio de mensagem via aplicativo WhatsApp, com link de nota de 1 a 5</w:t>
      </w:r>
      <w:r w:rsidR="00D81614">
        <w:rPr>
          <w:rFonts w:ascii="Times New Roman" w:hAnsi="Times New Roman"/>
          <w:sz w:val="24"/>
          <w:szCs w:val="24"/>
        </w:rPr>
        <w:t>;</w:t>
      </w:r>
    </w:p>
    <w:p w14:paraId="1764CDD3" w14:textId="363F66C0" w:rsidR="009E40F8" w:rsidRPr="009E40F8" w:rsidRDefault="009E40F8" w:rsidP="00D81614">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D81614">
        <w:rPr>
          <w:rFonts w:ascii="Times New Roman" w:hAnsi="Times New Roman"/>
          <w:sz w:val="24"/>
          <w:szCs w:val="24"/>
        </w:rPr>
        <w:t xml:space="preserve"> </w:t>
      </w:r>
      <w:r w:rsidRPr="009E40F8">
        <w:rPr>
          <w:rFonts w:ascii="Times New Roman" w:hAnsi="Times New Roman"/>
          <w:sz w:val="24"/>
          <w:szCs w:val="24"/>
        </w:rPr>
        <w:t>b. Painel para consulta de índices de avaliações por tipo de avaliação cadastrada.</w:t>
      </w:r>
    </w:p>
    <w:p w14:paraId="1138D279" w14:textId="539F0793" w:rsidR="009E40F8" w:rsidRPr="009E40F8" w:rsidRDefault="009E40F8" w:rsidP="009E40F8">
      <w:pPr>
        <w:pStyle w:val="NormalWeb"/>
        <w:spacing w:before="0" w:beforeAutospacing="0" w:after="0" w:afterAutospacing="0" w:line="360" w:lineRule="auto"/>
        <w:ind w:left="426" w:right="414"/>
        <w:jc w:val="both"/>
      </w:pPr>
      <w:r w:rsidRPr="009E40F8">
        <w:t xml:space="preserve">Deve possuir completo gerenciamento de </w:t>
      </w:r>
      <w:r w:rsidR="00D81614" w:rsidRPr="009E40F8">
        <w:t>e-mails</w:t>
      </w:r>
      <w:r w:rsidRPr="009E40F8">
        <w:t xml:space="preserve"> enviados pela plataforma com os seguintes requisitos:</w:t>
      </w:r>
    </w:p>
    <w:p w14:paraId="4BEF35FC" w14:textId="0DE6B6CF" w:rsidR="009E40F8" w:rsidRPr="009E40F8" w:rsidRDefault="009E40F8" w:rsidP="00D81614">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D81614">
        <w:rPr>
          <w:rFonts w:ascii="Times New Roman" w:hAnsi="Times New Roman"/>
          <w:sz w:val="24"/>
          <w:szCs w:val="24"/>
        </w:rPr>
        <w:t xml:space="preserve"> </w:t>
      </w:r>
      <w:r w:rsidRPr="009E40F8">
        <w:rPr>
          <w:rFonts w:ascii="Times New Roman" w:hAnsi="Times New Roman"/>
          <w:sz w:val="24"/>
          <w:szCs w:val="24"/>
        </w:rPr>
        <w:t xml:space="preserve"> a. Poder cadastrar mais de uma conta de </w:t>
      </w:r>
      <w:r w:rsidR="00D81614" w:rsidRPr="009E40F8">
        <w:rPr>
          <w:rFonts w:ascii="Times New Roman" w:hAnsi="Times New Roman"/>
          <w:sz w:val="24"/>
          <w:szCs w:val="24"/>
        </w:rPr>
        <w:t>e-mails</w:t>
      </w:r>
      <w:r w:rsidRPr="009E40F8">
        <w:rPr>
          <w:rFonts w:ascii="Times New Roman" w:hAnsi="Times New Roman"/>
          <w:sz w:val="24"/>
          <w:szCs w:val="24"/>
        </w:rPr>
        <w:t xml:space="preserve"> para ser o enviador</w:t>
      </w:r>
      <w:r w:rsidR="00D81614">
        <w:rPr>
          <w:rFonts w:ascii="Times New Roman" w:hAnsi="Times New Roman"/>
          <w:sz w:val="24"/>
          <w:szCs w:val="24"/>
        </w:rPr>
        <w:t>;</w:t>
      </w:r>
    </w:p>
    <w:p w14:paraId="32F6F012" w14:textId="025C7FAF" w:rsidR="009E40F8" w:rsidRPr="009E40F8" w:rsidRDefault="009E40F8" w:rsidP="00D81614">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D81614">
        <w:rPr>
          <w:rFonts w:ascii="Times New Roman" w:hAnsi="Times New Roman"/>
          <w:sz w:val="24"/>
          <w:szCs w:val="24"/>
        </w:rPr>
        <w:t xml:space="preserve"> </w:t>
      </w:r>
      <w:r w:rsidRPr="009E40F8">
        <w:rPr>
          <w:rFonts w:ascii="Times New Roman" w:hAnsi="Times New Roman"/>
          <w:sz w:val="24"/>
          <w:szCs w:val="24"/>
        </w:rPr>
        <w:t xml:space="preserve">b. Consulta de </w:t>
      </w:r>
      <w:r w:rsidR="00D81614" w:rsidRPr="009E40F8">
        <w:rPr>
          <w:rFonts w:ascii="Times New Roman" w:hAnsi="Times New Roman"/>
          <w:sz w:val="24"/>
          <w:szCs w:val="24"/>
        </w:rPr>
        <w:t>e-mails</w:t>
      </w:r>
      <w:r w:rsidR="00D81614">
        <w:rPr>
          <w:rFonts w:ascii="Times New Roman" w:hAnsi="Times New Roman"/>
          <w:sz w:val="24"/>
          <w:szCs w:val="24"/>
        </w:rPr>
        <w:t>;</w:t>
      </w:r>
    </w:p>
    <w:p w14:paraId="4664AF1E" w14:textId="24F47233" w:rsidR="009E40F8" w:rsidRPr="009E40F8" w:rsidRDefault="009E40F8" w:rsidP="00D81614">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D81614">
        <w:rPr>
          <w:rFonts w:ascii="Times New Roman" w:hAnsi="Times New Roman"/>
          <w:sz w:val="24"/>
          <w:szCs w:val="24"/>
        </w:rPr>
        <w:t xml:space="preserve"> </w:t>
      </w:r>
      <w:r w:rsidRPr="009E40F8">
        <w:rPr>
          <w:rFonts w:ascii="Times New Roman" w:hAnsi="Times New Roman"/>
          <w:sz w:val="24"/>
          <w:szCs w:val="24"/>
        </w:rPr>
        <w:t xml:space="preserve">c. Ter status do </w:t>
      </w:r>
      <w:r w:rsidR="00D81614" w:rsidRPr="009E40F8">
        <w:rPr>
          <w:rFonts w:ascii="Times New Roman" w:hAnsi="Times New Roman"/>
          <w:sz w:val="24"/>
          <w:szCs w:val="24"/>
        </w:rPr>
        <w:t>e-mail</w:t>
      </w:r>
      <w:r w:rsidRPr="009E40F8">
        <w:rPr>
          <w:rFonts w:ascii="Times New Roman" w:hAnsi="Times New Roman"/>
          <w:sz w:val="24"/>
          <w:szCs w:val="24"/>
        </w:rPr>
        <w:t>, se foi enviado ou teve falha</w:t>
      </w:r>
      <w:r w:rsidR="00D81614">
        <w:rPr>
          <w:rFonts w:ascii="Times New Roman" w:hAnsi="Times New Roman"/>
          <w:sz w:val="24"/>
          <w:szCs w:val="24"/>
        </w:rPr>
        <w:t>;</w:t>
      </w:r>
    </w:p>
    <w:p w14:paraId="1F9EDDCE" w14:textId="04F97F9A" w:rsidR="009E40F8" w:rsidRPr="009E40F8" w:rsidRDefault="009E40F8" w:rsidP="00D81614">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D81614">
        <w:rPr>
          <w:rFonts w:ascii="Times New Roman" w:hAnsi="Times New Roman"/>
          <w:sz w:val="24"/>
          <w:szCs w:val="24"/>
        </w:rPr>
        <w:t xml:space="preserve"> </w:t>
      </w:r>
      <w:r w:rsidRPr="009E40F8">
        <w:rPr>
          <w:rFonts w:ascii="Times New Roman" w:hAnsi="Times New Roman"/>
          <w:sz w:val="24"/>
          <w:szCs w:val="24"/>
        </w:rPr>
        <w:t xml:space="preserve">d. Se for o caso, ter módulo que enviou o </w:t>
      </w:r>
      <w:r w:rsidR="00D81614" w:rsidRPr="009E40F8">
        <w:rPr>
          <w:rFonts w:ascii="Times New Roman" w:hAnsi="Times New Roman"/>
          <w:sz w:val="24"/>
          <w:szCs w:val="24"/>
        </w:rPr>
        <w:t>e-mail</w:t>
      </w:r>
      <w:r w:rsidR="00D81614">
        <w:rPr>
          <w:rFonts w:ascii="Times New Roman" w:hAnsi="Times New Roman"/>
          <w:sz w:val="24"/>
          <w:szCs w:val="24"/>
        </w:rPr>
        <w:t>;</w:t>
      </w:r>
    </w:p>
    <w:p w14:paraId="2CAFDB63" w14:textId="22D7FCB3" w:rsidR="009E40F8" w:rsidRPr="009E40F8" w:rsidRDefault="009E40F8" w:rsidP="00D81614">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D81614">
        <w:rPr>
          <w:rFonts w:ascii="Times New Roman" w:hAnsi="Times New Roman"/>
          <w:sz w:val="24"/>
          <w:szCs w:val="24"/>
        </w:rPr>
        <w:t xml:space="preserve"> </w:t>
      </w:r>
      <w:r w:rsidRPr="009E40F8">
        <w:rPr>
          <w:rFonts w:ascii="Times New Roman" w:hAnsi="Times New Roman"/>
          <w:sz w:val="24"/>
          <w:szCs w:val="24"/>
        </w:rPr>
        <w:t xml:space="preserve">e. Qual conta foi utilizada no envio do </w:t>
      </w:r>
      <w:r w:rsidR="00D81614" w:rsidRPr="009E40F8">
        <w:rPr>
          <w:rFonts w:ascii="Times New Roman" w:hAnsi="Times New Roman"/>
          <w:sz w:val="24"/>
          <w:szCs w:val="24"/>
        </w:rPr>
        <w:t>e-mail</w:t>
      </w:r>
      <w:r w:rsidR="00D81614">
        <w:rPr>
          <w:rFonts w:ascii="Times New Roman" w:hAnsi="Times New Roman"/>
          <w:sz w:val="24"/>
          <w:szCs w:val="24"/>
        </w:rPr>
        <w:t>;</w:t>
      </w:r>
    </w:p>
    <w:p w14:paraId="71803D9A" w14:textId="06681A14" w:rsidR="009E40F8" w:rsidRPr="009E40F8" w:rsidRDefault="009E40F8" w:rsidP="00D81614">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D81614">
        <w:rPr>
          <w:rFonts w:ascii="Times New Roman" w:hAnsi="Times New Roman"/>
          <w:sz w:val="24"/>
          <w:szCs w:val="24"/>
        </w:rPr>
        <w:t xml:space="preserve"> </w:t>
      </w:r>
      <w:r w:rsidRPr="009E40F8">
        <w:rPr>
          <w:rFonts w:ascii="Times New Roman" w:hAnsi="Times New Roman"/>
          <w:sz w:val="24"/>
          <w:szCs w:val="24"/>
        </w:rPr>
        <w:t>f. Data e hora do envio.</w:t>
      </w:r>
    </w:p>
    <w:p w14:paraId="5FC83893" w14:textId="03A976E8" w:rsidR="009E40F8" w:rsidRPr="009E40F8" w:rsidRDefault="009E40F8" w:rsidP="009E40F8">
      <w:pPr>
        <w:pStyle w:val="NormalWeb"/>
        <w:spacing w:before="0" w:beforeAutospacing="0" w:after="0" w:afterAutospacing="0" w:line="360" w:lineRule="auto"/>
        <w:ind w:left="426" w:right="414"/>
        <w:jc w:val="both"/>
      </w:pPr>
      <w:r w:rsidRPr="009E40F8">
        <w:t>Deve possuir notificação de atualização do sistema, com possibilidade de consultar o que tem de novo na versão.</w:t>
      </w:r>
    </w:p>
    <w:p w14:paraId="1F2F5485" w14:textId="70DA9C13" w:rsidR="009E40F8" w:rsidRPr="009E40F8" w:rsidRDefault="009E40F8" w:rsidP="009E40F8">
      <w:pPr>
        <w:pStyle w:val="NormalWeb"/>
        <w:spacing w:before="0" w:beforeAutospacing="0" w:after="0" w:afterAutospacing="0" w:line="360" w:lineRule="auto"/>
        <w:ind w:left="426" w:right="414"/>
        <w:jc w:val="both"/>
      </w:pPr>
      <w:r w:rsidRPr="009E40F8">
        <w:t>Deve permitir ao usuário do sistema escolher quais notificações deseja receber:</w:t>
      </w:r>
    </w:p>
    <w:p w14:paraId="75CA221E" w14:textId="2A2A88F4" w:rsidR="009E40F8" w:rsidRPr="009E40F8" w:rsidRDefault="009E40F8" w:rsidP="00D81614">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D81614">
        <w:rPr>
          <w:rFonts w:ascii="Times New Roman" w:hAnsi="Times New Roman"/>
          <w:sz w:val="24"/>
          <w:szCs w:val="24"/>
        </w:rPr>
        <w:t xml:space="preserve"> </w:t>
      </w:r>
      <w:r w:rsidRPr="009E40F8">
        <w:rPr>
          <w:rFonts w:ascii="Times New Roman" w:hAnsi="Times New Roman"/>
          <w:sz w:val="24"/>
          <w:szCs w:val="24"/>
        </w:rPr>
        <w:t>a. Notificação que o sistema foi atualizado</w:t>
      </w:r>
      <w:r w:rsidR="00D81614">
        <w:rPr>
          <w:rFonts w:ascii="Times New Roman" w:hAnsi="Times New Roman"/>
          <w:sz w:val="24"/>
          <w:szCs w:val="24"/>
        </w:rPr>
        <w:t>;</w:t>
      </w:r>
    </w:p>
    <w:p w14:paraId="668BD4C1" w14:textId="3CD4D21B" w:rsidR="009E40F8" w:rsidRPr="009E40F8" w:rsidRDefault="009E40F8" w:rsidP="00D81614">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D81614">
        <w:rPr>
          <w:rFonts w:ascii="Times New Roman" w:hAnsi="Times New Roman"/>
          <w:sz w:val="24"/>
          <w:szCs w:val="24"/>
        </w:rPr>
        <w:t xml:space="preserve"> </w:t>
      </w:r>
      <w:r w:rsidRPr="009E40F8">
        <w:rPr>
          <w:rFonts w:ascii="Times New Roman" w:hAnsi="Times New Roman"/>
          <w:sz w:val="24"/>
          <w:szCs w:val="24"/>
        </w:rPr>
        <w:t>b. Notificações de processo digital</w:t>
      </w:r>
      <w:r w:rsidR="00D81614">
        <w:rPr>
          <w:rFonts w:ascii="Times New Roman" w:hAnsi="Times New Roman"/>
          <w:sz w:val="24"/>
          <w:szCs w:val="24"/>
        </w:rPr>
        <w:t>;</w:t>
      </w:r>
    </w:p>
    <w:p w14:paraId="1D6DD3B2" w14:textId="4B8D2B00" w:rsidR="009E40F8" w:rsidRPr="009E40F8" w:rsidRDefault="009E40F8" w:rsidP="00D81614">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D81614">
        <w:rPr>
          <w:rFonts w:ascii="Times New Roman" w:hAnsi="Times New Roman"/>
          <w:sz w:val="24"/>
          <w:szCs w:val="24"/>
        </w:rPr>
        <w:t xml:space="preserve"> </w:t>
      </w:r>
      <w:r w:rsidRPr="009E40F8">
        <w:rPr>
          <w:rFonts w:ascii="Times New Roman" w:hAnsi="Times New Roman"/>
          <w:sz w:val="24"/>
          <w:szCs w:val="24"/>
        </w:rPr>
        <w:t>c. Receber ou não mensagem de sistema</w:t>
      </w:r>
      <w:r w:rsidR="00D81614">
        <w:rPr>
          <w:rFonts w:ascii="Times New Roman" w:hAnsi="Times New Roman"/>
          <w:sz w:val="24"/>
          <w:szCs w:val="24"/>
        </w:rPr>
        <w:t>;</w:t>
      </w:r>
    </w:p>
    <w:p w14:paraId="195F1681" w14:textId="01B78D00" w:rsidR="009E40F8" w:rsidRPr="009E40F8" w:rsidRDefault="009E40F8" w:rsidP="00D81614">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D81614">
        <w:rPr>
          <w:rFonts w:ascii="Times New Roman" w:hAnsi="Times New Roman"/>
          <w:sz w:val="24"/>
          <w:szCs w:val="24"/>
        </w:rPr>
        <w:t xml:space="preserve"> </w:t>
      </w:r>
      <w:r w:rsidRPr="009E40F8">
        <w:rPr>
          <w:rFonts w:ascii="Times New Roman" w:hAnsi="Times New Roman"/>
          <w:sz w:val="24"/>
          <w:szCs w:val="24"/>
        </w:rPr>
        <w:t>d. Abrir as telas do sistema como janela.</w:t>
      </w:r>
    </w:p>
    <w:p w14:paraId="6FEF073C" w14:textId="01941DA8" w:rsidR="009E40F8" w:rsidRPr="009E40F8" w:rsidRDefault="009E40F8" w:rsidP="009E40F8">
      <w:pPr>
        <w:pStyle w:val="NormalWeb"/>
        <w:spacing w:before="0" w:beforeAutospacing="0" w:after="0" w:afterAutospacing="0" w:line="360" w:lineRule="auto"/>
        <w:ind w:left="426" w:right="414"/>
        <w:jc w:val="both"/>
      </w:pPr>
      <w:r w:rsidRPr="009E40F8">
        <w:t>O sistema deve permitir ao administrador consultar a lista de auditorias realizadas no sistema.</w:t>
      </w:r>
    </w:p>
    <w:p w14:paraId="3FF587BA" w14:textId="12815EA1" w:rsidR="009E40F8" w:rsidRPr="009E40F8" w:rsidRDefault="009E40F8" w:rsidP="009E40F8">
      <w:pPr>
        <w:pStyle w:val="NormalWeb"/>
        <w:spacing w:before="0" w:beforeAutospacing="0" w:after="0" w:afterAutospacing="0" w:line="360" w:lineRule="auto"/>
        <w:ind w:left="426" w:right="414"/>
        <w:jc w:val="both"/>
      </w:pPr>
      <w:r w:rsidRPr="009E40F8">
        <w:t xml:space="preserve">O sistema deve possuir um cadastro de termos de uso, podendo o município informar de que forma utiliza os dados do usuário, e para que fins. O mesmo deve possuir diversas opções de termos de uso, podendo assim de forma dinâmica adequar-se à LGPD. O cadastro deve ser centralizado no sistema de gestão, podendo informar os termos de aplicações de terceiros, podendo consumir os mesmos por meio de API disponibilizado pela aplicação, conforme o exigido no decreto </w:t>
      </w:r>
      <w:proofErr w:type="spellStart"/>
      <w:r w:rsidRPr="009E40F8">
        <w:t>Nr</w:t>
      </w:r>
      <w:proofErr w:type="spellEnd"/>
      <w:r w:rsidRPr="009E40F8">
        <w:t xml:space="preserve"> 10.540, de 05 de novembro de 2020.</w:t>
      </w:r>
    </w:p>
    <w:p w14:paraId="4964B905" w14:textId="349546B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O sistema deve possuir campo para revogação dos termos de uso.</w:t>
      </w:r>
    </w:p>
    <w:p w14:paraId="381AD57A" w14:textId="53AB1BCE" w:rsidR="009E40F8" w:rsidRPr="009E40F8" w:rsidRDefault="009E40F8" w:rsidP="009E40F8">
      <w:pPr>
        <w:pStyle w:val="NormalWeb"/>
        <w:spacing w:before="0" w:beforeAutospacing="0" w:after="0" w:afterAutospacing="0" w:line="360" w:lineRule="auto"/>
        <w:ind w:left="426" w:right="414"/>
        <w:jc w:val="both"/>
      </w:pPr>
      <w:r w:rsidRPr="009E40F8">
        <w:t>Nas permissões de usuários, deve permitir copiar permissões de outro usuário.</w:t>
      </w:r>
    </w:p>
    <w:p w14:paraId="787C68EE" w14:textId="692DC1EC" w:rsidR="009E40F8" w:rsidRPr="009E40F8" w:rsidRDefault="009E40F8" w:rsidP="009E40F8">
      <w:pPr>
        <w:pStyle w:val="NormalWeb"/>
        <w:spacing w:before="0" w:beforeAutospacing="0" w:after="0" w:afterAutospacing="0" w:line="360" w:lineRule="auto"/>
        <w:ind w:left="426" w:right="414"/>
        <w:jc w:val="both"/>
      </w:pPr>
      <w:r w:rsidRPr="009E40F8">
        <w:lastRenderedPageBreak/>
        <w:t>Deve permitir criar padrão de perfil de usuários.</w:t>
      </w:r>
    </w:p>
    <w:p w14:paraId="57D27AD4" w14:textId="4177C374" w:rsidR="009E40F8" w:rsidRPr="009E40F8" w:rsidRDefault="009E40F8" w:rsidP="009E40F8">
      <w:pPr>
        <w:pStyle w:val="NormalWeb"/>
        <w:spacing w:before="0" w:beforeAutospacing="0" w:after="0" w:afterAutospacing="0" w:line="360" w:lineRule="auto"/>
        <w:ind w:left="426" w:right="414"/>
        <w:jc w:val="both"/>
      </w:pPr>
      <w:r w:rsidRPr="009E40F8">
        <w:t>Deve permitir utilizar permissões aos usuários com base nesse perfil criado.</w:t>
      </w:r>
    </w:p>
    <w:p w14:paraId="40BF0755" w14:textId="031E8660" w:rsidR="009E40F8" w:rsidRPr="009E40F8" w:rsidRDefault="009E40F8" w:rsidP="009E40F8">
      <w:pPr>
        <w:pStyle w:val="NormalWeb"/>
        <w:spacing w:before="0" w:beforeAutospacing="0" w:after="0" w:afterAutospacing="0" w:line="360" w:lineRule="auto"/>
        <w:ind w:left="426" w:right="414"/>
        <w:jc w:val="both"/>
      </w:pPr>
      <w:r w:rsidRPr="009E40F8">
        <w:t>Deve possuir parametrização/configuração para inserir alertas com parâmetros editáveis a fim de alertar o usuário ao entrar em módulos específicos. Exemplo de mensagens:</w:t>
      </w:r>
    </w:p>
    <w:p w14:paraId="7B892C6E" w14:textId="41E93529" w:rsidR="009E40F8" w:rsidRPr="009E40F8" w:rsidRDefault="009E40F8" w:rsidP="00D81614">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D81614">
        <w:rPr>
          <w:rFonts w:ascii="Times New Roman" w:hAnsi="Times New Roman"/>
          <w:sz w:val="24"/>
          <w:szCs w:val="24"/>
        </w:rPr>
        <w:t xml:space="preserve"> </w:t>
      </w:r>
      <w:r w:rsidRPr="009E40F8">
        <w:rPr>
          <w:rFonts w:ascii="Times New Roman" w:hAnsi="Times New Roman"/>
          <w:sz w:val="24"/>
          <w:szCs w:val="24"/>
        </w:rPr>
        <w:t>a. CNH vencidas no sistema de frotas e controle de veículos</w:t>
      </w:r>
      <w:r w:rsidR="00D81614">
        <w:rPr>
          <w:rFonts w:ascii="Times New Roman" w:hAnsi="Times New Roman"/>
          <w:sz w:val="24"/>
          <w:szCs w:val="24"/>
        </w:rPr>
        <w:t>;</w:t>
      </w:r>
    </w:p>
    <w:p w14:paraId="587A6F05" w14:textId="2AA94FC5" w:rsidR="009E40F8" w:rsidRPr="009E40F8" w:rsidRDefault="009E40F8" w:rsidP="00D81614">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D81614">
        <w:rPr>
          <w:rFonts w:ascii="Times New Roman" w:hAnsi="Times New Roman"/>
          <w:sz w:val="24"/>
          <w:szCs w:val="24"/>
        </w:rPr>
        <w:t xml:space="preserve"> </w:t>
      </w:r>
      <w:r w:rsidRPr="009E40F8">
        <w:rPr>
          <w:rFonts w:ascii="Times New Roman" w:hAnsi="Times New Roman"/>
          <w:sz w:val="24"/>
          <w:szCs w:val="24"/>
        </w:rPr>
        <w:t>b. Vencimentos de arrecadação no dia no sistema de arrecadação e dívida ativa.</w:t>
      </w:r>
    </w:p>
    <w:p w14:paraId="6C0204C8" w14:textId="77777777" w:rsidR="009E40F8" w:rsidRDefault="009E40F8" w:rsidP="009E40F8">
      <w:pPr>
        <w:pStyle w:val="NormalWeb"/>
        <w:spacing w:before="0" w:beforeAutospacing="0" w:after="0" w:afterAutospacing="0" w:line="360" w:lineRule="auto"/>
        <w:ind w:left="426" w:right="414"/>
        <w:jc w:val="both"/>
        <w:rPr>
          <w:rFonts w:eastAsia="SimSun"/>
          <w:b/>
          <w:bCs/>
          <w:lang w:bidi="ar"/>
        </w:rPr>
      </w:pPr>
    </w:p>
    <w:p w14:paraId="6A237B1F" w14:textId="17C75579" w:rsidR="00A20538" w:rsidRPr="00A20538" w:rsidRDefault="00A20538" w:rsidP="00A20538">
      <w:pPr>
        <w:pStyle w:val="PargrafodaLista"/>
        <w:numPr>
          <w:ilvl w:val="0"/>
          <w:numId w:val="10"/>
        </w:numPr>
        <w:rPr>
          <w:rFonts w:ascii="Times New Roman" w:hAnsi="Times New Roman"/>
          <w:b/>
          <w:bCs/>
          <w:sz w:val="24"/>
          <w:szCs w:val="24"/>
        </w:rPr>
      </w:pPr>
      <w:r w:rsidRPr="00A20538">
        <w:rPr>
          <w:rFonts w:ascii="Times New Roman" w:hAnsi="Times New Roman"/>
          <w:b/>
          <w:bCs/>
          <w:sz w:val="24"/>
          <w:szCs w:val="24"/>
        </w:rPr>
        <w:t>ESPECIFICAÇÕES TÉCNICAS DOS MÓDULOS DO SISTEMA</w:t>
      </w:r>
    </w:p>
    <w:p w14:paraId="777F4FC0" w14:textId="77777777" w:rsidR="00A20538" w:rsidRPr="009E40F8" w:rsidRDefault="00A20538" w:rsidP="009E40F8">
      <w:pPr>
        <w:pStyle w:val="NormalWeb"/>
        <w:spacing w:before="0" w:beforeAutospacing="0" w:after="0" w:afterAutospacing="0" w:line="360" w:lineRule="auto"/>
        <w:ind w:left="426" w:right="414"/>
        <w:jc w:val="both"/>
        <w:rPr>
          <w:rFonts w:eastAsia="SimSun"/>
          <w:b/>
          <w:bCs/>
          <w:lang w:bidi="ar"/>
        </w:rPr>
      </w:pPr>
    </w:p>
    <w:p w14:paraId="078EFC2D"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GESTÃO DA CONTABILIDADE PÚBLICA, ORÇAMENTÁRIA E EMPENHOS</w:t>
      </w:r>
    </w:p>
    <w:p w14:paraId="57BF9469" w14:textId="7F0565A9" w:rsidR="009E40F8" w:rsidRPr="009E40F8" w:rsidRDefault="009E40F8" w:rsidP="009E40F8">
      <w:pPr>
        <w:pStyle w:val="NormalWeb"/>
        <w:spacing w:before="0" w:beforeAutospacing="0" w:after="0" w:afterAutospacing="0" w:line="360" w:lineRule="auto"/>
        <w:ind w:left="426" w:right="414"/>
        <w:jc w:val="both"/>
      </w:pPr>
      <w:r w:rsidRPr="009E40F8">
        <w:t>Atender na totalidade a Lei 4.320/64 e demais normas legais vigentes na União e do Estado do Rio Grande do Sul.</w:t>
      </w:r>
    </w:p>
    <w:p w14:paraId="6BAD5662" w14:textId="2A2A8288" w:rsidR="009E40F8" w:rsidRPr="009E40F8" w:rsidRDefault="009E40F8" w:rsidP="009E40F8">
      <w:pPr>
        <w:pStyle w:val="NormalWeb"/>
        <w:spacing w:before="0" w:beforeAutospacing="0" w:after="0" w:afterAutospacing="0" w:line="360" w:lineRule="auto"/>
        <w:ind w:left="426" w:right="414"/>
        <w:jc w:val="both"/>
      </w:pPr>
      <w:r w:rsidRPr="009E40F8">
        <w:t>Emitir todos os anexos previstos na Lei de Responsabilidade Fiscal – LC 101/00.</w:t>
      </w:r>
    </w:p>
    <w:p w14:paraId="73D7F06C" w14:textId="670BD894" w:rsidR="009E40F8" w:rsidRPr="009E40F8" w:rsidRDefault="009E40F8" w:rsidP="009E40F8">
      <w:pPr>
        <w:pStyle w:val="NormalWeb"/>
        <w:spacing w:before="0" w:beforeAutospacing="0" w:after="0" w:afterAutospacing="0" w:line="360" w:lineRule="auto"/>
        <w:ind w:left="426" w:right="414"/>
        <w:jc w:val="both"/>
      </w:pPr>
      <w:r w:rsidRPr="009E40F8">
        <w:t>Permitir a existência de mais de uma unidade na mesma base de dados, com contabilização distinta, que possibilite a emissão de relatórios anuais e da LRF de forma consolidada.</w:t>
      </w:r>
    </w:p>
    <w:p w14:paraId="3E2F6522" w14:textId="785C0AC8" w:rsidR="009E40F8" w:rsidRPr="009E40F8" w:rsidRDefault="009E40F8" w:rsidP="009E40F8">
      <w:pPr>
        <w:pStyle w:val="NormalWeb"/>
        <w:spacing w:before="0" w:beforeAutospacing="0" w:after="0" w:afterAutospacing="0" w:line="360" w:lineRule="auto"/>
        <w:ind w:left="426" w:right="414"/>
        <w:jc w:val="both"/>
      </w:pPr>
      <w:r w:rsidRPr="009E40F8">
        <w:t>Controlar toda a execução orçamentária, possibilitando acompanhamentos operacionais e gerenciais.</w:t>
      </w:r>
    </w:p>
    <w:p w14:paraId="3B47939B" w14:textId="313EED4B" w:rsidR="009E40F8" w:rsidRPr="009E40F8" w:rsidRDefault="009E40F8" w:rsidP="009E40F8">
      <w:pPr>
        <w:pStyle w:val="NormalWeb"/>
        <w:spacing w:before="0" w:beforeAutospacing="0" w:after="0" w:afterAutospacing="0" w:line="360" w:lineRule="auto"/>
        <w:ind w:left="426" w:right="414"/>
        <w:jc w:val="both"/>
      </w:pPr>
      <w:r w:rsidRPr="009E40F8">
        <w:t>Integrar todas as contas do sistema orçamentário, financeiro, patrimonial e de compensação, cujas movimentações são registradas simultaneamente.</w:t>
      </w:r>
    </w:p>
    <w:p w14:paraId="43F67B5F" w14:textId="6CD0F3B2" w:rsidR="009E40F8" w:rsidRPr="009E40F8" w:rsidRDefault="009E40F8" w:rsidP="009E40F8">
      <w:pPr>
        <w:pStyle w:val="NormalWeb"/>
        <w:spacing w:before="0" w:beforeAutospacing="0" w:after="0" w:afterAutospacing="0" w:line="360" w:lineRule="auto"/>
        <w:ind w:left="426" w:right="414"/>
        <w:jc w:val="both"/>
      </w:pPr>
      <w:r w:rsidRPr="009E40F8">
        <w:t>Permitir um controle das operações orçamentárias e financeiras, por período, impedindo o usuário de qualquer alteração, inclusão ou exclusão nos registros em períodos já encerrados.</w:t>
      </w:r>
    </w:p>
    <w:p w14:paraId="61E7D216" w14:textId="2ADAECB9" w:rsidR="009E40F8" w:rsidRPr="009E40F8" w:rsidRDefault="009E40F8" w:rsidP="009E40F8">
      <w:pPr>
        <w:pStyle w:val="NormalWeb"/>
        <w:spacing w:before="0" w:beforeAutospacing="0" w:after="0" w:afterAutospacing="0" w:line="360" w:lineRule="auto"/>
        <w:ind w:left="426" w:right="414"/>
        <w:jc w:val="both"/>
      </w:pPr>
      <w:r w:rsidRPr="009E40F8">
        <w:t>Consultar em tela a movimentação das contas de qualquer período do exercício.</w:t>
      </w:r>
    </w:p>
    <w:p w14:paraId="15738962" w14:textId="77CD5FB3" w:rsidR="009E40F8" w:rsidRPr="009E40F8" w:rsidRDefault="009E40F8" w:rsidP="009E40F8">
      <w:pPr>
        <w:pStyle w:val="NormalWeb"/>
        <w:spacing w:before="0" w:beforeAutospacing="0" w:after="0" w:afterAutospacing="0" w:line="360" w:lineRule="auto"/>
        <w:ind w:left="426" w:right="414"/>
        <w:jc w:val="both"/>
      </w:pPr>
      <w:r w:rsidRPr="009E40F8">
        <w:t>Emitir os relatórios de qualquer período do exercício.</w:t>
      </w:r>
    </w:p>
    <w:p w14:paraId="0C6A43F4" w14:textId="3E6DF2EA" w:rsidR="009E40F8" w:rsidRPr="009E40F8" w:rsidRDefault="009E40F8" w:rsidP="009E40F8">
      <w:pPr>
        <w:pStyle w:val="NormalWeb"/>
        <w:spacing w:before="0" w:beforeAutospacing="0" w:after="0" w:afterAutospacing="0" w:line="360" w:lineRule="auto"/>
        <w:ind w:left="426" w:right="414"/>
        <w:jc w:val="both"/>
      </w:pPr>
      <w:r w:rsidRPr="009E40F8">
        <w:t>Configurar os nomes e cargos para assinatura que serão listados ao final dos relatórios.</w:t>
      </w:r>
    </w:p>
    <w:p w14:paraId="63BDA8D4" w14:textId="5311A14B" w:rsidR="009E40F8" w:rsidRPr="009E40F8" w:rsidRDefault="009E40F8" w:rsidP="009E40F8">
      <w:pPr>
        <w:pStyle w:val="NormalWeb"/>
        <w:spacing w:before="0" w:beforeAutospacing="0" w:after="0" w:afterAutospacing="0" w:line="360" w:lineRule="auto"/>
        <w:ind w:left="426" w:right="414"/>
        <w:jc w:val="both"/>
      </w:pPr>
      <w:r w:rsidRPr="009E40F8">
        <w:t>Controlar os empenhos de recursos antecipados (adiantamentos, subvenções, auxílios e contribuições).</w:t>
      </w:r>
    </w:p>
    <w:p w14:paraId="7E02A7E6" w14:textId="75FD7A34" w:rsidR="009E40F8" w:rsidRPr="009E40F8" w:rsidRDefault="009E40F8" w:rsidP="009E40F8">
      <w:pPr>
        <w:pStyle w:val="NormalWeb"/>
        <w:spacing w:before="0" w:beforeAutospacing="0" w:after="0" w:afterAutospacing="0" w:line="360" w:lineRule="auto"/>
        <w:ind w:left="426" w:right="414"/>
        <w:jc w:val="both"/>
      </w:pPr>
      <w:r w:rsidRPr="009E40F8">
        <w:t>Permitir a configuração das notas de empenho, liquidação e estorno de modo a compatibilizar com os modelos utilizados pela entidade.</w:t>
      </w:r>
    </w:p>
    <w:p w14:paraId="46F02F6B" w14:textId="14FB071C" w:rsidR="009E40F8" w:rsidRPr="009E40F8" w:rsidRDefault="009E40F8" w:rsidP="009E40F8">
      <w:pPr>
        <w:pStyle w:val="NormalWeb"/>
        <w:spacing w:before="0" w:beforeAutospacing="0" w:after="0" w:afterAutospacing="0" w:line="360" w:lineRule="auto"/>
        <w:ind w:left="426" w:right="414"/>
        <w:jc w:val="both"/>
      </w:pPr>
      <w:r w:rsidRPr="009E40F8">
        <w:t>Possibilitar a reserva de saldo de despesas para um futuro empenhamento.</w:t>
      </w:r>
    </w:p>
    <w:p w14:paraId="0758084C" w14:textId="274F2EA0" w:rsidR="009E40F8" w:rsidRPr="009E40F8" w:rsidRDefault="009E40F8" w:rsidP="009E40F8">
      <w:pPr>
        <w:pStyle w:val="NormalWeb"/>
        <w:spacing w:before="0" w:beforeAutospacing="0" w:after="0" w:afterAutospacing="0" w:line="360" w:lineRule="auto"/>
        <w:ind w:left="426" w:right="414"/>
        <w:jc w:val="both"/>
      </w:pPr>
      <w:r w:rsidRPr="009E40F8">
        <w:t>Gerar lançamentos de retenções na emissão de empenho.</w:t>
      </w:r>
    </w:p>
    <w:p w14:paraId="5742F8B7" w14:textId="789CCC39" w:rsidR="009E40F8" w:rsidRPr="009E40F8" w:rsidRDefault="009E40F8" w:rsidP="009E40F8">
      <w:pPr>
        <w:pStyle w:val="NormalWeb"/>
        <w:spacing w:before="0" w:beforeAutospacing="0" w:after="0" w:afterAutospacing="0" w:line="360" w:lineRule="auto"/>
        <w:ind w:left="426" w:right="414"/>
        <w:jc w:val="both"/>
      </w:pPr>
      <w:r w:rsidRPr="009E40F8">
        <w:t>O plano de contas deverá ser flexível, podendo adaptar o plano de contas utilizado pela entidade dentro do módulo.</w:t>
      </w:r>
    </w:p>
    <w:p w14:paraId="3F4C6BA8" w14:textId="04ECB236" w:rsidR="009E40F8" w:rsidRPr="009E40F8" w:rsidRDefault="009E40F8" w:rsidP="009E40F8">
      <w:pPr>
        <w:pStyle w:val="NormalWeb"/>
        <w:spacing w:before="0" w:beforeAutospacing="0" w:after="0" w:afterAutospacing="0" w:line="360" w:lineRule="auto"/>
        <w:ind w:left="426" w:right="414"/>
        <w:jc w:val="both"/>
      </w:pPr>
      <w:r w:rsidRPr="009E40F8">
        <w:t>Gerar lançamentos por evento contábil.</w:t>
      </w:r>
    </w:p>
    <w:p w14:paraId="71CAEA70" w14:textId="38CE3DFA" w:rsidR="009E40F8" w:rsidRPr="009E40F8" w:rsidRDefault="009E40F8" w:rsidP="009E40F8">
      <w:pPr>
        <w:pStyle w:val="NormalWeb"/>
        <w:spacing w:before="0" w:beforeAutospacing="0" w:after="0" w:afterAutospacing="0" w:line="360" w:lineRule="auto"/>
        <w:ind w:left="426" w:right="414"/>
        <w:jc w:val="both"/>
      </w:pPr>
      <w:r w:rsidRPr="009E40F8">
        <w:lastRenderedPageBreak/>
        <w:t>Gerar com clareza, uniformidade e individualização os lançamentos contábeis a partir do empenho da despesa e do lançamento da receita, pelo método de partidas dobradas.</w:t>
      </w:r>
    </w:p>
    <w:p w14:paraId="1090C5CC" w14:textId="0EEDA4A9" w:rsidR="009E40F8" w:rsidRPr="009E40F8" w:rsidRDefault="009E40F8" w:rsidP="009E40F8">
      <w:pPr>
        <w:pStyle w:val="NormalWeb"/>
        <w:spacing w:before="0" w:beforeAutospacing="0" w:after="0" w:afterAutospacing="0" w:line="360" w:lineRule="auto"/>
        <w:ind w:left="426" w:right="414"/>
        <w:jc w:val="both"/>
      </w:pPr>
      <w:r w:rsidRPr="009E40F8">
        <w:t>Efetuar o empenhamento, a liquidação, a baixa de empenho, o lançamento da receita e a administração orçamentária, gerando automaticamente os lançamentos na contabilidade, orçamento, tesouraria, fornecedores/credores, etc., necessários à emissão de qualquer relatório ou consulta.</w:t>
      </w:r>
    </w:p>
    <w:p w14:paraId="1D00E75F" w14:textId="25A93C64" w:rsidR="009E40F8" w:rsidRPr="009E40F8" w:rsidRDefault="009E40F8" w:rsidP="009E40F8">
      <w:pPr>
        <w:pStyle w:val="NormalWeb"/>
        <w:spacing w:before="0" w:beforeAutospacing="0" w:after="0" w:afterAutospacing="0" w:line="360" w:lineRule="auto"/>
        <w:ind w:left="426" w:right="414"/>
        <w:jc w:val="both"/>
      </w:pPr>
      <w:r w:rsidRPr="009E40F8">
        <w:t>Contemplar a emissão de todos os relatórios legais e os solicitados pelo Tribunal de Contas do Estado do Rio Grande do Sul.</w:t>
      </w:r>
    </w:p>
    <w:p w14:paraId="46B8ED32" w14:textId="653DCDC6" w:rsidR="009E40F8" w:rsidRPr="009E40F8" w:rsidRDefault="009E40F8" w:rsidP="009E40F8">
      <w:pPr>
        <w:pStyle w:val="NormalWeb"/>
        <w:spacing w:before="0" w:beforeAutospacing="0" w:after="0" w:afterAutospacing="0" w:line="360" w:lineRule="auto"/>
        <w:ind w:left="426" w:right="414"/>
        <w:jc w:val="both"/>
      </w:pPr>
      <w:r w:rsidRPr="009E40F8">
        <w:t>Emitir a qualquer momento os diversos relatórios administrativos pré-definidos.</w:t>
      </w:r>
    </w:p>
    <w:p w14:paraId="3F706E28" w14:textId="1A2CA264" w:rsidR="009E40F8" w:rsidRPr="009E40F8" w:rsidRDefault="009E40F8" w:rsidP="009E40F8">
      <w:pPr>
        <w:pStyle w:val="NormalWeb"/>
        <w:spacing w:before="0" w:beforeAutospacing="0" w:after="0" w:afterAutospacing="0" w:line="360" w:lineRule="auto"/>
        <w:ind w:left="426" w:right="414"/>
        <w:jc w:val="both"/>
      </w:pPr>
      <w:r w:rsidRPr="009E40F8">
        <w:t>Gerar automaticamente os arquivos das informações contábeis, quando assim definido pelo Tribunal de Contas do Estado do Rio Grande do Sul.</w:t>
      </w:r>
    </w:p>
    <w:p w14:paraId="573EC9F3" w14:textId="69DC887E" w:rsidR="009E40F8" w:rsidRPr="009E40F8" w:rsidRDefault="009E40F8" w:rsidP="009E40F8">
      <w:pPr>
        <w:pStyle w:val="NormalWeb"/>
        <w:spacing w:before="0" w:beforeAutospacing="0" w:after="0" w:afterAutospacing="0" w:line="360" w:lineRule="auto"/>
        <w:ind w:left="426" w:right="414"/>
        <w:jc w:val="both"/>
      </w:pPr>
      <w:r w:rsidRPr="009E40F8">
        <w:t>Realizar automaticamente o encerramento do exercício, inclusive o fechamento do balanço anual.</w:t>
      </w:r>
    </w:p>
    <w:p w14:paraId="1ED64BD1" w14:textId="5012CC10" w:rsidR="009E40F8" w:rsidRPr="009E40F8" w:rsidRDefault="009E40F8" w:rsidP="009E40F8">
      <w:pPr>
        <w:pStyle w:val="NormalWeb"/>
        <w:spacing w:before="0" w:beforeAutospacing="0" w:after="0" w:afterAutospacing="0" w:line="360" w:lineRule="auto"/>
        <w:ind w:left="426" w:right="414"/>
        <w:jc w:val="both"/>
      </w:pPr>
      <w:r w:rsidRPr="009E40F8">
        <w:t>Processar a baixa da dívida ativa no ato da entrada da receita.</w:t>
      </w:r>
    </w:p>
    <w:p w14:paraId="1E2750EB" w14:textId="52508A52" w:rsidR="009E40F8" w:rsidRPr="009E40F8" w:rsidRDefault="009E40F8" w:rsidP="009E40F8">
      <w:pPr>
        <w:pStyle w:val="NormalWeb"/>
        <w:spacing w:before="0" w:beforeAutospacing="0" w:after="0" w:afterAutospacing="0" w:line="360" w:lineRule="auto"/>
        <w:ind w:left="426" w:right="414"/>
        <w:jc w:val="both"/>
      </w:pPr>
      <w:r w:rsidRPr="009E40F8">
        <w:t>Parametrizar o sistema, por ocasião da implantação, para adequação à realidade da Prefeitura.</w:t>
      </w:r>
    </w:p>
    <w:p w14:paraId="6557FF7E" w14:textId="1D4FBC2C" w:rsidR="009E40F8" w:rsidRPr="009E40F8" w:rsidRDefault="009E40F8" w:rsidP="009E40F8">
      <w:pPr>
        <w:pStyle w:val="NormalWeb"/>
        <w:spacing w:before="0" w:beforeAutospacing="0" w:after="0" w:afterAutospacing="0" w:line="360" w:lineRule="auto"/>
        <w:ind w:left="426" w:right="414"/>
        <w:jc w:val="both"/>
      </w:pPr>
      <w:r w:rsidRPr="009E40F8">
        <w:t>Emitir o empenho de nota extraorçamentária.</w:t>
      </w:r>
    </w:p>
    <w:p w14:paraId="7BF1607B" w14:textId="01D4DDC7" w:rsidR="009E40F8" w:rsidRPr="009E40F8" w:rsidRDefault="009E40F8" w:rsidP="009E40F8">
      <w:pPr>
        <w:pStyle w:val="NormalWeb"/>
        <w:spacing w:before="0" w:beforeAutospacing="0" w:after="0" w:afterAutospacing="0" w:line="360" w:lineRule="auto"/>
        <w:ind w:left="426" w:right="414"/>
        <w:jc w:val="both"/>
      </w:pPr>
      <w:r w:rsidRPr="009E40F8">
        <w:t>Permitir fazer lançamento automático referente ao sistema de patrimônio, sobre as movimentações dos bens da Prefeitura.</w:t>
      </w:r>
    </w:p>
    <w:p w14:paraId="760F5B79" w14:textId="69A58F08" w:rsidR="009E40F8" w:rsidRPr="009E40F8" w:rsidRDefault="009E40F8" w:rsidP="009E40F8">
      <w:pPr>
        <w:pStyle w:val="NormalWeb"/>
        <w:spacing w:before="0" w:beforeAutospacing="0" w:after="0" w:afterAutospacing="0" w:line="360" w:lineRule="auto"/>
        <w:ind w:left="426" w:right="414"/>
        <w:jc w:val="both"/>
      </w:pPr>
      <w:r w:rsidRPr="009E40F8">
        <w:t>Conter todas as rotinas para administração orçamentária, que pode funcionar no setor específico responsável pela administração orçamentária.</w:t>
      </w:r>
    </w:p>
    <w:p w14:paraId="4635167C" w14:textId="389ED3A9" w:rsidR="009E40F8" w:rsidRPr="009E40F8" w:rsidRDefault="009E40F8" w:rsidP="009E40F8">
      <w:pPr>
        <w:pStyle w:val="NormalWeb"/>
        <w:spacing w:before="0" w:beforeAutospacing="0" w:after="0" w:afterAutospacing="0" w:line="360" w:lineRule="auto"/>
        <w:ind w:left="426" w:right="414"/>
        <w:jc w:val="both"/>
      </w:pPr>
      <w:r w:rsidRPr="009E40F8">
        <w:t>Poder incorporar informações de administração orçamentária através dos dados gerados pelos outros setores, como por exemplo, a folha de pagamento ou fornecimento de ordem de compra.</w:t>
      </w:r>
    </w:p>
    <w:p w14:paraId="7DAC71AE" w14:textId="74B15429" w:rsidR="009E40F8" w:rsidRPr="009E40F8" w:rsidRDefault="009E40F8" w:rsidP="009E40F8">
      <w:pPr>
        <w:pStyle w:val="NormalWeb"/>
        <w:spacing w:before="0" w:beforeAutospacing="0" w:after="0" w:afterAutospacing="0" w:line="360" w:lineRule="auto"/>
        <w:ind w:left="426" w:right="414"/>
        <w:jc w:val="both"/>
      </w:pPr>
      <w:r w:rsidRPr="009E40F8">
        <w:t>Permitir a elaboração da proposta orçamentária para o ano seguinte sem nenhuma vinculação com o ano corrente.</w:t>
      </w:r>
    </w:p>
    <w:p w14:paraId="5B9209DC" w14:textId="7BBFE948" w:rsidR="009E40F8" w:rsidRPr="009E40F8" w:rsidRDefault="009E40F8" w:rsidP="009E40F8">
      <w:pPr>
        <w:pStyle w:val="NormalWeb"/>
        <w:spacing w:before="0" w:beforeAutospacing="0" w:after="0" w:afterAutospacing="0" w:line="360" w:lineRule="auto"/>
        <w:ind w:left="426" w:right="414"/>
        <w:jc w:val="both"/>
      </w:pPr>
      <w:r w:rsidRPr="009E40F8">
        <w:t>Emitir decreto de suplementação.</w:t>
      </w:r>
    </w:p>
    <w:p w14:paraId="0C911B43" w14:textId="565A94E5" w:rsidR="009E40F8" w:rsidRPr="009E40F8" w:rsidRDefault="009E40F8" w:rsidP="009E40F8">
      <w:pPr>
        <w:pStyle w:val="NormalWeb"/>
        <w:spacing w:before="0" w:beforeAutospacing="0" w:after="0" w:afterAutospacing="0" w:line="360" w:lineRule="auto"/>
        <w:ind w:left="426" w:right="414"/>
        <w:jc w:val="both"/>
      </w:pPr>
      <w:r w:rsidRPr="009E40F8">
        <w:t>Permitir a elaboração da proposta orçamentária usando valores do ano anterior, permitindo a aplicação de percentuais de aumento ou redução.</w:t>
      </w:r>
    </w:p>
    <w:p w14:paraId="35CF80C1" w14:textId="276E1FD4" w:rsidR="009E40F8" w:rsidRPr="009E40F8" w:rsidRDefault="009E40F8" w:rsidP="009E40F8">
      <w:pPr>
        <w:pStyle w:val="NormalWeb"/>
        <w:spacing w:before="0" w:beforeAutospacing="0" w:after="0" w:afterAutospacing="0" w:line="360" w:lineRule="auto"/>
        <w:ind w:left="426" w:right="414"/>
        <w:jc w:val="both"/>
      </w:pPr>
      <w:r w:rsidRPr="009E40F8">
        <w:t>Permitir o controle de empenhos a nível de subelemento de despesa para administração de custos.</w:t>
      </w:r>
    </w:p>
    <w:p w14:paraId="748B346B" w14:textId="406E5D49" w:rsidR="009E40F8" w:rsidRPr="009E40F8" w:rsidRDefault="009E40F8" w:rsidP="009E40F8">
      <w:pPr>
        <w:pStyle w:val="NormalWeb"/>
        <w:spacing w:before="0" w:beforeAutospacing="0" w:after="0" w:afterAutospacing="0" w:line="360" w:lineRule="auto"/>
        <w:ind w:left="426" w:right="414"/>
        <w:jc w:val="both"/>
      </w:pPr>
      <w:r w:rsidRPr="009E40F8">
        <w:t>Permitir o controle do saldo orçamentário por vínculo de recursos.</w:t>
      </w:r>
    </w:p>
    <w:p w14:paraId="1B66D194" w14:textId="3504503C" w:rsidR="009E40F8" w:rsidRPr="009E40F8" w:rsidRDefault="009E40F8" w:rsidP="009E40F8">
      <w:pPr>
        <w:pStyle w:val="NormalWeb"/>
        <w:spacing w:before="0" w:beforeAutospacing="0" w:after="0" w:afterAutospacing="0" w:line="360" w:lineRule="auto"/>
        <w:ind w:left="426" w:right="414"/>
        <w:jc w:val="both"/>
      </w:pPr>
      <w:r w:rsidRPr="009E40F8">
        <w:t>Permitir a utilização de codificação operacional reduzida.</w:t>
      </w:r>
    </w:p>
    <w:p w14:paraId="5282D309" w14:textId="24EA6BAF" w:rsidR="009E40F8" w:rsidRPr="009E40F8" w:rsidRDefault="009E40F8" w:rsidP="009E40F8">
      <w:pPr>
        <w:pStyle w:val="NormalWeb"/>
        <w:spacing w:before="0" w:beforeAutospacing="0" w:after="0" w:afterAutospacing="0" w:line="360" w:lineRule="auto"/>
        <w:ind w:left="426" w:right="414"/>
        <w:jc w:val="both"/>
      </w:pPr>
      <w:r w:rsidRPr="009E40F8">
        <w:t>Permitir o encerramento do exercício automaticamente, com transferência dos saldos de balanço para o ano seguinte e anulação de empenhos estimados a pagar.</w:t>
      </w:r>
    </w:p>
    <w:p w14:paraId="7FE6E9EA" w14:textId="53D992EF" w:rsidR="009E40F8" w:rsidRPr="009E40F8" w:rsidRDefault="009E40F8" w:rsidP="009E40F8">
      <w:pPr>
        <w:pStyle w:val="NormalWeb"/>
        <w:spacing w:before="0" w:beforeAutospacing="0" w:after="0" w:afterAutospacing="0" w:line="360" w:lineRule="auto"/>
        <w:ind w:left="426" w:right="414"/>
        <w:jc w:val="both"/>
      </w:pPr>
      <w:r w:rsidRPr="009E40F8">
        <w:lastRenderedPageBreak/>
        <w:t>Permitir a repetição do número de projetos/atividade em diferentes órgãos e unidades.</w:t>
      </w:r>
    </w:p>
    <w:p w14:paraId="58A8BA8E" w14:textId="2115C92C" w:rsidR="009E40F8" w:rsidRPr="009E40F8" w:rsidRDefault="009E40F8" w:rsidP="009E40F8">
      <w:pPr>
        <w:pStyle w:val="NormalWeb"/>
        <w:spacing w:before="0" w:beforeAutospacing="0" w:after="0" w:afterAutospacing="0" w:line="360" w:lineRule="auto"/>
        <w:ind w:left="426" w:right="414"/>
        <w:jc w:val="both"/>
      </w:pPr>
      <w:r w:rsidRPr="009E40F8">
        <w:t>Consultar a posição de fornecedor com a Prefeitura (o que tem a receber, o que foi pago...).</w:t>
      </w:r>
    </w:p>
    <w:p w14:paraId="5C09BFDD" w14:textId="3B47A88D" w:rsidR="009E40F8" w:rsidRPr="009E40F8" w:rsidRDefault="009E40F8" w:rsidP="009E40F8">
      <w:pPr>
        <w:pStyle w:val="NormalWeb"/>
        <w:spacing w:before="0" w:beforeAutospacing="0" w:after="0" w:afterAutospacing="0" w:line="360" w:lineRule="auto"/>
        <w:ind w:left="426" w:right="414"/>
        <w:jc w:val="both"/>
      </w:pPr>
      <w:r w:rsidRPr="009E40F8">
        <w:t>Emitir relatório de nota de empenho orçamentário e extraorçamentário.</w:t>
      </w:r>
    </w:p>
    <w:p w14:paraId="7D1258CC" w14:textId="031C460D" w:rsidR="009E40F8" w:rsidRPr="009E40F8" w:rsidRDefault="009E40F8" w:rsidP="009E40F8">
      <w:pPr>
        <w:pStyle w:val="NormalWeb"/>
        <w:spacing w:before="0" w:beforeAutospacing="0" w:after="0" w:afterAutospacing="0" w:line="360" w:lineRule="auto"/>
        <w:ind w:left="426" w:right="414"/>
        <w:jc w:val="both"/>
      </w:pPr>
      <w:r w:rsidRPr="009E40F8">
        <w:t>Emitir relatório de balancete financeiro.</w:t>
      </w:r>
    </w:p>
    <w:p w14:paraId="43E5904E" w14:textId="48017FBB" w:rsidR="009E40F8" w:rsidRPr="009E40F8" w:rsidRDefault="009E40F8" w:rsidP="009E40F8">
      <w:pPr>
        <w:pStyle w:val="NormalWeb"/>
        <w:spacing w:before="0" w:beforeAutospacing="0" w:after="0" w:afterAutospacing="0" w:line="360" w:lineRule="auto"/>
        <w:ind w:left="426" w:right="414"/>
        <w:jc w:val="both"/>
      </w:pPr>
      <w:r w:rsidRPr="009E40F8">
        <w:t>Emitir relatório de balancete da despesa.</w:t>
      </w:r>
    </w:p>
    <w:p w14:paraId="58DDE676" w14:textId="7BAF140C" w:rsidR="009E40F8" w:rsidRPr="009E40F8" w:rsidRDefault="009E40F8" w:rsidP="009E40F8">
      <w:pPr>
        <w:pStyle w:val="NormalWeb"/>
        <w:spacing w:before="0" w:beforeAutospacing="0" w:after="0" w:afterAutospacing="0" w:line="360" w:lineRule="auto"/>
        <w:ind w:left="426" w:right="414"/>
        <w:jc w:val="both"/>
      </w:pPr>
      <w:r w:rsidRPr="009E40F8">
        <w:t>Emitir relatório de balancete da receita.</w:t>
      </w:r>
    </w:p>
    <w:p w14:paraId="53DF2CCF" w14:textId="2580DC76" w:rsidR="009E40F8" w:rsidRPr="009E40F8" w:rsidRDefault="009E40F8" w:rsidP="009E40F8">
      <w:pPr>
        <w:pStyle w:val="NormalWeb"/>
        <w:spacing w:before="0" w:beforeAutospacing="0" w:after="0" w:afterAutospacing="0" w:line="360" w:lineRule="auto"/>
        <w:ind w:left="426" w:right="414"/>
        <w:jc w:val="both"/>
      </w:pPr>
      <w:r w:rsidRPr="009E40F8">
        <w:t>Emitir relatório de plano de contas.</w:t>
      </w:r>
    </w:p>
    <w:p w14:paraId="33C6E947" w14:textId="377EC91C" w:rsidR="009E40F8" w:rsidRPr="009E40F8" w:rsidRDefault="009E40F8" w:rsidP="009E40F8">
      <w:pPr>
        <w:pStyle w:val="NormalWeb"/>
        <w:spacing w:before="0" w:beforeAutospacing="0" w:after="0" w:afterAutospacing="0" w:line="360" w:lineRule="auto"/>
        <w:ind w:left="426" w:right="414"/>
        <w:jc w:val="both"/>
      </w:pPr>
      <w:r w:rsidRPr="009E40F8">
        <w:t>Emitir relatório de relação da despesa.</w:t>
      </w:r>
    </w:p>
    <w:p w14:paraId="70F007BB" w14:textId="342EDA06" w:rsidR="009E40F8" w:rsidRPr="009E40F8" w:rsidRDefault="009E40F8" w:rsidP="009E40F8">
      <w:pPr>
        <w:pStyle w:val="NormalWeb"/>
        <w:spacing w:before="0" w:beforeAutospacing="0" w:after="0" w:afterAutospacing="0" w:line="360" w:lineRule="auto"/>
        <w:ind w:left="426" w:right="414"/>
        <w:jc w:val="both"/>
      </w:pPr>
      <w:r w:rsidRPr="009E40F8">
        <w:t>Emitir relatório de relação da receita diária.</w:t>
      </w:r>
    </w:p>
    <w:p w14:paraId="436580F4" w14:textId="2962C3BF" w:rsidR="009E40F8" w:rsidRPr="009E40F8" w:rsidRDefault="009E40F8" w:rsidP="009E40F8">
      <w:pPr>
        <w:pStyle w:val="NormalWeb"/>
        <w:spacing w:before="0" w:beforeAutospacing="0" w:after="0" w:afterAutospacing="0" w:line="360" w:lineRule="auto"/>
        <w:ind w:left="426" w:right="414"/>
        <w:jc w:val="both"/>
      </w:pPr>
      <w:r w:rsidRPr="009E40F8">
        <w:t>Emitir relatório de razão de receitas e despesas.</w:t>
      </w:r>
    </w:p>
    <w:p w14:paraId="2810D966" w14:textId="3B631CA9" w:rsidR="009E40F8" w:rsidRPr="009E40F8" w:rsidRDefault="009E40F8" w:rsidP="009E40F8">
      <w:pPr>
        <w:pStyle w:val="NormalWeb"/>
        <w:spacing w:before="0" w:beforeAutospacing="0" w:after="0" w:afterAutospacing="0" w:line="360" w:lineRule="auto"/>
        <w:ind w:left="426" w:right="414"/>
        <w:jc w:val="both"/>
      </w:pPr>
      <w:r w:rsidRPr="009E40F8">
        <w:t>Emitir relatório de razão de contabilidade.</w:t>
      </w:r>
    </w:p>
    <w:p w14:paraId="2970DFD8" w14:textId="3EDBB2EA" w:rsidR="009E40F8" w:rsidRPr="009E40F8" w:rsidRDefault="009E40F8" w:rsidP="009E40F8">
      <w:pPr>
        <w:pStyle w:val="NormalWeb"/>
        <w:spacing w:before="0" w:beforeAutospacing="0" w:after="0" w:afterAutospacing="0" w:line="360" w:lineRule="auto"/>
        <w:ind w:left="426" w:right="414"/>
        <w:jc w:val="both"/>
      </w:pPr>
      <w:r w:rsidRPr="009E40F8">
        <w:t>Emitir relatório de empenhos emitidos – por ordem de credores, sequência numérica ou por ordem cronológica.</w:t>
      </w:r>
    </w:p>
    <w:p w14:paraId="6A482760" w14:textId="2693C5DF" w:rsidR="009E40F8" w:rsidRPr="009E40F8" w:rsidRDefault="009E40F8" w:rsidP="009E40F8">
      <w:pPr>
        <w:pStyle w:val="NormalWeb"/>
        <w:spacing w:before="0" w:beforeAutospacing="0" w:after="0" w:afterAutospacing="0" w:line="360" w:lineRule="auto"/>
        <w:ind w:left="426" w:right="414"/>
        <w:jc w:val="both"/>
      </w:pPr>
      <w:r w:rsidRPr="009E40F8">
        <w:t>Emitir relatório de empenhos pagos.</w:t>
      </w:r>
    </w:p>
    <w:p w14:paraId="6D1B79C5" w14:textId="62A9A7BB" w:rsidR="009E40F8" w:rsidRPr="009E40F8" w:rsidRDefault="009E40F8" w:rsidP="009E40F8">
      <w:pPr>
        <w:pStyle w:val="NormalWeb"/>
        <w:spacing w:before="0" w:beforeAutospacing="0" w:after="0" w:afterAutospacing="0" w:line="360" w:lineRule="auto"/>
        <w:ind w:left="426" w:right="414"/>
        <w:jc w:val="both"/>
      </w:pPr>
      <w:r w:rsidRPr="009E40F8">
        <w:t>Emitir relatório de empenhos a pagar por credor.</w:t>
      </w:r>
    </w:p>
    <w:p w14:paraId="521B69FC" w14:textId="2ECD7020" w:rsidR="009E40F8" w:rsidRPr="009E40F8" w:rsidRDefault="009E40F8" w:rsidP="009E40F8">
      <w:pPr>
        <w:pStyle w:val="NormalWeb"/>
        <w:spacing w:before="0" w:beforeAutospacing="0" w:after="0" w:afterAutospacing="0" w:line="360" w:lineRule="auto"/>
        <w:ind w:left="426" w:right="414"/>
        <w:jc w:val="both"/>
      </w:pPr>
      <w:r w:rsidRPr="009E40F8">
        <w:t>Emitir relatório de diário geral.</w:t>
      </w:r>
    </w:p>
    <w:p w14:paraId="00BDC649" w14:textId="24DE62E4" w:rsidR="009E40F8" w:rsidRPr="009E40F8" w:rsidRDefault="009E40F8" w:rsidP="009E40F8">
      <w:pPr>
        <w:pStyle w:val="NormalWeb"/>
        <w:spacing w:before="0" w:beforeAutospacing="0" w:after="0" w:afterAutospacing="0" w:line="360" w:lineRule="auto"/>
        <w:ind w:left="426" w:right="414"/>
        <w:jc w:val="both"/>
      </w:pPr>
      <w:r w:rsidRPr="009E40F8">
        <w:t>Emitir relatório de diário de bancos.</w:t>
      </w:r>
    </w:p>
    <w:p w14:paraId="0B6C9AEA" w14:textId="10AFB203" w:rsidR="009E40F8" w:rsidRPr="009E40F8" w:rsidRDefault="009E40F8" w:rsidP="009E40F8">
      <w:pPr>
        <w:pStyle w:val="NormalWeb"/>
        <w:spacing w:before="0" w:beforeAutospacing="0" w:after="0" w:afterAutospacing="0" w:line="360" w:lineRule="auto"/>
        <w:ind w:left="426" w:right="414"/>
        <w:jc w:val="both"/>
      </w:pPr>
      <w:r w:rsidRPr="009E40F8">
        <w:t>Emitir relatório de diário de receitas.</w:t>
      </w:r>
    </w:p>
    <w:p w14:paraId="607FC5EB" w14:textId="0896FAEF" w:rsidR="009E40F8" w:rsidRPr="009E40F8" w:rsidRDefault="009E40F8" w:rsidP="009E40F8">
      <w:pPr>
        <w:pStyle w:val="NormalWeb"/>
        <w:spacing w:before="0" w:beforeAutospacing="0" w:after="0" w:afterAutospacing="0" w:line="360" w:lineRule="auto"/>
        <w:ind w:left="426" w:right="414"/>
        <w:jc w:val="both"/>
      </w:pPr>
      <w:r w:rsidRPr="009E40F8">
        <w:t>Emitir relatório de resumo da despesa e receita diária.</w:t>
      </w:r>
    </w:p>
    <w:p w14:paraId="20D8B595" w14:textId="67670246" w:rsidR="009E40F8" w:rsidRPr="009E40F8" w:rsidRDefault="009E40F8" w:rsidP="009E40F8">
      <w:pPr>
        <w:pStyle w:val="NormalWeb"/>
        <w:spacing w:before="0" w:beforeAutospacing="0" w:after="0" w:afterAutospacing="0" w:line="360" w:lineRule="auto"/>
        <w:ind w:left="426" w:right="414"/>
        <w:jc w:val="both"/>
      </w:pPr>
      <w:r w:rsidRPr="009E40F8">
        <w:t>Emitir relatório de ordem de pagamento.</w:t>
      </w:r>
    </w:p>
    <w:p w14:paraId="34BAD1D2" w14:textId="26C4EC91" w:rsidR="009E40F8" w:rsidRPr="009E40F8" w:rsidRDefault="009E40F8" w:rsidP="009E40F8">
      <w:pPr>
        <w:pStyle w:val="NormalWeb"/>
        <w:spacing w:before="0" w:beforeAutospacing="0" w:after="0" w:afterAutospacing="0" w:line="360" w:lineRule="auto"/>
        <w:ind w:left="426" w:right="414"/>
        <w:jc w:val="both"/>
      </w:pPr>
      <w:r w:rsidRPr="009E40F8">
        <w:t>Emitir relatório de situação de empenhos orçamentários.</w:t>
      </w:r>
    </w:p>
    <w:p w14:paraId="7E104412" w14:textId="2CFEDB57" w:rsidR="009E40F8" w:rsidRPr="009E40F8" w:rsidRDefault="009E40F8" w:rsidP="009E40F8">
      <w:pPr>
        <w:pStyle w:val="NormalWeb"/>
        <w:spacing w:before="0" w:beforeAutospacing="0" w:after="0" w:afterAutospacing="0" w:line="360" w:lineRule="auto"/>
        <w:ind w:left="426" w:right="414"/>
        <w:jc w:val="both"/>
      </w:pPr>
      <w:r w:rsidRPr="009E40F8">
        <w:t>Emitir relatório de situação de empenhos de restos a pagar.</w:t>
      </w:r>
    </w:p>
    <w:p w14:paraId="51105E20" w14:textId="585EBC7D" w:rsidR="009E40F8" w:rsidRPr="009E40F8" w:rsidRDefault="009E40F8" w:rsidP="009E40F8">
      <w:pPr>
        <w:pStyle w:val="NormalWeb"/>
        <w:spacing w:before="0" w:beforeAutospacing="0" w:after="0" w:afterAutospacing="0" w:line="360" w:lineRule="auto"/>
        <w:ind w:left="426" w:right="414"/>
        <w:jc w:val="both"/>
      </w:pPr>
      <w:r w:rsidRPr="009E40F8">
        <w:t>Emitir relatório de situação de empenhos extraorçamentários.</w:t>
      </w:r>
    </w:p>
    <w:p w14:paraId="7BF7C790" w14:textId="41B847FD" w:rsidR="009E40F8" w:rsidRPr="009E40F8" w:rsidRDefault="009E40F8" w:rsidP="009E40F8">
      <w:pPr>
        <w:pStyle w:val="NormalWeb"/>
        <w:spacing w:before="0" w:beforeAutospacing="0" w:after="0" w:afterAutospacing="0" w:line="360" w:lineRule="auto"/>
        <w:ind w:left="426" w:right="414"/>
        <w:jc w:val="both"/>
      </w:pPr>
      <w:r w:rsidRPr="009E40F8">
        <w:t>Emitir relatório de anexos da Lei 4.320/64.</w:t>
      </w:r>
    </w:p>
    <w:p w14:paraId="6BAFECA0" w14:textId="5A23C220" w:rsidR="009E40F8" w:rsidRPr="009E40F8" w:rsidRDefault="009E40F8" w:rsidP="009E40F8">
      <w:pPr>
        <w:pStyle w:val="NormalWeb"/>
        <w:spacing w:before="0" w:beforeAutospacing="0" w:after="0" w:afterAutospacing="0" w:line="360" w:lineRule="auto"/>
        <w:ind w:left="426" w:right="414"/>
        <w:jc w:val="both"/>
      </w:pPr>
      <w:r w:rsidRPr="009E40F8">
        <w:t>Emitir relatório de anexos do TCE (Tribunal de Contas do Estado).</w:t>
      </w:r>
    </w:p>
    <w:p w14:paraId="5715A624" w14:textId="582AB14F" w:rsidR="009E40F8" w:rsidRPr="009E40F8" w:rsidRDefault="009E40F8" w:rsidP="009E40F8">
      <w:pPr>
        <w:pStyle w:val="NormalWeb"/>
        <w:spacing w:before="0" w:beforeAutospacing="0" w:after="0" w:afterAutospacing="0" w:line="360" w:lineRule="auto"/>
        <w:ind w:left="426" w:right="414"/>
        <w:jc w:val="both"/>
      </w:pPr>
      <w:r w:rsidRPr="009E40F8">
        <w:t>Emitir relatório de demonstrativo de excesso de arrecadação.</w:t>
      </w:r>
    </w:p>
    <w:p w14:paraId="7493A232" w14:textId="096B580A" w:rsidR="009E40F8" w:rsidRPr="009E40F8" w:rsidRDefault="009E40F8" w:rsidP="009E40F8">
      <w:pPr>
        <w:pStyle w:val="NormalWeb"/>
        <w:spacing w:before="0" w:beforeAutospacing="0" w:after="0" w:afterAutospacing="0" w:line="360" w:lineRule="auto"/>
        <w:ind w:left="426" w:right="414"/>
        <w:jc w:val="both"/>
      </w:pPr>
      <w:r w:rsidRPr="009E40F8">
        <w:t>Emitir relatório de demonstrativo de gastos com educação.</w:t>
      </w:r>
    </w:p>
    <w:p w14:paraId="5EC24050" w14:textId="23A80945" w:rsidR="009E40F8" w:rsidRPr="009E40F8" w:rsidRDefault="009E40F8" w:rsidP="009E40F8">
      <w:pPr>
        <w:pStyle w:val="NormalWeb"/>
        <w:spacing w:before="0" w:beforeAutospacing="0" w:after="0" w:afterAutospacing="0" w:line="360" w:lineRule="auto"/>
        <w:ind w:left="426" w:right="414"/>
        <w:jc w:val="both"/>
      </w:pPr>
      <w:r w:rsidRPr="009E40F8">
        <w:t>Emitir relatório de demonstrativo de gastos com saúde.</w:t>
      </w:r>
    </w:p>
    <w:p w14:paraId="5D2A297B" w14:textId="2041DFE1" w:rsidR="009E40F8" w:rsidRPr="009E40F8" w:rsidRDefault="009E40F8" w:rsidP="009E40F8">
      <w:pPr>
        <w:pStyle w:val="NormalWeb"/>
        <w:spacing w:before="0" w:beforeAutospacing="0" w:after="0" w:afterAutospacing="0" w:line="360" w:lineRule="auto"/>
        <w:ind w:left="426" w:right="414"/>
        <w:jc w:val="both"/>
      </w:pPr>
      <w:r w:rsidRPr="009E40F8">
        <w:t>Emitir relatório de demonstrativo de gastos com pessoal.</w:t>
      </w:r>
    </w:p>
    <w:p w14:paraId="35864D85" w14:textId="160D3AC3" w:rsidR="009E40F8" w:rsidRPr="009E40F8" w:rsidRDefault="009E40F8" w:rsidP="009E40F8">
      <w:pPr>
        <w:pStyle w:val="NormalWeb"/>
        <w:spacing w:before="0" w:beforeAutospacing="0" w:after="0" w:afterAutospacing="0" w:line="360" w:lineRule="auto"/>
        <w:ind w:left="426" w:right="414"/>
        <w:jc w:val="both"/>
      </w:pPr>
      <w:r w:rsidRPr="009E40F8">
        <w:t>Emitir relatório de balancete da unidade financeira.</w:t>
      </w:r>
    </w:p>
    <w:p w14:paraId="7C58A820" w14:textId="62D284EA" w:rsidR="009E40F8" w:rsidRPr="009E40F8" w:rsidRDefault="009E40F8" w:rsidP="009E40F8">
      <w:pPr>
        <w:pStyle w:val="NormalWeb"/>
        <w:spacing w:before="0" w:beforeAutospacing="0" w:after="0" w:afterAutospacing="0" w:line="360" w:lineRule="auto"/>
        <w:ind w:left="426" w:right="414"/>
        <w:jc w:val="both"/>
      </w:pPr>
      <w:r w:rsidRPr="009E40F8">
        <w:lastRenderedPageBreak/>
        <w:t>Permitir estorno parcial ou total de empenho, informando o motivo da anulação e permitir a emissão da nota de estorno.</w:t>
      </w:r>
    </w:p>
    <w:p w14:paraId="7036D865" w14:textId="69FF755B" w:rsidR="009E40F8" w:rsidRPr="009E40F8" w:rsidRDefault="009E40F8" w:rsidP="009E40F8">
      <w:pPr>
        <w:pStyle w:val="NormalWeb"/>
        <w:spacing w:before="0" w:beforeAutospacing="0" w:after="0" w:afterAutospacing="0" w:line="360" w:lineRule="auto"/>
        <w:ind w:left="426" w:right="414"/>
        <w:jc w:val="both"/>
      </w:pPr>
      <w:r w:rsidRPr="009E40F8">
        <w:t>Realizar registro e lançamento de bloqueio de dotação quando da emissão de requisição de compras e ordem de compras. O bloqueio deve ser baixado automaticamente quando da emissão do empenho.</w:t>
      </w:r>
    </w:p>
    <w:p w14:paraId="031895CD" w14:textId="38B6C74A" w:rsidR="009E40F8" w:rsidRPr="009E40F8" w:rsidRDefault="009E40F8" w:rsidP="009E40F8">
      <w:pPr>
        <w:pStyle w:val="NormalWeb"/>
        <w:spacing w:before="0" w:beforeAutospacing="0" w:after="0" w:afterAutospacing="0" w:line="360" w:lineRule="auto"/>
        <w:ind w:left="426" w:right="414"/>
        <w:jc w:val="both"/>
      </w:pPr>
      <w:r w:rsidRPr="009E40F8">
        <w:t>Gerar automaticamente as notas de despesa extraorçamentárias para as retenções que são passíveis de recolhimento na liquidação do empenho da despesa.</w:t>
      </w:r>
    </w:p>
    <w:p w14:paraId="61379DBB" w14:textId="30E46C98" w:rsidR="009E40F8" w:rsidRPr="009E40F8" w:rsidRDefault="009E40F8" w:rsidP="009E40F8">
      <w:pPr>
        <w:pStyle w:val="NormalWeb"/>
        <w:spacing w:before="0" w:beforeAutospacing="0" w:after="0" w:afterAutospacing="0" w:line="360" w:lineRule="auto"/>
        <w:ind w:left="426" w:right="414"/>
        <w:jc w:val="both"/>
      </w:pPr>
      <w:r w:rsidRPr="009E40F8">
        <w:t>Validar na liquidação, documento fiscal duplicado para o mesmo fornecedor.</w:t>
      </w:r>
    </w:p>
    <w:p w14:paraId="2DAAFAFC" w14:textId="0C5526DE" w:rsidR="009E40F8" w:rsidRPr="009E40F8" w:rsidRDefault="009E40F8" w:rsidP="009E40F8">
      <w:pPr>
        <w:pStyle w:val="NormalWeb"/>
        <w:spacing w:before="0" w:beforeAutospacing="0" w:after="0" w:afterAutospacing="0" w:line="360" w:lineRule="auto"/>
        <w:ind w:left="426" w:right="414"/>
        <w:jc w:val="both"/>
      </w:pPr>
      <w:r w:rsidRPr="009E40F8">
        <w:t xml:space="preserve">Possuir na liquidação, ao informar no documento fiscal uma nota </w:t>
      </w:r>
      <w:proofErr w:type="spellStart"/>
      <w:r w:rsidRPr="009E40F8">
        <w:t>Danfe-e</w:t>
      </w:r>
      <w:proofErr w:type="spellEnd"/>
      <w:r w:rsidRPr="009E40F8">
        <w:t>, a consulta da nota no site da Receita Federal.</w:t>
      </w:r>
    </w:p>
    <w:p w14:paraId="136B5D2E" w14:textId="78F19B17" w:rsidR="009E40F8" w:rsidRPr="009E40F8" w:rsidRDefault="009E40F8" w:rsidP="009E40F8">
      <w:pPr>
        <w:pStyle w:val="NormalWeb"/>
        <w:spacing w:before="0" w:beforeAutospacing="0" w:after="0" w:afterAutospacing="0" w:line="360" w:lineRule="auto"/>
        <w:ind w:left="426" w:right="414"/>
        <w:jc w:val="both"/>
      </w:pPr>
      <w:r w:rsidRPr="009E40F8">
        <w:t>Validar a existência de débitos com o credor nas rotinas de emissão do empenho, liquidação e pagamento.</w:t>
      </w:r>
    </w:p>
    <w:p w14:paraId="18E27A11" w14:textId="6DA6187F" w:rsidR="009E40F8" w:rsidRPr="009E40F8" w:rsidRDefault="009E40F8" w:rsidP="009E40F8">
      <w:pPr>
        <w:pStyle w:val="NormalWeb"/>
        <w:spacing w:before="0" w:beforeAutospacing="0" w:after="0" w:afterAutospacing="0" w:line="360" w:lineRule="auto"/>
        <w:ind w:left="426" w:right="414"/>
        <w:jc w:val="both"/>
      </w:pPr>
      <w:r w:rsidRPr="009E40F8">
        <w:t>Bloquear e desbloquear dotações por valor e por percentual, efetuando os respectivos lançamentos contábeis.</w:t>
      </w:r>
    </w:p>
    <w:p w14:paraId="4371952C" w14:textId="097FA371" w:rsidR="009E40F8" w:rsidRPr="009E40F8" w:rsidRDefault="009E40F8" w:rsidP="009E40F8">
      <w:pPr>
        <w:pStyle w:val="NormalWeb"/>
        <w:spacing w:before="0" w:beforeAutospacing="0" w:after="0" w:afterAutospacing="0" w:line="360" w:lineRule="auto"/>
        <w:ind w:left="426" w:right="414"/>
        <w:jc w:val="both"/>
      </w:pPr>
      <w:r w:rsidRPr="009E40F8">
        <w:t>Possuir consulta integrada à Secretaria de Estado da Fazenda para busca de notas fiscais eletrônicas emitidas contra a entidade.</w:t>
      </w:r>
    </w:p>
    <w:p w14:paraId="77749F42" w14:textId="0E6B5B18" w:rsidR="009E40F8" w:rsidRPr="009E40F8" w:rsidRDefault="009E40F8" w:rsidP="009E40F8">
      <w:pPr>
        <w:pStyle w:val="NormalWeb"/>
        <w:spacing w:before="0" w:beforeAutospacing="0" w:after="0" w:afterAutospacing="0" w:line="360" w:lineRule="auto"/>
        <w:ind w:left="426" w:right="414"/>
        <w:jc w:val="both"/>
      </w:pPr>
      <w:r w:rsidRPr="009E40F8">
        <w:t>Possuir ferramenta de soma, onde ao consultar os lançamentos contábeis de determinada conta, ao selecioná-los, o sistema demonstre em tela o número de registros selecionados, o valor a débito, o valor a crédito e a diferença.</w:t>
      </w:r>
    </w:p>
    <w:p w14:paraId="500EA4DB" w14:textId="618480E7" w:rsidR="009E40F8" w:rsidRPr="009E40F8" w:rsidRDefault="009E40F8" w:rsidP="009E40F8">
      <w:pPr>
        <w:pStyle w:val="NormalWeb"/>
        <w:spacing w:before="0" w:beforeAutospacing="0" w:after="0" w:afterAutospacing="0" w:line="360" w:lineRule="auto"/>
        <w:ind w:left="426" w:right="414"/>
        <w:jc w:val="both"/>
      </w:pPr>
      <w:r w:rsidRPr="009E40F8">
        <w:t>Emitir livro diário com termo de abertura e encerramento.</w:t>
      </w:r>
    </w:p>
    <w:p w14:paraId="5CD74564" w14:textId="5DE9E4EF" w:rsidR="009E40F8" w:rsidRPr="009E40F8" w:rsidRDefault="009E40F8" w:rsidP="009E40F8">
      <w:pPr>
        <w:pStyle w:val="NormalWeb"/>
        <w:spacing w:before="0" w:beforeAutospacing="0" w:after="0" w:afterAutospacing="0" w:line="360" w:lineRule="auto"/>
        <w:ind w:left="426" w:right="414"/>
        <w:jc w:val="both"/>
      </w:pPr>
      <w:r w:rsidRPr="009E40F8">
        <w:t>Emitir livro razão com termo de abertura e encerramento.</w:t>
      </w:r>
    </w:p>
    <w:p w14:paraId="498DF361" w14:textId="2D2AEA7D" w:rsidR="009E40F8" w:rsidRPr="009E40F8" w:rsidRDefault="009E40F8" w:rsidP="009E40F8">
      <w:pPr>
        <w:pStyle w:val="NormalWeb"/>
        <w:spacing w:before="0" w:beforeAutospacing="0" w:after="0" w:afterAutospacing="0" w:line="360" w:lineRule="auto"/>
        <w:ind w:left="426" w:right="414"/>
        <w:jc w:val="both"/>
      </w:pPr>
      <w:r w:rsidRPr="009E40F8">
        <w:t>O sistema de folha de pagamento deve ser totalmente integrado ao sistema de contabilidade, permitindo a geração automática de empenhos da folha. Deve ser possível empenhar por tipo de folha (mensal, férias, 13º salário, etc.).</w:t>
      </w:r>
    </w:p>
    <w:p w14:paraId="65BEB936" w14:textId="7D049107" w:rsidR="009E40F8" w:rsidRPr="009E40F8" w:rsidRDefault="009E40F8" w:rsidP="009E40F8">
      <w:pPr>
        <w:pStyle w:val="NormalWeb"/>
        <w:spacing w:before="0" w:beforeAutospacing="0" w:after="0" w:afterAutospacing="0" w:line="360" w:lineRule="auto"/>
        <w:ind w:left="426" w:right="414"/>
        <w:jc w:val="both"/>
      </w:pPr>
      <w:r w:rsidRPr="009E40F8">
        <w:t>A consulta dos empenhos da folha deverá demonstrar possíveis irregularidades, como dotação sem saldo, relacionamentos não cadastrados, etc., e não permitir empenhar até que as irregularidades sejam resolvidas.</w:t>
      </w:r>
    </w:p>
    <w:p w14:paraId="60D438D0" w14:textId="06FB133D" w:rsidR="009E40F8" w:rsidRPr="009E40F8" w:rsidRDefault="009E40F8" w:rsidP="009E40F8">
      <w:pPr>
        <w:pStyle w:val="NormalWeb"/>
        <w:spacing w:before="0" w:beforeAutospacing="0" w:after="0" w:afterAutospacing="0" w:line="360" w:lineRule="auto"/>
        <w:ind w:left="426" w:right="414"/>
        <w:jc w:val="both"/>
      </w:pPr>
      <w:r w:rsidRPr="009E40F8">
        <w:t>Integrar com a folha de pagamento para lançamento das provisões de férias e de 13º salário, bem como de seus encargos, fazendo a baixa dos valores quando do pagamento.</w:t>
      </w:r>
    </w:p>
    <w:p w14:paraId="4894687E" w14:textId="13D6E789" w:rsidR="009E40F8" w:rsidRPr="009E40F8" w:rsidRDefault="009E40F8" w:rsidP="009E40F8">
      <w:pPr>
        <w:pStyle w:val="NormalWeb"/>
        <w:spacing w:before="0" w:beforeAutospacing="0" w:after="0" w:afterAutospacing="0" w:line="360" w:lineRule="auto"/>
        <w:ind w:left="426" w:right="414"/>
        <w:jc w:val="both"/>
      </w:pPr>
      <w:r w:rsidRPr="009E40F8">
        <w:t>Permitir liquidar automaticamente os empenhos da folha, gerando automaticamente as notas extras orçamentárias das retenções.</w:t>
      </w:r>
    </w:p>
    <w:p w14:paraId="007976F4" w14:textId="1CEEC1DE" w:rsidR="009E40F8" w:rsidRPr="009E40F8" w:rsidRDefault="009E40F8" w:rsidP="009E40F8">
      <w:pPr>
        <w:pStyle w:val="NormalWeb"/>
        <w:spacing w:before="0" w:beforeAutospacing="0" w:after="0" w:afterAutospacing="0" w:line="360" w:lineRule="auto"/>
        <w:ind w:left="426" w:right="414"/>
        <w:jc w:val="both"/>
      </w:pPr>
      <w:r w:rsidRPr="009E40F8">
        <w:lastRenderedPageBreak/>
        <w:t xml:space="preserve">Permitir </w:t>
      </w:r>
      <w:proofErr w:type="spellStart"/>
      <w:r w:rsidRPr="009E40F8">
        <w:t>desmovimentar</w:t>
      </w:r>
      <w:proofErr w:type="spellEnd"/>
      <w:r w:rsidRPr="009E40F8">
        <w:t xml:space="preserve"> uma competência da folha para nova geração. O sistema deverá </w:t>
      </w:r>
      <w:r w:rsidR="00D81614" w:rsidRPr="009E40F8">
        <w:t>consistir na</w:t>
      </w:r>
      <w:r w:rsidRPr="009E40F8">
        <w:t xml:space="preserve"> </w:t>
      </w:r>
      <w:proofErr w:type="spellStart"/>
      <w:r w:rsidRPr="009E40F8">
        <w:t>desmovimentação</w:t>
      </w:r>
      <w:proofErr w:type="spellEnd"/>
      <w:r w:rsidRPr="009E40F8">
        <w:t xml:space="preserve"> e não </w:t>
      </w:r>
      <w:proofErr w:type="gramStart"/>
      <w:r w:rsidRPr="009E40F8">
        <w:t>permiti-la</w:t>
      </w:r>
      <w:proofErr w:type="gramEnd"/>
      <w:r w:rsidRPr="009E40F8">
        <w:t xml:space="preserve"> caso os empenhos estejam liquidados ou pagos.</w:t>
      </w:r>
    </w:p>
    <w:p w14:paraId="4ED52590" w14:textId="507A0E76" w:rsidR="009E40F8" w:rsidRPr="009E40F8" w:rsidRDefault="009E40F8" w:rsidP="009E40F8">
      <w:pPr>
        <w:pStyle w:val="NormalWeb"/>
        <w:spacing w:before="0" w:beforeAutospacing="0" w:after="0" w:afterAutospacing="0" w:line="360" w:lineRule="auto"/>
        <w:ind w:left="426" w:right="414"/>
        <w:jc w:val="both"/>
      </w:pPr>
      <w:r w:rsidRPr="009E40F8">
        <w:t>Permitir o controle das cotas de despesa por entidade.</w:t>
      </w:r>
    </w:p>
    <w:p w14:paraId="620EE49F" w14:textId="4754CEA5" w:rsidR="009E40F8" w:rsidRPr="009E40F8" w:rsidRDefault="009E40F8" w:rsidP="009E40F8">
      <w:pPr>
        <w:pStyle w:val="NormalWeb"/>
        <w:spacing w:before="0" w:beforeAutospacing="0" w:after="0" w:afterAutospacing="0" w:line="360" w:lineRule="auto"/>
        <w:ind w:left="426" w:right="414"/>
        <w:jc w:val="both"/>
      </w:pPr>
      <w:r w:rsidRPr="009E40F8">
        <w:t>Permitir a configuração do controle das cotas de despesa para os períodos: bimestral, trimestral e semestral.</w:t>
      </w:r>
    </w:p>
    <w:p w14:paraId="70658EDC" w14:textId="0393FC54" w:rsidR="009E40F8" w:rsidRPr="009E40F8" w:rsidRDefault="009E40F8" w:rsidP="009E40F8">
      <w:pPr>
        <w:pStyle w:val="NormalWeb"/>
        <w:spacing w:before="0" w:beforeAutospacing="0" w:after="0" w:afterAutospacing="0" w:line="360" w:lineRule="auto"/>
        <w:ind w:left="426" w:right="414"/>
        <w:jc w:val="both"/>
      </w:pPr>
      <w:r w:rsidRPr="009E40F8">
        <w:t>Permitir a geração de minutas de decretos ou de leis para os ritos legais das alterações orçamentárias, a partir das descrições da programação das despesas. Deverá haver um editor de documentos que permita cadastrar diferentes layouts de minutas de decretos e/ou leis.</w:t>
      </w:r>
    </w:p>
    <w:p w14:paraId="03268BBB" w14:textId="7F8C42D0" w:rsidR="009E40F8" w:rsidRPr="009E40F8" w:rsidRDefault="009E40F8" w:rsidP="009E40F8">
      <w:pPr>
        <w:pStyle w:val="NormalWeb"/>
        <w:spacing w:before="0" w:beforeAutospacing="0" w:after="0" w:afterAutospacing="0" w:line="360" w:lineRule="auto"/>
        <w:ind w:left="426" w:right="414"/>
        <w:jc w:val="both"/>
      </w:pPr>
      <w:r w:rsidRPr="009E40F8">
        <w:t xml:space="preserve">Possuir rotina de solicitação de alteração orçamentária onde são informados os dados da alteração para envio ao legislativo e posteriormente os mesmos são incluídos no sistema sem a necessidade de </w:t>
      </w:r>
      <w:proofErr w:type="spellStart"/>
      <w:r w:rsidRPr="009E40F8">
        <w:t>redigitação</w:t>
      </w:r>
      <w:proofErr w:type="spellEnd"/>
      <w:r w:rsidRPr="009E40F8">
        <w:t>.</w:t>
      </w:r>
    </w:p>
    <w:p w14:paraId="78CB3782" w14:textId="0A4825E6" w:rsidR="009E40F8" w:rsidRPr="009E40F8" w:rsidRDefault="009E40F8" w:rsidP="009E40F8">
      <w:pPr>
        <w:pStyle w:val="NormalWeb"/>
        <w:spacing w:before="0" w:beforeAutospacing="0" w:after="0" w:afterAutospacing="0" w:line="360" w:lineRule="auto"/>
        <w:ind w:left="426" w:right="414"/>
        <w:jc w:val="both"/>
      </w:pPr>
      <w:r w:rsidRPr="009E40F8">
        <w:t xml:space="preserve">Bloquear o valor na dotação a ser anulada ao lançar a alteração no sistema, possibilitando copiar os dados para o documento legal, evitando </w:t>
      </w:r>
      <w:proofErr w:type="spellStart"/>
      <w:r w:rsidRPr="009E40F8">
        <w:t>redigitação</w:t>
      </w:r>
      <w:proofErr w:type="spellEnd"/>
      <w:r w:rsidRPr="009E40F8">
        <w:t>. Desbloquear automaticamente ao efetivar os lançamentos de suplementação e anulação, quando da efetivação da alteração.</w:t>
      </w:r>
    </w:p>
    <w:p w14:paraId="271D675F" w14:textId="77777777" w:rsidR="009E40F8" w:rsidRPr="009E40F8" w:rsidRDefault="009E40F8" w:rsidP="009E40F8">
      <w:pPr>
        <w:pStyle w:val="NormalWeb"/>
        <w:spacing w:before="0" w:beforeAutospacing="0" w:after="0" w:afterAutospacing="0" w:line="360" w:lineRule="auto"/>
        <w:ind w:left="426" w:right="414"/>
        <w:jc w:val="both"/>
      </w:pPr>
    </w:p>
    <w:p w14:paraId="2E137CB5"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TESOURARIA</w:t>
      </w:r>
    </w:p>
    <w:p w14:paraId="3CA3F363" w14:textId="64A48D43" w:rsidR="009E40F8" w:rsidRPr="009E40F8" w:rsidRDefault="009E40F8" w:rsidP="009E40F8">
      <w:pPr>
        <w:pStyle w:val="NormalWeb"/>
        <w:spacing w:before="0" w:beforeAutospacing="0" w:after="0" w:afterAutospacing="0" w:line="360" w:lineRule="auto"/>
        <w:ind w:left="426" w:right="414"/>
        <w:jc w:val="both"/>
      </w:pPr>
      <w:r w:rsidRPr="009E40F8">
        <w:t>Permitir a escrituração do caixa e bancos e todas as operações pertinentes à tesouraria, bem como o movimento financeiro do dia.</w:t>
      </w:r>
    </w:p>
    <w:p w14:paraId="78BCE950" w14:textId="02C60582" w:rsidR="009E40F8" w:rsidRPr="009E40F8" w:rsidRDefault="009E40F8" w:rsidP="009E40F8">
      <w:pPr>
        <w:pStyle w:val="NormalWeb"/>
        <w:spacing w:before="0" w:beforeAutospacing="0" w:after="0" w:afterAutospacing="0" w:line="360" w:lineRule="auto"/>
        <w:ind w:left="426" w:right="414"/>
        <w:jc w:val="both"/>
      </w:pPr>
      <w:r w:rsidRPr="009E40F8">
        <w:t>Permitir o pagamento de empenhos extras e restos a pagar, e ainda o pagamento parcial de empenhos ordinários.</w:t>
      </w:r>
    </w:p>
    <w:p w14:paraId="024FA5CA" w14:textId="5AA0D6A8" w:rsidR="009E40F8" w:rsidRPr="009E40F8" w:rsidRDefault="009E40F8" w:rsidP="009E40F8">
      <w:pPr>
        <w:pStyle w:val="NormalWeb"/>
        <w:spacing w:before="0" w:beforeAutospacing="0" w:after="0" w:afterAutospacing="0" w:line="360" w:lineRule="auto"/>
        <w:ind w:left="426" w:right="414"/>
        <w:jc w:val="both"/>
      </w:pPr>
      <w:r w:rsidRPr="009E40F8">
        <w:t>Administrar o fluxo de caixa diário, mensal e por período.</w:t>
      </w:r>
    </w:p>
    <w:p w14:paraId="4497F672" w14:textId="4C641C92" w:rsidR="009E40F8" w:rsidRPr="009E40F8" w:rsidRDefault="009E40F8" w:rsidP="009E40F8">
      <w:pPr>
        <w:pStyle w:val="NormalWeb"/>
        <w:spacing w:before="0" w:beforeAutospacing="0" w:after="0" w:afterAutospacing="0" w:line="360" w:lineRule="auto"/>
        <w:ind w:left="426" w:right="414"/>
        <w:jc w:val="both"/>
      </w:pPr>
      <w:r w:rsidRPr="009E40F8">
        <w:t>Possuir total integração com o sistema contábil, efetuando a contabilização automática dos pagamentos e recebimentos efetuados pela tesouraria.</w:t>
      </w:r>
    </w:p>
    <w:p w14:paraId="14D658DF" w14:textId="17945B8B" w:rsidR="009E40F8" w:rsidRPr="009E40F8" w:rsidRDefault="009E40F8" w:rsidP="009E40F8">
      <w:pPr>
        <w:pStyle w:val="NormalWeb"/>
        <w:spacing w:before="0" w:beforeAutospacing="0" w:after="0" w:afterAutospacing="0" w:line="360" w:lineRule="auto"/>
        <w:ind w:left="426" w:right="414"/>
        <w:jc w:val="both"/>
      </w:pPr>
      <w:r w:rsidRPr="009E40F8">
        <w:t>O sistema deve possibilitar a gestão das contas bancárias em rotina específica, permitindo a vinculação de uma ou mais fontes de recurso à conta bancária.</w:t>
      </w:r>
    </w:p>
    <w:p w14:paraId="7E1C2B3D" w14:textId="48E71D58" w:rsidR="009E40F8" w:rsidRPr="009E40F8" w:rsidRDefault="009E40F8" w:rsidP="009E40F8">
      <w:pPr>
        <w:pStyle w:val="NormalWeb"/>
        <w:spacing w:before="0" w:beforeAutospacing="0" w:after="0" w:afterAutospacing="0" w:line="360" w:lineRule="auto"/>
        <w:ind w:left="426" w:right="414"/>
        <w:jc w:val="both"/>
      </w:pPr>
      <w:r w:rsidRPr="009E40F8">
        <w:t xml:space="preserve">Permitir o lançamento das receitas de acordo com a Portaria vigente relacionada à receita pública. O sistema deve </w:t>
      </w:r>
      <w:proofErr w:type="gramStart"/>
      <w:r w:rsidRPr="009E40F8">
        <w:t>consistir a</w:t>
      </w:r>
      <w:proofErr w:type="gramEnd"/>
      <w:r w:rsidRPr="009E40F8">
        <w:t xml:space="preserve"> receita com sua fonte de recurso x conta bancária, não permitindo salvar arrecadação que esteja divergente.</w:t>
      </w:r>
    </w:p>
    <w:p w14:paraId="19B3C743" w14:textId="3AF7291D" w:rsidR="009E40F8" w:rsidRPr="009E40F8" w:rsidRDefault="009E40F8" w:rsidP="009E40F8">
      <w:pPr>
        <w:pStyle w:val="NormalWeb"/>
        <w:spacing w:before="0" w:beforeAutospacing="0" w:after="0" w:afterAutospacing="0" w:line="360" w:lineRule="auto"/>
        <w:ind w:left="426" w:right="414"/>
        <w:jc w:val="both"/>
      </w:pPr>
      <w:r w:rsidRPr="009E40F8">
        <w:t>Permitir a informação da fonte de recursos no momento do lançamento da receita, para os casos em que não há rateio de percentual entre as fontes.</w:t>
      </w:r>
    </w:p>
    <w:p w14:paraId="20F011CF" w14:textId="5A37D1C9" w:rsidR="009E40F8" w:rsidRPr="009E40F8" w:rsidRDefault="009E40F8" w:rsidP="009E40F8">
      <w:pPr>
        <w:pStyle w:val="NormalWeb"/>
        <w:spacing w:before="0" w:beforeAutospacing="0" w:after="0" w:afterAutospacing="0" w:line="360" w:lineRule="auto"/>
        <w:ind w:left="426" w:right="414"/>
        <w:jc w:val="both"/>
      </w:pPr>
      <w:r w:rsidRPr="009E40F8">
        <w:lastRenderedPageBreak/>
        <w:t>Permitir o cadastro de dedução de receita, utilizando rubricas redutoras, conforme Manual de Procedimentos Contábeis da STN (Secretaria do Tesouro Nacional).</w:t>
      </w:r>
    </w:p>
    <w:p w14:paraId="34E7FC14" w14:textId="3AB6E24D" w:rsidR="009E40F8" w:rsidRPr="009E40F8" w:rsidRDefault="009E40F8" w:rsidP="009E40F8">
      <w:pPr>
        <w:pStyle w:val="NormalWeb"/>
        <w:spacing w:before="0" w:beforeAutospacing="0" w:after="0" w:afterAutospacing="0" w:line="360" w:lineRule="auto"/>
        <w:ind w:left="426" w:right="414"/>
        <w:jc w:val="both"/>
      </w:pPr>
      <w:r w:rsidRPr="009E40F8">
        <w:t>Permitir a inclusão de receitas extra orçamentárias.</w:t>
      </w:r>
    </w:p>
    <w:p w14:paraId="42BE68DA" w14:textId="01C04679" w:rsidR="009E40F8" w:rsidRPr="009E40F8" w:rsidRDefault="009E40F8" w:rsidP="009E40F8">
      <w:pPr>
        <w:pStyle w:val="NormalWeb"/>
        <w:spacing w:before="0" w:beforeAutospacing="0" w:after="0" w:afterAutospacing="0" w:line="360" w:lineRule="auto"/>
        <w:ind w:left="426" w:right="414"/>
        <w:jc w:val="both"/>
      </w:pPr>
      <w:r w:rsidRPr="009E40F8">
        <w:t>Efetuar os lançamentos contábeis das movimentações financeiras automaticamente ao incluir o registro.</w:t>
      </w:r>
    </w:p>
    <w:p w14:paraId="1DC94804" w14:textId="7C514AD5" w:rsidR="009E40F8" w:rsidRPr="009E40F8" w:rsidRDefault="009E40F8" w:rsidP="009E40F8">
      <w:pPr>
        <w:pStyle w:val="NormalWeb"/>
        <w:spacing w:before="0" w:beforeAutospacing="0" w:after="0" w:afterAutospacing="0" w:line="360" w:lineRule="auto"/>
        <w:ind w:left="426" w:right="414"/>
        <w:jc w:val="both"/>
      </w:pPr>
      <w:r w:rsidRPr="009E40F8">
        <w:t>Todas as movimentações relacionadas a contas bancárias e aplicações devem ser imediatamente reproduzidas em registros contábeis, não se admitindo lapso de tempo.</w:t>
      </w:r>
    </w:p>
    <w:p w14:paraId="4DDC8C9B" w14:textId="1837C112" w:rsidR="009E40F8" w:rsidRPr="009E40F8" w:rsidRDefault="009E40F8" w:rsidP="009E40F8">
      <w:pPr>
        <w:pStyle w:val="NormalWeb"/>
        <w:spacing w:before="0" w:beforeAutospacing="0" w:after="0" w:afterAutospacing="0" w:line="360" w:lineRule="auto"/>
        <w:ind w:left="426" w:right="414"/>
        <w:jc w:val="both"/>
      </w:pPr>
      <w:r w:rsidRPr="009E40F8">
        <w:t>Realizar automaticamente nos lançamentos de receita de cota parte, o lançamento dos 20% do FUNDEB na dedução da receita.</w:t>
      </w:r>
    </w:p>
    <w:p w14:paraId="210AF745" w14:textId="43BC4646" w:rsidR="009E40F8" w:rsidRPr="009E40F8" w:rsidRDefault="009E40F8" w:rsidP="009E40F8">
      <w:pPr>
        <w:pStyle w:val="NormalWeb"/>
        <w:spacing w:before="0" w:beforeAutospacing="0" w:after="0" w:afterAutospacing="0" w:line="360" w:lineRule="auto"/>
        <w:ind w:left="426" w:right="414"/>
        <w:jc w:val="both"/>
      </w:pPr>
      <w:r w:rsidRPr="009E40F8">
        <w:t>Permitir incluir lançamentos de movimentação bancária (depósitos, transferências, resgates e aplicações), informando as fontes e destinações de recursos.</w:t>
      </w:r>
    </w:p>
    <w:p w14:paraId="3CBCC731" w14:textId="61C16333" w:rsidR="009E40F8" w:rsidRPr="009E40F8" w:rsidRDefault="009E40F8" w:rsidP="009E40F8">
      <w:pPr>
        <w:pStyle w:val="NormalWeb"/>
        <w:spacing w:before="0" w:beforeAutospacing="0" w:after="0" w:afterAutospacing="0" w:line="360" w:lineRule="auto"/>
        <w:ind w:left="426" w:right="414"/>
        <w:jc w:val="both"/>
      </w:pPr>
      <w:r w:rsidRPr="009E40F8">
        <w:t>Controlar e apresentar os saldos das contas correntes bancárias e aplicação, por fonte de recursos no momento das suas movimentações (depósitos, transferências, resgates e aplicações).</w:t>
      </w:r>
    </w:p>
    <w:p w14:paraId="31327453" w14:textId="3681DA24" w:rsidR="009E40F8" w:rsidRPr="009E40F8" w:rsidRDefault="009E40F8" w:rsidP="009E40F8">
      <w:pPr>
        <w:pStyle w:val="NormalWeb"/>
        <w:spacing w:before="0" w:beforeAutospacing="0" w:after="0" w:afterAutospacing="0" w:line="360" w:lineRule="auto"/>
        <w:ind w:left="426" w:right="414"/>
        <w:jc w:val="both"/>
      </w:pPr>
      <w:r w:rsidRPr="009E40F8">
        <w:t>Consultar saldo da conta bancária, na inclusão de pagamentos.</w:t>
      </w:r>
    </w:p>
    <w:p w14:paraId="77A55F9A" w14:textId="78620F81" w:rsidR="009E40F8" w:rsidRPr="009E40F8" w:rsidRDefault="009E40F8" w:rsidP="009E40F8">
      <w:pPr>
        <w:pStyle w:val="NormalWeb"/>
        <w:spacing w:before="0" w:beforeAutospacing="0" w:after="0" w:afterAutospacing="0" w:line="360" w:lineRule="auto"/>
        <w:ind w:left="426" w:right="414"/>
        <w:jc w:val="both"/>
      </w:pPr>
      <w:r w:rsidRPr="009E40F8">
        <w:t>Permitir consultar, na própria rotina de inclusão, para cada movimentação bancária os lançamentos contábeis, permitindo estorná-los e fazendo automaticamente os lançamentos contábeis do estorno, mantendo o registro da situação.</w:t>
      </w:r>
    </w:p>
    <w:p w14:paraId="1E5193C7" w14:textId="028B77A0" w:rsidR="009E40F8" w:rsidRPr="009E40F8" w:rsidRDefault="009E40F8" w:rsidP="009E40F8">
      <w:pPr>
        <w:pStyle w:val="NormalWeb"/>
        <w:spacing w:before="0" w:beforeAutospacing="0" w:after="0" w:afterAutospacing="0" w:line="360" w:lineRule="auto"/>
        <w:ind w:left="426" w:right="414"/>
        <w:jc w:val="both"/>
      </w:pPr>
      <w:r w:rsidRPr="009E40F8">
        <w:t>Permitir informar as transferências financeiras entre as entidades da administração direta e indireta, indicando o tipo da transferência (concedida/recebida) e a entidade recebedora.</w:t>
      </w:r>
    </w:p>
    <w:p w14:paraId="3A9F0472" w14:textId="64F6769C" w:rsidR="009E40F8" w:rsidRPr="009E40F8" w:rsidRDefault="009E40F8" w:rsidP="009E40F8">
      <w:pPr>
        <w:pStyle w:val="NormalWeb"/>
        <w:spacing w:before="0" w:beforeAutospacing="0" w:after="0" w:afterAutospacing="0" w:line="360" w:lineRule="auto"/>
        <w:ind w:left="426" w:right="414"/>
        <w:jc w:val="both"/>
      </w:pPr>
      <w:r w:rsidRPr="009E40F8">
        <w:t>Permitir consultar, para cada transferência financeira, os lançamentos contábeis, permitindo estorná-los e fazendo automaticamente os lançamentos contábeis do estorno, mantendo o registro da situação.</w:t>
      </w:r>
    </w:p>
    <w:p w14:paraId="017A6A60" w14:textId="7898AF64" w:rsidR="009E40F8" w:rsidRPr="009E40F8" w:rsidRDefault="009E40F8" w:rsidP="009E40F8">
      <w:pPr>
        <w:pStyle w:val="NormalWeb"/>
        <w:spacing w:before="0" w:beforeAutospacing="0" w:after="0" w:afterAutospacing="0" w:line="360" w:lineRule="auto"/>
        <w:ind w:left="426" w:right="414"/>
        <w:jc w:val="both"/>
      </w:pPr>
      <w:r w:rsidRPr="009E40F8">
        <w:t>Possibilitar o pagamento em lote com diversas liquidações, demonstrando suas respectivas retenções, caso houver, fazendo a baixa automaticamente.</w:t>
      </w:r>
    </w:p>
    <w:p w14:paraId="504F9A00" w14:textId="54CEC1B5" w:rsidR="009E40F8" w:rsidRPr="009E40F8" w:rsidRDefault="009E40F8" w:rsidP="009E40F8">
      <w:pPr>
        <w:pStyle w:val="NormalWeb"/>
        <w:spacing w:before="0" w:beforeAutospacing="0" w:after="0" w:afterAutospacing="0" w:line="360" w:lineRule="auto"/>
        <w:ind w:left="426" w:right="414"/>
        <w:jc w:val="both"/>
      </w:pPr>
      <w:r w:rsidRPr="009E40F8">
        <w:t>Possibilitar no momento dos pagamentos de empenho individuais a transferência de suas retenções para outras contas de forma automática com os respectivos registros contábeis, mantendo a integralidade dos registros atrelado ao empenho.</w:t>
      </w:r>
    </w:p>
    <w:p w14:paraId="18D3C387" w14:textId="08A89455" w:rsidR="009E40F8" w:rsidRPr="009E40F8" w:rsidRDefault="009E40F8" w:rsidP="009E40F8">
      <w:pPr>
        <w:pStyle w:val="NormalWeb"/>
        <w:spacing w:before="0" w:beforeAutospacing="0" w:after="0" w:afterAutospacing="0" w:line="360" w:lineRule="auto"/>
        <w:ind w:left="426" w:right="414"/>
        <w:jc w:val="both"/>
      </w:pPr>
      <w:r w:rsidRPr="009E40F8">
        <w:t>Permitir na inclusão de pagamentos a consulta do saldo da conta bancária.</w:t>
      </w:r>
    </w:p>
    <w:p w14:paraId="0F00C29A" w14:textId="11F3B1BB" w:rsidR="009E40F8" w:rsidRPr="009E40F8" w:rsidRDefault="009E40F8" w:rsidP="009E40F8">
      <w:pPr>
        <w:pStyle w:val="NormalWeb"/>
        <w:spacing w:before="0" w:beforeAutospacing="0" w:after="0" w:afterAutospacing="0" w:line="360" w:lineRule="auto"/>
        <w:ind w:left="426" w:right="414"/>
        <w:jc w:val="both"/>
      </w:pPr>
      <w:r w:rsidRPr="009E40F8">
        <w:t>Permitir por configuração o bloqueio de pagamento para contas com saldo negativo ou que o saldo não supra o valor a pagar.</w:t>
      </w:r>
    </w:p>
    <w:p w14:paraId="2B363609" w14:textId="2946F992" w:rsidR="009E40F8" w:rsidRPr="009E40F8" w:rsidRDefault="009E40F8" w:rsidP="009E40F8">
      <w:pPr>
        <w:pStyle w:val="NormalWeb"/>
        <w:spacing w:before="0" w:beforeAutospacing="0" w:after="0" w:afterAutospacing="0" w:line="360" w:lineRule="auto"/>
        <w:ind w:left="426" w:right="414"/>
        <w:jc w:val="both"/>
      </w:pPr>
      <w:r w:rsidRPr="009E40F8">
        <w:lastRenderedPageBreak/>
        <w:t>Permitir controlar a movimentação de pagamentos, registrando todos os pagamentos efetuados, permitindo estornos e efetuando os lançamentos contábeis automaticamente nas respectivas contas contábeis.</w:t>
      </w:r>
    </w:p>
    <w:p w14:paraId="59C3B190" w14:textId="700C6BA3" w:rsidR="009E40F8" w:rsidRPr="009E40F8" w:rsidRDefault="009E40F8" w:rsidP="009E40F8">
      <w:pPr>
        <w:pStyle w:val="NormalWeb"/>
        <w:spacing w:before="0" w:beforeAutospacing="0" w:after="0" w:afterAutospacing="0" w:line="360" w:lineRule="auto"/>
        <w:ind w:left="426" w:right="414"/>
        <w:jc w:val="both"/>
      </w:pPr>
      <w:r w:rsidRPr="009E40F8">
        <w:t>Permitir que se possa filtrar os itens a pagar por credor, destinação/fonte de recursos.</w:t>
      </w:r>
    </w:p>
    <w:p w14:paraId="437FC74A" w14:textId="138ADC1A" w:rsidR="009E40F8" w:rsidRPr="009E40F8" w:rsidRDefault="009E40F8" w:rsidP="009E40F8">
      <w:pPr>
        <w:pStyle w:val="NormalWeb"/>
        <w:spacing w:before="0" w:beforeAutospacing="0" w:after="0" w:afterAutospacing="0" w:line="360" w:lineRule="auto"/>
        <w:ind w:left="426" w:right="414"/>
        <w:jc w:val="both"/>
      </w:pPr>
      <w:r w:rsidRPr="009E40F8">
        <w:t>Permitir pagar as despesas extra orçamentárias geradas através de retenção efetuada na liquidação.</w:t>
      </w:r>
    </w:p>
    <w:p w14:paraId="180D43E4" w14:textId="69268612" w:rsidR="009E40F8" w:rsidRPr="009E40F8" w:rsidRDefault="009E40F8" w:rsidP="009E40F8">
      <w:pPr>
        <w:pStyle w:val="NormalWeb"/>
        <w:spacing w:before="0" w:beforeAutospacing="0" w:after="0" w:afterAutospacing="0" w:line="360" w:lineRule="auto"/>
        <w:ind w:left="426" w:right="414"/>
        <w:jc w:val="both"/>
      </w:pPr>
      <w:r w:rsidRPr="009E40F8">
        <w:t xml:space="preserve">Possibilitar no momento </w:t>
      </w:r>
      <w:proofErr w:type="gramStart"/>
      <w:r w:rsidRPr="009E40F8">
        <w:t>do</w:t>
      </w:r>
      <w:proofErr w:type="gramEnd"/>
      <w:r w:rsidRPr="009E40F8">
        <w:t xml:space="preserve"> pagamento informar o número da parcela do convênio que está sendo paga.</w:t>
      </w:r>
    </w:p>
    <w:p w14:paraId="4FF24BC8" w14:textId="5AABB6EC" w:rsidR="009E40F8" w:rsidRPr="009E40F8" w:rsidRDefault="009E40F8" w:rsidP="009E40F8">
      <w:pPr>
        <w:pStyle w:val="NormalWeb"/>
        <w:spacing w:before="0" w:beforeAutospacing="0" w:after="0" w:afterAutospacing="0" w:line="360" w:lineRule="auto"/>
        <w:ind w:left="426" w:right="414"/>
        <w:jc w:val="both"/>
      </w:pPr>
      <w:r w:rsidRPr="009E40F8">
        <w:t>Permitir efetuar pagamentos totais ou parciais, bem como estornos totais ou parciais de pagamentos.</w:t>
      </w:r>
    </w:p>
    <w:p w14:paraId="1D521C36" w14:textId="42D09972" w:rsidR="009E40F8" w:rsidRPr="009E40F8" w:rsidRDefault="009E40F8" w:rsidP="009E40F8">
      <w:pPr>
        <w:pStyle w:val="NormalWeb"/>
        <w:spacing w:before="0" w:beforeAutospacing="0" w:after="0" w:afterAutospacing="0" w:line="360" w:lineRule="auto"/>
        <w:ind w:left="426" w:right="414"/>
        <w:jc w:val="both"/>
      </w:pPr>
      <w:r w:rsidRPr="009E40F8">
        <w:t>Permitir consultar, para cada pagamento incluído, os lançamentos contábeis realizados, permitindo o seu estorno e fazendo automaticamente os lançamentos contábeis de estorno.</w:t>
      </w:r>
    </w:p>
    <w:p w14:paraId="72111450" w14:textId="29C5628D" w:rsidR="009E40F8" w:rsidRPr="009E40F8" w:rsidRDefault="009E40F8" w:rsidP="009E40F8">
      <w:pPr>
        <w:pStyle w:val="NormalWeb"/>
        <w:spacing w:before="0" w:beforeAutospacing="0" w:after="0" w:afterAutospacing="0" w:line="360" w:lineRule="auto"/>
        <w:ind w:left="426" w:right="414"/>
        <w:jc w:val="both"/>
      </w:pPr>
      <w:r w:rsidRPr="009E40F8">
        <w:t>Permitir que sejam emitidas ordens de pagamento de restos a pagar, despesa extra orçamentária e de empenhos, através de ferramenta de atalho.</w:t>
      </w:r>
    </w:p>
    <w:p w14:paraId="144532F5" w14:textId="1AF39986" w:rsidR="009E40F8" w:rsidRPr="009E40F8" w:rsidRDefault="009E40F8" w:rsidP="009E40F8">
      <w:pPr>
        <w:pStyle w:val="NormalWeb"/>
        <w:spacing w:before="0" w:beforeAutospacing="0" w:after="0" w:afterAutospacing="0" w:line="360" w:lineRule="auto"/>
        <w:ind w:left="426" w:right="414"/>
        <w:jc w:val="both"/>
      </w:pPr>
      <w:r w:rsidRPr="009E40F8">
        <w:t>Permitir consultar cheques emitidos na rotina de pagamento e cheques avulsos numa única consulta.</w:t>
      </w:r>
    </w:p>
    <w:p w14:paraId="3DC09814" w14:textId="51846AA7" w:rsidR="009E40F8" w:rsidRPr="009E40F8" w:rsidRDefault="009E40F8" w:rsidP="009E40F8">
      <w:pPr>
        <w:pStyle w:val="NormalWeb"/>
        <w:spacing w:before="0" w:beforeAutospacing="0" w:after="0" w:afterAutospacing="0" w:line="360" w:lineRule="auto"/>
        <w:ind w:left="426" w:right="414"/>
        <w:jc w:val="both"/>
      </w:pPr>
      <w:r w:rsidRPr="009E40F8">
        <w:t>Permitir gerenciar a conciliação bancária com o extrato, visualizando os lançamentos contábeis e movimentação bancária numa única tela.</w:t>
      </w:r>
    </w:p>
    <w:p w14:paraId="2096FE26" w14:textId="1D6E9643" w:rsidR="009E40F8" w:rsidRPr="009E40F8" w:rsidRDefault="009E40F8" w:rsidP="009E40F8">
      <w:pPr>
        <w:pStyle w:val="NormalWeb"/>
        <w:spacing w:before="0" w:beforeAutospacing="0" w:after="0" w:afterAutospacing="0" w:line="360" w:lineRule="auto"/>
        <w:ind w:left="426" w:right="414"/>
        <w:jc w:val="both"/>
      </w:pPr>
      <w:r w:rsidRPr="009E40F8">
        <w:t>Permitir importar arquivos de extrato bancário nas extensões TXT e OFX para a conciliação bancária.</w:t>
      </w:r>
    </w:p>
    <w:p w14:paraId="5BA0CB33" w14:textId="6E67E9E8" w:rsidR="009E40F8" w:rsidRPr="009E40F8" w:rsidRDefault="009E40F8" w:rsidP="009E40F8">
      <w:pPr>
        <w:pStyle w:val="NormalWeb"/>
        <w:spacing w:before="0" w:beforeAutospacing="0" w:after="0" w:afterAutospacing="0" w:line="360" w:lineRule="auto"/>
        <w:ind w:left="426" w:right="414"/>
        <w:jc w:val="both"/>
      </w:pPr>
      <w:r w:rsidRPr="009E40F8">
        <w:t>Permitir a inclusão de pendências da conciliação tanto para os lançamentos contábeis quanto para os registros do extrato.</w:t>
      </w:r>
    </w:p>
    <w:p w14:paraId="42A043BC" w14:textId="58EFE88C" w:rsidR="009E40F8" w:rsidRPr="009E40F8" w:rsidRDefault="009E40F8" w:rsidP="009E40F8">
      <w:pPr>
        <w:pStyle w:val="NormalWeb"/>
        <w:spacing w:before="0" w:beforeAutospacing="0" w:after="0" w:afterAutospacing="0" w:line="360" w:lineRule="auto"/>
        <w:ind w:left="426" w:right="414"/>
        <w:jc w:val="both"/>
      </w:pPr>
      <w:r w:rsidRPr="009E40F8">
        <w:t>Permitir selecionar múltiplos lançamentos contábeis exibindo a soma dos mesmos e permitindo conciliar com um ou vários registros do extrato.</w:t>
      </w:r>
    </w:p>
    <w:p w14:paraId="195365D5" w14:textId="4D14B4FA" w:rsidR="009E40F8" w:rsidRPr="009E40F8" w:rsidRDefault="009E40F8" w:rsidP="009E40F8">
      <w:pPr>
        <w:pStyle w:val="NormalWeb"/>
        <w:spacing w:before="0" w:beforeAutospacing="0" w:after="0" w:afterAutospacing="0" w:line="360" w:lineRule="auto"/>
        <w:ind w:left="426" w:right="414"/>
        <w:jc w:val="both"/>
      </w:pPr>
      <w:r w:rsidRPr="009E40F8">
        <w:t>Permitir conciliação de forma parcial. À medida que os valores vão sendo conciliados, deverão ser ocultados da consulta de lançamentos a conciliar, facilitando a conferência dos valores que ainda não foram conciliados.</w:t>
      </w:r>
    </w:p>
    <w:p w14:paraId="2F764A63" w14:textId="692CAB43" w:rsidR="009E40F8" w:rsidRPr="009E40F8" w:rsidRDefault="009E40F8" w:rsidP="009E40F8">
      <w:pPr>
        <w:pStyle w:val="NormalWeb"/>
        <w:spacing w:before="0" w:beforeAutospacing="0" w:after="0" w:afterAutospacing="0" w:line="360" w:lineRule="auto"/>
        <w:ind w:left="426" w:right="414"/>
        <w:jc w:val="both"/>
      </w:pPr>
      <w:r w:rsidRPr="009E40F8">
        <w:t>Na tela de conciliação, possuir os seguintes filtros para auxiliar o usuário na localização dos valores: data, valor.</w:t>
      </w:r>
    </w:p>
    <w:p w14:paraId="68107FAB" w14:textId="71B31D07" w:rsidR="009E40F8" w:rsidRPr="009E40F8" w:rsidRDefault="009E40F8" w:rsidP="009E40F8">
      <w:pPr>
        <w:pStyle w:val="NormalWeb"/>
        <w:spacing w:before="0" w:beforeAutospacing="0" w:after="0" w:afterAutospacing="0" w:line="360" w:lineRule="auto"/>
        <w:ind w:left="426" w:right="414"/>
        <w:jc w:val="both"/>
      </w:pPr>
      <w:r w:rsidRPr="009E40F8">
        <w:t>Na tela de conciliação, nos registros contábeis, mostrar as informações de lançamento que originou o mesmo.</w:t>
      </w:r>
    </w:p>
    <w:p w14:paraId="5BFEBCCE" w14:textId="7F6D80C3" w:rsidR="009E40F8" w:rsidRPr="009E40F8" w:rsidRDefault="009E40F8" w:rsidP="009E40F8">
      <w:pPr>
        <w:pStyle w:val="NormalWeb"/>
        <w:spacing w:before="0" w:beforeAutospacing="0" w:after="0" w:afterAutospacing="0" w:line="360" w:lineRule="auto"/>
        <w:ind w:left="426" w:right="414"/>
        <w:jc w:val="both"/>
      </w:pPr>
      <w:r w:rsidRPr="009E40F8">
        <w:t>Permitir na conciliação ordenar a coluna de valor tanto no lado dos lançamentos contábeis quanto no lado do extrato bancário.</w:t>
      </w:r>
    </w:p>
    <w:p w14:paraId="569E0413" w14:textId="26F1B659" w:rsidR="009E40F8" w:rsidRPr="009E40F8" w:rsidRDefault="009E40F8" w:rsidP="009E40F8">
      <w:pPr>
        <w:pStyle w:val="NormalWeb"/>
        <w:spacing w:before="0" w:beforeAutospacing="0" w:after="0" w:afterAutospacing="0" w:line="360" w:lineRule="auto"/>
        <w:ind w:left="426" w:right="414"/>
        <w:jc w:val="both"/>
      </w:pPr>
      <w:r w:rsidRPr="009E40F8">
        <w:t>Emitir os relatórios de pendência e conciliação bancária.</w:t>
      </w:r>
    </w:p>
    <w:p w14:paraId="070F338F" w14:textId="21ED3167" w:rsidR="009E40F8" w:rsidRPr="009E40F8" w:rsidRDefault="009E40F8" w:rsidP="009E40F8">
      <w:pPr>
        <w:pStyle w:val="NormalWeb"/>
        <w:spacing w:before="0" w:beforeAutospacing="0" w:after="0" w:afterAutospacing="0" w:line="360" w:lineRule="auto"/>
        <w:ind w:left="426" w:right="414"/>
        <w:jc w:val="both"/>
      </w:pPr>
      <w:r w:rsidRPr="009E40F8">
        <w:lastRenderedPageBreak/>
        <w:t>Permitir consultar, para cada pagamento incluído, os lançamentos contábeis e, para cada lançamento, permitir o seu estorno, fazendo automaticamente os lançamentos contábeis de estorno.</w:t>
      </w:r>
    </w:p>
    <w:p w14:paraId="6D39A294" w14:textId="238CF152" w:rsidR="009E40F8" w:rsidRPr="009E40F8" w:rsidRDefault="009E40F8" w:rsidP="009E40F8">
      <w:pPr>
        <w:pStyle w:val="NormalWeb"/>
        <w:spacing w:before="0" w:beforeAutospacing="0" w:after="0" w:afterAutospacing="0" w:line="360" w:lineRule="auto"/>
        <w:ind w:left="426" w:right="414"/>
        <w:jc w:val="both"/>
      </w:pPr>
      <w:r w:rsidRPr="009E40F8">
        <w:t>Permitir a consulta da despesa empenhada a pagar por unidade orçamentária.</w:t>
      </w:r>
    </w:p>
    <w:p w14:paraId="571EF95B" w14:textId="71129367" w:rsidR="009E40F8" w:rsidRPr="009E40F8" w:rsidRDefault="009E40F8" w:rsidP="009E40F8">
      <w:pPr>
        <w:pStyle w:val="NormalWeb"/>
        <w:spacing w:before="0" w:beforeAutospacing="0" w:after="0" w:afterAutospacing="0" w:line="360" w:lineRule="auto"/>
        <w:ind w:left="426" w:right="414"/>
        <w:jc w:val="both"/>
      </w:pPr>
      <w:r w:rsidRPr="009E40F8">
        <w:t>Emitir demonstrativo diário de receitas arrecadadas e despesas realizadas.</w:t>
      </w:r>
    </w:p>
    <w:p w14:paraId="5A50FFFC" w14:textId="70ADD498" w:rsidR="009E40F8" w:rsidRPr="009E40F8" w:rsidRDefault="009E40F8" w:rsidP="009E40F8">
      <w:pPr>
        <w:pStyle w:val="NormalWeb"/>
        <w:spacing w:before="0" w:beforeAutospacing="0" w:after="0" w:afterAutospacing="0" w:line="360" w:lineRule="auto"/>
        <w:ind w:left="426" w:right="414"/>
        <w:jc w:val="both"/>
      </w:pPr>
      <w:r w:rsidRPr="009E40F8">
        <w:t>Permitir a emissão do relatório do credor, demonstrando informações dos empenhos e dos restos a pagar na mesma opção.</w:t>
      </w:r>
    </w:p>
    <w:p w14:paraId="70793DE9" w14:textId="57C1C6ED" w:rsidR="009E40F8" w:rsidRPr="009E40F8" w:rsidRDefault="009E40F8" w:rsidP="009E40F8">
      <w:pPr>
        <w:pStyle w:val="NormalWeb"/>
        <w:spacing w:before="0" w:beforeAutospacing="0" w:after="0" w:afterAutospacing="0" w:line="360" w:lineRule="auto"/>
        <w:ind w:left="426" w:right="414"/>
        <w:jc w:val="both"/>
      </w:pPr>
      <w:r w:rsidRPr="009E40F8">
        <w:t>Possuir integração com o sistema tributário efetuando de forma automática os lançamentos contábeis de arrecadação de receitas.</w:t>
      </w:r>
    </w:p>
    <w:p w14:paraId="76490BE7" w14:textId="3FF947BE" w:rsidR="009E40F8" w:rsidRPr="009E40F8" w:rsidRDefault="009E40F8" w:rsidP="009E40F8">
      <w:pPr>
        <w:pStyle w:val="NormalWeb"/>
        <w:spacing w:before="0" w:beforeAutospacing="0" w:after="0" w:afterAutospacing="0" w:line="360" w:lineRule="auto"/>
        <w:ind w:left="426" w:right="414"/>
        <w:jc w:val="both"/>
      </w:pPr>
      <w:r w:rsidRPr="009E40F8">
        <w:t>Permitir a consulta aos lançamentos tributários para conferência dos valores antes de efetuar a integração, bem como a emissão de relatório de críticas caso haja inconsistências ou falta de configurações nas receitas.</w:t>
      </w:r>
    </w:p>
    <w:p w14:paraId="6B5A8B49" w14:textId="59420F1A" w:rsidR="009E40F8" w:rsidRPr="009E40F8" w:rsidRDefault="009E40F8" w:rsidP="009E40F8">
      <w:pPr>
        <w:pStyle w:val="NormalWeb"/>
        <w:spacing w:before="0" w:beforeAutospacing="0" w:after="0" w:afterAutospacing="0" w:line="360" w:lineRule="auto"/>
        <w:ind w:left="426" w:right="414"/>
        <w:jc w:val="both"/>
      </w:pPr>
      <w:r w:rsidRPr="009E40F8">
        <w:t>Possibilitar o recebimento nominal/por contribuinte das receitas dos arquivos de retorno do banco.</w:t>
      </w:r>
    </w:p>
    <w:p w14:paraId="0B9E5ECB" w14:textId="564A326F" w:rsidR="009E40F8" w:rsidRPr="009E40F8" w:rsidRDefault="009E40F8" w:rsidP="009E40F8">
      <w:pPr>
        <w:pStyle w:val="NormalWeb"/>
        <w:spacing w:before="0" w:beforeAutospacing="0" w:after="0" w:afterAutospacing="0" w:line="360" w:lineRule="auto"/>
        <w:ind w:left="426" w:right="414"/>
        <w:jc w:val="both"/>
      </w:pPr>
      <w:r w:rsidRPr="009E40F8">
        <w:t>Possibilitar no momento do recebimento das receitas de arquivo de retorno, a transferência dos respectivos valores para contas de banco de acordo com vínculos das receitas/bancos.</w:t>
      </w:r>
    </w:p>
    <w:p w14:paraId="55A73B2E" w14:textId="777DABEE" w:rsidR="009E40F8" w:rsidRPr="009E40F8" w:rsidRDefault="009E40F8" w:rsidP="009E40F8">
      <w:pPr>
        <w:pStyle w:val="NormalWeb"/>
        <w:spacing w:before="0" w:beforeAutospacing="0" w:after="0" w:afterAutospacing="0" w:line="360" w:lineRule="auto"/>
        <w:ind w:left="426" w:right="414"/>
        <w:jc w:val="both"/>
      </w:pPr>
      <w:r w:rsidRPr="009E40F8">
        <w:t>Nos casos em que houver restituição de receita, integrar esses valores do tributário e permitir ao usuário gerar um empenho para restituir se o valor é de ano anterior e gerar uma dedução de receita se a restituição ocorrer no ano corrente da receita.</w:t>
      </w:r>
    </w:p>
    <w:p w14:paraId="0B963EB6" w14:textId="2B39C0F9" w:rsidR="009E40F8" w:rsidRPr="009E40F8" w:rsidRDefault="009E40F8" w:rsidP="009E40F8">
      <w:pPr>
        <w:pStyle w:val="NormalWeb"/>
        <w:spacing w:before="0" w:beforeAutospacing="0" w:after="0" w:afterAutospacing="0" w:line="360" w:lineRule="auto"/>
        <w:ind w:left="426" w:right="414"/>
        <w:jc w:val="both"/>
      </w:pPr>
      <w:r w:rsidRPr="009E40F8">
        <w:t>Permitir realizar a integração dos lançamentos de receita reconhecida antecipadamente com o sistema tributário.</w:t>
      </w:r>
    </w:p>
    <w:p w14:paraId="1DF08E48" w14:textId="61ACDF81" w:rsidR="009E40F8" w:rsidRPr="009E40F8" w:rsidRDefault="009E40F8" w:rsidP="009E40F8">
      <w:pPr>
        <w:pStyle w:val="NormalWeb"/>
        <w:spacing w:before="0" w:beforeAutospacing="0" w:after="0" w:afterAutospacing="0" w:line="360" w:lineRule="auto"/>
        <w:ind w:left="426" w:right="414"/>
        <w:jc w:val="both"/>
      </w:pPr>
      <w:r w:rsidRPr="009E40F8">
        <w:t>Permitir após o pagamento envio de comprovante ao credor via e-mail.</w:t>
      </w:r>
    </w:p>
    <w:p w14:paraId="308F228B" w14:textId="77777777" w:rsidR="009E40F8" w:rsidRPr="009E40F8" w:rsidRDefault="009E40F8" w:rsidP="009E40F8">
      <w:pPr>
        <w:spacing w:after="0" w:line="360" w:lineRule="auto"/>
        <w:ind w:left="426" w:right="414"/>
        <w:jc w:val="both"/>
        <w:rPr>
          <w:rFonts w:ascii="Times New Roman" w:hAnsi="Times New Roman"/>
          <w:sz w:val="24"/>
          <w:szCs w:val="24"/>
        </w:rPr>
      </w:pPr>
    </w:p>
    <w:p w14:paraId="7E2D05C9"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TRIBUTOS MUNICIPAIS</w:t>
      </w:r>
    </w:p>
    <w:p w14:paraId="2043E150" w14:textId="2BB8371C" w:rsidR="009E40F8" w:rsidRPr="009E40F8" w:rsidRDefault="009E40F8" w:rsidP="009E40F8">
      <w:pPr>
        <w:pStyle w:val="NormalWeb"/>
        <w:spacing w:before="0" w:beforeAutospacing="0" w:after="0" w:afterAutospacing="0" w:line="360" w:lineRule="auto"/>
        <w:ind w:left="426" w:right="414"/>
        <w:jc w:val="both"/>
      </w:pPr>
      <w:r w:rsidRPr="009E40F8">
        <w:t>Deverá contemplar a atualização da base de dados em tempo real.</w:t>
      </w:r>
    </w:p>
    <w:p w14:paraId="6727861D" w14:textId="5526EA16" w:rsidR="009E40F8" w:rsidRPr="009E40F8" w:rsidRDefault="009E40F8" w:rsidP="009E40F8">
      <w:pPr>
        <w:pStyle w:val="NormalWeb"/>
        <w:spacing w:before="0" w:beforeAutospacing="0" w:after="0" w:afterAutospacing="0" w:line="360" w:lineRule="auto"/>
        <w:ind w:left="426" w:right="414"/>
        <w:jc w:val="both"/>
      </w:pPr>
      <w:r w:rsidRPr="009E40F8">
        <w:t>Conter em um único módulo de controle de arrecadação e cobrança, todos os recursos necessários de todos os tributos municipais, auto de infração, notificação, dívida ativa.</w:t>
      </w:r>
    </w:p>
    <w:p w14:paraId="7250EE62" w14:textId="50EF41AE" w:rsidR="009E40F8" w:rsidRPr="009E40F8" w:rsidRDefault="009E40F8" w:rsidP="009E40F8">
      <w:pPr>
        <w:pStyle w:val="NormalWeb"/>
        <w:spacing w:before="0" w:beforeAutospacing="0" w:after="0" w:afterAutospacing="0" w:line="360" w:lineRule="auto"/>
        <w:ind w:left="426" w:right="414"/>
        <w:jc w:val="both"/>
      </w:pPr>
      <w:r w:rsidRPr="009E40F8">
        <w:t xml:space="preserve">Emitir a Certidão Negativa de Débito, </w:t>
      </w:r>
      <w:proofErr w:type="gramStart"/>
      <w:r w:rsidRPr="009E40F8">
        <w:t>Positiva</w:t>
      </w:r>
      <w:proofErr w:type="gramEnd"/>
      <w:r w:rsidRPr="009E40F8">
        <w:t xml:space="preserve"> com Efeito de Negativa, Positiva ou extrato de débito de forma totalmente automatizada, inclusive em balcão de autoatendimento.</w:t>
      </w:r>
    </w:p>
    <w:p w14:paraId="25D61C5D" w14:textId="05B79B70" w:rsidR="009E40F8" w:rsidRPr="009E40F8" w:rsidRDefault="009E40F8" w:rsidP="009E40F8">
      <w:pPr>
        <w:pStyle w:val="NormalWeb"/>
        <w:spacing w:before="0" w:beforeAutospacing="0" w:after="0" w:afterAutospacing="0" w:line="360" w:lineRule="auto"/>
        <w:ind w:left="426" w:right="414"/>
        <w:jc w:val="both"/>
      </w:pPr>
      <w:r w:rsidRPr="009E40F8">
        <w:t>Emitir os avisos de cobrança com textos parametrizáveis.</w:t>
      </w:r>
    </w:p>
    <w:p w14:paraId="220AF1E1" w14:textId="6FD2C863" w:rsidR="009E40F8" w:rsidRPr="009E40F8" w:rsidRDefault="009E40F8" w:rsidP="009E40F8">
      <w:pPr>
        <w:pStyle w:val="NormalWeb"/>
        <w:spacing w:before="0" w:beforeAutospacing="0" w:after="0" w:afterAutospacing="0" w:line="360" w:lineRule="auto"/>
        <w:ind w:left="426" w:right="414"/>
        <w:jc w:val="both"/>
      </w:pPr>
      <w:r w:rsidRPr="009E40F8">
        <w:t>Processar a baixa dos tributos arrecadados através de arquivos magnéticos gerados por agentes arrecadadores, por leitor ótico ou pelo processo de digitação manual através de caixas automatizados.</w:t>
      </w:r>
    </w:p>
    <w:p w14:paraId="18EE1344" w14:textId="045E80B8" w:rsidR="009E40F8" w:rsidRPr="009E40F8" w:rsidRDefault="009E40F8" w:rsidP="009E40F8">
      <w:pPr>
        <w:pStyle w:val="NormalWeb"/>
        <w:spacing w:before="0" w:beforeAutospacing="0" w:after="0" w:afterAutospacing="0" w:line="360" w:lineRule="auto"/>
        <w:ind w:left="426" w:right="414"/>
        <w:jc w:val="both"/>
      </w:pPr>
      <w:r w:rsidRPr="009E40F8">
        <w:lastRenderedPageBreak/>
        <w:t>Fazer o processamento automático da classificação da receita conforme plano de contas contábeis do município.</w:t>
      </w:r>
    </w:p>
    <w:p w14:paraId="0065D8F8" w14:textId="387CC4F9" w:rsidR="009E40F8" w:rsidRPr="009E40F8" w:rsidRDefault="009E40F8" w:rsidP="009E40F8">
      <w:pPr>
        <w:pStyle w:val="NormalWeb"/>
        <w:spacing w:before="0" w:beforeAutospacing="0" w:after="0" w:afterAutospacing="0" w:line="360" w:lineRule="auto"/>
        <w:ind w:left="426" w:right="414"/>
        <w:jc w:val="both"/>
      </w:pPr>
      <w:r w:rsidRPr="009E40F8">
        <w:t>Possibilitar o controle de arrecadação de todos os tributos a serem processados em módulo específico, sem necessidade de separar por tributo ou de outros procedimentos do gênero.</w:t>
      </w:r>
    </w:p>
    <w:p w14:paraId="5E415D96" w14:textId="259D4BCA" w:rsidR="009E40F8" w:rsidRPr="009E40F8" w:rsidRDefault="009E40F8" w:rsidP="009E40F8">
      <w:pPr>
        <w:pStyle w:val="NormalWeb"/>
        <w:spacing w:before="0" w:beforeAutospacing="0" w:after="0" w:afterAutospacing="0" w:line="360" w:lineRule="auto"/>
        <w:ind w:left="426" w:right="414"/>
        <w:jc w:val="both"/>
      </w:pPr>
      <w:r w:rsidRPr="009E40F8">
        <w:t>Identificar os maiores devedores do município, utilizando informações dos cadastros básicos, disponibilizando informações sobre débitos tributários para os vários setores da prefeitura, processando baixas e lançamento de pagamentos duplicados, possibilitando a contabilização destes valores.</w:t>
      </w:r>
    </w:p>
    <w:p w14:paraId="0CB025E1" w14:textId="1E715B3A" w:rsidR="009E40F8" w:rsidRPr="009E40F8" w:rsidRDefault="009E40F8" w:rsidP="009E40F8">
      <w:pPr>
        <w:pStyle w:val="NormalWeb"/>
        <w:spacing w:before="0" w:beforeAutospacing="0" w:after="0" w:afterAutospacing="0" w:line="360" w:lineRule="auto"/>
        <w:ind w:left="426" w:right="414"/>
        <w:jc w:val="both"/>
      </w:pPr>
      <w:r w:rsidRPr="009E40F8">
        <w:t>Possuir rotinas automatizadas para mudança de moeda/indexador, permitindo a parametrização da correção/multa/juros de forma a atender a legislação específica do município.</w:t>
      </w:r>
    </w:p>
    <w:p w14:paraId="5CA9D731" w14:textId="7DC5878C" w:rsidR="009E40F8" w:rsidRPr="009E40F8" w:rsidRDefault="009E40F8" w:rsidP="009E40F8">
      <w:pPr>
        <w:pStyle w:val="NormalWeb"/>
        <w:spacing w:before="0" w:beforeAutospacing="0" w:after="0" w:afterAutospacing="0" w:line="360" w:lineRule="auto"/>
        <w:ind w:left="426" w:right="414"/>
        <w:jc w:val="both"/>
      </w:pPr>
      <w:r w:rsidRPr="009E40F8">
        <w:t>Permitir a prorrogação de vencimentos quando estes acontecem em finais de semana ou feriados.</w:t>
      </w:r>
    </w:p>
    <w:p w14:paraId="7AB16450" w14:textId="1DEE1101" w:rsidR="009E40F8" w:rsidRPr="009E40F8" w:rsidRDefault="009E40F8" w:rsidP="009E40F8">
      <w:pPr>
        <w:pStyle w:val="NormalWeb"/>
        <w:spacing w:before="0" w:beforeAutospacing="0" w:after="0" w:afterAutospacing="0" w:line="360" w:lineRule="auto"/>
        <w:ind w:left="426" w:right="414"/>
        <w:jc w:val="both"/>
      </w:pPr>
      <w:r w:rsidRPr="009E40F8">
        <w:t>Possibilitar a suspensão da cobrança de um débito tributário, inclusive com a configuração dos motivos da suspensão.</w:t>
      </w:r>
    </w:p>
    <w:p w14:paraId="02625863" w14:textId="510F12AD" w:rsidR="009E40F8" w:rsidRPr="009E40F8" w:rsidRDefault="009E40F8" w:rsidP="009E40F8">
      <w:pPr>
        <w:pStyle w:val="NormalWeb"/>
        <w:spacing w:before="0" w:beforeAutospacing="0" w:after="0" w:afterAutospacing="0" w:line="360" w:lineRule="auto"/>
        <w:ind w:left="426" w:right="414"/>
        <w:jc w:val="both"/>
      </w:pPr>
      <w:r w:rsidRPr="009E40F8">
        <w:t>Permitir o cadastramento dos bancos de acordo com o código da FEBRABAN.</w:t>
      </w:r>
    </w:p>
    <w:p w14:paraId="11E5833E" w14:textId="4A4C6358" w:rsidR="009E40F8" w:rsidRPr="009E40F8" w:rsidRDefault="009E40F8" w:rsidP="009E40F8">
      <w:pPr>
        <w:pStyle w:val="NormalWeb"/>
        <w:spacing w:before="0" w:beforeAutospacing="0" w:after="0" w:afterAutospacing="0" w:line="360" w:lineRule="auto"/>
        <w:ind w:left="426" w:right="414"/>
        <w:jc w:val="both"/>
      </w:pPr>
      <w:r w:rsidRPr="009E40F8">
        <w:t>Possibilitar a parametrização de relatórios cadastrais conforme as necessidades do usuário.</w:t>
      </w:r>
    </w:p>
    <w:p w14:paraId="2CE89A9F" w14:textId="6F8C0168" w:rsidR="009E40F8" w:rsidRPr="009E40F8" w:rsidRDefault="009E40F8" w:rsidP="009E40F8">
      <w:pPr>
        <w:pStyle w:val="NormalWeb"/>
        <w:spacing w:before="0" w:beforeAutospacing="0" w:after="0" w:afterAutospacing="0" w:line="360" w:lineRule="auto"/>
        <w:ind w:left="426" w:right="414"/>
        <w:jc w:val="both"/>
      </w:pPr>
      <w:r w:rsidRPr="009E40F8">
        <w:t>Dinamizar a administração de receitas, dotando a prefeitura de recursos para uma boa gestão financeira.</w:t>
      </w:r>
    </w:p>
    <w:p w14:paraId="72809FF9" w14:textId="49856983" w:rsidR="009E40F8" w:rsidRPr="009E40F8" w:rsidRDefault="009E40F8" w:rsidP="009E40F8">
      <w:pPr>
        <w:pStyle w:val="NormalWeb"/>
        <w:spacing w:before="0" w:beforeAutospacing="0" w:after="0" w:afterAutospacing="0" w:line="360" w:lineRule="auto"/>
        <w:ind w:left="426" w:right="414"/>
        <w:jc w:val="both"/>
      </w:pPr>
      <w:r w:rsidRPr="009E40F8">
        <w:t>Deverá integrar vários tipos de débitos (IPTU, contribuição de melhoria, etc.) de vários anos (dívida do ano ou dívida ativa) relacionados a um mesmo contribuinte.</w:t>
      </w:r>
    </w:p>
    <w:p w14:paraId="4B8607F8" w14:textId="5EFE51AD" w:rsidR="009E40F8" w:rsidRPr="009E40F8" w:rsidRDefault="009E40F8" w:rsidP="009E40F8">
      <w:pPr>
        <w:pStyle w:val="NormalWeb"/>
        <w:spacing w:before="0" w:beforeAutospacing="0" w:after="0" w:afterAutospacing="0" w:line="360" w:lineRule="auto"/>
        <w:ind w:left="426" w:right="414"/>
        <w:jc w:val="both"/>
      </w:pPr>
      <w:r w:rsidRPr="009E40F8">
        <w:t>Integrar com o módulo de Contabilidade Pública/Tesouraria.</w:t>
      </w:r>
    </w:p>
    <w:p w14:paraId="6FECA050" w14:textId="5D903901" w:rsidR="009E40F8" w:rsidRPr="009E40F8" w:rsidRDefault="009E40F8" w:rsidP="009E40F8">
      <w:pPr>
        <w:pStyle w:val="NormalWeb"/>
        <w:spacing w:before="0" w:beforeAutospacing="0" w:after="0" w:afterAutospacing="0" w:line="360" w:lineRule="auto"/>
        <w:ind w:left="426" w:right="414"/>
        <w:jc w:val="both"/>
      </w:pPr>
      <w:r w:rsidRPr="009E40F8">
        <w:t>Emitir relatórios das tabelas.</w:t>
      </w:r>
    </w:p>
    <w:p w14:paraId="63CF1A7E" w14:textId="00E7CF6E" w:rsidR="009E40F8" w:rsidRPr="009E40F8" w:rsidRDefault="009E40F8" w:rsidP="009E40F8">
      <w:pPr>
        <w:pStyle w:val="NormalWeb"/>
        <w:spacing w:before="0" w:beforeAutospacing="0" w:after="0" w:afterAutospacing="0" w:line="360" w:lineRule="auto"/>
        <w:ind w:left="426" w:right="414"/>
        <w:jc w:val="both"/>
      </w:pPr>
      <w:r w:rsidRPr="009E40F8">
        <w:t>Emitir etiquetas parametrizadas.</w:t>
      </w:r>
    </w:p>
    <w:p w14:paraId="1B383050" w14:textId="580D704C" w:rsidR="009E40F8" w:rsidRPr="009E40F8" w:rsidRDefault="009E40F8" w:rsidP="009E40F8">
      <w:pPr>
        <w:pStyle w:val="NormalWeb"/>
        <w:spacing w:before="0" w:beforeAutospacing="0" w:after="0" w:afterAutospacing="0" w:line="360" w:lineRule="auto"/>
        <w:ind w:left="426" w:right="414"/>
        <w:jc w:val="both"/>
      </w:pPr>
      <w:r w:rsidRPr="009E40F8">
        <w:t>Emitir relação da arrecadação para contabilização.</w:t>
      </w:r>
    </w:p>
    <w:p w14:paraId="55A22D0D" w14:textId="1699FC70" w:rsidR="009E40F8" w:rsidRPr="009E40F8" w:rsidRDefault="009E40F8" w:rsidP="009E40F8">
      <w:pPr>
        <w:pStyle w:val="NormalWeb"/>
        <w:spacing w:before="0" w:beforeAutospacing="0" w:after="0" w:afterAutospacing="0" w:line="360" w:lineRule="auto"/>
        <w:ind w:left="426" w:right="414"/>
        <w:jc w:val="both"/>
      </w:pPr>
      <w:r w:rsidRPr="009E40F8">
        <w:t>Emitir arrecadação por órgão/dia.</w:t>
      </w:r>
    </w:p>
    <w:p w14:paraId="49A72A35" w14:textId="1E2DA8AC" w:rsidR="009E40F8" w:rsidRPr="009E40F8" w:rsidRDefault="009E40F8" w:rsidP="009E40F8">
      <w:pPr>
        <w:pStyle w:val="NormalWeb"/>
        <w:spacing w:before="0" w:beforeAutospacing="0" w:after="0" w:afterAutospacing="0" w:line="360" w:lineRule="auto"/>
        <w:ind w:left="426" w:right="414"/>
        <w:jc w:val="both"/>
      </w:pPr>
      <w:r w:rsidRPr="009E40F8">
        <w:t>Emitir baixas por período (analítico).</w:t>
      </w:r>
    </w:p>
    <w:p w14:paraId="2D0B0EF8" w14:textId="58AC9F68" w:rsidR="009E40F8" w:rsidRPr="009E40F8" w:rsidRDefault="009E40F8" w:rsidP="009E40F8">
      <w:pPr>
        <w:pStyle w:val="NormalWeb"/>
        <w:spacing w:before="0" w:beforeAutospacing="0" w:after="0" w:afterAutospacing="0" w:line="360" w:lineRule="auto"/>
        <w:ind w:left="426" w:right="414"/>
        <w:jc w:val="both"/>
      </w:pPr>
      <w:r w:rsidRPr="009E40F8">
        <w:t>Emitir certidão da Dívida Ativa.</w:t>
      </w:r>
    </w:p>
    <w:p w14:paraId="1C4A0029" w14:textId="716C3936" w:rsidR="009E40F8" w:rsidRPr="009E40F8" w:rsidRDefault="009E40F8" w:rsidP="009E40F8">
      <w:pPr>
        <w:pStyle w:val="NormalWeb"/>
        <w:spacing w:before="0" w:beforeAutospacing="0" w:after="0" w:afterAutospacing="0" w:line="360" w:lineRule="auto"/>
        <w:ind w:left="426" w:right="414"/>
        <w:jc w:val="both"/>
      </w:pPr>
      <w:r w:rsidRPr="009E40F8">
        <w:t>Emitir relatório de débitos por dívida e situação.</w:t>
      </w:r>
    </w:p>
    <w:p w14:paraId="5DF4E3FC" w14:textId="5FDBC40D" w:rsidR="009E40F8" w:rsidRPr="009E40F8" w:rsidRDefault="009E40F8" w:rsidP="009E40F8">
      <w:pPr>
        <w:pStyle w:val="NormalWeb"/>
        <w:spacing w:before="0" w:beforeAutospacing="0" w:after="0" w:afterAutospacing="0" w:line="360" w:lineRule="auto"/>
        <w:ind w:left="426" w:right="414"/>
        <w:jc w:val="both"/>
      </w:pPr>
      <w:r w:rsidRPr="009E40F8">
        <w:t>Emitir relatório de débitos prescritos e a prescrever.</w:t>
      </w:r>
    </w:p>
    <w:p w14:paraId="16DB1224" w14:textId="0CFD153F" w:rsidR="009E40F8" w:rsidRPr="009E40F8" w:rsidRDefault="009E40F8" w:rsidP="009E40F8">
      <w:pPr>
        <w:pStyle w:val="NormalWeb"/>
        <w:spacing w:before="0" w:beforeAutospacing="0" w:after="0" w:afterAutospacing="0" w:line="360" w:lineRule="auto"/>
        <w:ind w:left="426" w:right="414"/>
        <w:jc w:val="both"/>
      </w:pPr>
      <w:r w:rsidRPr="009E40F8">
        <w:t>Emitir diferenças de valores pagos.</w:t>
      </w:r>
    </w:p>
    <w:p w14:paraId="6D53AF84" w14:textId="6424C24A" w:rsidR="009E40F8" w:rsidRPr="009E40F8" w:rsidRDefault="009E40F8" w:rsidP="009E40F8">
      <w:pPr>
        <w:pStyle w:val="NormalWeb"/>
        <w:spacing w:before="0" w:beforeAutospacing="0" w:after="0" w:afterAutospacing="0" w:line="360" w:lineRule="auto"/>
        <w:ind w:left="426" w:right="414"/>
        <w:jc w:val="both"/>
      </w:pPr>
      <w:r w:rsidRPr="009E40F8">
        <w:t>Emitir relatório de dívidas por contribuinte.</w:t>
      </w:r>
    </w:p>
    <w:p w14:paraId="3E813CE3" w14:textId="713E77C2" w:rsidR="009E40F8" w:rsidRPr="009E40F8" w:rsidRDefault="009E40F8" w:rsidP="009E40F8">
      <w:pPr>
        <w:pStyle w:val="NormalWeb"/>
        <w:spacing w:before="0" w:beforeAutospacing="0" w:after="0" w:afterAutospacing="0" w:line="360" w:lineRule="auto"/>
        <w:ind w:left="426" w:right="414"/>
        <w:jc w:val="both"/>
      </w:pPr>
      <w:r w:rsidRPr="009E40F8">
        <w:t>Emitir relatório de dívidas vencidas e a vencer.</w:t>
      </w:r>
    </w:p>
    <w:p w14:paraId="7F099386" w14:textId="04853661" w:rsidR="009E40F8" w:rsidRPr="009E40F8" w:rsidRDefault="009E40F8" w:rsidP="009E40F8">
      <w:pPr>
        <w:pStyle w:val="NormalWeb"/>
        <w:spacing w:before="0" w:beforeAutospacing="0" w:after="0" w:afterAutospacing="0" w:line="360" w:lineRule="auto"/>
        <w:ind w:left="426" w:right="414"/>
        <w:jc w:val="both"/>
      </w:pPr>
      <w:r w:rsidRPr="009E40F8">
        <w:t>Emitir relatório de livro da Dívida Ativa.</w:t>
      </w:r>
    </w:p>
    <w:p w14:paraId="2D6D6B53" w14:textId="0583E61B" w:rsidR="009E40F8" w:rsidRPr="009E40F8" w:rsidRDefault="009E40F8" w:rsidP="009E40F8">
      <w:pPr>
        <w:pStyle w:val="NormalWeb"/>
        <w:spacing w:before="0" w:beforeAutospacing="0" w:after="0" w:afterAutospacing="0" w:line="360" w:lineRule="auto"/>
        <w:ind w:left="426" w:right="414"/>
        <w:jc w:val="both"/>
      </w:pPr>
      <w:r w:rsidRPr="009E40F8">
        <w:lastRenderedPageBreak/>
        <w:t>Emitir relatório de maiores devedores.</w:t>
      </w:r>
    </w:p>
    <w:p w14:paraId="59BB1B81" w14:textId="301F5C7F" w:rsidR="009E40F8" w:rsidRPr="009E40F8" w:rsidRDefault="009E40F8" w:rsidP="009E40F8">
      <w:pPr>
        <w:pStyle w:val="NormalWeb"/>
        <w:spacing w:before="0" w:beforeAutospacing="0" w:after="0" w:afterAutospacing="0" w:line="360" w:lineRule="auto"/>
        <w:ind w:left="426" w:right="414"/>
        <w:jc w:val="both"/>
      </w:pPr>
      <w:r w:rsidRPr="009E40F8">
        <w:t>Emitir relatório de maiores pagadores.</w:t>
      </w:r>
    </w:p>
    <w:p w14:paraId="7A1B0139" w14:textId="3E2C40F0" w:rsidR="009E40F8" w:rsidRPr="009E40F8" w:rsidRDefault="009E40F8" w:rsidP="009E40F8">
      <w:pPr>
        <w:pStyle w:val="NormalWeb"/>
        <w:spacing w:before="0" w:beforeAutospacing="0" w:after="0" w:afterAutospacing="0" w:line="360" w:lineRule="auto"/>
        <w:ind w:left="426" w:right="414"/>
        <w:jc w:val="both"/>
      </w:pPr>
      <w:r w:rsidRPr="009E40F8">
        <w:t>Emitir relatório de previsão da receita.</w:t>
      </w:r>
    </w:p>
    <w:p w14:paraId="790ACDFB" w14:textId="42C417FF" w:rsidR="009E40F8" w:rsidRPr="009E40F8" w:rsidRDefault="009E40F8" w:rsidP="009E40F8">
      <w:pPr>
        <w:pStyle w:val="NormalWeb"/>
        <w:spacing w:before="0" w:beforeAutospacing="0" w:after="0" w:afterAutospacing="0" w:line="360" w:lineRule="auto"/>
        <w:ind w:left="426" w:right="414"/>
        <w:jc w:val="both"/>
      </w:pPr>
      <w:r w:rsidRPr="009E40F8">
        <w:t>Emitir relatório da auditoria de serviços.</w:t>
      </w:r>
    </w:p>
    <w:p w14:paraId="2E8D1424" w14:textId="77D95F2F" w:rsidR="009E40F8" w:rsidRPr="009E40F8" w:rsidRDefault="009E40F8" w:rsidP="009E40F8">
      <w:pPr>
        <w:pStyle w:val="NormalWeb"/>
        <w:spacing w:before="0" w:beforeAutospacing="0" w:after="0" w:afterAutospacing="0" w:line="360" w:lineRule="auto"/>
        <w:ind w:left="426" w:right="414"/>
        <w:jc w:val="both"/>
      </w:pPr>
      <w:r w:rsidRPr="009E40F8">
        <w:t>Emitir relatórios por tipos de serviços.</w:t>
      </w:r>
    </w:p>
    <w:p w14:paraId="754A6997" w14:textId="69258E33" w:rsidR="009E40F8" w:rsidRPr="009E40F8" w:rsidRDefault="009E40F8" w:rsidP="009E40F8">
      <w:pPr>
        <w:pStyle w:val="NormalWeb"/>
        <w:spacing w:before="0" w:beforeAutospacing="0" w:after="0" w:afterAutospacing="0" w:line="360" w:lineRule="auto"/>
        <w:ind w:left="426" w:right="414"/>
        <w:jc w:val="both"/>
      </w:pPr>
      <w:r w:rsidRPr="009E40F8">
        <w:t>Emitir relação de reparcelamentos.</w:t>
      </w:r>
    </w:p>
    <w:p w14:paraId="42C1AEC1" w14:textId="60CD2BBE" w:rsidR="009E40F8" w:rsidRPr="009E40F8" w:rsidRDefault="009E40F8" w:rsidP="009E40F8">
      <w:pPr>
        <w:pStyle w:val="NormalWeb"/>
        <w:spacing w:before="0" w:beforeAutospacing="0" w:after="0" w:afterAutospacing="0" w:line="360" w:lineRule="auto"/>
        <w:ind w:left="426" w:right="414"/>
        <w:jc w:val="both"/>
      </w:pPr>
      <w:r w:rsidRPr="009E40F8">
        <w:t>Emitir resumo de débitos em carteira.</w:t>
      </w:r>
    </w:p>
    <w:p w14:paraId="1B5A0758" w14:textId="77777777" w:rsidR="009E40F8" w:rsidRPr="009E40F8" w:rsidRDefault="009E40F8" w:rsidP="009E40F8">
      <w:pPr>
        <w:spacing w:after="0" w:line="360" w:lineRule="auto"/>
        <w:ind w:left="426" w:right="414"/>
        <w:jc w:val="both"/>
        <w:rPr>
          <w:rFonts w:ascii="Times New Roman" w:hAnsi="Times New Roman"/>
          <w:sz w:val="24"/>
          <w:szCs w:val="24"/>
        </w:rPr>
      </w:pPr>
    </w:p>
    <w:p w14:paraId="67D87DA7"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CONTROLE DO IPTU</w:t>
      </w:r>
    </w:p>
    <w:p w14:paraId="775962D4" w14:textId="3A140379" w:rsidR="009E40F8" w:rsidRPr="009E40F8" w:rsidRDefault="009E40F8" w:rsidP="009E40F8">
      <w:pPr>
        <w:pStyle w:val="NormalWeb"/>
        <w:spacing w:before="0" w:beforeAutospacing="0" w:after="0" w:afterAutospacing="0" w:line="360" w:lineRule="auto"/>
        <w:ind w:left="426" w:right="414"/>
        <w:jc w:val="both"/>
      </w:pPr>
      <w:r w:rsidRPr="009E40F8">
        <w:t>Conter recursos necessários à administração do cadastro imobiliário urbano, de forma integrada ao cadastro de logradouros, de trechos, de loteamentos, de edifícios e de outros.</w:t>
      </w:r>
    </w:p>
    <w:p w14:paraId="3B316630" w14:textId="2CD5FE91" w:rsidR="009E40F8" w:rsidRPr="009E40F8" w:rsidRDefault="009E40F8" w:rsidP="009E40F8">
      <w:pPr>
        <w:pStyle w:val="NormalWeb"/>
        <w:spacing w:before="0" w:beforeAutospacing="0" w:after="0" w:afterAutospacing="0" w:line="360" w:lineRule="auto"/>
        <w:ind w:left="426" w:right="414"/>
        <w:jc w:val="both"/>
      </w:pPr>
      <w:r w:rsidRPr="009E40F8">
        <w:t>Permitir o funcionamento inter-relacionado do cadastro de proprietários com o cadastro único de cidadão.</w:t>
      </w:r>
    </w:p>
    <w:p w14:paraId="712A0CFC" w14:textId="2893D0B3" w:rsidR="009E40F8" w:rsidRPr="009E40F8" w:rsidRDefault="009E40F8" w:rsidP="009E40F8">
      <w:pPr>
        <w:pStyle w:val="NormalWeb"/>
        <w:spacing w:before="0" w:beforeAutospacing="0" w:after="0" w:afterAutospacing="0" w:line="360" w:lineRule="auto"/>
        <w:ind w:left="426" w:right="414"/>
        <w:jc w:val="both"/>
      </w:pPr>
      <w:r w:rsidRPr="009E40F8">
        <w:t>Possuir todos os recursos para executar o cálculo, emissão, controle de arrecadação e cobrança dos tributos imobiliários (IPTU, Intervivos e Taxas diversas lançadas em conjunto com estes impostos). Controlar a entrega e devolução de carnês, podendo inclusive identificar o motivo das devoluções.</w:t>
      </w:r>
    </w:p>
    <w:p w14:paraId="75411FAC" w14:textId="49BA3C91" w:rsidR="009E40F8" w:rsidRPr="009E40F8" w:rsidRDefault="009E40F8" w:rsidP="009E40F8">
      <w:pPr>
        <w:pStyle w:val="NormalWeb"/>
        <w:spacing w:before="0" w:beforeAutospacing="0" w:after="0" w:afterAutospacing="0" w:line="360" w:lineRule="auto"/>
        <w:ind w:left="426" w:right="414"/>
        <w:jc w:val="both"/>
      </w:pPr>
      <w:r w:rsidRPr="009E40F8">
        <w:t>Possuir módulo específico para execução dos serviços de planejamento de lançamentos tributários. Possuir alto grau de parametrização: permitir a configuração do conteúdo do cadastro técnico, das fórmulas de cálculos tributários, das rotinas de emissão de todas as guias tributárias (em padrão bancário), das fórmulas de cálculo de adicionais, do valor mínimo para parcelamento.</w:t>
      </w:r>
    </w:p>
    <w:p w14:paraId="5E68FAB3" w14:textId="08B262D7" w:rsidR="009E40F8" w:rsidRPr="009E40F8" w:rsidRDefault="009E40F8" w:rsidP="009E40F8">
      <w:pPr>
        <w:pStyle w:val="NormalWeb"/>
        <w:spacing w:before="0" w:beforeAutospacing="0" w:after="0" w:afterAutospacing="0" w:line="360" w:lineRule="auto"/>
        <w:ind w:left="426" w:right="414"/>
        <w:jc w:val="both"/>
      </w:pPr>
      <w:r w:rsidRPr="009E40F8">
        <w:t>Permitir que a qualquer momento o usuário possa configurar o aplicativo para administrar novas informações sobre imóveis.</w:t>
      </w:r>
    </w:p>
    <w:p w14:paraId="7C66908C" w14:textId="3E86959E" w:rsidR="009E40F8" w:rsidRPr="009E40F8" w:rsidRDefault="009E40F8" w:rsidP="009E40F8">
      <w:pPr>
        <w:pStyle w:val="NormalWeb"/>
        <w:spacing w:before="0" w:beforeAutospacing="0" w:after="0" w:afterAutospacing="0" w:line="360" w:lineRule="auto"/>
        <w:ind w:left="426" w:right="414"/>
        <w:jc w:val="both"/>
      </w:pPr>
      <w:r w:rsidRPr="009E40F8">
        <w:t>Possuir gráficos e gerador de relatórios, processar informações com execução automática de rotina de crítica para evitar erros de digitação e permitir a incorporação de arquivos de imagens vinculadas ao cadastro do contribuinte.</w:t>
      </w:r>
    </w:p>
    <w:p w14:paraId="05C43DCE" w14:textId="4C269B20" w:rsidR="009E40F8" w:rsidRPr="009E40F8" w:rsidRDefault="009E40F8" w:rsidP="009E40F8">
      <w:pPr>
        <w:pStyle w:val="NormalWeb"/>
        <w:spacing w:before="0" w:beforeAutospacing="0" w:after="0" w:afterAutospacing="0" w:line="360" w:lineRule="auto"/>
        <w:ind w:left="426" w:right="414"/>
        <w:jc w:val="both"/>
      </w:pPr>
      <w:r w:rsidRPr="009E40F8">
        <w:t>Processar automaticamente a inscrição de débitos em dívida ativa.</w:t>
      </w:r>
    </w:p>
    <w:p w14:paraId="5483AD86" w14:textId="0019F478" w:rsidR="009E40F8" w:rsidRPr="009E40F8" w:rsidRDefault="009E40F8" w:rsidP="009E40F8">
      <w:pPr>
        <w:pStyle w:val="NormalWeb"/>
        <w:spacing w:before="0" w:beforeAutospacing="0" w:after="0" w:afterAutospacing="0" w:line="360" w:lineRule="auto"/>
        <w:ind w:left="426" w:right="414"/>
        <w:jc w:val="both"/>
      </w:pPr>
      <w:r w:rsidRPr="009E40F8">
        <w:t>Possuir rotina específica para concessão de isenções, com deferimento automático através de parâmetros previamente configurados.</w:t>
      </w:r>
    </w:p>
    <w:p w14:paraId="5AA4D587" w14:textId="7EC44AE6" w:rsidR="009E40F8" w:rsidRPr="009E40F8" w:rsidRDefault="009E40F8" w:rsidP="009E40F8">
      <w:pPr>
        <w:pStyle w:val="NormalWeb"/>
        <w:spacing w:before="0" w:beforeAutospacing="0" w:after="0" w:afterAutospacing="0" w:line="360" w:lineRule="auto"/>
        <w:ind w:left="426" w:right="414"/>
        <w:jc w:val="both"/>
      </w:pPr>
      <w:r w:rsidRPr="009E40F8">
        <w:t>Possibilitar o registro das alterações efetuadas no cadastro imobiliário para controle do seu histórico.</w:t>
      </w:r>
    </w:p>
    <w:p w14:paraId="00A092CF" w14:textId="4B7A594F" w:rsidR="009E40F8" w:rsidRPr="009E40F8" w:rsidRDefault="009E40F8" w:rsidP="009E40F8">
      <w:pPr>
        <w:pStyle w:val="NormalWeb"/>
        <w:spacing w:before="0" w:beforeAutospacing="0" w:after="0" w:afterAutospacing="0" w:line="360" w:lineRule="auto"/>
        <w:ind w:left="426" w:right="414"/>
        <w:jc w:val="both"/>
      </w:pPr>
      <w:r w:rsidRPr="009E40F8">
        <w:t>Possibilitar a consulta de informações sobre a arrecadação de exercícios anteriores.</w:t>
      </w:r>
    </w:p>
    <w:p w14:paraId="2B2CBEDB" w14:textId="2FC107A3" w:rsidR="009E40F8" w:rsidRPr="009E40F8" w:rsidRDefault="009E40F8" w:rsidP="009E40F8">
      <w:pPr>
        <w:pStyle w:val="NormalWeb"/>
        <w:spacing w:before="0" w:beforeAutospacing="0" w:after="0" w:afterAutospacing="0" w:line="360" w:lineRule="auto"/>
        <w:ind w:left="426" w:right="414"/>
        <w:jc w:val="both"/>
      </w:pPr>
      <w:r w:rsidRPr="009E40F8">
        <w:lastRenderedPageBreak/>
        <w:t>Possuir a inclusão de anexos de qualquer extensão no cadastro imobiliário.</w:t>
      </w:r>
    </w:p>
    <w:p w14:paraId="6EA29F1D" w14:textId="1B4ECD30" w:rsidR="009E40F8" w:rsidRPr="009E40F8" w:rsidRDefault="009E40F8" w:rsidP="009E40F8">
      <w:pPr>
        <w:pStyle w:val="NormalWeb"/>
        <w:spacing w:before="0" w:beforeAutospacing="0" w:after="0" w:afterAutospacing="0" w:line="360" w:lineRule="auto"/>
        <w:ind w:left="426" w:right="414"/>
        <w:jc w:val="both"/>
      </w:pPr>
      <w:r w:rsidRPr="009E40F8">
        <w:t>Permitir informar coordenadas geográficas e disponibilizar a localização em imagens de satélite.</w:t>
      </w:r>
    </w:p>
    <w:p w14:paraId="6FBF12C8" w14:textId="39225D2A" w:rsidR="009E40F8" w:rsidRPr="009E40F8" w:rsidRDefault="009E40F8" w:rsidP="009E40F8">
      <w:pPr>
        <w:pStyle w:val="NormalWeb"/>
        <w:spacing w:before="0" w:beforeAutospacing="0" w:after="0" w:afterAutospacing="0" w:line="360" w:lineRule="auto"/>
        <w:ind w:left="426" w:right="414"/>
        <w:jc w:val="both"/>
      </w:pPr>
      <w:r w:rsidRPr="009E40F8">
        <w:t>Possibilitar a consulta de todas as coordenadas geográficas em um só mapa.</w:t>
      </w:r>
    </w:p>
    <w:p w14:paraId="104072D4" w14:textId="765CECF8" w:rsidR="009E40F8" w:rsidRPr="009E40F8" w:rsidRDefault="009E40F8" w:rsidP="009E40F8">
      <w:pPr>
        <w:pStyle w:val="NormalWeb"/>
        <w:spacing w:before="0" w:beforeAutospacing="0" w:after="0" w:afterAutospacing="0" w:line="360" w:lineRule="auto"/>
        <w:ind w:left="426" w:right="414"/>
        <w:jc w:val="both"/>
      </w:pPr>
      <w:r w:rsidRPr="009E40F8">
        <w:t>Gerenciar Entrega e Devolução dos carnês de IPTU.</w:t>
      </w:r>
    </w:p>
    <w:p w14:paraId="1381DF59" w14:textId="65FBE8B1" w:rsidR="009E40F8" w:rsidRPr="009E40F8" w:rsidRDefault="009E40F8" w:rsidP="009E40F8">
      <w:pPr>
        <w:pStyle w:val="NormalWeb"/>
        <w:spacing w:before="0" w:beforeAutospacing="0" w:after="0" w:afterAutospacing="0" w:line="360" w:lineRule="auto"/>
        <w:ind w:left="426" w:right="414"/>
        <w:jc w:val="both"/>
      </w:pPr>
      <w:r w:rsidRPr="009E40F8">
        <w:t>Configurar desconto de pagamento à vista do IPTU de modo diferenciado para os contribuintes inscritos em dívida ativa.</w:t>
      </w:r>
    </w:p>
    <w:p w14:paraId="786212E0" w14:textId="0C1ABF39" w:rsidR="009E40F8" w:rsidRPr="009E40F8" w:rsidRDefault="009E40F8" w:rsidP="009E40F8">
      <w:pPr>
        <w:pStyle w:val="NormalWeb"/>
        <w:spacing w:before="0" w:beforeAutospacing="0" w:after="0" w:afterAutospacing="0" w:line="360" w:lineRule="auto"/>
        <w:ind w:left="426" w:right="414"/>
        <w:jc w:val="both"/>
      </w:pPr>
      <w:r w:rsidRPr="009E40F8">
        <w:t>Permitir que a planta de valores seja configurável, baseada no boletim de cadastro e na localização do imóvel.</w:t>
      </w:r>
    </w:p>
    <w:p w14:paraId="657B0865" w14:textId="792696EA" w:rsidR="009E40F8" w:rsidRPr="009E40F8" w:rsidRDefault="009E40F8" w:rsidP="009E40F8">
      <w:pPr>
        <w:pStyle w:val="NormalWeb"/>
        <w:spacing w:before="0" w:beforeAutospacing="0" w:after="0" w:afterAutospacing="0" w:line="360" w:lineRule="auto"/>
        <w:ind w:left="426" w:right="414"/>
        <w:jc w:val="both"/>
      </w:pPr>
      <w:r w:rsidRPr="009E40F8">
        <w:t>Cadastrar bairros, logradouros, planta de valores, loteamentos, condomínios, contribuintes, edifícios e zoneamentos.</w:t>
      </w:r>
    </w:p>
    <w:p w14:paraId="3BFDEF9F" w14:textId="58788B76" w:rsidR="009E40F8" w:rsidRPr="009E40F8" w:rsidRDefault="009E40F8" w:rsidP="009E40F8">
      <w:pPr>
        <w:pStyle w:val="NormalWeb"/>
        <w:spacing w:before="0" w:beforeAutospacing="0" w:after="0" w:afterAutospacing="0" w:line="360" w:lineRule="auto"/>
        <w:ind w:left="426" w:right="414"/>
        <w:jc w:val="both"/>
      </w:pPr>
      <w:r w:rsidRPr="009E40F8">
        <w:t>Permitir cadastro de mais de um contribuinte por imóvel, de acordo com sua respectiva fração ideal ou percentual.</w:t>
      </w:r>
    </w:p>
    <w:p w14:paraId="17DE73F1" w14:textId="238B22D5" w:rsidR="009E40F8" w:rsidRPr="009E40F8" w:rsidRDefault="009E40F8" w:rsidP="009E40F8">
      <w:pPr>
        <w:pStyle w:val="NormalWeb"/>
        <w:spacing w:before="0" w:beforeAutospacing="0" w:after="0" w:afterAutospacing="0" w:line="360" w:lineRule="auto"/>
        <w:ind w:left="426" w:right="414"/>
        <w:jc w:val="both"/>
      </w:pPr>
      <w:r w:rsidRPr="009E40F8">
        <w:t>Permitir a cobrança ou não da taxa da coleta de lixo para cada unidade imobiliária, de acordo com a utilização.</w:t>
      </w:r>
    </w:p>
    <w:p w14:paraId="4C129B79" w14:textId="2BC40D9D" w:rsidR="009E40F8" w:rsidRPr="009E40F8" w:rsidRDefault="009E40F8" w:rsidP="009E40F8">
      <w:pPr>
        <w:pStyle w:val="NormalWeb"/>
        <w:spacing w:before="0" w:beforeAutospacing="0" w:after="0" w:afterAutospacing="0" w:line="360" w:lineRule="auto"/>
        <w:ind w:left="426" w:right="414"/>
        <w:jc w:val="both"/>
      </w:pPr>
      <w:r w:rsidRPr="009E40F8">
        <w:t>Emitir mensagem de erro caso esteja faltando alguma informação crítica para o cálculo do tributo.</w:t>
      </w:r>
    </w:p>
    <w:p w14:paraId="00E35045" w14:textId="1B4AF769" w:rsidR="009E40F8" w:rsidRPr="009E40F8" w:rsidRDefault="009E40F8" w:rsidP="009E40F8">
      <w:pPr>
        <w:pStyle w:val="NormalWeb"/>
        <w:spacing w:before="0" w:beforeAutospacing="0" w:after="0" w:afterAutospacing="0" w:line="360" w:lineRule="auto"/>
        <w:ind w:left="426" w:right="414"/>
        <w:jc w:val="both"/>
      </w:pPr>
      <w:r w:rsidRPr="009E40F8">
        <w:t>Escolher um cadastro para replicar as informações em um novo cadastro, copiando todas as suas informações.</w:t>
      </w:r>
    </w:p>
    <w:p w14:paraId="2B8B1C58" w14:textId="77777777" w:rsidR="009E40F8" w:rsidRPr="009E40F8" w:rsidRDefault="009E40F8" w:rsidP="009E40F8">
      <w:pPr>
        <w:spacing w:after="0" w:line="360" w:lineRule="auto"/>
        <w:ind w:left="426" w:right="414"/>
        <w:jc w:val="both"/>
        <w:rPr>
          <w:rFonts w:ascii="Times New Roman" w:hAnsi="Times New Roman"/>
          <w:sz w:val="24"/>
          <w:szCs w:val="24"/>
        </w:rPr>
      </w:pPr>
    </w:p>
    <w:p w14:paraId="12CB1512"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CONTROLE E ARRECADAÇÃO DA DÍVIDA ATIVA</w:t>
      </w:r>
    </w:p>
    <w:p w14:paraId="13F3FBE4" w14:textId="2602338A" w:rsidR="009E40F8" w:rsidRPr="009E40F8" w:rsidRDefault="009E40F8" w:rsidP="009E40F8">
      <w:pPr>
        <w:pStyle w:val="NormalWeb"/>
        <w:spacing w:before="0" w:beforeAutospacing="0" w:after="0" w:afterAutospacing="0" w:line="360" w:lineRule="auto"/>
        <w:ind w:left="426" w:right="414"/>
        <w:jc w:val="both"/>
      </w:pPr>
      <w:r w:rsidRPr="009E40F8">
        <w:t>Administrar todos os tributos inscritos em dívida ativa também em função de sua origem, seja do IPTU, ISSQN, Taxas, Contribuição de Melhoria e outros.</w:t>
      </w:r>
    </w:p>
    <w:p w14:paraId="12131955" w14:textId="3D7FF80B" w:rsidR="009E40F8" w:rsidRPr="009E40F8" w:rsidRDefault="009E40F8" w:rsidP="009E40F8">
      <w:pPr>
        <w:pStyle w:val="NormalWeb"/>
        <w:spacing w:before="0" w:beforeAutospacing="0" w:after="0" w:afterAutospacing="0" w:line="360" w:lineRule="auto"/>
        <w:ind w:left="426" w:right="414"/>
        <w:jc w:val="both"/>
      </w:pPr>
      <w:r w:rsidRPr="009E40F8">
        <w:t>Permitir a total integração com os módulos de ISS/Taxas e IPTU/Taxas, possibilitando a entrada de dados a partir destes módulos ou através de digitação manual, sempre dentro das formalidades exigidas por Lei e com a segurança necessária.</w:t>
      </w:r>
    </w:p>
    <w:p w14:paraId="01BF9641" w14:textId="715B9FB3" w:rsidR="009E40F8" w:rsidRPr="009E40F8" w:rsidRDefault="009E40F8" w:rsidP="009E40F8">
      <w:pPr>
        <w:pStyle w:val="NormalWeb"/>
        <w:spacing w:before="0" w:beforeAutospacing="0" w:after="0" w:afterAutospacing="0" w:line="360" w:lineRule="auto"/>
        <w:ind w:left="426" w:right="414"/>
        <w:jc w:val="both"/>
      </w:pPr>
      <w:r w:rsidRPr="009E40F8">
        <w:t>Possuir alto grau de parametrização, possibilitando que o município crie seu padrão de guias para cobrança (com ou sem código de barras), seu texto de notificação, petição, sua fórmula de cálculo de adicionais.</w:t>
      </w:r>
    </w:p>
    <w:p w14:paraId="2DF3F892" w14:textId="630A90D5" w:rsidR="009E40F8" w:rsidRPr="009E40F8" w:rsidRDefault="009E40F8" w:rsidP="009E40F8">
      <w:pPr>
        <w:pStyle w:val="NormalWeb"/>
        <w:spacing w:before="0" w:beforeAutospacing="0" w:after="0" w:afterAutospacing="0" w:line="360" w:lineRule="auto"/>
        <w:ind w:left="426" w:right="414"/>
        <w:jc w:val="both"/>
      </w:pPr>
      <w:r w:rsidRPr="009E40F8">
        <w:t>Desenvolver com as rotinas necessárias à agilização dos procedimentos de cobrança, através da emissão de notificação, petição ou avisos de débito.</w:t>
      </w:r>
    </w:p>
    <w:p w14:paraId="0393B6AD" w14:textId="2763307E" w:rsidR="009E40F8" w:rsidRPr="009E40F8" w:rsidRDefault="009E40F8" w:rsidP="009E40F8">
      <w:pPr>
        <w:pStyle w:val="NormalWeb"/>
        <w:spacing w:before="0" w:beforeAutospacing="0" w:after="0" w:afterAutospacing="0" w:line="360" w:lineRule="auto"/>
        <w:ind w:left="426" w:right="414"/>
        <w:jc w:val="both"/>
      </w:pPr>
      <w:r w:rsidRPr="009E40F8">
        <w:lastRenderedPageBreak/>
        <w:t>Permitir a emissão e o controle de notificações, a emissão de petições para cobrança judicial em texto definido pelo usuário e o controle sobre as fases da cobrança judicial.</w:t>
      </w:r>
    </w:p>
    <w:p w14:paraId="54D3AB1A" w14:textId="234827F1" w:rsidR="009E40F8" w:rsidRPr="009E40F8" w:rsidRDefault="009E40F8" w:rsidP="009E40F8">
      <w:pPr>
        <w:pStyle w:val="NormalWeb"/>
        <w:spacing w:before="0" w:beforeAutospacing="0" w:after="0" w:afterAutospacing="0" w:line="360" w:lineRule="auto"/>
        <w:ind w:left="426" w:right="414"/>
        <w:jc w:val="both"/>
      </w:pPr>
      <w:r w:rsidRPr="009E40F8">
        <w:t>Executar o processamento da baixa pelo setor responsável pela administração da dívida ativa ou em conjunto com os demais tributos, sem a necessidade de serviços de separação de guias ou classificação manual da receita.</w:t>
      </w:r>
    </w:p>
    <w:p w14:paraId="5757F8FF" w14:textId="22311E0C" w:rsidR="009E40F8" w:rsidRPr="009E40F8" w:rsidRDefault="009E40F8" w:rsidP="009E40F8">
      <w:pPr>
        <w:pStyle w:val="NormalWeb"/>
        <w:spacing w:before="0" w:beforeAutospacing="0" w:after="0" w:afterAutospacing="0" w:line="360" w:lineRule="auto"/>
        <w:ind w:left="426" w:right="414"/>
        <w:jc w:val="both"/>
      </w:pPr>
      <w:r w:rsidRPr="009E40F8">
        <w:t>Permitir integrar todo o processamento de baixa à tesouraria e com a contabilidade, gerando-se arquivos para os devidos lançamentos contábeis.</w:t>
      </w:r>
    </w:p>
    <w:p w14:paraId="64F82A0C" w14:textId="515A6F80" w:rsidR="009E40F8" w:rsidRPr="009E40F8" w:rsidRDefault="009E40F8" w:rsidP="009E40F8">
      <w:pPr>
        <w:pStyle w:val="NormalWeb"/>
        <w:spacing w:before="0" w:beforeAutospacing="0" w:after="0" w:afterAutospacing="0" w:line="360" w:lineRule="auto"/>
        <w:ind w:left="426" w:right="414"/>
        <w:jc w:val="both"/>
      </w:pPr>
      <w:r w:rsidRPr="009E40F8">
        <w:t>Permitir ao usuário criar e emitir o relatório com conteúdo, "layout" e ordem selecionável.</w:t>
      </w:r>
    </w:p>
    <w:p w14:paraId="1F71FF47" w14:textId="19D11B0E" w:rsidR="009E40F8" w:rsidRPr="009E40F8" w:rsidRDefault="009E40F8" w:rsidP="009E40F8">
      <w:pPr>
        <w:pStyle w:val="NormalWeb"/>
        <w:spacing w:before="0" w:beforeAutospacing="0" w:after="0" w:afterAutospacing="0" w:line="360" w:lineRule="auto"/>
        <w:ind w:left="426" w:right="414"/>
        <w:jc w:val="both"/>
      </w:pPr>
      <w:r w:rsidRPr="009E40F8">
        <w:t>Possibilitar o agrupamento de vários débitos em único lançamento para cobrança.</w:t>
      </w:r>
    </w:p>
    <w:p w14:paraId="735B165D" w14:textId="41F4C2A4" w:rsidR="009E40F8" w:rsidRPr="009E40F8" w:rsidRDefault="009E40F8" w:rsidP="009E40F8">
      <w:pPr>
        <w:pStyle w:val="NormalWeb"/>
        <w:spacing w:before="0" w:beforeAutospacing="0" w:after="0" w:afterAutospacing="0" w:line="360" w:lineRule="auto"/>
        <w:ind w:left="426" w:right="414"/>
        <w:jc w:val="both"/>
      </w:pPr>
      <w:r w:rsidRPr="009E40F8">
        <w:t>Permitir o parcelamento de débitos para cobrança, inclusive com controle de valores mínimos para cada parcela.</w:t>
      </w:r>
    </w:p>
    <w:p w14:paraId="0875EA3F" w14:textId="2D56D2F0" w:rsidR="009E40F8" w:rsidRPr="009E40F8" w:rsidRDefault="009E40F8" w:rsidP="009E40F8">
      <w:pPr>
        <w:pStyle w:val="NormalWeb"/>
        <w:spacing w:before="0" w:beforeAutospacing="0" w:after="0" w:afterAutospacing="0" w:line="360" w:lineRule="auto"/>
        <w:ind w:left="426" w:right="414"/>
        <w:jc w:val="both"/>
      </w:pPr>
      <w:r w:rsidRPr="009E40F8">
        <w:t>Permitir a emissão de relatórios para seleção dos contribuintes a serem fiscalizados, por critérios variados: contribuintes em débito, sem movimentação, com variações significativas nos valores pagos, maiores devedores e outros.</w:t>
      </w:r>
    </w:p>
    <w:p w14:paraId="2EA81B20" w14:textId="76E71302" w:rsidR="009E40F8" w:rsidRPr="009E40F8" w:rsidRDefault="009E40F8" w:rsidP="009E40F8">
      <w:pPr>
        <w:pStyle w:val="NormalWeb"/>
        <w:spacing w:before="0" w:beforeAutospacing="0" w:after="0" w:afterAutospacing="0" w:line="360" w:lineRule="auto"/>
        <w:ind w:left="426" w:right="414"/>
        <w:jc w:val="both"/>
      </w:pPr>
      <w:r w:rsidRPr="009E40F8">
        <w:t>Ter opção que possibilita o cadastro da receita e cálculo do tributo devido, com sua respectiva correção monetária, juros e multa.</w:t>
      </w:r>
    </w:p>
    <w:p w14:paraId="022562DC" w14:textId="0607AE26" w:rsidR="009E40F8" w:rsidRPr="009E40F8" w:rsidRDefault="009E40F8" w:rsidP="009E40F8">
      <w:pPr>
        <w:pStyle w:val="NormalWeb"/>
        <w:spacing w:before="0" w:beforeAutospacing="0" w:after="0" w:afterAutospacing="0" w:line="360" w:lineRule="auto"/>
        <w:ind w:left="426" w:right="414"/>
        <w:jc w:val="both"/>
      </w:pPr>
      <w:r w:rsidRPr="009E40F8">
        <w:t>Permitir a emissão das notificações e dos autos de infração, assim como das intimações e dos termos de início e encerramento de fiscalização.</w:t>
      </w:r>
    </w:p>
    <w:p w14:paraId="6F4E494B" w14:textId="0F7977C7" w:rsidR="009E40F8" w:rsidRPr="009E40F8" w:rsidRDefault="009E40F8" w:rsidP="009E40F8">
      <w:pPr>
        <w:pStyle w:val="NormalWeb"/>
        <w:spacing w:before="0" w:beforeAutospacing="0" w:after="0" w:afterAutospacing="0" w:line="360" w:lineRule="auto"/>
        <w:ind w:left="426" w:right="414"/>
        <w:jc w:val="both"/>
      </w:pPr>
      <w:r w:rsidRPr="009E40F8">
        <w:t>Emitir outros relatórios para apoio e controle da fiscalização, por exemplo, ficha financeira do contribuinte (histórico), contribuintes fiscalizados, entre outros.</w:t>
      </w:r>
    </w:p>
    <w:p w14:paraId="295EA501" w14:textId="65DBF401" w:rsidR="009E40F8" w:rsidRPr="009E40F8" w:rsidRDefault="009E40F8" w:rsidP="009E40F8">
      <w:pPr>
        <w:pStyle w:val="NormalWeb"/>
        <w:spacing w:before="0" w:beforeAutospacing="0" w:after="0" w:afterAutospacing="0" w:line="360" w:lineRule="auto"/>
        <w:ind w:left="426" w:right="414"/>
        <w:jc w:val="both"/>
      </w:pPr>
      <w:r w:rsidRPr="009E40F8">
        <w:t>Permitir a emissão de guias para a cobrança, bem como o controle de arrecadação, seguindo-se as mesmas rotinas dos tributos Municipais, permitindo ainda a parametrização da fórmula de cálculo para cada serviço a ser cobrado e inscrição em dívida ativa dos débitos.</w:t>
      </w:r>
    </w:p>
    <w:p w14:paraId="2EECF15B" w14:textId="422CAFD1" w:rsidR="009E40F8" w:rsidRPr="009E40F8" w:rsidRDefault="009E40F8" w:rsidP="009E40F8">
      <w:pPr>
        <w:pStyle w:val="NormalWeb"/>
        <w:spacing w:before="0" w:beforeAutospacing="0" w:after="0" w:afterAutospacing="0" w:line="360" w:lineRule="auto"/>
        <w:ind w:left="426" w:right="414"/>
        <w:jc w:val="both"/>
      </w:pPr>
      <w:r w:rsidRPr="009E40F8">
        <w:t>Permitir que as guias sejam parametrizáveis e possam ser emitidas com código de barras padrão Febraban.</w:t>
      </w:r>
    </w:p>
    <w:p w14:paraId="52F3E94E" w14:textId="0B89FAC2" w:rsidR="009E40F8" w:rsidRPr="009E40F8" w:rsidRDefault="009E40F8" w:rsidP="009E40F8">
      <w:pPr>
        <w:pStyle w:val="NormalWeb"/>
        <w:spacing w:before="0" w:beforeAutospacing="0" w:after="0" w:afterAutospacing="0" w:line="360" w:lineRule="auto"/>
        <w:ind w:left="426" w:right="414"/>
        <w:jc w:val="both"/>
      </w:pPr>
      <w:r w:rsidRPr="009E40F8">
        <w:t>Permitir que seja processada a baixa de valores das guias tributárias, através de arquivos magnéticos gerados pelos bancos, processando automaticamente a classificação contábil.</w:t>
      </w:r>
    </w:p>
    <w:p w14:paraId="724A267B" w14:textId="4765A00B" w:rsidR="009E40F8" w:rsidRPr="009E40F8" w:rsidRDefault="009E40F8" w:rsidP="009E40F8">
      <w:pPr>
        <w:pStyle w:val="NormalWeb"/>
        <w:spacing w:before="0" w:beforeAutospacing="0" w:after="0" w:afterAutospacing="0" w:line="360" w:lineRule="auto"/>
        <w:ind w:left="426" w:right="414"/>
        <w:jc w:val="both"/>
      </w:pPr>
      <w:r w:rsidRPr="009E40F8">
        <w:t>Identificar os serviços que geram e os que não geram débitos, permitindo excluir estes últimos, caso o contribuinte tenha desistido do serviço.</w:t>
      </w:r>
    </w:p>
    <w:p w14:paraId="21B33206" w14:textId="20B9AF59" w:rsidR="009E40F8" w:rsidRPr="009E40F8" w:rsidRDefault="009E40F8" w:rsidP="009E40F8">
      <w:pPr>
        <w:pStyle w:val="NormalWeb"/>
        <w:spacing w:before="0" w:beforeAutospacing="0" w:after="0" w:afterAutospacing="0" w:line="360" w:lineRule="auto"/>
        <w:ind w:left="426" w:right="414"/>
        <w:jc w:val="both"/>
      </w:pPr>
      <w:r w:rsidRPr="009E40F8">
        <w:lastRenderedPageBreak/>
        <w:t>Dispor dos recursos de registro dos atendimentos e emissão das guias para cobrança das taxas ou tarifas a que o município tem direito.</w:t>
      </w:r>
    </w:p>
    <w:p w14:paraId="7292D509" w14:textId="0E88ABA6" w:rsidR="009E40F8" w:rsidRPr="009E40F8" w:rsidRDefault="009E40F8" w:rsidP="009E40F8">
      <w:pPr>
        <w:pStyle w:val="NormalWeb"/>
        <w:spacing w:before="0" w:beforeAutospacing="0" w:after="0" w:afterAutospacing="0" w:line="360" w:lineRule="auto"/>
        <w:ind w:left="426" w:right="414"/>
        <w:jc w:val="both"/>
      </w:pPr>
      <w:r w:rsidRPr="009E40F8">
        <w:t>Emitir documento de texto informando ao contribuinte o débito existente.</w:t>
      </w:r>
    </w:p>
    <w:p w14:paraId="0603B7B4" w14:textId="2C2DA944" w:rsidR="009E40F8" w:rsidRPr="009E40F8" w:rsidRDefault="009E40F8" w:rsidP="009E40F8">
      <w:pPr>
        <w:pStyle w:val="NormalWeb"/>
        <w:spacing w:before="0" w:beforeAutospacing="0" w:after="0" w:afterAutospacing="0" w:line="360" w:lineRule="auto"/>
        <w:ind w:left="426" w:right="414"/>
        <w:jc w:val="both"/>
      </w:pPr>
      <w:r w:rsidRPr="009E40F8">
        <w:t>Possibilitar a digitação ou leitura de código de barras dos carnês devolvidos e ou recebidos, podendo informar o motivo da devolução.</w:t>
      </w:r>
    </w:p>
    <w:p w14:paraId="57AB2A90" w14:textId="6EC364C0" w:rsidR="009E40F8" w:rsidRPr="009E40F8" w:rsidRDefault="009E40F8" w:rsidP="009E40F8">
      <w:pPr>
        <w:pStyle w:val="NormalWeb"/>
        <w:spacing w:before="0" w:beforeAutospacing="0" w:after="0" w:afterAutospacing="0" w:line="360" w:lineRule="auto"/>
        <w:ind w:left="426" w:right="414"/>
        <w:jc w:val="both"/>
      </w:pPr>
      <w:r w:rsidRPr="009E40F8">
        <w:t>Conter consulta para os documentos devolvidos.</w:t>
      </w:r>
    </w:p>
    <w:p w14:paraId="5C8CBCAA" w14:textId="58FD0BCA" w:rsidR="009E40F8" w:rsidRPr="009E40F8" w:rsidRDefault="009E40F8" w:rsidP="009E40F8">
      <w:pPr>
        <w:pStyle w:val="NormalWeb"/>
        <w:spacing w:before="0" w:beforeAutospacing="0" w:after="0" w:afterAutospacing="0" w:line="360" w:lineRule="auto"/>
        <w:ind w:left="426" w:right="414"/>
        <w:jc w:val="both"/>
      </w:pPr>
      <w:r w:rsidRPr="009E40F8">
        <w:t>Vincular a um protocolo os cancelamentos, estornos e remissões de receita, podendo incluir a observação e motivo.</w:t>
      </w:r>
    </w:p>
    <w:p w14:paraId="1E2EA43F" w14:textId="7EBA2FE7" w:rsidR="009E40F8" w:rsidRPr="009E40F8" w:rsidRDefault="009E40F8" w:rsidP="009E40F8">
      <w:pPr>
        <w:pStyle w:val="NormalWeb"/>
        <w:spacing w:before="0" w:beforeAutospacing="0" w:after="0" w:afterAutospacing="0" w:line="360" w:lineRule="auto"/>
        <w:ind w:left="426" w:right="414"/>
        <w:jc w:val="both"/>
      </w:pPr>
      <w:r w:rsidRPr="009E40F8">
        <w:t>Reproduzir a simulação de lançamento de receitas diversas, não afetando os lançamentos e pela simulação podendo efetivar o lançamento.</w:t>
      </w:r>
    </w:p>
    <w:p w14:paraId="7E5FBA3B" w14:textId="47CCA3DC" w:rsidR="009E40F8" w:rsidRPr="009E40F8" w:rsidRDefault="009E40F8" w:rsidP="009E40F8">
      <w:pPr>
        <w:pStyle w:val="NormalWeb"/>
        <w:spacing w:before="0" w:beforeAutospacing="0" w:after="0" w:afterAutospacing="0" w:line="360" w:lineRule="auto"/>
        <w:ind w:left="426" w:right="414"/>
        <w:jc w:val="both"/>
      </w:pPr>
      <w:r w:rsidRPr="009E40F8">
        <w:t>Controlar os tipos de isenções, podendo efetuar a identificação da receita a ser isenta.</w:t>
      </w:r>
    </w:p>
    <w:p w14:paraId="39787639" w14:textId="10B6FAFA" w:rsidR="009E40F8" w:rsidRPr="009E40F8" w:rsidRDefault="009E40F8" w:rsidP="009E40F8">
      <w:pPr>
        <w:pStyle w:val="NormalWeb"/>
        <w:spacing w:before="0" w:beforeAutospacing="0" w:after="0" w:afterAutospacing="0" w:line="360" w:lineRule="auto"/>
        <w:ind w:left="426" w:right="414"/>
        <w:jc w:val="both"/>
      </w:pPr>
      <w:r w:rsidRPr="009E40F8">
        <w:t>Incluir um crédito tributário optando entre a forma de pagamento desejada.</w:t>
      </w:r>
    </w:p>
    <w:p w14:paraId="5D5C4E3C" w14:textId="56C70A4E" w:rsidR="009E40F8" w:rsidRPr="009E40F8" w:rsidRDefault="009E40F8" w:rsidP="009E40F8">
      <w:pPr>
        <w:pStyle w:val="NormalWeb"/>
        <w:spacing w:before="0" w:beforeAutospacing="0" w:after="0" w:afterAutospacing="0" w:line="360" w:lineRule="auto"/>
        <w:ind w:left="426" w:right="414"/>
        <w:jc w:val="both"/>
      </w:pPr>
      <w:r w:rsidRPr="009E40F8">
        <w:t>No momento da inscrição de débitos de IPTU e suas taxas em dívida efetuar a vinculação dos coproprietários quando informados.</w:t>
      </w:r>
    </w:p>
    <w:p w14:paraId="3932325B" w14:textId="2CE34919" w:rsidR="009E40F8" w:rsidRPr="009E40F8" w:rsidRDefault="009E40F8" w:rsidP="009E40F8">
      <w:pPr>
        <w:pStyle w:val="NormalWeb"/>
        <w:spacing w:before="0" w:beforeAutospacing="0" w:after="0" w:afterAutospacing="0" w:line="360" w:lineRule="auto"/>
        <w:ind w:left="426" w:right="414"/>
        <w:jc w:val="both"/>
      </w:pPr>
      <w:r w:rsidRPr="009E40F8">
        <w:t>Permitir a integração automática dos registros bancários de carnês por integração via webservice.</w:t>
      </w:r>
    </w:p>
    <w:p w14:paraId="55C2AFBD" w14:textId="26781A1A" w:rsidR="009E40F8" w:rsidRPr="009E40F8" w:rsidRDefault="009E40F8" w:rsidP="009E40F8">
      <w:pPr>
        <w:pStyle w:val="NormalWeb"/>
        <w:spacing w:before="0" w:beforeAutospacing="0" w:after="0" w:afterAutospacing="0" w:line="360" w:lineRule="auto"/>
        <w:ind w:left="426" w:right="414"/>
        <w:jc w:val="both"/>
      </w:pPr>
      <w:r w:rsidRPr="009E40F8">
        <w:t>Possibilitar a prorrogação dos débitos que foram registrados na rede bancária. Deve efetuar a prorrogação na rede bancária também.</w:t>
      </w:r>
    </w:p>
    <w:p w14:paraId="28DCC7F8" w14:textId="688E1F00" w:rsidR="009E40F8" w:rsidRPr="009E40F8" w:rsidRDefault="009E40F8" w:rsidP="009E40F8">
      <w:pPr>
        <w:pStyle w:val="NormalWeb"/>
        <w:spacing w:before="0" w:beforeAutospacing="0" w:after="0" w:afterAutospacing="0" w:line="360" w:lineRule="auto"/>
        <w:ind w:left="426" w:right="414"/>
        <w:jc w:val="both"/>
      </w:pPr>
      <w:r w:rsidRPr="009E40F8">
        <w:t>Checar na emissão de Certidão Negativa de Débitos, considerando os sócios quando for empresa, os responsáveis do cadastro quando for imóvel e o corresponsável do débito quando for dívida ativa.</w:t>
      </w:r>
    </w:p>
    <w:p w14:paraId="38F0348F" w14:textId="2F482EC0" w:rsidR="009E40F8" w:rsidRPr="009E40F8" w:rsidRDefault="009E40F8" w:rsidP="009E40F8">
      <w:pPr>
        <w:pStyle w:val="NormalWeb"/>
        <w:spacing w:before="0" w:beforeAutospacing="0" w:after="0" w:afterAutospacing="0" w:line="360" w:lineRule="auto"/>
        <w:ind w:left="426" w:right="414"/>
        <w:jc w:val="both"/>
      </w:pPr>
      <w:r w:rsidRPr="009E40F8">
        <w:t>Efetuar de forma automática: suspensão, cancelamento e prescrição de débitos, podendo configurar a rotina para que seja executada de tempo em tempo, e enviando e-mail notificando os usuários configurados.</w:t>
      </w:r>
    </w:p>
    <w:p w14:paraId="721D2604" w14:textId="7F3636DD" w:rsidR="009E40F8" w:rsidRPr="009E40F8" w:rsidRDefault="009E40F8" w:rsidP="009E40F8">
      <w:pPr>
        <w:pStyle w:val="NormalWeb"/>
        <w:spacing w:before="0" w:beforeAutospacing="0" w:after="0" w:afterAutospacing="0" w:line="360" w:lineRule="auto"/>
        <w:ind w:left="426" w:right="414"/>
        <w:jc w:val="both"/>
      </w:pPr>
      <w:r w:rsidRPr="009E40F8">
        <w:t>Exibir qual o parâmetro usado para efetuar o cálculo da correção, multa e juros de um valor atualizado.</w:t>
      </w:r>
    </w:p>
    <w:p w14:paraId="63486003" w14:textId="5DE3C88D" w:rsidR="009E40F8" w:rsidRPr="009E40F8" w:rsidRDefault="009E40F8" w:rsidP="009E40F8">
      <w:pPr>
        <w:pStyle w:val="NormalWeb"/>
        <w:spacing w:before="0" w:beforeAutospacing="0" w:after="0" w:afterAutospacing="0" w:line="360" w:lineRule="auto"/>
        <w:ind w:left="426" w:right="414"/>
        <w:jc w:val="both"/>
      </w:pPr>
      <w:r w:rsidRPr="009E40F8">
        <w:t>Possibilitar o estorno de inscrição de dívida de parcelas que foram inscritas de maneira equivocada.</w:t>
      </w:r>
    </w:p>
    <w:p w14:paraId="6A9836F8" w14:textId="0691A444" w:rsidR="009E40F8" w:rsidRPr="009E40F8" w:rsidRDefault="009E40F8" w:rsidP="009E40F8">
      <w:pPr>
        <w:pStyle w:val="NormalWeb"/>
        <w:spacing w:before="0" w:beforeAutospacing="0" w:after="0" w:afterAutospacing="0" w:line="360" w:lineRule="auto"/>
        <w:ind w:left="426" w:right="414"/>
        <w:jc w:val="both"/>
      </w:pPr>
      <w:r w:rsidRPr="009E40F8">
        <w:t>Alertar no ato do cancelamento de parcelamento se existem débitos judiciais relacionados no parcelamento.</w:t>
      </w:r>
    </w:p>
    <w:p w14:paraId="6C81A6CD" w14:textId="1C576C6B" w:rsidR="009E40F8" w:rsidRPr="009E40F8" w:rsidRDefault="009E40F8" w:rsidP="009E40F8">
      <w:pPr>
        <w:pStyle w:val="NormalWeb"/>
        <w:spacing w:before="0" w:beforeAutospacing="0" w:after="0" w:afterAutospacing="0" w:line="360" w:lineRule="auto"/>
        <w:ind w:left="426" w:right="414"/>
        <w:jc w:val="both"/>
      </w:pPr>
      <w:r w:rsidRPr="009E40F8">
        <w:t>Gerar termo de cancelamento de parcelamento podendo ser previamente configurado.</w:t>
      </w:r>
    </w:p>
    <w:p w14:paraId="44E8F717" w14:textId="60E702AF" w:rsidR="009E40F8" w:rsidRPr="009E40F8" w:rsidRDefault="009E40F8" w:rsidP="009E40F8">
      <w:pPr>
        <w:pStyle w:val="NormalWeb"/>
        <w:spacing w:before="0" w:beforeAutospacing="0" w:after="0" w:afterAutospacing="0" w:line="360" w:lineRule="auto"/>
        <w:ind w:left="426" w:right="414"/>
        <w:jc w:val="both"/>
      </w:pPr>
      <w:r w:rsidRPr="009E40F8">
        <w:t>Conter rotina que permite o cancelamento automático de parcelamentos que tenham parcelas atrasadas, enviando e-mail informando que o parcelamento foi cancelado.</w:t>
      </w:r>
    </w:p>
    <w:p w14:paraId="385C077F" w14:textId="195EEE29" w:rsidR="009E40F8" w:rsidRPr="009E40F8" w:rsidRDefault="009E40F8" w:rsidP="009E40F8">
      <w:pPr>
        <w:pStyle w:val="NormalWeb"/>
        <w:spacing w:before="0" w:beforeAutospacing="0" w:after="0" w:afterAutospacing="0" w:line="360" w:lineRule="auto"/>
        <w:ind w:left="426" w:right="414"/>
        <w:jc w:val="both"/>
      </w:pPr>
      <w:r w:rsidRPr="009E40F8">
        <w:t>Permitir a concessão de desconto de juro e multa na emissão de guia.</w:t>
      </w:r>
    </w:p>
    <w:p w14:paraId="3D985A52" w14:textId="69E354A9" w:rsidR="009E40F8" w:rsidRPr="009E40F8" w:rsidRDefault="009E40F8" w:rsidP="009E40F8">
      <w:pPr>
        <w:pStyle w:val="NormalWeb"/>
        <w:spacing w:before="0" w:beforeAutospacing="0" w:after="0" w:afterAutospacing="0" w:line="360" w:lineRule="auto"/>
        <w:ind w:left="426" w:right="414"/>
        <w:jc w:val="both"/>
      </w:pPr>
      <w:r w:rsidRPr="009E40F8">
        <w:lastRenderedPageBreak/>
        <w:t>Permitir a emissão de posição financeira dos débitos em aberto em determinado dia.</w:t>
      </w:r>
    </w:p>
    <w:p w14:paraId="18CDC4B2" w14:textId="5133D952" w:rsidR="009E40F8" w:rsidRPr="009E40F8" w:rsidRDefault="009E40F8" w:rsidP="009E40F8">
      <w:pPr>
        <w:pStyle w:val="NormalWeb"/>
        <w:spacing w:before="0" w:beforeAutospacing="0" w:after="0" w:afterAutospacing="0" w:line="360" w:lineRule="auto"/>
        <w:ind w:left="426" w:right="414"/>
        <w:jc w:val="both"/>
      </w:pPr>
      <w:r w:rsidRPr="009E40F8">
        <w:t>Possibilitar o bloqueio da emissão de guias em situação de Protesto.</w:t>
      </w:r>
    </w:p>
    <w:p w14:paraId="28FFB064" w14:textId="4D24F747" w:rsidR="009E40F8" w:rsidRPr="009E40F8" w:rsidRDefault="009E40F8" w:rsidP="009E40F8">
      <w:pPr>
        <w:pStyle w:val="NormalWeb"/>
        <w:spacing w:before="0" w:beforeAutospacing="0" w:after="0" w:afterAutospacing="0" w:line="360" w:lineRule="auto"/>
        <w:ind w:left="426" w:right="414"/>
        <w:jc w:val="both"/>
      </w:pPr>
      <w:r w:rsidRPr="009E40F8">
        <w:t>Listar débitos prescritos e a prescrever.</w:t>
      </w:r>
    </w:p>
    <w:p w14:paraId="741EA9FE" w14:textId="77777777" w:rsidR="009E40F8" w:rsidRPr="009E40F8" w:rsidRDefault="009E40F8" w:rsidP="009E40F8">
      <w:pPr>
        <w:spacing w:after="0" w:line="360" w:lineRule="auto"/>
        <w:ind w:left="426" w:right="414"/>
        <w:jc w:val="both"/>
        <w:rPr>
          <w:rFonts w:ascii="Times New Roman" w:hAnsi="Times New Roman"/>
          <w:sz w:val="24"/>
          <w:szCs w:val="24"/>
        </w:rPr>
      </w:pPr>
    </w:p>
    <w:p w14:paraId="576C61EB"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ISSQN</w:t>
      </w:r>
    </w:p>
    <w:p w14:paraId="73F55CE5" w14:textId="1E2F4C7E" w:rsidR="009E40F8" w:rsidRPr="009E40F8" w:rsidRDefault="009E40F8" w:rsidP="009E40F8">
      <w:pPr>
        <w:pStyle w:val="NormalWeb"/>
        <w:spacing w:before="0" w:beforeAutospacing="0" w:after="0" w:afterAutospacing="0" w:line="360" w:lineRule="auto"/>
        <w:ind w:left="426" w:right="414"/>
        <w:jc w:val="both"/>
      </w:pPr>
      <w:r w:rsidRPr="009E40F8">
        <w:t>Permitir o cadastro completo do contribuinte permitido consulta detalhada da sua situação com diversos recursos de pesquisa;</w:t>
      </w:r>
    </w:p>
    <w:p w14:paraId="26F9A5F1" w14:textId="17962E41" w:rsidR="009E40F8" w:rsidRPr="009E40F8" w:rsidRDefault="009E40F8" w:rsidP="009E40F8">
      <w:pPr>
        <w:pStyle w:val="NormalWeb"/>
        <w:spacing w:before="0" w:beforeAutospacing="0" w:after="0" w:afterAutospacing="0" w:line="360" w:lineRule="auto"/>
        <w:ind w:left="426" w:right="414"/>
        <w:jc w:val="both"/>
      </w:pPr>
      <w:r w:rsidRPr="009E40F8">
        <w:t>Permitir o controle e gestão do cálculo dos impostos e taxas, ajustáveis, de acordo com a legislação em vigor;</w:t>
      </w:r>
    </w:p>
    <w:p w14:paraId="525FE5FE" w14:textId="77793B18" w:rsidR="009E40F8" w:rsidRPr="009E40F8" w:rsidRDefault="009E40F8" w:rsidP="009E40F8">
      <w:pPr>
        <w:pStyle w:val="NormalWeb"/>
        <w:spacing w:before="0" w:beforeAutospacing="0" w:after="0" w:afterAutospacing="0" w:line="360" w:lineRule="auto"/>
        <w:ind w:left="426" w:right="414"/>
        <w:jc w:val="both"/>
      </w:pPr>
      <w:r w:rsidRPr="009E40F8">
        <w:t>Totalmente integrado com o Controle de Arrecadação lançando os impostos calculados para controle e cobrança;</w:t>
      </w:r>
    </w:p>
    <w:p w14:paraId="44071A23" w14:textId="00DCEC80" w:rsidR="009E40F8" w:rsidRPr="009E40F8" w:rsidRDefault="009E40F8" w:rsidP="009E40F8">
      <w:pPr>
        <w:pStyle w:val="NormalWeb"/>
        <w:spacing w:before="0" w:beforeAutospacing="0" w:after="0" w:afterAutospacing="0" w:line="360" w:lineRule="auto"/>
        <w:ind w:left="426" w:right="414"/>
        <w:jc w:val="both"/>
      </w:pPr>
      <w:r w:rsidRPr="009E40F8">
        <w:t>Emitir de guias com código de barras;</w:t>
      </w:r>
    </w:p>
    <w:p w14:paraId="5F829AE3" w14:textId="3669A9D1" w:rsidR="009E40F8" w:rsidRPr="009E40F8" w:rsidRDefault="009E40F8" w:rsidP="009E40F8">
      <w:pPr>
        <w:pStyle w:val="NormalWeb"/>
        <w:spacing w:before="0" w:beforeAutospacing="0" w:after="0" w:afterAutospacing="0" w:line="360" w:lineRule="auto"/>
        <w:ind w:left="426" w:right="414"/>
        <w:jc w:val="both"/>
      </w:pPr>
      <w:r w:rsidRPr="009E40F8">
        <w:t>Rol financeiro dos impostos e taxas calculadas;</w:t>
      </w:r>
    </w:p>
    <w:p w14:paraId="307CDF11" w14:textId="0EA47D10" w:rsidR="009E40F8" w:rsidRPr="009E40F8" w:rsidRDefault="009E40F8" w:rsidP="009E40F8">
      <w:pPr>
        <w:pStyle w:val="NormalWeb"/>
        <w:spacing w:before="0" w:beforeAutospacing="0" w:after="0" w:afterAutospacing="0" w:line="360" w:lineRule="auto"/>
        <w:ind w:left="426" w:right="414"/>
        <w:jc w:val="both"/>
      </w:pPr>
      <w:r w:rsidRPr="009E40F8">
        <w:t>Permitir o Controle de Fiscalizações, auxiliando o combate à sonegação;</w:t>
      </w:r>
    </w:p>
    <w:p w14:paraId="41865888" w14:textId="575E8E5A" w:rsidR="009E40F8" w:rsidRPr="009E40F8" w:rsidRDefault="009E40F8" w:rsidP="009E40F8">
      <w:pPr>
        <w:pStyle w:val="NormalWeb"/>
        <w:spacing w:before="0" w:beforeAutospacing="0" w:after="0" w:afterAutospacing="0" w:line="360" w:lineRule="auto"/>
        <w:ind w:left="426" w:right="414"/>
        <w:jc w:val="both"/>
      </w:pPr>
      <w:r w:rsidRPr="009E40F8">
        <w:t>Emitir Alvarás Sanitários e de Localização totalmente parametrizáveis;</w:t>
      </w:r>
    </w:p>
    <w:p w14:paraId="59FF2C93" w14:textId="6187EDBB" w:rsidR="009E40F8" w:rsidRPr="009E40F8" w:rsidRDefault="009E40F8" w:rsidP="009E40F8">
      <w:pPr>
        <w:pStyle w:val="NormalWeb"/>
        <w:spacing w:before="0" w:beforeAutospacing="0" w:after="0" w:afterAutospacing="0" w:line="360" w:lineRule="auto"/>
        <w:ind w:left="426" w:right="414"/>
        <w:jc w:val="both"/>
      </w:pPr>
      <w:r w:rsidRPr="009E40F8">
        <w:t>Permitir o Cálculo automático, no momento do cadastro do Contribuinte;</w:t>
      </w:r>
    </w:p>
    <w:p w14:paraId="2D5DF512" w14:textId="0824FF74" w:rsidR="009E40F8" w:rsidRPr="009E40F8" w:rsidRDefault="009E40F8" w:rsidP="009E40F8">
      <w:pPr>
        <w:pStyle w:val="NormalWeb"/>
        <w:spacing w:before="0" w:beforeAutospacing="0" w:after="0" w:afterAutospacing="0" w:line="360" w:lineRule="auto"/>
        <w:ind w:left="426" w:right="414"/>
        <w:jc w:val="both"/>
      </w:pPr>
      <w:r w:rsidRPr="009E40F8">
        <w:t>Permitir a Geração de arquivo magnético de acordo com padrão FEBRABAN para emissão de carnês pelo banco;</w:t>
      </w:r>
    </w:p>
    <w:p w14:paraId="088F7C13" w14:textId="4ECC07B1" w:rsidR="009E40F8" w:rsidRPr="009E40F8" w:rsidRDefault="009E40F8" w:rsidP="009E40F8">
      <w:pPr>
        <w:pStyle w:val="NormalWeb"/>
        <w:spacing w:before="0" w:beforeAutospacing="0" w:after="0" w:afterAutospacing="0" w:line="360" w:lineRule="auto"/>
        <w:ind w:left="426" w:right="414"/>
        <w:jc w:val="both"/>
      </w:pPr>
      <w:r w:rsidRPr="009E40F8">
        <w:t>Permitir emissão de alvarás e o envio automático para o módulo do processo digitais;</w:t>
      </w:r>
    </w:p>
    <w:p w14:paraId="039791CA" w14:textId="0E68BA58" w:rsidR="009E40F8" w:rsidRPr="009E40F8" w:rsidRDefault="009E40F8" w:rsidP="009E40F8">
      <w:pPr>
        <w:pStyle w:val="NormalWeb"/>
        <w:spacing w:before="0" w:beforeAutospacing="0" w:after="0" w:afterAutospacing="0" w:line="360" w:lineRule="auto"/>
        <w:ind w:left="426" w:right="414"/>
        <w:jc w:val="both"/>
      </w:pPr>
      <w:r w:rsidRPr="009E40F8">
        <w:t xml:space="preserve">Conter recursos necessários à administração do cadastro econômico fiscal e dos tributos </w:t>
      </w:r>
      <w:proofErr w:type="gramStart"/>
      <w:r w:rsidRPr="009E40F8">
        <w:t>à</w:t>
      </w:r>
      <w:proofErr w:type="gramEnd"/>
      <w:r w:rsidRPr="009E40F8">
        <w:t xml:space="preserve"> partir deles lançados (ISSQN e Taxas de Licenças diversas, cobradas pelo poder de polícia);</w:t>
      </w:r>
    </w:p>
    <w:p w14:paraId="68C09E4A" w14:textId="62C17418" w:rsidR="009E40F8" w:rsidRPr="009E40F8" w:rsidRDefault="009E40F8" w:rsidP="009E40F8">
      <w:pPr>
        <w:pStyle w:val="NormalWeb"/>
        <w:spacing w:before="0" w:beforeAutospacing="0" w:after="0" w:afterAutospacing="0" w:line="360" w:lineRule="auto"/>
        <w:ind w:left="426" w:right="414"/>
        <w:jc w:val="both"/>
      </w:pPr>
      <w:r w:rsidRPr="009E40F8">
        <w:t>Permitir que as informações do cadastro econômico fiscal possam ser utilizadas por outros setores da Prefeitura;</w:t>
      </w:r>
    </w:p>
    <w:p w14:paraId="408567A8" w14:textId="0B00B33B" w:rsidR="009E40F8" w:rsidRPr="009E40F8" w:rsidRDefault="009E40F8" w:rsidP="009E40F8">
      <w:pPr>
        <w:pStyle w:val="NormalWeb"/>
        <w:spacing w:before="0" w:beforeAutospacing="0" w:after="0" w:afterAutospacing="0" w:line="360" w:lineRule="auto"/>
        <w:ind w:left="426" w:right="414"/>
        <w:jc w:val="both"/>
      </w:pPr>
      <w:r w:rsidRPr="009E40F8">
        <w:t xml:space="preserve">Permitir que o conteúdo do arquivo do cadastro econômico fiscal possa ser definido pela Prefeitura e que possa funcionar referenciado ao cadastro imobiliário urbano, disponibilizando resultados finais </w:t>
      </w:r>
      <w:r w:rsidR="00D81614" w:rsidRPr="009E40F8">
        <w:t>georreferenciados</w:t>
      </w:r>
      <w:r w:rsidRPr="009E40F8">
        <w:t xml:space="preserve"> aos usuários;</w:t>
      </w:r>
    </w:p>
    <w:p w14:paraId="58E66BA6" w14:textId="4C897B59" w:rsidR="009E40F8" w:rsidRPr="009E40F8" w:rsidRDefault="009E40F8" w:rsidP="009E40F8">
      <w:pPr>
        <w:pStyle w:val="NormalWeb"/>
        <w:spacing w:before="0" w:beforeAutospacing="0" w:after="0" w:afterAutospacing="0" w:line="360" w:lineRule="auto"/>
        <w:ind w:left="426" w:right="414"/>
        <w:jc w:val="both"/>
      </w:pPr>
      <w:r w:rsidRPr="009E40F8">
        <w:t>Permitir o cadastramento de sócios, funcionando também inter-relacionado com o cadastro único de cidadão;</w:t>
      </w:r>
    </w:p>
    <w:p w14:paraId="1ABCB46C" w14:textId="514DF32D" w:rsidR="009E40F8" w:rsidRPr="009E40F8" w:rsidRDefault="009E40F8" w:rsidP="009E40F8">
      <w:pPr>
        <w:pStyle w:val="NormalWeb"/>
        <w:spacing w:before="0" w:beforeAutospacing="0" w:after="0" w:afterAutospacing="0" w:line="360" w:lineRule="auto"/>
        <w:ind w:left="426" w:right="414"/>
        <w:jc w:val="both"/>
      </w:pPr>
      <w:r w:rsidRPr="009E40F8">
        <w:t>Conter todos os recursos para executar o cálculo, emissão, controle de arrecadação e cobrança dos tributos mobiliários, tais como:</w:t>
      </w:r>
    </w:p>
    <w:p w14:paraId="5462430A" w14:textId="6465B34D" w:rsidR="009E40F8" w:rsidRPr="009E40F8" w:rsidRDefault="009E40F8" w:rsidP="00D81614">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lastRenderedPageBreak/>
        <w:t xml:space="preserve">    </w:t>
      </w:r>
      <w:r w:rsidR="00D81614">
        <w:rPr>
          <w:rFonts w:ascii="Times New Roman" w:hAnsi="Times New Roman"/>
          <w:sz w:val="24"/>
          <w:szCs w:val="24"/>
        </w:rPr>
        <w:t xml:space="preserve"> </w:t>
      </w:r>
      <w:r w:rsidRPr="009E40F8">
        <w:rPr>
          <w:rFonts w:ascii="Times New Roman" w:hAnsi="Times New Roman"/>
          <w:sz w:val="24"/>
          <w:szCs w:val="24"/>
        </w:rPr>
        <w:t>a. ISSQN fixo anual;</w:t>
      </w:r>
    </w:p>
    <w:p w14:paraId="58B2AC20" w14:textId="2C9C74C7" w:rsidR="009E40F8" w:rsidRPr="009E40F8" w:rsidRDefault="009E40F8" w:rsidP="00D81614">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D81614">
        <w:rPr>
          <w:rFonts w:ascii="Times New Roman" w:hAnsi="Times New Roman"/>
          <w:sz w:val="24"/>
          <w:szCs w:val="24"/>
        </w:rPr>
        <w:t xml:space="preserve"> </w:t>
      </w:r>
      <w:r w:rsidRPr="009E40F8">
        <w:rPr>
          <w:rFonts w:ascii="Times New Roman" w:hAnsi="Times New Roman"/>
          <w:sz w:val="24"/>
          <w:szCs w:val="24"/>
        </w:rPr>
        <w:t xml:space="preserve"> b. ISSQN Estimativa Fiscal (deve conter recursos para processar estimativas);</w:t>
      </w:r>
    </w:p>
    <w:p w14:paraId="59822B21" w14:textId="0938CE0A" w:rsidR="009E40F8" w:rsidRPr="009E40F8" w:rsidRDefault="009E40F8" w:rsidP="00D81614">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D81614">
        <w:rPr>
          <w:rFonts w:ascii="Times New Roman" w:hAnsi="Times New Roman"/>
          <w:sz w:val="24"/>
          <w:szCs w:val="24"/>
        </w:rPr>
        <w:t xml:space="preserve"> </w:t>
      </w:r>
      <w:r w:rsidRPr="009E40F8">
        <w:rPr>
          <w:rFonts w:ascii="Times New Roman" w:hAnsi="Times New Roman"/>
          <w:sz w:val="24"/>
          <w:szCs w:val="24"/>
        </w:rPr>
        <w:t>c. ISSQN sujeito à homologação;</w:t>
      </w:r>
    </w:p>
    <w:p w14:paraId="71BD7337" w14:textId="2E911697" w:rsidR="009E40F8" w:rsidRPr="009E40F8" w:rsidRDefault="009E40F8" w:rsidP="00D81614">
      <w:pPr>
        <w:spacing w:after="0" w:line="360" w:lineRule="auto"/>
        <w:ind w:left="426" w:right="414" w:hanging="284"/>
        <w:jc w:val="both"/>
        <w:rPr>
          <w:rFonts w:ascii="Times New Roman" w:hAnsi="Times New Roman"/>
          <w:sz w:val="24"/>
          <w:szCs w:val="24"/>
        </w:rPr>
      </w:pPr>
      <w:r w:rsidRPr="009E40F8">
        <w:rPr>
          <w:rFonts w:ascii="Times New Roman" w:hAnsi="Times New Roman"/>
          <w:sz w:val="24"/>
          <w:szCs w:val="24"/>
        </w:rPr>
        <w:t xml:space="preserve">    </w:t>
      </w:r>
      <w:r w:rsidR="00D81614">
        <w:rPr>
          <w:rFonts w:ascii="Times New Roman" w:hAnsi="Times New Roman"/>
          <w:sz w:val="24"/>
          <w:szCs w:val="24"/>
        </w:rPr>
        <w:t xml:space="preserve"> </w:t>
      </w:r>
      <w:r w:rsidRPr="009E40F8">
        <w:rPr>
          <w:rFonts w:ascii="Times New Roman" w:hAnsi="Times New Roman"/>
          <w:sz w:val="24"/>
          <w:szCs w:val="24"/>
        </w:rPr>
        <w:t>d. Taxas de Licença: (Anual (Nova ou renovação); de temporada; Eventual; Ambulante; Utilização de logradouro público; Publicidade, entre outras</w:t>
      </w:r>
      <w:r w:rsidR="00D81614">
        <w:rPr>
          <w:rFonts w:ascii="Times New Roman" w:hAnsi="Times New Roman"/>
          <w:sz w:val="24"/>
          <w:szCs w:val="24"/>
        </w:rPr>
        <w:t>;</w:t>
      </w:r>
    </w:p>
    <w:p w14:paraId="0BFA0A35" w14:textId="01E1B032" w:rsidR="009E40F8" w:rsidRPr="009E40F8" w:rsidRDefault="009E40F8" w:rsidP="009E40F8">
      <w:pPr>
        <w:pStyle w:val="NormalWeb"/>
        <w:spacing w:before="0" w:beforeAutospacing="0" w:after="0" w:afterAutospacing="0" w:line="360" w:lineRule="auto"/>
        <w:ind w:left="426" w:right="414"/>
        <w:jc w:val="both"/>
      </w:pPr>
      <w:r w:rsidRPr="009E40F8">
        <w:t>Conter alto grau de parametrização: permitir a configuração do conteúdo do cadastro econômico, das fórmulas de cálculo tributárias, das rotinas de emissão de todas as guias tributárias (em padrão bancário), das fórmulas de cálculo de adicionais, do valor mínimo para parcelamento;</w:t>
      </w:r>
    </w:p>
    <w:p w14:paraId="1266453C" w14:textId="54CF56C1" w:rsidR="009E40F8" w:rsidRPr="009E40F8" w:rsidRDefault="009E40F8" w:rsidP="009E40F8">
      <w:pPr>
        <w:pStyle w:val="NormalWeb"/>
        <w:spacing w:before="0" w:beforeAutospacing="0" w:after="0" w:afterAutospacing="0" w:line="360" w:lineRule="auto"/>
        <w:ind w:left="426" w:right="414"/>
        <w:jc w:val="both"/>
      </w:pPr>
      <w:r w:rsidRPr="009E40F8">
        <w:t>Conter gráficos e gerador de relatórios e processar informações com execução automática de rotina de crítica para evitar erros de digitação;</w:t>
      </w:r>
    </w:p>
    <w:p w14:paraId="787AC830" w14:textId="31401F61" w:rsidR="009E40F8" w:rsidRPr="009E40F8" w:rsidRDefault="009E40F8" w:rsidP="009E40F8">
      <w:pPr>
        <w:pStyle w:val="NormalWeb"/>
        <w:spacing w:before="0" w:beforeAutospacing="0" w:after="0" w:afterAutospacing="0" w:line="360" w:lineRule="auto"/>
        <w:ind w:left="426" w:right="414"/>
        <w:jc w:val="both"/>
      </w:pPr>
      <w:r w:rsidRPr="009E40F8">
        <w:t>Conter módulo específico para a execução dos serviços de planejamento de lançamentos tributários;</w:t>
      </w:r>
    </w:p>
    <w:p w14:paraId="195EDEE3" w14:textId="040089FC" w:rsidR="009E40F8" w:rsidRPr="009E40F8" w:rsidRDefault="009E40F8" w:rsidP="009E40F8">
      <w:pPr>
        <w:pStyle w:val="NormalWeb"/>
        <w:spacing w:before="0" w:beforeAutospacing="0" w:after="0" w:afterAutospacing="0" w:line="360" w:lineRule="auto"/>
        <w:ind w:left="426" w:right="414"/>
        <w:jc w:val="both"/>
      </w:pPr>
      <w:r w:rsidRPr="009E40F8">
        <w:t>Controlar a entrega e devoluções de carnês, identificando o motivo das devoluções;</w:t>
      </w:r>
    </w:p>
    <w:p w14:paraId="67997145" w14:textId="23BA2F70" w:rsidR="009E40F8" w:rsidRPr="009E40F8" w:rsidRDefault="009E40F8" w:rsidP="009E40F8">
      <w:pPr>
        <w:pStyle w:val="NormalWeb"/>
        <w:spacing w:before="0" w:beforeAutospacing="0" w:after="0" w:afterAutospacing="0" w:line="360" w:lineRule="auto"/>
        <w:ind w:left="426" w:right="414"/>
        <w:jc w:val="both"/>
      </w:pPr>
      <w:r w:rsidRPr="009E40F8">
        <w:t>Processar automaticamente a inscrição de débitos em dívida ativa;</w:t>
      </w:r>
    </w:p>
    <w:p w14:paraId="049B56DC" w14:textId="38BA9994" w:rsidR="009E40F8" w:rsidRPr="009E40F8" w:rsidRDefault="009E40F8" w:rsidP="009E40F8">
      <w:pPr>
        <w:pStyle w:val="NormalWeb"/>
        <w:spacing w:before="0" w:beforeAutospacing="0" w:after="0" w:afterAutospacing="0" w:line="360" w:lineRule="auto"/>
        <w:ind w:left="426" w:right="414"/>
        <w:jc w:val="both"/>
      </w:pPr>
      <w:r w:rsidRPr="009E40F8">
        <w:t>Possibilitar o registro das alterações efetuadas no cadastro imobiliário para controle do seu histórico;</w:t>
      </w:r>
    </w:p>
    <w:p w14:paraId="565FF3E3" w14:textId="69A29DF3" w:rsidR="009E40F8" w:rsidRPr="009E40F8" w:rsidRDefault="009E40F8" w:rsidP="009E40F8">
      <w:pPr>
        <w:pStyle w:val="NormalWeb"/>
        <w:spacing w:before="0" w:beforeAutospacing="0" w:after="0" w:afterAutospacing="0" w:line="360" w:lineRule="auto"/>
        <w:ind w:left="426" w:right="414"/>
        <w:jc w:val="both"/>
      </w:pPr>
      <w:r w:rsidRPr="009E40F8">
        <w:t>Possibilitar a consulta de informações sobre a arrecadação de exercícios anteriores;</w:t>
      </w:r>
    </w:p>
    <w:p w14:paraId="3A1C2D9F" w14:textId="1E9275A8" w:rsidR="009E40F8" w:rsidRPr="009E40F8" w:rsidRDefault="009E40F8" w:rsidP="009E40F8">
      <w:pPr>
        <w:pStyle w:val="NormalWeb"/>
        <w:spacing w:before="0" w:beforeAutospacing="0" w:after="0" w:afterAutospacing="0" w:line="360" w:lineRule="auto"/>
        <w:ind w:left="426" w:right="414"/>
        <w:jc w:val="both"/>
      </w:pPr>
      <w:r w:rsidRPr="009E40F8">
        <w:t>Possibilitar a relação do cadastro de atividades com a tabela de CBO para a posterior identificação dos autônomos.</w:t>
      </w:r>
    </w:p>
    <w:p w14:paraId="660F04A7" w14:textId="73B8639A" w:rsidR="009E40F8" w:rsidRPr="009E40F8" w:rsidRDefault="009E40F8" w:rsidP="009E40F8">
      <w:pPr>
        <w:pStyle w:val="NormalWeb"/>
        <w:spacing w:before="0" w:beforeAutospacing="0" w:after="0" w:afterAutospacing="0" w:line="360" w:lineRule="auto"/>
        <w:ind w:left="426" w:right="414"/>
        <w:jc w:val="both"/>
      </w:pPr>
      <w:r w:rsidRPr="009E40F8">
        <w:t>Permitir informar o endereço de correspondência com as seguintes opções: endereço alternativo, contribuinte, domicílio fiscal e contador;</w:t>
      </w:r>
    </w:p>
    <w:p w14:paraId="693256FA" w14:textId="03D20648" w:rsidR="009E40F8" w:rsidRPr="009E40F8" w:rsidRDefault="009E40F8" w:rsidP="009E40F8">
      <w:pPr>
        <w:pStyle w:val="NormalWeb"/>
        <w:spacing w:before="0" w:beforeAutospacing="0" w:after="0" w:afterAutospacing="0" w:line="360" w:lineRule="auto"/>
        <w:ind w:left="426" w:right="414"/>
        <w:jc w:val="both"/>
      </w:pPr>
      <w:r w:rsidRPr="009E40F8">
        <w:t>Conter alerta de débitos vencidos relacionados aos sócios no momento da manutenção cadastral.</w:t>
      </w:r>
    </w:p>
    <w:p w14:paraId="4B3FACA1" w14:textId="22100073" w:rsidR="009E40F8" w:rsidRPr="009E40F8" w:rsidRDefault="009E40F8" w:rsidP="009E40F8">
      <w:pPr>
        <w:pStyle w:val="NormalWeb"/>
        <w:spacing w:before="0" w:beforeAutospacing="0" w:after="0" w:afterAutospacing="0" w:line="360" w:lineRule="auto"/>
        <w:ind w:left="426" w:right="414"/>
        <w:jc w:val="both"/>
      </w:pPr>
      <w:r w:rsidRPr="009E40F8">
        <w:t>Conter a opção de visualização do espelho do cadastro através de uma data informada.</w:t>
      </w:r>
    </w:p>
    <w:p w14:paraId="64CE8756" w14:textId="5AEDF0E6" w:rsidR="009E40F8" w:rsidRPr="009E40F8" w:rsidRDefault="009E40F8" w:rsidP="009E40F8">
      <w:pPr>
        <w:pStyle w:val="NormalWeb"/>
        <w:spacing w:before="0" w:beforeAutospacing="0" w:after="0" w:afterAutospacing="0" w:line="360" w:lineRule="auto"/>
        <w:ind w:left="426" w:right="414"/>
        <w:jc w:val="both"/>
      </w:pPr>
      <w:r w:rsidRPr="009E40F8">
        <w:t>Permitir a consulta de todos os processos que estão relacionados a aquele cadastro.</w:t>
      </w:r>
    </w:p>
    <w:p w14:paraId="622AC8D4" w14:textId="753F9F70" w:rsidR="009E40F8" w:rsidRPr="009E40F8" w:rsidRDefault="009E40F8" w:rsidP="009E40F8">
      <w:pPr>
        <w:pStyle w:val="NormalWeb"/>
        <w:spacing w:before="0" w:beforeAutospacing="0" w:after="0" w:afterAutospacing="0" w:line="360" w:lineRule="auto"/>
        <w:ind w:left="426" w:right="414"/>
        <w:jc w:val="both"/>
      </w:pPr>
      <w:r w:rsidRPr="009E40F8">
        <w:t>Permitir o cadastro de veículos podendo relacionar a um cadastro de contribuinte.</w:t>
      </w:r>
    </w:p>
    <w:p w14:paraId="1E675E03" w14:textId="24D47D81" w:rsidR="009E40F8" w:rsidRPr="009E40F8" w:rsidRDefault="009E40F8" w:rsidP="009E40F8">
      <w:pPr>
        <w:pStyle w:val="NormalWeb"/>
        <w:spacing w:before="0" w:beforeAutospacing="0" w:after="0" w:afterAutospacing="0" w:line="360" w:lineRule="auto"/>
        <w:ind w:left="426" w:right="414"/>
        <w:jc w:val="both"/>
      </w:pPr>
      <w:r w:rsidRPr="009E40F8">
        <w:t>Permitir o cadastro de Eventos.</w:t>
      </w:r>
    </w:p>
    <w:p w14:paraId="7E8E4944" w14:textId="06DF9469" w:rsidR="009E40F8" w:rsidRPr="009E40F8" w:rsidRDefault="009E40F8" w:rsidP="009E40F8">
      <w:pPr>
        <w:pStyle w:val="NormalWeb"/>
        <w:spacing w:before="0" w:beforeAutospacing="0" w:after="0" w:afterAutospacing="0" w:line="360" w:lineRule="auto"/>
        <w:ind w:left="426" w:right="414"/>
        <w:jc w:val="both"/>
      </w:pPr>
      <w:r w:rsidRPr="009E40F8">
        <w:t>Gerenciar e controlar as solicitações de viabilidade de abertura de empresa.</w:t>
      </w:r>
    </w:p>
    <w:p w14:paraId="339DAE0A" w14:textId="77777777" w:rsidR="009E40F8" w:rsidRPr="009E40F8" w:rsidRDefault="009E40F8" w:rsidP="009E40F8">
      <w:pPr>
        <w:pStyle w:val="NormalWeb"/>
        <w:spacing w:before="0" w:beforeAutospacing="0" w:after="0" w:afterAutospacing="0" w:line="360" w:lineRule="auto"/>
        <w:ind w:left="426" w:right="414"/>
        <w:jc w:val="both"/>
      </w:pPr>
    </w:p>
    <w:p w14:paraId="432A84AF" w14:textId="77777777" w:rsidR="009E40F8" w:rsidRPr="009E40F8" w:rsidRDefault="009E40F8" w:rsidP="009E40F8">
      <w:pPr>
        <w:pStyle w:val="NormalWeb"/>
        <w:spacing w:before="0" w:beforeAutospacing="0" w:after="0" w:afterAutospacing="0" w:line="360" w:lineRule="auto"/>
        <w:ind w:left="426" w:right="414"/>
        <w:jc w:val="both"/>
        <w:rPr>
          <w:rFonts w:eastAsia="SimSun"/>
          <w:b/>
          <w:bCs/>
          <w:lang w:bidi="ar"/>
        </w:rPr>
      </w:pPr>
      <w:r w:rsidRPr="009E40F8">
        <w:rPr>
          <w:rFonts w:eastAsia="SimSun"/>
          <w:b/>
          <w:bCs/>
          <w:lang w:bidi="ar"/>
        </w:rPr>
        <w:t>MÓDULO CONTROLE E COBRANÇA DE ÁGUA POTÁVEL</w:t>
      </w:r>
    </w:p>
    <w:p w14:paraId="5130F940" w14:textId="4A4D2BC1" w:rsidR="009E40F8" w:rsidRPr="009E40F8" w:rsidRDefault="009E40F8" w:rsidP="009E40F8">
      <w:pPr>
        <w:pStyle w:val="NormalWeb"/>
        <w:spacing w:before="0" w:beforeAutospacing="0" w:after="0" w:afterAutospacing="0" w:line="360" w:lineRule="auto"/>
        <w:ind w:left="426" w:right="414"/>
        <w:jc w:val="both"/>
      </w:pPr>
      <w:r w:rsidRPr="009E40F8">
        <w:t xml:space="preserve">Cadastro de contribuintes vinculado ao Cadastro Único do Município. </w:t>
      </w:r>
    </w:p>
    <w:p w14:paraId="5ED6F79F" w14:textId="0D945A04" w:rsidR="009E40F8" w:rsidRPr="009E40F8" w:rsidRDefault="009E40F8" w:rsidP="009E40F8">
      <w:pPr>
        <w:pStyle w:val="NormalWeb"/>
        <w:spacing w:before="0" w:beforeAutospacing="0" w:after="0" w:afterAutospacing="0" w:line="360" w:lineRule="auto"/>
        <w:ind w:left="426" w:right="414"/>
        <w:jc w:val="both"/>
      </w:pPr>
      <w:r w:rsidRPr="009E40F8">
        <w:lastRenderedPageBreak/>
        <w:t xml:space="preserve">Permitir o cadastro de hidrômetros, informando matricula, contribuintes, localização, coordenadas geográficas, poço artesiano, categoria, convênios com banco, se emite carnê, desligamento (corte) da água, entre outros. </w:t>
      </w:r>
    </w:p>
    <w:p w14:paraId="77E673C3" w14:textId="0F4E0933" w:rsidR="009E40F8" w:rsidRPr="009E40F8" w:rsidRDefault="009E40F8" w:rsidP="009E40F8">
      <w:pPr>
        <w:pStyle w:val="NormalWeb"/>
        <w:spacing w:before="0" w:beforeAutospacing="0" w:after="0" w:afterAutospacing="0" w:line="360" w:lineRule="auto"/>
        <w:ind w:left="426" w:right="414"/>
        <w:jc w:val="both"/>
      </w:pPr>
      <w:r w:rsidRPr="009E40F8">
        <w:t xml:space="preserve">Permitir o cadastro de bancos, informando agencia e conta. </w:t>
      </w:r>
    </w:p>
    <w:p w14:paraId="5EF3FA59" w14:textId="22D9BDCE" w:rsidR="009E40F8" w:rsidRPr="009E40F8" w:rsidRDefault="009E40F8" w:rsidP="009E40F8">
      <w:pPr>
        <w:pStyle w:val="NormalWeb"/>
        <w:spacing w:before="0" w:beforeAutospacing="0" w:after="0" w:afterAutospacing="0" w:line="360" w:lineRule="auto"/>
        <w:ind w:left="426" w:right="414"/>
        <w:jc w:val="both"/>
      </w:pPr>
      <w:r w:rsidRPr="009E40F8">
        <w:t xml:space="preserve">Permitir o cadastro de distritos </w:t>
      </w:r>
    </w:p>
    <w:p w14:paraId="50D80192" w14:textId="16534581" w:rsidR="009E40F8" w:rsidRPr="009E40F8" w:rsidRDefault="009E40F8" w:rsidP="009E40F8">
      <w:pPr>
        <w:pStyle w:val="NormalWeb"/>
        <w:spacing w:before="0" w:beforeAutospacing="0" w:after="0" w:afterAutospacing="0" w:line="360" w:lineRule="auto"/>
        <w:ind w:left="426" w:right="414"/>
        <w:jc w:val="both"/>
      </w:pPr>
      <w:r w:rsidRPr="009E40F8">
        <w:t xml:space="preserve">Permitir o cadastro de categorias, definindo os valores da tarifa, com ou sem hidrômetro, consumo médio, valores de faixa em metro cúbico. </w:t>
      </w:r>
    </w:p>
    <w:p w14:paraId="09C124B2" w14:textId="1BDE1208" w:rsidR="009E40F8" w:rsidRPr="009E40F8" w:rsidRDefault="009E40F8" w:rsidP="009E40F8">
      <w:pPr>
        <w:pStyle w:val="NormalWeb"/>
        <w:spacing w:before="0" w:beforeAutospacing="0" w:after="0" w:afterAutospacing="0" w:line="360" w:lineRule="auto"/>
        <w:ind w:left="426" w:right="414"/>
        <w:jc w:val="both"/>
      </w:pPr>
      <w:r w:rsidRPr="009E40F8">
        <w:t xml:space="preserve">Permitir o cadastro de logradouros e CEPs. </w:t>
      </w:r>
    </w:p>
    <w:p w14:paraId="51A96E4B" w14:textId="3166728E" w:rsidR="009E40F8" w:rsidRPr="009E40F8" w:rsidRDefault="009E40F8" w:rsidP="009E40F8">
      <w:pPr>
        <w:pStyle w:val="NormalWeb"/>
        <w:spacing w:before="0" w:beforeAutospacing="0" w:after="0" w:afterAutospacing="0" w:line="360" w:lineRule="auto"/>
        <w:ind w:left="426" w:right="414"/>
        <w:jc w:val="both"/>
      </w:pPr>
      <w:r w:rsidRPr="009E40F8">
        <w:t xml:space="preserve">Permitir o cadastro de tipo de análise, sendo definido a situação da água, nível de PH e outros. </w:t>
      </w:r>
    </w:p>
    <w:p w14:paraId="6BF924D6" w14:textId="42458D86" w:rsidR="009E40F8" w:rsidRPr="009E40F8" w:rsidRDefault="009E40F8" w:rsidP="009E40F8">
      <w:pPr>
        <w:pStyle w:val="NormalWeb"/>
        <w:spacing w:before="0" w:beforeAutospacing="0" w:after="0" w:afterAutospacing="0" w:line="360" w:lineRule="auto"/>
        <w:ind w:left="426" w:right="414"/>
        <w:jc w:val="both"/>
      </w:pPr>
      <w:r w:rsidRPr="009E40F8">
        <w:t xml:space="preserve">Permitir o cadastro de poços artesianos. </w:t>
      </w:r>
    </w:p>
    <w:p w14:paraId="50070DAB" w14:textId="015322A7" w:rsidR="009E40F8" w:rsidRPr="009E40F8" w:rsidRDefault="009E40F8" w:rsidP="009E40F8">
      <w:pPr>
        <w:pStyle w:val="NormalWeb"/>
        <w:spacing w:before="0" w:beforeAutospacing="0" w:after="0" w:afterAutospacing="0" w:line="360" w:lineRule="auto"/>
        <w:ind w:left="426" w:right="414"/>
        <w:jc w:val="both"/>
      </w:pPr>
      <w:r w:rsidRPr="009E40F8">
        <w:t xml:space="preserve">Permitir o cadastro de ocorrência com relação a situação do fornecimento que podem vir a ocorrer. </w:t>
      </w:r>
    </w:p>
    <w:p w14:paraId="39A43090" w14:textId="6D651364" w:rsidR="009E40F8" w:rsidRPr="009E40F8" w:rsidRDefault="009E40F8" w:rsidP="009E40F8">
      <w:pPr>
        <w:pStyle w:val="NormalWeb"/>
        <w:spacing w:before="0" w:beforeAutospacing="0" w:after="0" w:afterAutospacing="0" w:line="360" w:lineRule="auto"/>
        <w:ind w:left="426" w:right="414"/>
        <w:jc w:val="both"/>
      </w:pPr>
      <w:r w:rsidRPr="009E40F8">
        <w:t xml:space="preserve">Permitir o processo para efetuar a digitação das leituras mensais, podendo ser informado tanto pelo código único do contribuinte ou pela matricula, informando a leitura atual já fornecerá o consumo no mês ou excesso comparado com a leitura anterior. Caso haja a necessidade de digitação. </w:t>
      </w:r>
    </w:p>
    <w:p w14:paraId="6AE7DD2D" w14:textId="59A5E268" w:rsidR="009E40F8" w:rsidRPr="009E40F8" w:rsidRDefault="009E40F8" w:rsidP="009E40F8">
      <w:pPr>
        <w:pStyle w:val="NormalWeb"/>
        <w:spacing w:before="0" w:beforeAutospacing="0" w:after="0" w:afterAutospacing="0" w:line="360" w:lineRule="auto"/>
        <w:ind w:left="426" w:right="414"/>
        <w:jc w:val="both"/>
      </w:pPr>
      <w:r w:rsidRPr="009E40F8">
        <w:t xml:space="preserve">Permitir a utilização de coletores para efetuar as leituras. </w:t>
      </w:r>
    </w:p>
    <w:p w14:paraId="5C1CF185" w14:textId="4BEB978E" w:rsidR="009E40F8" w:rsidRPr="009E40F8" w:rsidRDefault="009E40F8" w:rsidP="009E40F8">
      <w:pPr>
        <w:pStyle w:val="NormalWeb"/>
        <w:spacing w:before="0" w:beforeAutospacing="0" w:after="0" w:afterAutospacing="0" w:line="360" w:lineRule="auto"/>
        <w:ind w:left="426" w:right="414"/>
        <w:jc w:val="both"/>
      </w:pPr>
      <w:r w:rsidRPr="009E40F8">
        <w:t xml:space="preserve">Efetuar o cálculo dos recibos, onde o sistema verifica todos os lançamentos e apresenta críticas de lançamentos, caso houver. </w:t>
      </w:r>
    </w:p>
    <w:p w14:paraId="5D6A63FD" w14:textId="28221261" w:rsidR="009E40F8" w:rsidRPr="009E40F8" w:rsidRDefault="009E40F8" w:rsidP="009E40F8">
      <w:pPr>
        <w:pStyle w:val="NormalWeb"/>
        <w:spacing w:before="0" w:beforeAutospacing="0" w:after="0" w:afterAutospacing="0" w:line="360" w:lineRule="auto"/>
        <w:ind w:left="426" w:right="414"/>
        <w:jc w:val="both"/>
      </w:pPr>
      <w:r w:rsidRPr="009E40F8">
        <w:t xml:space="preserve">Permitir a emissão dos </w:t>
      </w:r>
      <w:proofErr w:type="spellStart"/>
      <w:r w:rsidRPr="009E40F8">
        <w:t>DAMs</w:t>
      </w:r>
      <w:proofErr w:type="spellEnd"/>
      <w:r w:rsidRPr="009E40F8">
        <w:t>/Carnês.</w:t>
      </w:r>
    </w:p>
    <w:p w14:paraId="558AD798" w14:textId="3E27ED61" w:rsidR="009E40F8" w:rsidRPr="009E40F8" w:rsidRDefault="009E40F8" w:rsidP="009E40F8">
      <w:pPr>
        <w:pStyle w:val="NormalWeb"/>
        <w:spacing w:before="0" w:beforeAutospacing="0" w:after="0" w:afterAutospacing="0" w:line="360" w:lineRule="auto"/>
        <w:ind w:left="426" w:right="414"/>
        <w:jc w:val="both"/>
      </w:pPr>
      <w:r w:rsidRPr="009E40F8">
        <w:t xml:space="preserve">Emitir do ROL Mensal. </w:t>
      </w:r>
    </w:p>
    <w:p w14:paraId="4A7DD7A2" w14:textId="1CCA696C" w:rsidR="009E40F8" w:rsidRPr="009E40F8" w:rsidRDefault="009E40F8" w:rsidP="009E40F8">
      <w:pPr>
        <w:pStyle w:val="NormalWeb"/>
        <w:spacing w:before="0" w:beforeAutospacing="0" w:after="0" w:afterAutospacing="0" w:line="360" w:lineRule="auto"/>
        <w:ind w:left="426" w:right="414"/>
        <w:jc w:val="both"/>
      </w:pPr>
      <w:r w:rsidRPr="009E40F8">
        <w:t xml:space="preserve">Emitir do ROL / Servidores. </w:t>
      </w:r>
    </w:p>
    <w:p w14:paraId="58C62D87" w14:textId="1C3B1D24" w:rsidR="009E40F8" w:rsidRPr="009E40F8" w:rsidRDefault="009E40F8" w:rsidP="009E40F8">
      <w:pPr>
        <w:pStyle w:val="NormalWeb"/>
        <w:spacing w:before="0" w:beforeAutospacing="0" w:after="0" w:afterAutospacing="0" w:line="360" w:lineRule="auto"/>
        <w:ind w:left="426" w:right="414"/>
        <w:jc w:val="both"/>
      </w:pPr>
      <w:r w:rsidRPr="009E40F8">
        <w:t xml:space="preserve">Emitir do ROL / Bancos. </w:t>
      </w:r>
    </w:p>
    <w:p w14:paraId="45CD7F6A" w14:textId="139E2C26" w:rsidR="009E40F8" w:rsidRPr="009E40F8" w:rsidRDefault="009E40F8" w:rsidP="009E40F8">
      <w:pPr>
        <w:pStyle w:val="NormalWeb"/>
        <w:spacing w:before="0" w:beforeAutospacing="0" w:after="0" w:afterAutospacing="0" w:line="360" w:lineRule="auto"/>
        <w:ind w:left="426" w:right="414"/>
        <w:jc w:val="both"/>
      </w:pPr>
      <w:r w:rsidRPr="009E40F8">
        <w:t xml:space="preserve">Gerar o arquivo para o banco, contendo todos os débitos, no caso de cobrança bancária. </w:t>
      </w:r>
    </w:p>
    <w:p w14:paraId="779DEA82" w14:textId="36106FD1" w:rsidR="009E40F8" w:rsidRPr="009E40F8" w:rsidRDefault="009E40F8" w:rsidP="009E40F8">
      <w:pPr>
        <w:pStyle w:val="NormalWeb"/>
        <w:spacing w:before="0" w:beforeAutospacing="0" w:after="0" w:afterAutospacing="0" w:line="360" w:lineRule="auto"/>
        <w:ind w:left="426" w:right="414"/>
        <w:jc w:val="both"/>
      </w:pPr>
      <w:r w:rsidRPr="009E40F8">
        <w:t xml:space="preserve">Geração de todos os lançamentos diretamente no sistema de tributos. </w:t>
      </w:r>
    </w:p>
    <w:p w14:paraId="003A77BD" w14:textId="2F9E7FBD" w:rsidR="009E40F8" w:rsidRPr="009E40F8" w:rsidRDefault="009E40F8" w:rsidP="009E40F8">
      <w:pPr>
        <w:pStyle w:val="NormalWeb"/>
        <w:spacing w:before="0" w:beforeAutospacing="0" w:after="0" w:afterAutospacing="0" w:line="360" w:lineRule="auto"/>
        <w:ind w:left="426" w:right="414"/>
        <w:jc w:val="both"/>
      </w:pPr>
      <w:r w:rsidRPr="009E40F8">
        <w:t xml:space="preserve">Permitir a consulta de hidrômetros. </w:t>
      </w:r>
    </w:p>
    <w:p w14:paraId="5E104089" w14:textId="6E975531" w:rsidR="009E40F8" w:rsidRPr="009E40F8" w:rsidRDefault="009E40F8" w:rsidP="009E40F8">
      <w:pPr>
        <w:pStyle w:val="NormalWeb"/>
        <w:spacing w:before="0" w:beforeAutospacing="0" w:after="0" w:afterAutospacing="0" w:line="360" w:lineRule="auto"/>
        <w:ind w:left="426" w:right="414"/>
        <w:jc w:val="both"/>
      </w:pPr>
      <w:r w:rsidRPr="009E40F8">
        <w:t xml:space="preserve">Permitir a consulta de leituras por contribuinte. </w:t>
      </w:r>
    </w:p>
    <w:p w14:paraId="3088AE6D" w14:textId="3EAC2958" w:rsidR="009E40F8" w:rsidRPr="009E40F8" w:rsidRDefault="009E40F8" w:rsidP="009E40F8">
      <w:pPr>
        <w:pStyle w:val="NormalWeb"/>
        <w:spacing w:before="0" w:beforeAutospacing="0" w:after="0" w:afterAutospacing="0" w:line="360" w:lineRule="auto"/>
        <w:ind w:left="426" w:right="414"/>
        <w:jc w:val="both"/>
      </w:pPr>
      <w:r w:rsidRPr="009E40F8">
        <w:t xml:space="preserve">Permitir a consulta de recibos emitidos. </w:t>
      </w:r>
    </w:p>
    <w:p w14:paraId="0698479E" w14:textId="6DBAE836" w:rsidR="009E40F8" w:rsidRPr="009E40F8" w:rsidRDefault="009E40F8" w:rsidP="009E40F8">
      <w:pPr>
        <w:pStyle w:val="NormalWeb"/>
        <w:spacing w:before="0" w:beforeAutospacing="0" w:after="0" w:afterAutospacing="0" w:line="360" w:lineRule="auto"/>
        <w:ind w:left="426" w:right="414"/>
        <w:jc w:val="both"/>
      </w:pPr>
      <w:r w:rsidRPr="009E40F8">
        <w:t xml:space="preserve">Permitir a consulta de estatística de consumo. </w:t>
      </w:r>
    </w:p>
    <w:p w14:paraId="1B003ED5" w14:textId="366B5841" w:rsidR="009E40F8" w:rsidRPr="009E40F8" w:rsidRDefault="009E40F8" w:rsidP="009E40F8">
      <w:pPr>
        <w:pStyle w:val="NormalWeb"/>
        <w:spacing w:before="0" w:beforeAutospacing="0" w:after="0" w:afterAutospacing="0" w:line="360" w:lineRule="auto"/>
        <w:ind w:left="426" w:right="414"/>
        <w:jc w:val="both"/>
      </w:pPr>
      <w:r w:rsidRPr="009E40F8">
        <w:t xml:space="preserve">Permitir a consulta de localizador de recibos. </w:t>
      </w:r>
    </w:p>
    <w:p w14:paraId="73774153" w14:textId="4F257A2C" w:rsidR="009E40F8" w:rsidRPr="009E40F8" w:rsidRDefault="009E40F8" w:rsidP="009E40F8">
      <w:pPr>
        <w:pStyle w:val="NormalWeb"/>
        <w:spacing w:before="0" w:beforeAutospacing="0" w:after="0" w:afterAutospacing="0" w:line="360" w:lineRule="auto"/>
        <w:ind w:left="426" w:right="414"/>
        <w:jc w:val="both"/>
      </w:pPr>
      <w:r w:rsidRPr="009E40F8">
        <w:t xml:space="preserve">Emitir relatórios de hidrômetros. </w:t>
      </w:r>
    </w:p>
    <w:p w14:paraId="41120616" w14:textId="6BCCCB8A" w:rsidR="009E40F8" w:rsidRPr="009E40F8" w:rsidRDefault="009E40F8" w:rsidP="009E40F8">
      <w:pPr>
        <w:pStyle w:val="NormalWeb"/>
        <w:spacing w:before="0" w:beforeAutospacing="0" w:after="0" w:afterAutospacing="0" w:line="360" w:lineRule="auto"/>
        <w:ind w:left="426" w:right="414"/>
        <w:jc w:val="both"/>
      </w:pPr>
      <w:r w:rsidRPr="009E40F8">
        <w:t xml:space="preserve">Emitir relatório de todos os cadastros. </w:t>
      </w:r>
    </w:p>
    <w:p w14:paraId="6B805A6C" w14:textId="2AA95A01" w:rsidR="009E40F8" w:rsidRPr="009E40F8" w:rsidRDefault="009E40F8" w:rsidP="009E40F8">
      <w:pPr>
        <w:pStyle w:val="NormalWeb"/>
        <w:spacing w:before="0" w:beforeAutospacing="0" w:after="0" w:afterAutospacing="0" w:line="360" w:lineRule="auto"/>
        <w:ind w:left="426" w:right="414"/>
        <w:jc w:val="both"/>
      </w:pPr>
      <w:r w:rsidRPr="009E40F8">
        <w:lastRenderedPageBreak/>
        <w:t xml:space="preserve">Emitir relatório para leitura. </w:t>
      </w:r>
    </w:p>
    <w:p w14:paraId="3619D8AC" w14:textId="3DEEAF5B" w:rsidR="009E40F8" w:rsidRPr="009E40F8" w:rsidRDefault="009E40F8" w:rsidP="009E40F8">
      <w:pPr>
        <w:pStyle w:val="NormalWeb"/>
        <w:spacing w:before="0" w:beforeAutospacing="0" w:after="0" w:afterAutospacing="0" w:line="360" w:lineRule="auto"/>
        <w:ind w:left="426" w:right="414"/>
        <w:jc w:val="both"/>
      </w:pPr>
      <w:r w:rsidRPr="009E40F8">
        <w:t xml:space="preserve">Emitir segunda via dos recibos. </w:t>
      </w:r>
    </w:p>
    <w:p w14:paraId="189A06A5" w14:textId="08CA0B7B" w:rsidR="009E40F8" w:rsidRPr="009E40F8" w:rsidRDefault="009E40F8" w:rsidP="009E40F8">
      <w:pPr>
        <w:pStyle w:val="NormalWeb"/>
        <w:spacing w:before="0" w:beforeAutospacing="0" w:after="0" w:afterAutospacing="0" w:line="360" w:lineRule="auto"/>
        <w:ind w:left="426" w:right="414"/>
        <w:jc w:val="both"/>
      </w:pPr>
      <w:r w:rsidRPr="009E40F8">
        <w:t xml:space="preserve">Emitir Etiquetas. </w:t>
      </w:r>
    </w:p>
    <w:p w14:paraId="67FD9858" w14:textId="4A2723DB" w:rsidR="009E40F8" w:rsidRPr="009E40F8" w:rsidRDefault="009E40F8" w:rsidP="009E40F8">
      <w:pPr>
        <w:pStyle w:val="NormalWeb"/>
        <w:spacing w:before="0" w:beforeAutospacing="0" w:after="0" w:afterAutospacing="0" w:line="360" w:lineRule="auto"/>
        <w:ind w:left="426" w:right="414"/>
        <w:jc w:val="both"/>
      </w:pPr>
      <w:r w:rsidRPr="009E40F8">
        <w:t xml:space="preserve">Permitir a configuração de parâmetros, conforme as regras de cobrança previstas pela administração municipal. </w:t>
      </w:r>
    </w:p>
    <w:p w14:paraId="06CA4ED9" w14:textId="5A976EE9" w:rsidR="009E40F8" w:rsidRPr="009E40F8" w:rsidRDefault="009E40F8" w:rsidP="009E40F8">
      <w:pPr>
        <w:pStyle w:val="NormalWeb"/>
        <w:spacing w:before="0" w:beforeAutospacing="0" w:after="0" w:afterAutospacing="0" w:line="360" w:lineRule="auto"/>
        <w:ind w:left="426" w:right="414"/>
        <w:jc w:val="both"/>
      </w:pPr>
      <w:r w:rsidRPr="009E40F8">
        <w:t xml:space="preserve">Permitir a criação da rotina mensal, informando todos os passos a serem realizados no mês. </w:t>
      </w:r>
    </w:p>
    <w:p w14:paraId="1A3F9D5F" w14:textId="7E86BF20" w:rsidR="009E40F8" w:rsidRPr="009E40F8" w:rsidRDefault="009E40F8" w:rsidP="009E40F8">
      <w:pPr>
        <w:pStyle w:val="NormalWeb"/>
        <w:spacing w:before="0" w:beforeAutospacing="0" w:after="0" w:afterAutospacing="0" w:line="360" w:lineRule="auto"/>
        <w:ind w:left="426" w:right="414"/>
        <w:jc w:val="both"/>
      </w:pPr>
      <w:r w:rsidRPr="009E40F8">
        <w:t xml:space="preserve">Aplicativo: </w:t>
      </w:r>
    </w:p>
    <w:p w14:paraId="15850461" w14:textId="125F30B4" w:rsidR="009E40F8" w:rsidRPr="009E40F8" w:rsidRDefault="009E40F8" w:rsidP="009E40F8">
      <w:pPr>
        <w:pStyle w:val="NormalWeb"/>
        <w:spacing w:before="0" w:beforeAutospacing="0" w:after="0" w:afterAutospacing="0" w:line="360" w:lineRule="auto"/>
        <w:ind w:left="426" w:right="414"/>
        <w:jc w:val="both"/>
      </w:pPr>
      <w:r w:rsidRPr="009E40F8">
        <w:t xml:space="preserve">Efetuar a importação dos dados do sistema da água para o sistema mobile via internet/rede. Todos os dados necessários para a realização da leitura e emissão do carnê deverão constar, como: hidrômetro, faixas, parâmetros, cálculo, etc. </w:t>
      </w:r>
    </w:p>
    <w:p w14:paraId="2B05BFED" w14:textId="68DC2974" w:rsidR="009E40F8" w:rsidRPr="009E40F8" w:rsidRDefault="009E40F8" w:rsidP="009E40F8">
      <w:pPr>
        <w:pStyle w:val="NormalWeb"/>
        <w:spacing w:before="0" w:beforeAutospacing="0" w:after="0" w:afterAutospacing="0" w:line="360" w:lineRule="auto"/>
        <w:ind w:left="426" w:right="414"/>
        <w:jc w:val="both"/>
      </w:pPr>
      <w:r w:rsidRPr="009E40F8">
        <w:t xml:space="preserve">Efetuar as leituras no sistema mobile totalmente off-line sem a necessidade de conexão com internet. </w:t>
      </w:r>
    </w:p>
    <w:p w14:paraId="16A0B3E7" w14:textId="612F2C98" w:rsidR="009E40F8" w:rsidRPr="009E40F8" w:rsidRDefault="009E40F8" w:rsidP="009E40F8">
      <w:pPr>
        <w:pStyle w:val="NormalWeb"/>
        <w:spacing w:before="0" w:beforeAutospacing="0" w:after="0" w:afterAutospacing="0" w:line="360" w:lineRule="auto"/>
        <w:ind w:left="426" w:right="414"/>
        <w:jc w:val="both"/>
      </w:pPr>
      <w:r w:rsidRPr="009E40F8">
        <w:t xml:space="preserve">Permitir que as leituras possam ser previamente ordenadas por código definido, nome do proprietário, endereço e leituras restantes. </w:t>
      </w:r>
    </w:p>
    <w:p w14:paraId="2E225F5D" w14:textId="69CE9ACF" w:rsidR="009E40F8" w:rsidRPr="009E40F8" w:rsidRDefault="009E40F8" w:rsidP="009E40F8">
      <w:pPr>
        <w:pStyle w:val="NormalWeb"/>
        <w:spacing w:before="0" w:beforeAutospacing="0" w:after="0" w:afterAutospacing="0" w:line="360" w:lineRule="auto"/>
        <w:ind w:left="426" w:right="414"/>
        <w:jc w:val="both"/>
      </w:pPr>
      <w:r w:rsidRPr="009E40F8">
        <w:t xml:space="preserve">No momento da digitação da leitura do hidrômetro, efetuar o cálculo do valor da fatura conforme informações do cadastro. </w:t>
      </w:r>
    </w:p>
    <w:p w14:paraId="77B14055" w14:textId="3615DE00" w:rsidR="009E40F8" w:rsidRPr="009E40F8" w:rsidRDefault="009E40F8" w:rsidP="009E40F8">
      <w:pPr>
        <w:pStyle w:val="NormalWeb"/>
        <w:spacing w:before="0" w:beforeAutospacing="0" w:after="0" w:afterAutospacing="0" w:line="360" w:lineRule="auto"/>
        <w:ind w:left="426" w:right="414"/>
        <w:jc w:val="both"/>
      </w:pPr>
      <w:r w:rsidRPr="009E40F8">
        <w:t xml:space="preserve">Permitir a impressão via </w:t>
      </w:r>
      <w:proofErr w:type="spellStart"/>
      <w:r w:rsidRPr="009E40F8">
        <w:t>bluetooth</w:t>
      </w:r>
      <w:proofErr w:type="spellEnd"/>
      <w:r w:rsidRPr="009E40F8">
        <w:t xml:space="preserve"> em impressoras portáteis do carnê com código de barras para pagamento bancário. </w:t>
      </w:r>
    </w:p>
    <w:p w14:paraId="65FDFD01" w14:textId="7FF287ED" w:rsidR="009E40F8" w:rsidRPr="009E40F8" w:rsidRDefault="009E40F8" w:rsidP="009E40F8">
      <w:pPr>
        <w:pStyle w:val="NormalWeb"/>
        <w:spacing w:before="0" w:beforeAutospacing="0" w:after="0" w:afterAutospacing="0" w:line="360" w:lineRule="auto"/>
        <w:ind w:left="426" w:right="414"/>
        <w:jc w:val="both"/>
      </w:pPr>
      <w:r w:rsidRPr="009E40F8">
        <w:t xml:space="preserve">Realizar automaticamente, em cada leitura, a gravação da posição de coordenadas geográficas de cada hidrômetro, possibilitando a visualização no mapa geográfico, de todas as leituras efetuadas ou leituras restantes. </w:t>
      </w:r>
    </w:p>
    <w:p w14:paraId="5BE00094" w14:textId="16559ED0" w:rsidR="009E40F8" w:rsidRPr="009E40F8" w:rsidRDefault="009E40F8" w:rsidP="009E40F8">
      <w:pPr>
        <w:pStyle w:val="NormalWeb"/>
        <w:spacing w:before="0" w:beforeAutospacing="0" w:after="0" w:afterAutospacing="0" w:line="360" w:lineRule="auto"/>
        <w:ind w:left="426" w:right="414"/>
        <w:jc w:val="both"/>
      </w:pPr>
      <w:r w:rsidRPr="009E40F8">
        <w:t xml:space="preserve">Permitir o envio de dados, parcial ou integralmente para o módulo WEB, atualizado assim o cadastro, com as leituras e inclusão do débito da arrecadação para pagamento. </w:t>
      </w:r>
    </w:p>
    <w:p w14:paraId="3B831937" w14:textId="6DBA5405" w:rsidR="009E40F8" w:rsidRPr="009E40F8" w:rsidRDefault="009E40F8" w:rsidP="009E40F8">
      <w:pPr>
        <w:pStyle w:val="NormalWeb"/>
        <w:spacing w:before="0" w:beforeAutospacing="0" w:after="0" w:afterAutospacing="0" w:line="360" w:lineRule="auto"/>
        <w:ind w:left="426" w:right="414"/>
        <w:jc w:val="both"/>
      </w:pPr>
      <w:r w:rsidRPr="009E40F8">
        <w:t>Permitir a impressão no layout escolhido pela administração municipal. Podendo ser em bobinas pré-impressas ou através da impressão total dos dados do carnê.</w:t>
      </w:r>
    </w:p>
    <w:p w14:paraId="2F6B1897" w14:textId="77777777" w:rsidR="009E40F8" w:rsidRPr="009E40F8" w:rsidRDefault="009E40F8" w:rsidP="009E40F8">
      <w:pPr>
        <w:pStyle w:val="NormalWeb"/>
        <w:spacing w:before="0" w:beforeAutospacing="0" w:after="0" w:afterAutospacing="0" w:line="360" w:lineRule="auto"/>
        <w:ind w:left="426" w:right="414"/>
        <w:jc w:val="both"/>
        <w:rPr>
          <w:rFonts w:eastAsia="SimSun"/>
          <w:b/>
          <w:bCs/>
          <w:lang w:bidi="ar"/>
        </w:rPr>
      </w:pPr>
    </w:p>
    <w:p w14:paraId="3A9B28E1"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PATRIMONIAL</w:t>
      </w:r>
    </w:p>
    <w:p w14:paraId="6D7C1946" w14:textId="20364871" w:rsidR="009E40F8" w:rsidRPr="009E40F8" w:rsidRDefault="009E40F8" w:rsidP="009E40F8">
      <w:pPr>
        <w:pStyle w:val="NormalWeb"/>
        <w:spacing w:before="0" w:beforeAutospacing="0" w:after="0" w:afterAutospacing="0" w:line="360" w:lineRule="auto"/>
        <w:ind w:left="426" w:right="414"/>
        <w:jc w:val="both"/>
      </w:pPr>
      <w:r w:rsidRPr="009E40F8">
        <w:t>Possibilitar o registro de inventários de bens, alterando o status do bem e bloqueando sua movimentação sem ser via preenchimento do inventário.</w:t>
      </w:r>
    </w:p>
    <w:p w14:paraId="4CE294F4" w14:textId="5D85DE02" w:rsidR="009E40F8" w:rsidRPr="009E40F8" w:rsidRDefault="009E40F8" w:rsidP="009E40F8">
      <w:pPr>
        <w:pStyle w:val="NormalWeb"/>
        <w:spacing w:before="0" w:beforeAutospacing="0" w:after="0" w:afterAutospacing="0" w:line="360" w:lineRule="auto"/>
        <w:ind w:left="426" w:right="414"/>
        <w:jc w:val="both"/>
      </w:pPr>
      <w:r w:rsidRPr="009E40F8">
        <w:t>Permitir impressão de relatório de apólices de seguro, com identificação do bem, descrição do bem e data de vencimento da apólice.</w:t>
      </w:r>
    </w:p>
    <w:p w14:paraId="2B793EAA" w14:textId="73A2CD16" w:rsidR="009E40F8" w:rsidRPr="009E40F8" w:rsidRDefault="009E40F8" w:rsidP="009E40F8">
      <w:pPr>
        <w:pStyle w:val="NormalWeb"/>
        <w:spacing w:before="0" w:beforeAutospacing="0" w:after="0" w:afterAutospacing="0" w:line="360" w:lineRule="auto"/>
        <w:ind w:left="426" w:right="414"/>
        <w:jc w:val="both"/>
      </w:pPr>
      <w:r w:rsidRPr="009E40F8">
        <w:lastRenderedPageBreak/>
        <w:t>Permitir a geração de etiquetas com códigos de barras.</w:t>
      </w:r>
    </w:p>
    <w:p w14:paraId="6565DA6B" w14:textId="47A2C771" w:rsidR="009E40F8" w:rsidRPr="009E40F8" w:rsidRDefault="009E40F8" w:rsidP="009E40F8">
      <w:pPr>
        <w:pStyle w:val="NormalWeb"/>
        <w:spacing w:before="0" w:beforeAutospacing="0" w:after="0" w:afterAutospacing="0" w:line="360" w:lineRule="auto"/>
        <w:ind w:left="426" w:right="414"/>
        <w:jc w:val="both"/>
      </w:pPr>
      <w:r w:rsidRPr="009E40F8">
        <w:t>Cadastrar bens da instituição identificando se o bem foi adquirido, recebido em doação, comodato, permuta e outras incorporações configuráveis pela instituição.</w:t>
      </w:r>
    </w:p>
    <w:p w14:paraId="0F7932D6" w14:textId="4ACA1D08" w:rsidR="009E40F8" w:rsidRPr="009E40F8" w:rsidRDefault="009E40F8" w:rsidP="009E40F8">
      <w:pPr>
        <w:pStyle w:val="NormalWeb"/>
        <w:spacing w:before="0" w:beforeAutospacing="0" w:after="0" w:afterAutospacing="0" w:line="360" w:lineRule="auto"/>
        <w:ind w:left="426" w:right="414"/>
        <w:jc w:val="both"/>
      </w:pPr>
      <w:r w:rsidRPr="009E40F8">
        <w:t>Efetuar lançamento contábil de acordo com o tipo de aquisição do bem.</w:t>
      </w:r>
    </w:p>
    <w:p w14:paraId="379FE7CD" w14:textId="46C893B9" w:rsidR="009E40F8" w:rsidRPr="009E40F8" w:rsidRDefault="009E40F8" w:rsidP="009E40F8">
      <w:pPr>
        <w:pStyle w:val="NormalWeb"/>
        <w:spacing w:before="0" w:beforeAutospacing="0" w:after="0" w:afterAutospacing="0" w:line="360" w:lineRule="auto"/>
        <w:ind w:left="426" w:right="414"/>
        <w:jc w:val="both"/>
      </w:pPr>
      <w:r w:rsidRPr="009E40F8">
        <w:t>Permitir o preenchimento do tipo diretamente na conta em que o bem é inserido (Móveis, Imóveis ou outros).</w:t>
      </w:r>
    </w:p>
    <w:p w14:paraId="0C8C75D3" w14:textId="17D7F58E" w:rsidR="009E40F8" w:rsidRPr="009E40F8" w:rsidRDefault="009E40F8" w:rsidP="009E40F8">
      <w:pPr>
        <w:pStyle w:val="NormalWeb"/>
        <w:spacing w:before="0" w:beforeAutospacing="0" w:after="0" w:afterAutospacing="0" w:line="360" w:lineRule="auto"/>
        <w:ind w:left="426" w:right="414"/>
        <w:jc w:val="both"/>
      </w:pPr>
      <w:r w:rsidRPr="009E40F8">
        <w:t>Deverá permitir a inclusão de bens patrimoniais proveniente de empenho da contabilidade ou de ordem de compra, permitindo a importação do fornecedor, valor e conta contábil.</w:t>
      </w:r>
    </w:p>
    <w:p w14:paraId="0390C4AC" w14:textId="52F3F7CA" w:rsidR="009E40F8" w:rsidRPr="009E40F8" w:rsidRDefault="009E40F8" w:rsidP="009E40F8">
      <w:pPr>
        <w:pStyle w:val="NormalWeb"/>
        <w:spacing w:before="0" w:beforeAutospacing="0" w:after="0" w:afterAutospacing="0" w:line="360" w:lineRule="auto"/>
        <w:ind w:left="426" w:right="414"/>
        <w:jc w:val="both"/>
      </w:pPr>
      <w:r w:rsidRPr="009E40F8">
        <w:t>Relacionar automaticamente na incorporação do bem a conta contábil utilizada no empenho.</w:t>
      </w:r>
    </w:p>
    <w:p w14:paraId="63D5A39E" w14:textId="7475EADA" w:rsidR="009E40F8" w:rsidRPr="009E40F8" w:rsidRDefault="009E40F8" w:rsidP="009E40F8">
      <w:pPr>
        <w:pStyle w:val="NormalWeb"/>
        <w:spacing w:before="0" w:beforeAutospacing="0" w:after="0" w:afterAutospacing="0" w:line="360" w:lineRule="auto"/>
        <w:ind w:left="426" w:right="414"/>
        <w:jc w:val="both"/>
      </w:pPr>
      <w:r w:rsidRPr="009E40F8">
        <w:t>Permitir o cadastramento de tipos de espécie, dentro do cadastro de espécies, dividindo entre pelo menos: Imóveis, Veículos/Máquinas, Material de biblioteca e outros.</w:t>
      </w:r>
    </w:p>
    <w:p w14:paraId="15F2D9E4" w14:textId="6ABFB1AB" w:rsidR="009E40F8" w:rsidRPr="009E40F8" w:rsidRDefault="009E40F8" w:rsidP="009E40F8">
      <w:pPr>
        <w:pStyle w:val="NormalWeb"/>
        <w:spacing w:before="0" w:beforeAutospacing="0" w:after="0" w:afterAutospacing="0" w:line="360" w:lineRule="auto"/>
        <w:ind w:left="426" w:right="414"/>
        <w:jc w:val="both"/>
      </w:pPr>
      <w:r w:rsidRPr="009E40F8">
        <w:t>Relacionar o bem imóvel ao cadastro imobiliário, tornando também disponíveis as informações geridas nesta base cadastral.</w:t>
      </w:r>
    </w:p>
    <w:p w14:paraId="209DAC1D" w14:textId="570FCC5B" w:rsidR="009E40F8" w:rsidRPr="009E40F8" w:rsidRDefault="009E40F8" w:rsidP="009E40F8">
      <w:pPr>
        <w:pStyle w:val="NormalWeb"/>
        <w:spacing w:before="0" w:beforeAutospacing="0" w:after="0" w:afterAutospacing="0" w:line="360" w:lineRule="auto"/>
        <w:ind w:left="426" w:right="414"/>
        <w:jc w:val="both"/>
      </w:pPr>
      <w:r w:rsidRPr="009E40F8">
        <w:t>Permitir o recebimento de bens em grande quantidade a partir do cadastro contínuo, onde só será necessário informar a quantidade adicional para aquele determinado bem e o sistema deve realizar a inserção automática.</w:t>
      </w:r>
    </w:p>
    <w:p w14:paraId="5BE0956C" w14:textId="141F93BB" w:rsidR="009E40F8" w:rsidRPr="009E40F8" w:rsidRDefault="009E40F8" w:rsidP="009E40F8">
      <w:pPr>
        <w:pStyle w:val="NormalWeb"/>
        <w:spacing w:before="0" w:beforeAutospacing="0" w:after="0" w:afterAutospacing="0" w:line="360" w:lineRule="auto"/>
        <w:ind w:left="426" w:right="414"/>
        <w:jc w:val="both"/>
      </w:pPr>
      <w:r w:rsidRPr="009E40F8">
        <w:t>Permitir ao usuário a possibilidade de visualizar somente os bens sob a sua responsabilidade.</w:t>
      </w:r>
    </w:p>
    <w:p w14:paraId="51D1359D" w14:textId="1A732A27" w:rsidR="009E40F8" w:rsidRPr="009E40F8" w:rsidRDefault="009E40F8" w:rsidP="009E40F8">
      <w:pPr>
        <w:pStyle w:val="NormalWeb"/>
        <w:spacing w:before="0" w:beforeAutospacing="0" w:after="0" w:afterAutospacing="0" w:line="360" w:lineRule="auto"/>
        <w:ind w:left="426" w:right="414"/>
        <w:jc w:val="both"/>
      </w:pPr>
      <w:r w:rsidRPr="009E40F8">
        <w:t>Permitir lançamento de ganho ou perda com alienação, efetuando o lançamento contábil correspondente.</w:t>
      </w:r>
    </w:p>
    <w:p w14:paraId="620298A8" w14:textId="4F24DD01" w:rsidR="009E40F8" w:rsidRPr="009E40F8" w:rsidRDefault="009E40F8" w:rsidP="009E40F8">
      <w:pPr>
        <w:pStyle w:val="NormalWeb"/>
        <w:spacing w:before="0" w:beforeAutospacing="0" w:after="0" w:afterAutospacing="0" w:line="360" w:lineRule="auto"/>
        <w:ind w:left="426" w:right="414"/>
        <w:jc w:val="both"/>
      </w:pPr>
      <w:r w:rsidRPr="009E40F8">
        <w:t>Permitir o controle da situação do bem, exemplo: bom, ótimo, regular.</w:t>
      </w:r>
    </w:p>
    <w:p w14:paraId="18A74FF5" w14:textId="543F4A1A" w:rsidR="009E40F8" w:rsidRPr="009E40F8" w:rsidRDefault="009E40F8" w:rsidP="009E40F8">
      <w:pPr>
        <w:pStyle w:val="NormalWeb"/>
        <w:spacing w:before="0" w:beforeAutospacing="0" w:after="0" w:afterAutospacing="0" w:line="360" w:lineRule="auto"/>
        <w:ind w:left="426" w:right="414"/>
        <w:jc w:val="both"/>
      </w:pPr>
      <w:r w:rsidRPr="009E40F8">
        <w:t>O sistema deverá possuir através de consulta dos bens patrimoniais ou relatório, uma rotina onde seja possível visualizar todos os bens que já atingiram o valor residual.</w:t>
      </w:r>
    </w:p>
    <w:p w14:paraId="65B32532" w14:textId="1B0AA003" w:rsidR="009E40F8" w:rsidRPr="009E40F8" w:rsidRDefault="009E40F8" w:rsidP="009E40F8">
      <w:pPr>
        <w:pStyle w:val="NormalWeb"/>
        <w:spacing w:before="0" w:beforeAutospacing="0" w:after="0" w:afterAutospacing="0" w:line="360" w:lineRule="auto"/>
        <w:ind w:left="426" w:right="414"/>
        <w:jc w:val="both"/>
      </w:pPr>
      <w:r w:rsidRPr="009E40F8">
        <w:t>Permitir consulta aos bens por critérios como código de identificação, localização, responsável, descrição, data de aquisição, status.</w:t>
      </w:r>
    </w:p>
    <w:p w14:paraId="24A6DC09" w14:textId="01A96165" w:rsidR="009E40F8" w:rsidRPr="009E40F8" w:rsidRDefault="009E40F8" w:rsidP="009E40F8">
      <w:pPr>
        <w:pStyle w:val="NormalWeb"/>
        <w:spacing w:before="0" w:beforeAutospacing="0" w:after="0" w:afterAutospacing="0" w:line="360" w:lineRule="auto"/>
        <w:ind w:left="426" w:right="414"/>
        <w:jc w:val="both"/>
      </w:pPr>
      <w:r w:rsidRPr="009E40F8">
        <w:t>Permitir a completa administração do patrimônio, desde a aquisição até a baixa.</w:t>
      </w:r>
    </w:p>
    <w:p w14:paraId="30541C30" w14:textId="5A0A0C0C" w:rsidR="009E40F8" w:rsidRPr="009E40F8" w:rsidRDefault="009E40F8" w:rsidP="009E40F8">
      <w:pPr>
        <w:pStyle w:val="NormalWeb"/>
        <w:spacing w:before="0" w:beforeAutospacing="0" w:after="0" w:afterAutospacing="0" w:line="360" w:lineRule="auto"/>
        <w:ind w:left="426" w:right="414"/>
        <w:jc w:val="both"/>
      </w:pPr>
      <w:r w:rsidRPr="009E40F8">
        <w:t>Permitir transferência interna de bens, identificando se a transferência é com ou sem devolução e data de devolução se necessário.</w:t>
      </w:r>
    </w:p>
    <w:p w14:paraId="25CA2BE4" w14:textId="4E7D1694" w:rsidR="009E40F8" w:rsidRPr="009E40F8" w:rsidRDefault="009E40F8" w:rsidP="009E40F8">
      <w:pPr>
        <w:pStyle w:val="NormalWeb"/>
        <w:spacing w:before="0" w:beforeAutospacing="0" w:after="0" w:afterAutospacing="0" w:line="360" w:lineRule="auto"/>
        <w:ind w:left="426" w:right="414"/>
        <w:jc w:val="both"/>
      </w:pPr>
      <w:r w:rsidRPr="009E40F8">
        <w:t>Emitir relatório de bens “emprestados”, que são aqueles oriundos de transferência interna com devolução.</w:t>
      </w:r>
    </w:p>
    <w:p w14:paraId="5802841F" w14:textId="2FD8187D" w:rsidR="009E40F8" w:rsidRPr="009E40F8" w:rsidRDefault="009E40F8" w:rsidP="009E40F8">
      <w:pPr>
        <w:pStyle w:val="NormalWeb"/>
        <w:spacing w:before="0" w:beforeAutospacing="0" w:after="0" w:afterAutospacing="0" w:line="360" w:lineRule="auto"/>
        <w:ind w:left="426" w:right="414"/>
        <w:jc w:val="both"/>
      </w:pPr>
      <w:r w:rsidRPr="009E40F8">
        <w:t>Permitir registro de cessão de uso de bens.</w:t>
      </w:r>
    </w:p>
    <w:p w14:paraId="73937F3C" w14:textId="10303C65" w:rsidR="009E40F8" w:rsidRPr="009E40F8" w:rsidRDefault="009E40F8" w:rsidP="009E40F8">
      <w:pPr>
        <w:pStyle w:val="NormalWeb"/>
        <w:spacing w:before="0" w:beforeAutospacing="0" w:after="0" w:afterAutospacing="0" w:line="360" w:lineRule="auto"/>
        <w:ind w:left="426" w:right="414"/>
        <w:jc w:val="both"/>
      </w:pPr>
      <w:r w:rsidRPr="009E40F8">
        <w:t>Permitir alteração de valor residual do bem.</w:t>
      </w:r>
    </w:p>
    <w:p w14:paraId="7C85292A" w14:textId="25899F06" w:rsidR="009E40F8" w:rsidRPr="009E40F8" w:rsidRDefault="009E40F8" w:rsidP="009E40F8">
      <w:pPr>
        <w:pStyle w:val="NormalWeb"/>
        <w:spacing w:before="0" w:beforeAutospacing="0" w:after="0" w:afterAutospacing="0" w:line="360" w:lineRule="auto"/>
        <w:ind w:left="426" w:right="414"/>
        <w:jc w:val="both"/>
      </w:pPr>
      <w:r w:rsidRPr="009E40F8">
        <w:lastRenderedPageBreak/>
        <w:t>Permitir alteração de conta do bem, podendo ser individual, ou múltiplas.</w:t>
      </w:r>
    </w:p>
    <w:p w14:paraId="1B892094" w14:textId="2BA662BA" w:rsidR="009E40F8" w:rsidRPr="009E40F8" w:rsidRDefault="009E40F8" w:rsidP="009E40F8">
      <w:pPr>
        <w:pStyle w:val="NormalWeb"/>
        <w:spacing w:before="0" w:beforeAutospacing="0" w:after="0" w:afterAutospacing="0" w:line="360" w:lineRule="auto"/>
        <w:ind w:left="426" w:right="414"/>
        <w:jc w:val="both"/>
      </w:pPr>
      <w:r w:rsidRPr="009E40F8">
        <w:t>Permitir alteração de PUB do bem, podendo ser individual, ou múltiplas.</w:t>
      </w:r>
    </w:p>
    <w:p w14:paraId="76B38C07" w14:textId="2926403B" w:rsidR="009E40F8" w:rsidRPr="009E40F8" w:rsidRDefault="009E40F8" w:rsidP="009E40F8">
      <w:pPr>
        <w:pStyle w:val="NormalWeb"/>
        <w:spacing w:before="0" w:beforeAutospacing="0" w:after="0" w:afterAutospacing="0" w:line="360" w:lineRule="auto"/>
        <w:ind w:left="426" w:right="414"/>
        <w:jc w:val="both"/>
      </w:pPr>
      <w:r w:rsidRPr="009E40F8">
        <w:t>Possuir cadastro de comissões de patrimônio, com cadastro de: nome do membro, cargo, portaria, data inicial e final de vigência.</w:t>
      </w:r>
    </w:p>
    <w:p w14:paraId="610FE692" w14:textId="3B7AD5ED" w:rsidR="009E40F8" w:rsidRPr="009E40F8" w:rsidRDefault="009E40F8" w:rsidP="009E40F8">
      <w:pPr>
        <w:pStyle w:val="NormalWeb"/>
        <w:spacing w:before="0" w:beforeAutospacing="0" w:after="0" w:afterAutospacing="0" w:line="360" w:lineRule="auto"/>
        <w:ind w:left="426" w:right="414"/>
        <w:jc w:val="both"/>
      </w:pPr>
      <w:r w:rsidRPr="009E40F8">
        <w:t>Possibilitar o controle da situação do bem patrimonial através do registro dos inventários realizados.</w:t>
      </w:r>
    </w:p>
    <w:p w14:paraId="3A0D5CF6" w14:textId="726DAB4D" w:rsidR="009E40F8" w:rsidRPr="009E40F8" w:rsidRDefault="009E40F8" w:rsidP="009E40F8">
      <w:pPr>
        <w:pStyle w:val="NormalWeb"/>
        <w:spacing w:before="0" w:beforeAutospacing="0" w:after="0" w:afterAutospacing="0" w:line="360" w:lineRule="auto"/>
        <w:ind w:left="426" w:right="414"/>
        <w:jc w:val="both"/>
      </w:pPr>
      <w:r w:rsidRPr="009E40F8">
        <w:t>Permitir alteração de valor de instalação do bem, realizando o lançamento contábil correspondente.</w:t>
      </w:r>
    </w:p>
    <w:p w14:paraId="2DB40EC1" w14:textId="7CF647F4" w:rsidR="009E40F8" w:rsidRPr="009E40F8" w:rsidRDefault="009E40F8" w:rsidP="009E40F8">
      <w:pPr>
        <w:pStyle w:val="NormalWeb"/>
        <w:spacing w:before="0" w:beforeAutospacing="0" w:after="0" w:afterAutospacing="0" w:line="360" w:lineRule="auto"/>
        <w:ind w:left="426" w:right="414"/>
        <w:jc w:val="both"/>
      </w:pPr>
      <w:r w:rsidRPr="009E40F8">
        <w:t>Definir bens em inventário através de escolhas em grupos, exemplo: órgão, conta contábil, situação, espécie, órgão externo e todos os bens.</w:t>
      </w:r>
    </w:p>
    <w:p w14:paraId="6FA6BD3B" w14:textId="0F33613E" w:rsidR="009E40F8" w:rsidRPr="009E40F8" w:rsidRDefault="009E40F8" w:rsidP="009E40F8">
      <w:pPr>
        <w:pStyle w:val="NormalWeb"/>
        <w:spacing w:before="0" w:beforeAutospacing="0" w:after="0" w:afterAutospacing="0" w:line="360" w:lineRule="auto"/>
        <w:ind w:left="426" w:right="414"/>
        <w:jc w:val="both"/>
      </w:pPr>
      <w:r w:rsidRPr="009E40F8">
        <w:t>Permitir através da rotina de inventário de bens, a transferência automática do bem quando o mesmo está alocado fisicamente em órgão incorreto, após preenchimento do inventário.</w:t>
      </w:r>
    </w:p>
    <w:p w14:paraId="6AB66655" w14:textId="412635E8" w:rsidR="009E40F8" w:rsidRPr="009E40F8" w:rsidRDefault="009E40F8" w:rsidP="009E40F8">
      <w:pPr>
        <w:pStyle w:val="NormalWeb"/>
        <w:spacing w:before="0" w:beforeAutospacing="0" w:after="0" w:afterAutospacing="0" w:line="360" w:lineRule="auto"/>
        <w:ind w:left="426" w:right="414"/>
        <w:jc w:val="both"/>
      </w:pPr>
      <w:r w:rsidRPr="009E40F8">
        <w:t>Permitir através da rotina de inventário de bens, a transferência automática do bem quando o mesmo está alocado em conta diferente daquela informada no inventário.</w:t>
      </w:r>
    </w:p>
    <w:p w14:paraId="7280CC47" w14:textId="70B3BF4E" w:rsidR="009E40F8" w:rsidRPr="009E40F8" w:rsidRDefault="009E40F8" w:rsidP="009E40F8">
      <w:pPr>
        <w:pStyle w:val="NormalWeb"/>
        <w:spacing w:before="0" w:beforeAutospacing="0" w:after="0" w:afterAutospacing="0" w:line="360" w:lineRule="auto"/>
        <w:ind w:left="426" w:right="414"/>
        <w:jc w:val="both"/>
      </w:pPr>
      <w:r w:rsidRPr="009E40F8">
        <w:t>Permitir através da rotina de inventário de bens, a alteração automática do bem quando o mesmo está com situação diferente daquela informada no inventário.</w:t>
      </w:r>
    </w:p>
    <w:p w14:paraId="5229B43B" w14:textId="3ABF14E3" w:rsidR="009E40F8" w:rsidRPr="009E40F8" w:rsidRDefault="009E40F8" w:rsidP="009E40F8">
      <w:pPr>
        <w:pStyle w:val="NormalWeb"/>
        <w:spacing w:before="0" w:beforeAutospacing="0" w:after="0" w:afterAutospacing="0" w:line="360" w:lineRule="auto"/>
        <w:ind w:left="426" w:right="414"/>
        <w:jc w:val="both"/>
      </w:pPr>
      <w:r w:rsidRPr="009E40F8">
        <w:t>Permitir através da rotina de inventário de bens, a alteração automática do bem quando o mesmo está com espécie diferente daquela informada no inventário.</w:t>
      </w:r>
    </w:p>
    <w:p w14:paraId="24F41FC4" w14:textId="4F91248D" w:rsidR="009E40F8" w:rsidRPr="009E40F8" w:rsidRDefault="009E40F8" w:rsidP="009E40F8">
      <w:pPr>
        <w:pStyle w:val="NormalWeb"/>
        <w:spacing w:before="0" w:beforeAutospacing="0" w:after="0" w:afterAutospacing="0" w:line="360" w:lineRule="auto"/>
        <w:ind w:left="426" w:right="414"/>
        <w:jc w:val="both"/>
      </w:pPr>
      <w:r w:rsidRPr="009E40F8">
        <w:t>Permitir através da rotina de inventário de bens, a alteração automática do valor residual do bem, após preenchimento do inventário.</w:t>
      </w:r>
    </w:p>
    <w:p w14:paraId="44735DFF" w14:textId="0E341822" w:rsidR="009E40F8" w:rsidRPr="009E40F8" w:rsidRDefault="009E40F8" w:rsidP="009E40F8">
      <w:pPr>
        <w:pStyle w:val="NormalWeb"/>
        <w:spacing w:before="0" w:beforeAutospacing="0" w:after="0" w:afterAutospacing="0" w:line="360" w:lineRule="auto"/>
        <w:ind w:left="426" w:right="414"/>
        <w:jc w:val="both"/>
      </w:pPr>
      <w:r w:rsidRPr="009E40F8">
        <w:t>Permitir através da rotina de inventário de bens, a alteração automática do valor reavaliado do bem, após preenchimento do inventário.</w:t>
      </w:r>
    </w:p>
    <w:p w14:paraId="18E9D788" w14:textId="7F8E7AD5" w:rsidR="009E40F8" w:rsidRPr="009E40F8" w:rsidRDefault="009E40F8" w:rsidP="009E40F8">
      <w:pPr>
        <w:pStyle w:val="NormalWeb"/>
        <w:spacing w:before="0" w:beforeAutospacing="0" w:after="0" w:afterAutospacing="0" w:line="360" w:lineRule="auto"/>
        <w:ind w:left="426" w:right="414"/>
        <w:jc w:val="both"/>
      </w:pPr>
      <w:r w:rsidRPr="009E40F8">
        <w:t>Permitir através da rotina de inventário de bens, a alteração automática da vida útil do bem, após preenchimento do inventário.</w:t>
      </w:r>
    </w:p>
    <w:p w14:paraId="5DFE325A" w14:textId="180B3D36" w:rsidR="009E40F8" w:rsidRPr="009E40F8" w:rsidRDefault="009E40F8" w:rsidP="009E40F8">
      <w:pPr>
        <w:pStyle w:val="NormalWeb"/>
        <w:spacing w:before="0" w:beforeAutospacing="0" w:after="0" w:afterAutospacing="0" w:line="360" w:lineRule="auto"/>
        <w:ind w:left="426" w:right="414"/>
        <w:jc w:val="both"/>
      </w:pPr>
      <w:r w:rsidRPr="009E40F8">
        <w:t xml:space="preserve">Emitir relatórios de inconsistência no momento que o bem </w:t>
      </w:r>
      <w:proofErr w:type="spellStart"/>
      <w:r w:rsidRPr="009E40F8">
        <w:t>está</w:t>
      </w:r>
      <w:proofErr w:type="spellEnd"/>
      <w:r w:rsidRPr="009E40F8">
        <w:t xml:space="preserve"> com status em inventário, observando os seguintes critérios:</w:t>
      </w:r>
    </w:p>
    <w:p w14:paraId="7BDE9E81" w14:textId="28448428" w:rsidR="009E40F8" w:rsidRPr="009E40F8" w:rsidRDefault="009E40F8" w:rsidP="00A96F59">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A96F59">
        <w:rPr>
          <w:rFonts w:ascii="Times New Roman" w:hAnsi="Times New Roman"/>
          <w:sz w:val="24"/>
          <w:szCs w:val="24"/>
        </w:rPr>
        <w:t xml:space="preserve"> </w:t>
      </w:r>
      <w:r w:rsidRPr="009E40F8">
        <w:rPr>
          <w:rFonts w:ascii="Times New Roman" w:hAnsi="Times New Roman"/>
          <w:sz w:val="24"/>
          <w:szCs w:val="24"/>
        </w:rPr>
        <w:t xml:space="preserve">a. Órgão </w:t>
      </w:r>
      <w:proofErr w:type="spellStart"/>
      <w:r w:rsidRPr="009E40F8">
        <w:rPr>
          <w:rFonts w:ascii="Times New Roman" w:hAnsi="Times New Roman"/>
          <w:sz w:val="24"/>
          <w:szCs w:val="24"/>
        </w:rPr>
        <w:t>pré</w:t>
      </w:r>
      <w:proofErr w:type="spellEnd"/>
      <w:r w:rsidRPr="009E40F8">
        <w:rPr>
          <w:rFonts w:ascii="Times New Roman" w:hAnsi="Times New Roman"/>
          <w:sz w:val="24"/>
          <w:szCs w:val="24"/>
        </w:rPr>
        <w:t>-inventário X órgão após inventário;</w:t>
      </w:r>
    </w:p>
    <w:p w14:paraId="2673A5B7" w14:textId="678EC6AC" w:rsidR="009E40F8" w:rsidRPr="009E40F8" w:rsidRDefault="009E40F8" w:rsidP="00A96F59">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A96F59">
        <w:rPr>
          <w:rFonts w:ascii="Times New Roman" w:hAnsi="Times New Roman"/>
          <w:sz w:val="24"/>
          <w:szCs w:val="24"/>
        </w:rPr>
        <w:t xml:space="preserve"> </w:t>
      </w:r>
      <w:r w:rsidRPr="009E40F8">
        <w:rPr>
          <w:rFonts w:ascii="Times New Roman" w:hAnsi="Times New Roman"/>
          <w:sz w:val="24"/>
          <w:szCs w:val="24"/>
        </w:rPr>
        <w:t xml:space="preserve">b. Conta </w:t>
      </w:r>
      <w:proofErr w:type="spellStart"/>
      <w:r w:rsidRPr="009E40F8">
        <w:rPr>
          <w:rFonts w:ascii="Times New Roman" w:hAnsi="Times New Roman"/>
          <w:sz w:val="24"/>
          <w:szCs w:val="24"/>
        </w:rPr>
        <w:t>pré</w:t>
      </w:r>
      <w:proofErr w:type="spellEnd"/>
      <w:r w:rsidRPr="009E40F8">
        <w:rPr>
          <w:rFonts w:ascii="Times New Roman" w:hAnsi="Times New Roman"/>
          <w:sz w:val="24"/>
          <w:szCs w:val="24"/>
        </w:rPr>
        <w:t>-inventário X conta após inventário;</w:t>
      </w:r>
    </w:p>
    <w:p w14:paraId="3DA911DB" w14:textId="6B68B403" w:rsidR="009E40F8" w:rsidRPr="009E40F8" w:rsidRDefault="009E40F8" w:rsidP="00A96F59">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A96F59">
        <w:rPr>
          <w:rFonts w:ascii="Times New Roman" w:hAnsi="Times New Roman"/>
          <w:sz w:val="24"/>
          <w:szCs w:val="24"/>
        </w:rPr>
        <w:t xml:space="preserve"> </w:t>
      </w:r>
      <w:r w:rsidRPr="009E40F8">
        <w:rPr>
          <w:rFonts w:ascii="Times New Roman" w:hAnsi="Times New Roman"/>
          <w:sz w:val="24"/>
          <w:szCs w:val="24"/>
        </w:rPr>
        <w:t xml:space="preserve">c. Espécie </w:t>
      </w:r>
      <w:proofErr w:type="spellStart"/>
      <w:r w:rsidRPr="009E40F8">
        <w:rPr>
          <w:rFonts w:ascii="Times New Roman" w:hAnsi="Times New Roman"/>
          <w:sz w:val="24"/>
          <w:szCs w:val="24"/>
        </w:rPr>
        <w:t>pré</w:t>
      </w:r>
      <w:proofErr w:type="spellEnd"/>
      <w:r w:rsidRPr="009E40F8">
        <w:rPr>
          <w:rFonts w:ascii="Times New Roman" w:hAnsi="Times New Roman"/>
          <w:sz w:val="24"/>
          <w:szCs w:val="24"/>
        </w:rPr>
        <w:t>-inventário X espécie após inventário;</w:t>
      </w:r>
    </w:p>
    <w:p w14:paraId="1A1ED720" w14:textId="0E31C36A" w:rsidR="009E40F8" w:rsidRPr="009E40F8" w:rsidRDefault="009E40F8" w:rsidP="00A96F59">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A96F59">
        <w:rPr>
          <w:rFonts w:ascii="Times New Roman" w:hAnsi="Times New Roman"/>
          <w:sz w:val="24"/>
          <w:szCs w:val="24"/>
        </w:rPr>
        <w:t xml:space="preserve"> </w:t>
      </w:r>
      <w:r w:rsidRPr="009E40F8">
        <w:rPr>
          <w:rFonts w:ascii="Times New Roman" w:hAnsi="Times New Roman"/>
          <w:sz w:val="24"/>
          <w:szCs w:val="24"/>
        </w:rPr>
        <w:t xml:space="preserve">d. Situação </w:t>
      </w:r>
      <w:proofErr w:type="spellStart"/>
      <w:r w:rsidRPr="009E40F8">
        <w:rPr>
          <w:rFonts w:ascii="Times New Roman" w:hAnsi="Times New Roman"/>
          <w:sz w:val="24"/>
          <w:szCs w:val="24"/>
        </w:rPr>
        <w:t>pré</w:t>
      </w:r>
      <w:proofErr w:type="spellEnd"/>
      <w:r w:rsidRPr="009E40F8">
        <w:rPr>
          <w:rFonts w:ascii="Times New Roman" w:hAnsi="Times New Roman"/>
          <w:sz w:val="24"/>
          <w:szCs w:val="24"/>
        </w:rPr>
        <w:t>-inventário X situação após inventário</w:t>
      </w:r>
      <w:r w:rsidR="00A96F59">
        <w:rPr>
          <w:rFonts w:ascii="Times New Roman" w:hAnsi="Times New Roman"/>
          <w:sz w:val="24"/>
          <w:szCs w:val="24"/>
        </w:rPr>
        <w:t>.</w:t>
      </w:r>
    </w:p>
    <w:p w14:paraId="2C2FB4ED" w14:textId="0237EF9A" w:rsidR="009E40F8" w:rsidRPr="009E40F8" w:rsidRDefault="009E40F8" w:rsidP="009E40F8">
      <w:pPr>
        <w:pStyle w:val="NormalWeb"/>
        <w:spacing w:before="0" w:beforeAutospacing="0" w:after="0" w:afterAutospacing="0" w:line="360" w:lineRule="auto"/>
        <w:ind w:left="426" w:right="414"/>
        <w:jc w:val="both"/>
      </w:pPr>
      <w:r w:rsidRPr="009E40F8">
        <w:t>Emitir relatórios dos bens em inventário, com termo de abertura e fechamento.</w:t>
      </w:r>
    </w:p>
    <w:p w14:paraId="3D3CBAD2" w14:textId="36EF9627" w:rsidR="009E40F8" w:rsidRPr="009E40F8" w:rsidRDefault="009E40F8" w:rsidP="009E40F8">
      <w:pPr>
        <w:pStyle w:val="NormalWeb"/>
        <w:spacing w:before="0" w:beforeAutospacing="0" w:after="0" w:afterAutospacing="0" w:line="360" w:lineRule="auto"/>
        <w:ind w:left="426" w:right="414"/>
        <w:jc w:val="both"/>
      </w:pPr>
      <w:r w:rsidRPr="009E40F8">
        <w:lastRenderedPageBreak/>
        <w:t>Registrar todo tipo de movimentação ocorrida com um bem patrimonial, seja física, por exemplo: transferência ou financeira: reavaliação, depreciação entre outros.</w:t>
      </w:r>
    </w:p>
    <w:p w14:paraId="5DD7D225" w14:textId="20601A48" w:rsidR="009E40F8" w:rsidRPr="009E40F8" w:rsidRDefault="009E40F8" w:rsidP="009E40F8">
      <w:pPr>
        <w:pStyle w:val="NormalWeb"/>
        <w:spacing w:before="0" w:beforeAutospacing="0" w:after="0" w:afterAutospacing="0" w:line="360" w:lineRule="auto"/>
        <w:ind w:left="426" w:right="414"/>
        <w:jc w:val="both"/>
      </w:pPr>
      <w:r w:rsidRPr="009E40F8">
        <w:t>Permitir a consulta do histórico de cada bem patrimonial, permitindo a visualização de todas as movimentações, físicas e financeiras.</w:t>
      </w:r>
    </w:p>
    <w:p w14:paraId="3BA5B6B3" w14:textId="21DD0AE8" w:rsidR="009E40F8" w:rsidRPr="009E40F8" w:rsidRDefault="009E40F8" w:rsidP="009E40F8">
      <w:pPr>
        <w:pStyle w:val="NormalWeb"/>
        <w:spacing w:before="0" w:beforeAutospacing="0" w:after="0" w:afterAutospacing="0" w:line="360" w:lineRule="auto"/>
        <w:ind w:left="426" w:right="414"/>
        <w:jc w:val="both"/>
      </w:pPr>
      <w:r w:rsidRPr="009E40F8">
        <w:t>Permitir vincular ao cadastro de bens o número do empenho ou da ordem de compra.</w:t>
      </w:r>
    </w:p>
    <w:p w14:paraId="5F5EC206" w14:textId="37F83C73" w:rsidR="009E40F8" w:rsidRPr="009E40F8" w:rsidRDefault="009E40F8" w:rsidP="009E40F8">
      <w:pPr>
        <w:pStyle w:val="NormalWeb"/>
        <w:spacing w:before="0" w:beforeAutospacing="0" w:after="0" w:afterAutospacing="0" w:line="360" w:lineRule="auto"/>
        <w:ind w:left="426" w:right="414"/>
        <w:jc w:val="both"/>
      </w:pPr>
      <w:r w:rsidRPr="009E40F8">
        <w:t>Permitir executar a rotina e registrar o lançamento contábil da depreciação, integrados ao sistema contábil.</w:t>
      </w:r>
    </w:p>
    <w:p w14:paraId="51464794" w14:textId="69A06158" w:rsidR="009E40F8" w:rsidRPr="009E40F8" w:rsidRDefault="009E40F8" w:rsidP="009E40F8">
      <w:pPr>
        <w:pStyle w:val="NormalWeb"/>
        <w:spacing w:before="0" w:beforeAutospacing="0" w:after="0" w:afterAutospacing="0" w:line="360" w:lineRule="auto"/>
        <w:ind w:left="426" w:right="414"/>
        <w:jc w:val="both"/>
      </w:pPr>
      <w:r w:rsidRPr="009E40F8">
        <w:t>Permitir controlar o patrimônio por unidade gestora.</w:t>
      </w:r>
    </w:p>
    <w:p w14:paraId="1034EC15" w14:textId="48C36561" w:rsidR="009E40F8" w:rsidRPr="009E40F8" w:rsidRDefault="009E40F8" w:rsidP="009E40F8">
      <w:pPr>
        <w:pStyle w:val="NormalWeb"/>
        <w:spacing w:before="0" w:beforeAutospacing="0" w:after="0" w:afterAutospacing="0" w:line="360" w:lineRule="auto"/>
        <w:ind w:left="426" w:right="414"/>
        <w:jc w:val="both"/>
      </w:pPr>
      <w:r w:rsidRPr="009E40F8">
        <w:t>Possuir rotina de transferência de bens de uma entidade para outra, sem a necessidade de cadastro manual.</w:t>
      </w:r>
    </w:p>
    <w:p w14:paraId="5951AA02" w14:textId="0B15101C" w:rsidR="009E40F8" w:rsidRPr="009E40F8" w:rsidRDefault="009E40F8" w:rsidP="009E40F8">
      <w:pPr>
        <w:pStyle w:val="NormalWeb"/>
        <w:spacing w:before="0" w:beforeAutospacing="0" w:after="0" w:afterAutospacing="0" w:line="360" w:lineRule="auto"/>
        <w:ind w:left="426" w:right="414"/>
        <w:jc w:val="both"/>
      </w:pPr>
      <w:r w:rsidRPr="009E40F8">
        <w:t>Permitir a inclusão de tipos de baixa do bem.</w:t>
      </w:r>
    </w:p>
    <w:p w14:paraId="2CF3FA66" w14:textId="4217BBCB" w:rsidR="009E40F8" w:rsidRPr="009E40F8" w:rsidRDefault="009E40F8" w:rsidP="009E40F8">
      <w:pPr>
        <w:pStyle w:val="NormalWeb"/>
        <w:spacing w:before="0" w:beforeAutospacing="0" w:after="0" w:afterAutospacing="0" w:line="360" w:lineRule="auto"/>
        <w:ind w:left="426" w:right="414"/>
        <w:jc w:val="both"/>
      </w:pPr>
      <w:r w:rsidRPr="009E40F8">
        <w:t>Ter integração com o sistema de Contabilidade Pública, para lançamento de depreciações e/ou movimentações em contas patrimoniais automaticamente.</w:t>
      </w:r>
    </w:p>
    <w:p w14:paraId="26D9F592" w14:textId="238C2860" w:rsidR="009E40F8" w:rsidRPr="009E40F8" w:rsidRDefault="009E40F8" w:rsidP="009E40F8">
      <w:pPr>
        <w:pStyle w:val="NormalWeb"/>
        <w:spacing w:before="0" w:beforeAutospacing="0" w:after="0" w:afterAutospacing="0" w:line="360" w:lineRule="auto"/>
        <w:ind w:left="426" w:right="414"/>
        <w:jc w:val="both"/>
      </w:pPr>
      <w:r w:rsidRPr="009E40F8">
        <w:t>Ter integração com o sistema de Compras, para importação de itens de ordem de compra.</w:t>
      </w:r>
    </w:p>
    <w:p w14:paraId="12AEA5B4" w14:textId="52F5A53E" w:rsidR="009E40F8" w:rsidRPr="009E40F8" w:rsidRDefault="009E40F8" w:rsidP="009E40F8">
      <w:pPr>
        <w:pStyle w:val="NormalWeb"/>
        <w:spacing w:before="0" w:beforeAutospacing="0" w:after="0" w:afterAutospacing="0" w:line="360" w:lineRule="auto"/>
        <w:ind w:left="426" w:right="414"/>
        <w:jc w:val="both"/>
      </w:pPr>
      <w:r w:rsidRPr="009E40F8">
        <w:t>Deverá possuir rotina para solicitação de transferência dos bens patrimoniais, disparando notificações para a pessoa responsável, para avisar que existem solicitações de transferências pendentes.</w:t>
      </w:r>
    </w:p>
    <w:p w14:paraId="51179EB1" w14:textId="34D12878" w:rsidR="009E40F8" w:rsidRPr="009E40F8" w:rsidRDefault="009E40F8" w:rsidP="009E40F8">
      <w:pPr>
        <w:pStyle w:val="NormalWeb"/>
        <w:spacing w:before="0" w:beforeAutospacing="0" w:after="0" w:afterAutospacing="0" w:line="360" w:lineRule="auto"/>
        <w:ind w:left="426" w:right="414"/>
        <w:jc w:val="both"/>
      </w:pPr>
      <w:r w:rsidRPr="009E40F8">
        <w:t>Possibilitar a emissão de relatórios por situação, órgão, espécie e data de aquisição.</w:t>
      </w:r>
    </w:p>
    <w:p w14:paraId="122FBDE7" w14:textId="570A617A" w:rsidR="009E40F8" w:rsidRPr="009E40F8" w:rsidRDefault="009E40F8" w:rsidP="009E40F8">
      <w:pPr>
        <w:pStyle w:val="NormalWeb"/>
        <w:spacing w:before="0" w:beforeAutospacing="0" w:after="0" w:afterAutospacing="0" w:line="360" w:lineRule="auto"/>
        <w:ind w:left="426" w:right="414"/>
        <w:jc w:val="both"/>
      </w:pPr>
      <w:r w:rsidRPr="009E40F8">
        <w:t>Permitir a impressão e registro do termo de responsabilidade para bens patrimoniais.</w:t>
      </w:r>
    </w:p>
    <w:p w14:paraId="4C94F2FA" w14:textId="444A7603" w:rsidR="009E40F8" w:rsidRPr="009E40F8" w:rsidRDefault="009E40F8" w:rsidP="009E40F8">
      <w:pPr>
        <w:pStyle w:val="NormalWeb"/>
        <w:spacing w:before="0" w:beforeAutospacing="0" w:after="0" w:afterAutospacing="0" w:line="360" w:lineRule="auto"/>
        <w:ind w:left="426" w:right="414"/>
        <w:jc w:val="both"/>
      </w:pPr>
      <w:r w:rsidRPr="009E40F8">
        <w:t>Permitir a impressão do termo de baixa patrimonial.</w:t>
      </w:r>
    </w:p>
    <w:p w14:paraId="093A332C" w14:textId="779E321E" w:rsidR="009E40F8" w:rsidRPr="009E40F8" w:rsidRDefault="009E40F8" w:rsidP="009E40F8">
      <w:pPr>
        <w:pStyle w:val="NormalWeb"/>
        <w:spacing w:before="0" w:beforeAutospacing="0" w:after="0" w:afterAutospacing="0" w:line="360" w:lineRule="auto"/>
        <w:ind w:left="426" w:right="414"/>
        <w:jc w:val="both"/>
      </w:pPr>
      <w:r w:rsidRPr="009E40F8">
        <w:t>Possuir rotina para cálculo da depreciação.</w:t>
      </w:r>
    </w:p>
    <w:p w14:paraId="18C9C400" w14:textId="0AF5B1B9" w:rsidR="009E40F8" w:rsidRPr="009E40F8" w:rsidRDefault="009E40F8" w:rsidP="009E40F8">
      <w:pPr>
        <w:pStyle w:val="NormalWeb"/>
        <w:spacing w:before="0" w:beforeAutospacing="0" w:after="0" w:afterAutospacing="0" w:line="360" w:lineRule="auto"/>
        <w:ind w:left="426" w:right="414"/>
        <w:jc w:val="both"/>
      </w:pPr>
      <w:r w:rsidRPr="009E40F8">
        <w:t>Permitir o estorno do cálculo da depreciação, verificando se o mês contábil ainda está ativo.</w:t>
      </w:r>
    </w:p>
    <w:p w14:paraId="0F710381" w14:textId="0EAFAD66" w:rsidR="009E40F8" w:rsidRPr="009E40F8" w:rsidRDefault="009E40F8" w:rsidP="009E40F8">
      <w:pPr>
        <w:pStyle w:val="NormalWeb"/>
        <w:spacing w:before="0" w:beforeAutospacing="0" w:after="0" w:afterAutospacing="0" w:line="360" w:lineRule="auto"/>
        <w:ind w:left="426" w:right="414"/>
        <w:jc w:val="both"/>
      </w:pPr>
      <w:r w:rsidRPr="009E40F8">
        <w:t>Deverá emitir relatórios estatísticos para consulta, agrupado por conta, com todas as movimentações do período filtrado (aquisições, transferências, baixas, depreciações, valorizações e desvalorizações), podendo ou não ser filtrado por entidade.</w:t>
      </w:r>
    </w:p>
    <w:p w14:paraId="7DA0149F" w14:textId="049BD576" w:rsidR="009E40F8" w:rsidRPr="009E40F8" w:rsidRDefault="009E40F8" w:rsidP="009E40F8">
      <w:pPr>
        <w:pStyle w:val="NormalWeb"/>
        <w:spacing w:before="0" w:beforeAutospacing="0" w:after="0" w:afterAutospacing="0" w:line="360" w:lineRule="auto"/>
        <w:ind w:left="426" w:right="414"/>
        <w:jc w:val="both"/>
      </w:pPr>
      <w:r w:rsidRPr="009E40F8">
        <w:t>Permitir que o administrador do sistema defina uma data limite, onde não serão aceitas qualquer alteração nos bens, salvo quando estiver dentro da data limite.</w:t>
      </w:r>
    </w:p>
    <w:p w14:paraId="014410C6" w14:textId="6958B435" w:rsidR="009E40F8" w:rsidRPr="009E40F8" w:rsidRDefault="009E40F8" w:rsidP="009E40F8">
      <w:pPr>
        <w:pStyle w:val="NormalWeb"/>
        <w:spacing w:before="0" w:beforeAutospacing="0" w:after="0" w:afterAutospacing="0" w:line="360" w:lineRule="auto"/>
        <w:ind w:left="426" w:right="414"/>
        <w:jc w:val="both"/>
      </w:pPr>
      <w:r w:rsidRPr="009E40F8">
        <w:t>Permitir reavaliação global dos itens por localização, classificação, período e geral.</w:t>
      </w:r>
    </w:p>
    <w:p w14:paraId="2B443CE5" w14:textId="0B0632C5" w:rsidR="009E40F8" w:rsidRPr="009E40F8" w:rsidRDefault="009E40F8" w:rsidP="009E40F8">
      <w:pPr>
        <w:pStyle w:val="NormalWeb"/>
        <w:spacing w:before="0" w:beforeAutospacing="0" w:after="0" w:afterAutospacing="0" w:line="360" w:lineRule="auto"/>
        <w:ind w:left="426" w:right="414"/>
        <w:jc w:val="both"/>
      </w:pPr>
      <w:r w:rsidRPr="009E40F8">
        <w:t>Emitir relatório de Histórico do bem.</w:t>
      </w:r>
    </w:p>
    <w:p w14:paraId="73E0E32C" w14:textId="07D6570F" w:rsidR="009E40F8" w:rsidRPr="009E40F8" w:rsidRDefault="009E40F8" w:rsidP="009E40F8">
      <w:pPr>
        <w:pStyle w:val="NormalWeb"/>
        <w:spacing w:before="0" w:beforeAutospacing="0" w:after="0" w:afterAutospacing="0" w:line="360" w:lineRule="auto"/>
        <w:ind w:left="426" w:right="414"/>
        <w:jc w:val="both"/>
      </w:pPr>
      <w:r w:rsidRPr="009E40F8">
        <w:t>Emitir relatório de boletim de tombamento.</w:t>
      </w:r>
    </w:p>
    <w:p w14:paraId="15780D5B" w14:textId="44D6835C" w:rsidR="009E40F8" w:rsidRPr="009E40F8" w:rsidRDefault="009E40F8" w:rsidP="009E40F8">
      <w:pPr>
        <w:pStyle w:val="NormalWeb"/>
        <w:spacing w:before="0" w:beforeAutospacing="0" w:after="0" w:afterAutospacing="0" w:line="360" w:lineRule="auto"/>
        <w:ind w:left="426" w:right="414"/>
        <w:jc w:val="both"/>
      </w:pPr>
      <w:r w:rsidRPr="009E40F8">
        <w:t>Emitir relatório de termo de avaliação para veículos.</w:t>
      </w:r>
    </w:p>
    <w:p w14:paraId="39A50964" w14:textId="77777777" w:rsidR="009E40F8" w:rsidRPr="009E40F8" w:rsidRDefault="009E40F8" w:rsidP="009E40F8">
      <w:pPr>
        <w:spacing w:after="0" w:line="360" w:lineRule="auto"/>
        <w:ind w:left="426" w:right="414"/>
        <w:jc w:val="both"/>
        <w:rPr>
          <w:rFonts w:ascii="Times New Roman" w:hAnsi="Times New Roman"/>
          <w:sz w:val="24"/>
          <w:szCs w:val="24"/>
        </w:rPr>
      </w:pPr>
    </w:p>
    <w:p w14:paraId="0B66170D"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ALMOXARIFADO</w:t>
      </w:r>
    </w:p>
    <w:p w14:paraId="668EF967" w14:textId="747A410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integração com softwares de compras e licitações.</w:t>
      </w:r>
    </w:p>
    <w:p w14:paraId="1602E0A7" w14:textId="111CA26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Processar todos os tipos de movimentações efetuadas pelo almoxarifado.</w:t>
      </w:r>
    </w:p>
    <w:p w14:paraId="0771204B" w14:textId="128DFCA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uso de código reduzido do material em todas as funções (movimentação, pedidos, compras, requisições, etc.).</w:t>
      </w:r>
    </w:p>
    <w:p w14:paraId="19F08483" w14:textId="6C21E92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Apresentar recursos de administração dos estoques, controle do consumo dos bens e relatórios gerenciais para definição das compras futuras.</w:t>
      </w:r>
    </w:p>
    <w:p w14:paraId="3B184FF6" w14:textId="6BFA8B9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Controlar vários depósitos simultaneamente.</w:t>
      </w:r>
    </w:p>
    <w:p w14:paraId="2EC056F3" w14:textId="05CA9EB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Bloquear a movimentação de materiais enquanto se realiza o inventário de materiais.</w:t>
      </w:r>
    </w:p>
    <w:p w14:paraId="23D4862A" w14:textId="493696A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a transferência de materiais entre almoxarifados.</w:t>
      </w:r>
    </w:p>
    <w:p w14:paraId="2B2BC397" w14:textId="4E3DB6B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Registrar a localização física dos materiais.</w:t>
      </w:r>
    </w:p>
    <w:p w14:paraId="48FB3286" w14:textId="3098747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Relação do saldo físico dos materiais em estoque, geral ou por almoxarifado.</w:t>
      </w:r>
    </w:p>
    <w:p w14:paraId="67CE2122" w14:textId="63B899B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consumo médio de materiais.</w:t>
      </w:r>
    </w:p>
    <w:p w14:paraId="69DA091D" w14:textId="3BEF2E2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etiquetas de prateleira.</w:t>
      </w:r>
    </w:p>
    <w:p w14:paraId="6C9C8FB9" w14:textId="61CA21A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relação das requisições de materiais atendidas parcialmente.</w:t>
      </w:r>
    </w:p>
    <w:p w14:paraId="4D42A584" w14:textId="2279BFD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relatório auxiliar para apropriação do consumo.</w:t>
      </w:r>
    </w:p>
    <w:p w14:paraId="10D495CB" w14:textId="33C1491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Relatório auxiliar para contabilização das transferências de materiais entre almoxarifados.</w:t>
      </w:r>
    </w:p>
    <w:p w14:paraId="4683423F" w14:textId="191EA53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listagem de tabelas de materiais.</w:t>
      </w:r>
    </w:p>
    <w:p w14:paraId="349138E3" w14:textId="47B60ED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listagem de fornecedores.</w:t>
      </w:r>
    </w:p>
    <w:p w14:paraId="424039AD" w14:textId="2E644DB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fornecimento de materiais.</w:t>
      </w:r>
    </w:p>
    <w:p w14:paraId="34F17A30" w14:textId="712F822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pendência por licitante.</w:t>
      </w:r>
    </w:p>
    <w:p w14:paraId="2EE96332" w14:textId="56240CC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movimentações de um período.</w:t>
      </w:r>
    </w:p>
    <w:p w14:paraId="4A8F543F" w14:textId="400AF98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consumo por requisitante.</w:t>
      </w:r>
    </w:p>
    <w:p w14:paraId="779FE1FB" w14:textId="00134B3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pedidos pendentes.</w:t>
      </w:r>
    </w:p>
    <w:p w14:paraId="4BAD4601" w14:textId="7F3A60E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sugestões de compra.</w:t>
      </w:r>
    </w:p>
    <w:p w14:paraId="51637CE3" w14:textId="7DA3DCB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balancete mensal.</w:t>
      </w:r>
    </w:p>
    <w:p w14:paraId="70BAF936" w14:textId="1257A13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balancete por período.</w:t>
      </w:r>
    </w:p>
    <w:p w14:paraId="4FF78A45" w14:textId="46D0862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inventário.</w:t>
      </w:r>
    </w:p>
    <w:p w14:paraId="66806A6E" w14:textId="48B6A74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relação de compras.</w:t>
      </w:r>
    </w:p>
    <w:p w14:paraId="677FF758" w14:textId="223D5D3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Controlar validade dos itens.</w:t>
      </w:r>
    </w:p>
    <w:p w14:paraId="3340CEB3" w14:textId="272CCBF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e controlar pedidos de compra.</w:t>
      </w:r>
    </w:p>
    <w:p w14:paraId="584679CD" w14:textId="7C9967D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Controlar Nota de entrega.</w:t>
      </w:r>
    </w:p>
    <w:p w14:paraId="22BB7FF9" w14:textId="2430B9C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o controle de toda movimentação do estoque, sendo entrada, saída e transferência de materiais. Realizando a atualização do estoque de acordo com cada movimentação realizada.</w:t>
      </w:r>
    </w:p>
    <w:p w14:paraId="0E292669" w14:textId="7C5312A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gerenciamento automático nas saídas através de requisições ao almoxarifado, anulando as quantidades que não possui estoque e sugerindo as quantidades disponíveis em estoque.</w:t>
      </w:r>
    </w:p>
    <w:p w14:paraId="5BB35166" w14:textId="19FE8B7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Efetuar cálculo automático do preço médio dos materiais, bem como a sua atualização a cada entrada de produto em estoque.</w:t>
      </w:r>
    </w:p>
    <w:p w14:paraId="0946AC4C" w14:textId="46A2084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Registrar a abertura e o fechamento de inventários. Não permitindo a movimentação, seja de entrada ou saída de materiais quando o estoque e/ou produto estiverem em inventário. Sua movimentação somente poderá ocorrer após a conclusão do inventário.</w:t>
      </w:r>
    </w:p>
    <w:p w14:paraId="774C84D8" w14:textId="5124AFC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gerenciamento integrado dos estoques de materiais existentes nos diversos almoxarifados/depósitos.</w:t>
      </w:r>
    </w:p>
    <w:p w14:paraId="4D915D3C" w14:textId="0779897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registro do ano e mês, bem rotina de virada mensal para que seja realizada a atualização do mês e ano do almoxarifado.</w:t>
      </w:r>
    </w:p>
    <w:p w14:paraId="5CB2AFEB" w14:textId="77777777" w:rsidR="009E40F8" w:rsidRPr="009E40F8" w:rsidRDefault="009E40F8" w:rsidP="009E40F8">
      <w:pPr>
        <w:spacing w:after="0" w:line="360" w:lineRule="auto"/>
        <w:ind w:left="426" w:right="414"/>
        <w:jc w:val="both"/>
        <w:rPr>
          <w:rFonts w:ascii="Times New Roman" w:hAnsi="Times New Roman"/>
          <w:sz w:val="24"/>
          <w:szCs w:val="24"/>
        </w:rPr>
      </w:pPr>
    </w:p>
    <w:p w14:paraId="4E13C481"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ISS ELETRÔNICO E CONTROLE FISCAL</w:t>
      </w:r>
    </w:p>
    <w:p w14:paraId="6766658C" w14:textId="1BAB479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Disponibilizar meios para que o contribuinte realize as declarações de serviços prestados e/ou tomados, manual, informando os documentos fiscais individualmente, ou através de arquivo de sistemas de escrita fiscal ou contábil utilizados por empresas e escritórios de contabilidade (layout definido pelo Município) com todos os documentos a serem declarados.</w:t>
      </w:r>
    </w:p>
    <w:p w14:paraId="5E52A026" w14:textId="14E56E6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cadastro completo do contribuinte permitindo consulta detalhada da sua situação com diversos recursos de pesquisa.</w:t>
      </w:r>
    </w:p>
    <w:p w14:paraId="22D6A80D" w14:textId="40CA22E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controle e gestão do cálculo dos impostos e taxas, ajustáveis, de acordo com a legislação em vigor.</w:t>
      </w:r>
    </w:p>
    <w:p w14:paraId="1FF9B0D3" w14:textId="25A94FC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Totalmente integrado com o Controle de Arrecadação lançando os impostos calculados para controle e cobrança.</w:t>
      </w:r>
    </w:p>
    <w:p w14:paraId="490147AC" w14:textId="6B65918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solicitação de acesso de forma eletrônica.</w:t>
      </w:r>
    </w:p>
    <w:p w14:paraId="51277417" w14:textId="328CCFE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emissão de declaração mensal de serviços prestados.</w:t>
      </w:r>
    </w:p>
    <w:p w14:paraId="719D71B1" w14:textId="5F1054B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Permitir emissão de declaração mensal de serviços contratados (retidos).</w:t>
      </w:r>
    </w:p>
    <w:p w14:paraId="401F7D40" w14:textId="108FBA9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guias com código de barras.</w:t>
      </w:r>
    </w:p>
    <w:p w14:paraId="1314D419" w14:textId="74F6FEB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lançamento de ISSQN sem movimentação.</w:t>
      </w:r>
    </w:p>
    <w:p w14:paraId="21198060" w14:textId="4296789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emissão de livros fiscais.</w:t>
      </w:r>
    </w:p>
    <w:p w14:paraId="6A5EACAD" w14:textId="219DF97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emissão de termos dos livros fiscais.</w:t>
      </w:r>
    </w:p>
    <w:p w14:paraId="4D1365D4" w14:textId="44787A0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Controle de Fiscalizações, auxiliando o combate à sonegação.</w:t>
      </w:r>
    </w:p>
    <w:p w14:paraId="7C364EF4" w14:textId="5CEDA3D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reemissão de guias.</w:t>
      </w:r>
    </w:p>
    <w:p w14:paraId="4A7FD7C8" w14:textId="23B4999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Integração com o sistema de tributação para cadastro único de contribuintes e inscrição em Dívida Ativa.</w:t>
      </w:r>
    </w:p>
    <w:p w14:paraId="2585F849" w14:textId="6275588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realização de lançamento das atividades/serviços tomados de fora do município.</w:t>
      </w:r>
    </w:p>
    <w:p w14:paraId="1F92E030" w14:textId="4AD1F3A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a identificação de contribuintes inadimplentes, maiores declarantes e pagadores do município.</w:t>
      </w:r>
    </w:p>
    <w:p w14:paraId="60AF58D8" w14:textId="737C575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a análise do valor declarado mensalmente e o valor médio declarado por atividade.</w:t>
      </w:r>
    </w:p>
    <w:p w14:paraId="41F03447" w14:textId="04301F2B"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hAnsi="Times New Roman"/>
          <w:sz w:val="24"/>
          <w:szCs w:val="24"/>
        </w:rPr>
        <w:t xml:space="preserve">Possuir relatório para consulta da </w:t>
      </w:r>
      <w:r w:rsidRPr="009E40F8">
        <w:rPr>
          <w:rFonts w:ascii="Times New Roman" w:eastAsia="Segoe UI" w:hAnsi="Times New Roman"/>
          <w:sz w:val="24"/>
          <w:szCs w:val="24"/>
          <w:shd w:val="clear" w:color="auto" w:fill="FFFFFF"/>
        </w:rPr>
        <w:t>situação do declarante visualizando as declarações e o imposto pago.</w:t>
      </w:r>
    </w:p>
    <w:p w14:paraId="37127185" w14:textId="77777777" w:rsidR="009E40F8" w:rsidRPr="009E40F8" w:rsidRDefault="009E40F8" w:rsidP="009E40F8">
      <w:pPr>
        <w:spacing w:after="0" w:line="360" w:lineRule="auto"/>
        <w:ind w:left="426" w:right="414"/>
        <w:jc w:val="both"/>
        <w:rPr>
          <w:rFonts w:ascii="Times New Roman" w:hAnsi="Times New Roman"/>
          <w:sz w:val="24"/>
          <w:szCs w:val="24"/>
        </w:rPr>
      </w:pPr>
    </w:p>
    <w:p w14:paraId="5999BA1B"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NOTA FISCAL DE SERVIÇOS ELETRÔNICA</w:t>
      </w:r>
    </w:p>
    <w:p w14:paraId="79857FE3" w14:textId="452877AF"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Possuir aplicativo a ser instalado em disponível móvel compatível pelo menos com os sistemas operacionais IOS e Android.</w:t>
      </w:r>
    </w:p>
    <w:p w14:paraId="11881EC1" w14:textId="3C843DDB"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escriturar serviços prestados e tomados por contribuinte.</w:t>
      </w:r>
    </w:p>
    <w:p w14:paraId="2E108C2F" w14:textId="3845C6C3"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escrituração via digitação de notas fiscais, identificando número da nota, data de emissão, série.</w:t>
      </w:r>
    </w:p>
    <w:p w14:paraId="4BDEB825" w14:textId="67E6F643"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a visualização prévia antes da emissão do documento fiscal.</w:t>
      </w:r>
    </w:p>
    <w:p w14:paraId="3A4B51D0" w14:textId="228256DC"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Envio automático da nota através de e-mail após seu lançamento.</w:t>
      </w:r>
    </w:p>
    <w:p w14:paraId="768E6164" w14:textId="7D4B0CAF"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preenchimento de notas com dados de uma nota já existente.</w:t>
      </w:r>
    </w:p>
    <w:p w14:paraId="4F3B2872" w14:textId="4332A2D0"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selecionar informações complementares padrão a serem preenchidas na nota fiscal de serviço.</w:t>
      </w:r>
    </w:p>
    <w:p w14:paraId="2B8B85A4" w14:textId="089CEE8A"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selecionar informações padrão a serem preenchidas na nota fiscal de serviço.</w:t>
      </w:r>
    </w:p>
    <w:p w14:paraId="2292B175" w14:textId="0777E9F8"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visualizar todas as notas fiscais já emitidas.</w:t>
      </w:r>
    </w:p>
    <w:p w14:paraId="70AE96EA" w14:textId="1E578DA9"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Cancelar nota fiscal emitida de acordo com a legislação municipal.</w:t>
      </w:r>
    </w:p>
    <w:p w14:paraId="74E07ECC" w14:textId="1FE25993"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solicitar cancelamento de nota fiscal a ser aprovada pela fiscalização.</w:t>
      </w:r>
    </w:p>
    <w:p w14:paraId="636D589C" w14:textId="49931353"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 xml:space="preserve">Permite o download do </w:t>
      </w:r>
      <w:proofErr w:type="spellStart"/>
      <w:r w:rsidRPr="009E40F8">
        <w:rPr>
          <w:rFonts w:ascii="Times New Roman" w:eastAsia="Segoe UI" w:hAnsi="Times New Roman"/>
          <w:sz w:val="24"/>
          <w:szCs w:val="24"/>
          <w:shd w:val="clear" w:color="auto" w:fill="FFFFFF"/>
        </w:rPr>
        <w:t>xml</w:t>
      </w:r>
      <w:proofErr w:type="spellEnd"/>
      <w:r w:rsidRPr="009E40F8">
        <w:rPr>
          <w:rFonts w:ascii="Times New Roman" w:eastAsia="Segoe UI" w:hAnsi="Times New Roman"/>
          <w:sz w:val="24"/>
          <w:szCs w:val="24"/>
          <w:shd w:val="clear" w:color="auto" w:fill="FFFFFF"/>
        </w:rPr>
        <w:t xml:space="preserve"> da nota fiscal de serviço.</w:t>
      </w:r>
    </w:p>
    <w:p w14:paraId="74ED464A" w14:textId="2A593676"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reenviar a nota através de e-mail.</w:t>
      </w:r>
    </w:p>
    <w:p w14:paraId="4DAE7B1F" w14:textId="3B8B2881"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declarar serviços tomados.</w:t>
      </w:r>
    </w:p>
    <w:p w14:paraId="39B62004" w14:textId="649DBC52"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lastRenderedPageBreak/>
        <w:t>Permite consultar declaração de serviços.</w:t>
      </w:r>
    </w:p>
    <w:p w14:paraId="1AF7056F" w14:textId="124E7F5E"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emissão de guia de pagamento dos tributos devidos.</w:t>
      </w:r>
    </w:p>
    <w:p w14:paraId="11982DD9" w14:textId="6878EA00"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importação de declarações de serviços de acordo com layout definido pelo município.</w:t>
      </w:r>
    </w:p>
    <w:p w14:paraId="16238BFE" w14:textId="01B5EC54"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calcular automaticamente o tributo com base nas informações lançadas na declaração de serviços.</w:t>
      </w:r>
    </w:p>
    <w:p w14:paraId="6CBE3E8D" w14:textId="3B37FC54"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exportar declaração mensal de serviço em formato TXT ou XML.</w:t>
      </w:r>
    </w:p>
    <w:p w14:paraId="597298AA" w14:textId="6DD7E3A1"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escriturar livro fiscal eletrônico para todos os prestadores de serviços do município.</w:t>
      </w:r>
    </w:p>
    <w:p w14:paraId="1C578BE6" w14:textId="0E44826A"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gerar termo do Livro fiscal.</w:t>
      </w:r>
    </w:p>
    <w:p w14:paraId="659EBDBC" w14:textId="754BD7C6"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relatório de serviços prestados e tomados.</w:t>
      </w:r>
    </w:p>
    <w:p w14:paraId="15E1C491" w14:textId="79A1BAC4"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gerar relatórios de notas fiscais de serviço emitidas.</w:t>
      </w:r>
    </w:p>
    <w:p w14:paraId="113EBE67" w14:textId="4C86EA83"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gerar relatório de guias de pagamento gerados através do sistema.</w:t>
      </w:r>
    </w:p>
    <w:p w14:paraId="2F1B3316" w14:textId="6EDF806C"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gerar relatório de serviços prestados e serviços tomados.</w:t>
      </w:r>
    </w:p>
    <w:p w14:paraId="41839946" w14:textId="0F4EB177"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ao escritório acesso aos seus clientes.</w:t>
      </w:r>
    </w:p>
    <w:p w14:paraId="709BFACD" w14:textId="58FACA04"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 xml:space="preserve">Permite que a autenticidade do documento fiscal emitido eletronicamente possa ser </w:t>
      </w:r>
      <w:proofErr w:type="gramStart"/>
      <w:r w:rsidRPr="009E40F8">
        <w:rPr>
          <w:rFonts w:ascii="Times New Roman" w:eastAsia="Segoe UI" w:hAnsi="Times New Roman"/>
          <w:sz w:val="24"/>
          <w:szCs w:val="24"/>
          <w:shd w:val="clear" w:color="auto" w:fill="FFFFFF"/>
        </w:rPr>
        <w:t>consultado</w:t>
      </w:r>
      <w:proofErr w:type="gramEnd"/>
      <w:r w:rsidRPr="009E40F8">
        <w:rPr>
          <w:rFonts w:ascii="Times New Roman" w:eastAsia="Segoe UI" w:hAnsi="Times New Roman"/>
          <w:sz w:val="24"/>
          <w:szCs w:val="24"/>
          <w:shd w:val="clear" w:color="auto" w:fill="FFFFFF"/>
        </w:rPr>
        <w:t xml:space="preserve"> no portal da Administração.</w:t>
      </w:r>
    </w:p>
    <w:p w14:paraId="2AF18BA7" w14:textId="2824E69A"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múltiplas atividades em uma mesma NFS-e, classificadas segundo a codificação da L.C 116/03.</w:t>
      </w:r>
    </w:p>
    <w:p w14:paraId="0F873ED7" w14:textId="2AAF720C"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nota fiscal para contribuinte não cadastrados no sistema municipal de arrecadação.</w:t>
      </w:r>
    </w:p>
    <w:p w14:paraId="52828849" w14:textId="27B6F081"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a fiscalização gerenciar a permissão de emissão de Nota Fiscal ao contribuinte.</w:t>
      </w:r>
    </w:p>
    <w:p w14:paraId="74B32B9D" w14:textId="30355CE8"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a fiscalização gerenciar a permissão de emissão de recibo provisório por contribuinte.</w:t>
      </w:r>
    </w:p>
    <w:p w14:paraId="189D10BC" w14:textId="0A39F42B"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a fiscalização gerenciar se o contribuinte pode ou não cancelar nota fiscal.</w:t>
      </w:r>
    </w:p>
    <w:p w14:paraId="5C97C8F2" w14:textId="77777777" w:rsidR="009E40F8" w:rsidRPr="009E40F8" w:rsidRDefault="009E40F8" w:rsidP="009E40F8">
      <w:pPr>
        <w:spacing w:after="0" w:line="360" w:lineRule="auto"/>
        <w:ind w:left="426" w:right="414"/>
        <w:jc w:val="both"/>
        <w:rPr>
          <w:rFonts w:ascii="Times New Roman" w:hAnsi="Times New Roman"/>
          <w:sz w:val="24"/>
          <w:szCs w:val="24"/>
        </w:rPr>
      </w:pPr>
    </w:p>
    <w:p w14:paraId="4604E526"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SIOPS/SIOPE</w:t>
      </w:r>
    </w:p>
    <w:p w14:paraId="44D7B899" w14:textId="6C58DED3"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a configuração e relacionamento dos códigos das receitas do SIOPS/SIOPE com os códigos da das receitas da contabilidade.</w:t>
      </w:r>
    </w:p>
    <w:p w14:paraId="22D19E99" w14:textId="28693040"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configuração e relacionamento dos códigos das despesas por elemento do SIOPS/SIOPE com os códigos da despesa no contábil.</w:t>
      </w:r>
    </w:p>
    <w:p w14:paraId="5EBE2554" w14:textId="666CDACB"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Sistema do SIOPE deve possuir a mesma estrutura de subfunções e grupos do SIOPE do Governo federal, possibilitando assim a vinculação das rubricas do município em suas respectivas subfunções/grupos.</w:t>
      </w:r>
    </w:p>
    <w:p w14:paraId="3FAAE7E0" w14:textId="79128BE3"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lastRenderedPageBreak/>
        <w:t>Sistema SIOPE precisa possibilitar informar um percentual de rateio das rubricas permitindo que a mesma rubrica seja incluída em subfunções/grupos diferentes, respeitando o percentual informado para que não ultrapasse 100%.</w:t>
      </w:r>
    </w:p>
    <w:p w14:paraId="1A8E467B" w14:textId="578D841E"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Geração dos Arquivos da receita e despesa de acordo com o layout do programa SIOPE, possibilitando a importação no sistema do governo federal.</w:t>
      </w:r>
    </w:p>
    <w:p w14:paraId="5F32A8CF" w14:textId="6B124817"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 xml:space="preserve">Geração de valores da despesa do SIOPE em grupos subfunções (MDE, FUNDEB, </w:t>
      </w:r>
      <w:proofErr w:type="spellStart"/>
      <w:r w:rsidRPr="009E40F8">
        <w:rPr>
          <w:rFonts w:ascii="Times New Roman" w:eastAsia="Segoe UI" w:hAnsi="Times New Roman"/>
          <w:sz w:val="24"/>
          <w:szCs w:val="24"/>
          <w:shd w:val="clear" w:color="auto" w:fill="FFFFFF"/>
        </w:rPr>
        <w:t>etc</w:t>
      </w:r>
      <w:proofErr w:type="spellEnd"/>
      <w:r w:rsidRPr="009E40F8">
        <w:rPr>
          <w:rFonts w:ascii="Times New Roman" w:eastAsia="Segoe UI" w:hAnsi="Times New Roman"/>
          <w:sz w:val="24"/>
          <w:szCs w:val="24"/>
          <w:shd w:val="clear" w:color="auto" w:fill="FFFFFF"/>
        </w:rPr>
        <w:t>).</w:t>
      </w:r>
    </w:p>
    <w:p w14:paraId="3582FC05" w14:textId="3764885A"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Possibilitar a visualização dos arquivos gerados para conferência antes importação no sistema do governo.</w:t>
      </w:r>
    </w:p>
    <w:p w14:paraId="7D0B1817" w14:textId="26CFB10D"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Possibilitar emissão de relatórios da despesa de acordo as rubricas informadas, com as despesas por desdobramentos, e respectivos totais.</w:t>
      </w:r>
    </w:p>
    <w:p w14:paraId="2DA8271D" w14:textId="08C7F6B9"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 xml:space="preserve">Sistema do SIOPS deve possuir a mesma estrutura de grupos do SIOPS do Governo federal (Impostos, Recursos Estaduais, </w:t>
      </w:r>
      <w:proofErr w:type="gramStart"/>
      <w:r w:rsidRPr="009E40F8">
        <w:rPr>
          <w:rFonts w:ascii="Times New Roman" w:eastAsia="Segoe UI" w:hAnsi="Times New Roman"/>
          <w:sz w:val="24"/>
          <w:szCs w:val="24"/>
          <w:shd w:val="clear" w:color="auto" w:fill="FFFFFF"/>
        </w:rPr>
        <w:t>Federais</w:t>
      </w:r>
      <w:proofErr w:type="gramEnd"/>
      <w:r w:rsidRPr="009E40F8">
        <w:rPr>
          <w:rFonts w:ascii="Times New Roman" w:eastAsia="Segoe UI" w:hAnsi="Times New Roman"/>
          <w:sz w:val="24"/>
          <w:szCs w:val="24"/>
          <w:shd w:val="clear" w:color="auto" w:fill="FFFFFF"/>
        </w:rPr>
        <w:t xml:space="preserve">, </w:t>
      </w:r>
      <w:proofErr w:type="spellStart"/>
      <w:r w:rsidRPr="009E40F8">
        <w:rPr>
          <w:rFonts w:ascii="Times New Roman" w:eastAsia="Segoe UI" w:hAnsi="Times New Roman"/>
          <w:sz w:val="24"/>
          <w:szCs w:val="24"/>
          <w:shd w:val="clear" w:color="auto" w:fill="FFFFFF"/>
        </w:rPr>
        <w:t>etc</w:t>
      </w:r>
      <w:proofErr w:type="spellEnd"/>
      <w:r w:rsidRPr="009E40F8">
        <w:rPr>
          <w:rFonts w:ascii="Times New Roman" w:eastAsia="Segoe UI" w:hAnsi="Times New Roman"/>
          <w:sz w:val="24"/>
          <w:szCs w:val="24"/>
          <w:shd w:val="clear" w:color="auto" w:fill="FFFFFF"/>
        </w:rPr>
        <w:t>,) possibilitando assim a vinculação das rubricas do município em suas respectivas subfunções/grupos.</w:t>
      </w:r>
    </w:p>
    <w:p w14:paraId="26F147A6" w14:textId="7A50D71E"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Geração dos Arquivos da receita e despesa de acordo com o layout do programa SIOPS, possibilitando a importação no sistema do governo federal.</w:t>
      </w:r>
    </w:p>
    <w:p w14:paraId="1156630E" w14:textId="0A5997C8"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Geração do arquivo da despesa por elemento do SIOPS, (Despesa Adm. Direta – Saúde).</w:t>
      </w:r>
    </w:p>
    <w:p w14:paraId="3A22C8F5" w14:textId="2A208D21"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 xml:space="preserve">Geração dos arquivos e relatórios das disponibilidade financeira e restos a pagar de acordo com </w:t>
      </w:r>
      <w:proofErr w:type="gramStart"/>
      <w:r w:rsidRPr="009E40F8">
        <w:rPr>
          <w:rFonts w:ascii="Times New Roman" w:eastAsia="Segoe UI" w:hAnsi="Times New Roman"/>
          <w:sz w:val="24"/>
          <w:szCs w:val="24"/>
          <w:shd w:val="clear" w:color="auto" w:fill="FFFFFF"/>
        </w:rPr>
        <w:t>o  layout</w:t>
      </w:r>
      <w:proofErr w:type="gramEnd"/>
      <w:r w:rsidRPr="009E40F8">
        <w:rPr>
          <w:rFonts w:ascii="Times New Roman" w:eastAsia="Segoe UI" w:hAnsi="Times New Roman"/>
          <w:sz w:val="24"/>
          <w:szCs w:val="24"/>
          <w:shd w:val="clear" w:color="auto" w:fill="FFFFFF"/>
        </w:rPr>
        <w:t xml:space="preserve"> do programa SIOPS.</w:t>
      </w:r>
    </w:p>
    <w:p w14:paraId="638433AC" w14:textId="77777777" w:rsidR="009E40F8" w:rsidRPr="009E40F8" w:rsidRDefault="009E40F8" w:rsidP="009E40F8">
      <w:pPr>
        <w:spacing w:after="0" w:line="360" w:lineRule="auto"/>
        <w:ind w:left="426" w:right="414"/>
        <w:jc w:val="both"/>
        <w:rPr>
          <w:rFonts w:ascii="Times New Roman" w:hAnsi="Times New Roman"/>
          <w:sz w:val="24"/>
          <w:szCs w:val="24"/>
        </w:rPr>
      </w:pPr>
    </w:p>
    <w:p w14:paraId="61BF3110"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PORTAL DO CIDADÃO</w:t>
      </w:r>
    </w:p>
    <w:p w14:paraId="7ECA1C02" w14:textId="3DD2EAAE"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o contribuinte consultar da situação quanto aos débitos com a municipalidade, bem como emitir guias para pagamento, unificar todos os débitos em uma só guia ou emitir a parcela desejada.</w:t>
      </w:r>
    </w:p>
    <w:p w14:paraId="2AA179D4" w14:textId="5F81D7D2"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 xml:space="preserve">Permitir a emissão da Certidão Negativa, </w:t>
      </w:r>
      <w:proofErr w:type="gramStart"/>
      <w:r w:rsidRPr="009E40F8">
        <w:rPr>
          <w:rFonts w:ascii="Times New Roman" w:eastAsia="Segoe UI" w:hAnsi="Times New Roman"/>
          <w:sz w:val="24"/>
          <w:szCs w:val="24"/>
          <w:shd w:val="clear" w:color="auto" w:fill="FFFFFF"/>
        </w:rPr>
        <w:t>Positiva</w:t>
      </w:r>
      <w:proofErr w:type="gramEnd"/>
      <w:r w:rsidRPr="009E40F8">
        <w:rPr>
          <w:rFonts w:ascii="Times New Roman" w:eastAsia="Segoe UI" w:hAnsi="Times New Roman"/>
          <w:sz w:val="24"/>
          <w:szCs w:val="24"/>
          <w:shd w:val="clear" w:color="auto" w:fill="FFFFFF"/>
        </w:rPr>
        <w:t xml:space="preserve"> ou Positiva com efeitos de Negativa, Alvará de Licença e Localização.</w:t>
      </w:r>
    </w:p>
    <w:p w14:paraId="0FCB92A9" w14:textId="13417F7D"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Possibilitar a autenticação do documento de Certidão Negativa de Débitos Municipais impresso via internet.</w:t>
      </w:r>
    </w:p>
    <w:p w14:paraId="0FC60C4E" w14:textId="52C49CF9"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Possibilitar a emissão das guias para pagamento de qualquer Tributo Municipal individualmente e por parcela, com adicionais calculados, com possibilidade de unificar todos os débitos em uma só guia e emitir a parcela desejada.</w:t>
      </w:r>
    </w:p>
    <w:p w14:paraId="3BD2B493" w14:textId="5BC6EFFF"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ao contador que acesse as informações de seu cliente.</w:t>
      </w:r>
    </w:p>
    <w:p w14:paraId="1D6633A3" w14:textId="79F1E6EB"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lastRenderedPageBreak/>
        <w:t>Demais opções necessárias:</w:t>
      </w:r>
    </w:p>
    <w:p w14:paraId="74D7AB95" w14:textId="7EA52AB8"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Solicitar Acesso ao Portal do Cidadão</w:t>
      </w:r>
      <w:r w:rsidR="00E86947">
        <w:rPr>
          <w:rFonts w:ascii="Times New Roman" w:eastAsia="Segoe UI" w:hAnsi="Times New Roman"/>
          <w:sz w:val="24"/>
          <w:szCs w:val="24"/>
          <w:shd w:val="clear" w:color="auto" w:fill="FFFFFF"/>
        </w:rPr>
        <w:t>;</w:t>
      </w:r>
    </w:p>
    <w:p w14:paraId="10DE7C40" w14:textId="2164C623"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Emissão do IPTU</w:t>
      </w:r>
      <w:r w:rsidR="00E86947">
        <w:rPr>
          <w:rFonts w:ascii="Times New Roman" w:eastAsia="Segoe UI" w:hAnsi="Times New Roman"/>
          <w:sz w:val="24"/>
          <w:szCs w:val="24"/>
          <w:shd w:val="clear" w:color="auto" w:fill="FFFFFF"/>
        </w:rPr>
        <w:t>;</w:t>
      </w:r>
    </w:p>
    <w:p w14:paraId="42516650" w14:textId="3211F8C5"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Emissão de Guias de Pagamento | Consulta Dívidas</w:t>
      </w:r>
      <w:r w:rsidR="00E86947">
        <w:rPr>
          <w:rFonts w:ascii="Times New Roman" w:eastAsia="Segoe UI" w:hAnsi="Times New Roman"/>
          <w:sz w:val="24"/>
          <w:szCs w:val="24"/>
          <w:shd w:val="clear" w:color="auto" w:fill="FFFFFF"/>
        </w:rPr>
        <w:t>;</w:t>
      </w:r>
    </w:p>
    <w:p w14:paraId="47CED458" w14:textId="76815F0D"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Autenticidade de Certidão</w:t>
      </w:r>
      <w:r w:rsidR="00E86947">
        <w:rPr>
          <w:rFonts w:ascii="Times New Roman" w:eastAsia="Segoe UI" w:hAnsi="Times New Roman"/>
          <w:sz w:val="24"/>
          <w:szCs w:val="24"/>
          <w:shd w:val="clear" w:color="auto" w:fill="FFFFFF"/>
        </w:rPr>
        <w:t>;</w:t>
      </w:r>
    </w:p>
    <w:p w14:paraId="64B5002B" w14:textId="29A578A3"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Situação Fiscal</w:t>
      </w:r>
      <w:r w:rsidR="00E86947">
        <w:rPr>
          <w:rFonts w:ascii="Times New Roman" w:eastAsia="Segoe UI" w:hAnsi="Times New Roman"/>
          <w:sz w:val="24"/>
          <w:szCs w:val="24"/>
          <w:shd w:val="clear" w:color="auto" w:fill="FFFFFF"/>
        </w:rPr>
        <w:t>;</w:t>
      </w:r>
    </w:p>
    <w:p w14:paraId="0ED46769" w14:textId="4C11CD4C"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Gerar Guia do ISSQN</w:t>
      </w:r>
      <w:r w:rsidR="00E86947">
        <w:rPr>
          <w:rFonts w:ascii="Times New Roman" w:eastAsia="Segoe UI" w:hAnsi="Times New Roman"/>
          <w:sz w:val="24"/>
          <w:szCs w:val="24"/>
          <w:shd w:val="clear" w:color="auto" w:fill="FFFFFF"/>
        </w:rPr>
        <w:t>;</w:t>
      </w:r>
    </w:p>
    <w:p w14:paraId="058FEF4E" w14:textId="61FDAC68"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Alvará Sanitário</w:t>
      </w:r>
      <w:r w:rsidR="00E86947">
        <w:rPr>
          <w:rFonts w:ascii="Times New Roman" w:eastAsia="Segoe UI" w:hAnsi="Times New Roman"/>
          <w:sz w:val="24"/>
          <w:szCs w:val="24"/>
          <w:shd w:val="clear" w:color="auto" w:fill="FFFFFF"/>
        </w:rPr>
        <w:t>;</w:t>
      </w:r>
    </w:p>
    <w:p w14:paraId="7DDC33BC" w14:textId="5BCBFCC7"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Emitir Certidão Negativa</w:t>
      </w:r>
      <w:r w:rsidR="00E86947">
        <w:rPr>
          <w:rFonts w:ascii="Times New Roman" w:eastAsia="Segoe UI" w:hAnsi="Times New Roman"/>
          <w:sz w:val="24"/>
          <w:szCs w:val="24"/>
          <w:shd w:val="clear" w:color="auto" w:fill="FFFFFF"/>
        </w:rPr>
        <w:t>;</w:t>
      </w:r>
    </w:p>
    <w:p w14:paraId="03B9C08A" w14:textId="3BAD46D2"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Emitir Certidão Positiva</w:t>
      </w:r>
      <w:r w:rsidR="00E86947">
        <w:rPr>
          <w:rFonts w:ascii="Times New Roman" w:eastAsia="Segoe UI" w:hAnsi="Times New Roman"/>
          <w:sz w:val="24"/>
          <w:szCs w:val="24"/>
          <w:shd w:val="clear" w:color="auto" w:fill="FFFFFF"/>
        </w:rPr>
        <w:t>;</w:t>
      </w:r>
    </w:p>
    <w:p w14:paraId="081C30BF" w14:textId="0182A8AE"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Emitir Certidão Imobiliária</w:t>
      </w:r>
      <w:r w:rsidR="00E86947">
        <w:rPr>
          <w:rFonts w:ascii="Times New Roman" w:eastAsia="Segoe UI" w:hAnsi="Times New Roman"/>
          <w:sz w:val="24"/>
          <w:szCs w:val="24"/>
          <w:shd w:val="clear" w:color="auto" w:fill="FFFFFF"/>
        </w:rPr>
        <w:t>;</w:t>
      </w:r>
    </w:p>
    <w:p w14:paraId="3C86D538" w14:textId="0C8DCC25"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Emitir Certidão Ambiental</w:t>
      </w:r>
      <w:r w:rsidR="00E86947">
        <w:rPr>
          <w:rFonts w:ascii="Times New Roman" w:eastAsia="Segoe UI" w:hAnsi="Times New Roman"/>
          <w:sz w:val="24"/>
          <w:szCs w:val="24"/>
          <w:shd w:val="clear" w:color="auto" w:fill="FFFFFF"/>
        </w:rPr>
        <w:t>;</w:t>
      </w:r>
    </w:p>
    <w:p w14:paraId="1BAEAA46" w14:textId="36DD4C02"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Emitir Certidão Empresarial Negativa</w:t>
      </w:r>
      <w:r w:rsidR="00E86947">
        <w:rPr>
          <w:rFonts w:ascii="Times New Roman" w:eastAsia="Segoe UI" w:hAnsi="Times New Roman"/>
          <w:sz w:val="24"/>
          <w:szCs w:val="24"/>
          <w:shd w:val="clear" w:color="auto" w:fill="FFFFFF"/>
        </w:rPr>
        <w:t>;</w:t>
      </w:r>
    </w:p>
    <w:p w14:paraId="16C70C9C" w14:textId="62B9C047"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Emitir Certidão Empresarial Positiva</w:t>
      </w:r>
      <w:r w:rsidR="00E86947">
        <w:rPr>
          <w:rFonts w:ascii="Times New Roman" w:eastAsia="Segoe UI" w:hAnsi="Times New Roman"/>
          <w:sz w:val="24"/>
          <w:szCs w:val="24"/>
          <w:shd w:val="clear" w:color="auto" w:fill="FFFFFF"/>
        </w:rPr>
        <w:t>;</w:t>
      </w:r>
    </w:p>
    <w:p w14:paraId="6D3B7398" w14:textId="0B125A55"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Consultar Processos</w:t>
      </w:r>
      <w:r w:rsidR="00E86947">
        <w:rPr>
          <w:rFonts w:ascii="Times New Roman" w:eastAsia="Segoe UI" w:hAnsi="Times New Roman"/>
          <w:sz w:val="24"/>
          <w:szCs w:val="24"/>
          <w:shd w:val="clear" w:color="auto" w:fill="FFFFFF"/>
        </w:rPr>
        <w:t>;</w:t>
      </w:r>
    </w:p>
    <w:p w14:paraId="1CCE6D88" w14:textId="5A202FFE"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Consulta Licenciamento Ambiental</w:t>
      </w:r>
      <w:r w:rsidR="00E86947">
        <w:rPr>
          <w:rFonts w:ascii="Times New Roman" w:eastAsia="Segoe UI" w:hAnsi="Times New Roman"/>
          <w:sz w:val="24"/>
          <w:szCs w:val="24"/>
          <w:shd w:val="clear" w:color="auto" w:fill="FFFFFF"/>
        </w:rPr>
        <w:t>;</w:t>
      </w:r>
    </w:p>
    <w:p w14:paraId="364CAFAE" w14:textId="1FDDF732"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Emissão de IPTU'S:</w:t>
      </w:r>
    </w:p>
    <w:p w14:paraId="36FC85AC" w14:textId="599C1526"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IPTU 1 - Por Matrícula, Unidade e Parcelas</w:t>
      </w:r>
      <w:r w:rsidR="00E86947">
        <w:rPr>
          <w:rFonts w:ascii="Times New Roman" w:eastAsia="Segoe UI" w:hAnsi="Times New Roman"/>
          <w:sz w:val="24"/>
          <w:szCs w:val="24"/>
          <w:shd w:val="clear" w:color="auto" w:fill="FFFFFF"/>
        </w:rPr>
        <w:t>;</w:t>
      </w:r>
    </w:p>
    <w:p w14:paraId="10A0DAB3" w14:textId="29060E84"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 xml:space="preserve">IPTU 2 - Por </w:t>
      </w:r>
      <w:proofErr w:type="spellStart"/>
      <w:r w:rsidRPr="009E40F8">
        <w:rPr>
          <w:rFonts w:ascii="Times New Roman" w:eastAsia="Segoe UI" w:hAnsi="Times New Roman"/>
          <w:sz w:val="24"/>
          <w:szCs w:val="24"/>
          <w:shd w:val="clear" w:color="auto" w:fill="FFFFFF"/>
        </w:rPr>
        <w:t>Cpf</w:t>
      </w:r>
      <w:proofErr w:type="spellEnd"/>
      <w:r w:rsidRPr="009E40F8">
        <w:rPr>
          <w:rFonts w:ascii="Times New Roman" w:eastAsia="Segoe UI" w:hAnsi="Times New Roman"/>
          <w:sz w:val="24"/>
          <w:szCs w:val="24"/>
          <w:shd w:val="clear" w:color="auto" w:fill="FFFFFF"/>
        </w:rPr>
        <w:t>/</w:t>
      </w:r>
      <w:proofErr w:type="spellStart"/>
      <w:r w:rsidRPr="009E40F8">
        <w:rPr>
          <w:rFonts w:ascii="Times New Roman" w:eastAsia="Segoe UI" w:hAnsi="Times New Roman"/>
          <w:sz w:val="24"/>
          <w:szCs w:val="24"/>
          <w:shd w:val="clear" w:color="auto" w:fill="FFFFFF"/>
        </w:rPr>
        <w:t>Cnpj</w:t>
      </w:r>
      <w:proofErr w:type="spellEnd"/>
      <w:r w:rsidR="00E86947">
        <w:rPr>
          <w:rFonts w:ascii="Times New Roman" w:eastAsia="Segoe UI" w:hAnsi="Times New Roman"/>
          <w:sz w:val="24"/>
          <w:szCs w:val="24"/>
          <w:shd w:val="clear" w:color="auto" w:fill="FFFFFF"/>
        </w:rPr>
        <w:t>;</w:t>
      </w:r>
    </w:p>
    <w:p w14:paraId="05F2B5E2" w14:textId="6867B35F"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IPTU 3 - Por Matrícula e Unidade</w:t>
      </w:r>
      <w:r w:rsidR="00E86947">
        <w:rPr>
          <w:rFonts w:ascii="Times New Roman" w:eastAsia="Segoe UI" w:hAnsi="Times New Roman"/>
          <w:sz w:val="24"/>
          <w:szCs w:val="24"/>
          <w:shd w:val="clear" w:color="auto" w:fill="FFFFFF"/>
        </w:rPr>
        <w:t>;</w:t>
      </w:r>
    </w:p>
    <w:p w14:paraId="4B386310" w14:textId="6D59200C"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Consulta de Protocolos:</w:t>
      </w:r>
    </w:p>
    <w:p w14:paraId="4D3D2CFC" w14:textId="0F2F52B7"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 xml:space="preserve">Consulta por </w:t>
      </w:r>
      <w:proofErr w:type="spellStart"/>
      <w:r w:rsidRPr="009E40F8">
        <w:rPr>
          <w:rFonts w:ascii="Times New Roman" w:eastAsia="Segoe UI" w:hAnsi="Times New Roman"/>
          <w:sz w:val="24"/>
          <w:szCs w:val="24"/>
          <w:shd w:val="clear" w:color="auto" w:fill="FFFFFF"/>
        </w:rPr>
        <w:t>Cpf</w:t>
      </w:r>
      <w:proofErr w:type="spellEnd"/>
      <w:r w:rsidRPr="009E40F8">
        <w:rPr>
          <w:rFonts w:ascii="Times New Roman" w:eastAsia="Segoe UI" w:hAnsi="Times New Roman"/>
          <w:sz w:val="24"/>
          <w:szCs w:val="24"/>
          <w:shd w:val="clear" w:color="auto" w:fill="FFFFFF"/>
        </w:rPr>
        <w:t>/</w:t>
      </w:r>
      <w:proofErr w:type="spellStart"/>
      <w:r w:rsidRPr="009E40F8">
        <w:rPr>
          <w:rFonts w:ascii="Times New Roman" w:eastAsia="Segoe UI" w:hAnsi="Times New Roman"/>
          <w:sz w:val="24"/>
          <w:szCs w:val="24"/>
          <w:shd w:val="clear" w:color="auto" w:fill="FFFFFF"/>
        </w:rPr>
        <w:t>Cnpj</w:t>
      </w:r>
      <w:proofErr w:type="spellEnd"/>
      <w:r w:rsidRPr="009E40F8">
        <w:rPr>
          <w:rFonts w:ascii="Times New Roman" w:eastAsia="Segoe UI" w:hAnsi="Times New Roman"/>
          <w:sz w:val="24"/>
          <w:szCs w:val="24"/>
          <w:shd w:val="clear" w:color="auto" w:fill="FFFFFF"/>
        </w:rPr>
        <w:t xml:space="preserve"> e Nº Protocolo</w:t>
      </w:r>
      <w:r w:rsidR="00E86947">
        <w:rPr>
          <w:rFonts w:ascii="Times New Roman" w:eastAsia="Segoe UI" w:hAnsi="Times New Roman"/>
          <w:sz w:val="24"/>
          <w:szCs w:val="24"/>
          <w:shd w:val="clear" w:color="auto" w:fill="FFFFFF"/>
        </w:rPr>
        <w:t>;</w:t>
      </w:r>
    </w:p>
    <w:p w14:paraId="3EF3A706" w14:textId="2584EEC1"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 xml:space="preserve">Consulta por </w:t>
      </w:r>
      <w:proofErr w:type="spellStart"/>
      <w:r w:rsidRPr="009E40F8">
        <w:rPr>
          <w:rFonts w:ascii="Times New Roman" w:eastAsia="Segoe UI" w:hAnsi="Times New Roman"/>
          <w:sz w:val="24"/>
          <w:szCs w:val="24"/>
          <w:shd w:val="clear" w:color="auto" w:fill="FFFFFF"/>
        </w:rPr>
        <w:t>Cpf</w:t>
      </w:r>
      <w:proofErr w:type="spellEnd"/>
      <w:r w:rsidRPr="009E40F8">
        <w:rPr>
          <w:rFonts w:ascii="Times New Roman" w:eastAsia="Segoe UI" w:hAnsi="Times New Roman"/>
          <w:sz w:val="24"/>
          <w:szCs w:val="24"/>
          <w:shd w:val="clear" w:color="auto" w:fill="FFFFFF"/>
        </w:rPr>
        <w:t>/</w:t>
      </w:r>
      <w:proofErr w:type="spellStart"/>
      <w:r w:rsidRPr="009E40F8">
        <w:rPr>
          <w:rFonts w:ascii="Times New Roman" w:eastAsia="Segoe UI" w:hAnsi="Times New Roman"/>
          <w:sz w:val="24"/>
          <w:szCs w:val="24"/>
          <w:shd w:val="clear" w:color="auto" w:fill="FFFFFF"/>
        </w:rPr>
        <w:t>Cnpj</w:t>
      </w:r>
      <w:proofErr w:type="spellEnd"/>
      <w:r w:rsidR="00E86947">
        <w:rPr>
          <w:rFonts w:ascii="Times New Roman" w:eastAsia="Segoe UI" w:hAnsi="Times New Roman"/>
          <w:sz w:val="24"/>
          <w:szCs w:val="24"/>
          <w:shd w:val="clear" w:color="auto" w:fill="FFFFFF"/>
        </w:rPr>
        <w:t>;</w:t>
      </w:r>
    </w:p>
    <w:p w14:paraId="245B651A" w14:textId="77C82565"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Consulta por Nº Protocolo</w:t>
      </w:r>
      <w:r w:rsidR="00E86947">
        <w:rPr>
          <w:rFonts w:ascii="Times New Roman" w:eastAsia="Segoe UI" w:hAnsi="Times New Roman"/>
          <w:sz w:val="24"/>
          <w:szCs w:val="24"/>
          <w:shd w:val="clear" w:color="auto" w:fill="FFFFFF"/>
        </w:rPr>
        <w:t>;</w:t>
      </w:r>
    </w:p>
    <w:p w14:paraId="61425AB4" w14:textId="544F983D"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 xml:space="preserve">Consulta por Nº Matrícula e </w:t>
      </w:r>
      <w:proofErr w:type="spellStart"/>
      <w:r w:rsidRPr="009E40F8">
        <w:rPr>
          <w:rFonts w:ascii="Times New Roman" w:eastAsia="Segoe UI" w:hAnsi="Times New Roman"/>
          <w:sz w:val="24"/>
          <w:szCs w:val="24"/>
          <w:shd w:val="clear" w:color="auto" w:fill="FFFFFF"/>
        </w:rPr>
        <w:t>Cpf</w:t>
      </w:r>
      <w:proofErr w:type="spellEnd"/>
      <w:r w:rsidRPr="009E40F8">
        <w:rPr>
          <w:rFonts w:ascii="Times New Roman" w:eastAsia="Segoe UI" w:hAnsi="Times New Roman"/>
          <w:sz w:val="24"/>
          <w:szCs w:val="24"/>
          <w:shd w:val="clear" w:color="auto" w:fill="FFFFFF"/>
        </w:rPr>
        <w:t>/</w:t>
      </w:r>
      <w:proofErr w:type="spellStart"/>
      <w:r w:rsidRPr="009E40F8">
        <w:rPr>
          <w:rFonts w:ascii="Times New Roman" w:eastAsia="Segoe UI" w:hAnsi="Times New Roman"/>
          <w:sz w:val="24"/>
          <w:szCs w:val="24"/>
          <w:shd w:val="clear" w:color="auto" w:fill="FFFFFF"/>
        </w:rPr>
        <w:t>Cnpj</w:t>
      </w:r>
      <w:proofErr w:type="spellEnd"/>
      <w:r w:rsidR="00E86947">
        <w:rPr>
          <w:rFonts w:ascii="Times New Roman" w:eastAsia="Segoe UI" w:hAnsi="Times New Roman"/>
          <w:sz w:val="24"/>
          <w:szCs w:val="24"/>
          <w:shd w:val="clear" w:color="auto" w:fill="FFFFFF"/>
        </w:rPr>
        <w:t>;</w:t>
      </w:r>
    </w:p>
    <w:p w14:paraId="499E9770" w14:textId="15519A35"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Emitir Certidão Positiva ou Negativa</w:t>
      </w:r>
      <w:r w:rsidR="00E86947">
        <w:rPr>
          <w:rFonts w:ascii="Times New Roman" w:eastAsia="Segoe UI" w:hAnsi="Times New Roman"/>
          <w:sz w:val="24"/>
          <w:szCs w:val="24"/>
          <w:shd w:val="clear" w:color="auto" w:fill="FFFFFF"/>
        </w:rPr>
        <w:t>;</w:t>
      </w:r>
    </w:p>
    <w:p w14:paraId="64247AAD" w14:textId="77777777" w:rsidR="009E40F8" w:rsidRPr="009E40F8" w:rsidRDefault="009E40F8" w:rsidP="009E40F8">
      <w:pPr>
        <w:spacing w:after="0" w:line="360" w:lineRule="auto"/>
        <w:ind w:left="426" w:right="414"/>
        <w:jc w:val="both"/>
        <w:rPr>
          <w:rFonts w:ascii="Times New Roman" w:hAnsi="Times New Roman"/>
          <w:sz w:val="24"/>
          <w:szCs w:val="24"/>
        </w:rPr>
      </w:pPr>
    </w:p>
    <w:p w14:paraId="66833AA1"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CONTROLE INTERNO</w:t>
      </w:r>
    </w:p>
    <w:p w14:paraId="536D0F06" w14:textId="76959CB9"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Registrar a agenda de compromissos e controle de ações do controle interno.</w:t>
      </w:r>
    </w:p>
    <w:p w14:paraId="19E63F89" w14:textId="64AA4B42"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Possuir cadastro integrado dos setores, áreas e órgãos onde terá atuação do CCI.</w:t>
      </w:r>
    </w:p>
    <w:p w14:paraId="312022E4" w14:textId="74160C19"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lastRenderedPageBreak/>
        <w:t>Registrar Plano de Atividades de Inspeção e Exame de Processos Internos.</w:t>
      </w:r>
    </w:p>
    <w:p w14:paraId="38E7608B" w14:textId="0CDB1538"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Possibilitar a criação de itens para questionários e “</w:t>
      </w:r>
      <w:proofErr w:type="spellStart"/>
      <w:r w:rsidRPr="009E40F8">
        <w:rPr>
          <w:rFonts w:ascii="Times New Roman" w:eastAsia="Segoe UI" w:hAnsi="Times New Roman"/>
          <w:sz w:val="24"/>
          <w:szCs w:val="24"/>
          <w:shd w:val="clear" w:color="auto" w:fill="FFFFFF"/>
        </w:rPr>
        <w:t>check</w:t>
      </w:r>
      <w:proofErr w:type="spellEnd"/>
      <w:r w:rsidRPr="009E40F8">
        <w:rPr>
          <w:rFonts w:ascii="Times New Roman" w:eastAsia="Segoe UI" w:hAnsi="Times New Roman"/>
          <w:sz w:val="24"/>
          <w:szCs w:val="24"/>
          <w:shd w:val="clear" w:color="auto" w:fill="FFFFFF"/>
        </w:rPr>
        <w:t xml:space="preserve"> </w:t>
      </w:r>
      <w:proofErr w:type="spellStart"/>
      <w:r w:rsidRPr="009E40F8">
        <w:rPr>
          <w:rFonts w:ascii="Times New Roman" w:eastAsia="Segoe UI" w:hAnsi="Times New Roman"/>
          <w:sz w:val="24"/>
          <w:szCs w:val="24"/>
          <w:shd w:val="clear" w:color="auto" w:fill="FFFFFF"/>
        </w:rPr>
        <w:t>list</w:t>
      </w:r>
      <w:proofErr w:type="spellEnd"/>
      <w:r w:rsidRPr="009E40F8">
        <w:rPr>
          <w:rFonts w:ascii="Times New Roman" w:eastAsia="Segoe UI" w:hAnsi="Times New Roman"/>
          <w:sz w:val="24"/>
          <w:szCs w:val="24"/>
          <w:shd w:val="clear" w:color="auto" w:fill="FFFFFF"/>
        </w:rPr>
        <w:t>”.</w:t>
      </w:r>
    </w:p>
    <w:p w14:paraId="1F6F7490" w14:textId="4BC9BBD1"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a criação de “</w:t>
      </w:r>
      <w:proofErr w:type="spellStart"/>
      <w:r w:rsidRPr="009E40F8">
        <w:rPr>
          <w:rFonts w:ascii="Times New Roman" w:eastAsia="Segoe UI" w:hAnsi="Times New Roman"/>
          <w:sz w:val="24"/>
          <w:szCs w:val="24"/>
          <w:shd w:val="clear" w:color="auto" w:fill="FFFFFF"/>
        </w:rPr>
        <w:t>check</w:t>
      </w:r>
      <w:proofErr w:type="spellEnd"/>
      <w:r w:rsidRPr="009E40F8">
        <w:rPr>
          <w:rFonts w:ascii="Times New Roman" w:eastAsia="Segoe UI" w:hAnsi="Times New Roman"/>
          <w:sz w:val="24"/>
          <w:szCs w:val="24"/>
          <w:shd w:val="clear" w:color="auto" w:fill="FFFFFF"/>
        </w:rPr>
        <w:t xml:space="preserve"> </w:t>
      </w:r>
      <w:proofErr w:type="spellStart"/>
      <w:r w:rsidRPr="009E40F8">
        <w:rPr>
          <w:rFonts w:ascii="Times New Roman" w:eastAsia="Segoe UI" w:hAnsi="Times New Roman"/>
          <w:sz w:val="24"/>
          <w:szCs w:val="24"/>
          <w:shd w:val="clear" w:color="auto" w:fill="FFFFFF"/>
        </w:rPr>
        <w:t>list</w:t>
      </w:r>
      <w:proofErr w:type="spellEnd"/>
      <w:r w:rsidRPr="009E40F8">
        <w:rPr>
          <w:rFonts w:ascii="Times New Roman" w:eastAsia="Segoe UI" w:hAnsi="Times New Roman"/>
          <w:sz w:val="24"/>
          <w:szCs w:val="24"/>
          <w:shd w:val="clear" w:color="auto" w:fill="FFFFFF"/>
        </w:rPr>
        <w:t xml:space="preserve">” para auditoria, divididos por áreas e </w:t>
      </w:r>
      <w:proofErr w:type="spellStart"/>
      <w:r w:rsidRPr="009E40F8">
        <w:rPr>
          <w:rFonts w:ascii="Times New Roman" w:eastAsia="Segoe UI" w:hAnsi="Times New Roman"/>
          <w:sz w:val="24"/>
          <w:szCs w:val="24"/>
          <w:shd w:val="clear" w:color="auto" w:fill="FFFFFF"/>
        </w:rPr>
        <w:t>sub-areas</w:t>
      </w:r>
      <w:proofErr w:type="spellEnd"/>
      <w:r w:rsidRPr="009E40F8">
        <w:rPr>
          <w:rFonts w:ascii="Times New Roman" w:eastAsia="Segoe UI" w:hAnsi="Times New Roman"/>
          <w:sz w:val="24"/>
          <w:szCs w:val="24"/>
          <w:shd w:val="clear" w:color="auto" w:fill="FFFFFF"/>
        </w:rPr>
        <w:t>.</w:t>
      </w:r>
    </w:p>
    <w:p w14:paraId="11D77768" w14:textId="15371CCA"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 xml:space="preserve">Permitir a aplicação dos </w:t>
      </w:r>
      <w:proofErr w:type="spellStart"/>
      <w:r w:rsidRPr="009E40F8">
        <w:rPr>
          <w:rFonts w:ascii="Times New Roman" w:eastAsia="Segoe UI" w:hAnsi="Times New Roman"/>
          <w:sz w:val="24"/>
          <w:szCs w:val="24"/>
          <w:shd w:val="clear" w:color="auto" w:fill="FFFFFF"/>
        </w:rPr>
        <w:t>check</w:t>
      </w:r>
      <w:proofErr w:type="spellEnd"/>
      <w:r w:rsidRPr="009E40F8">
        <w:rPr>
          <w:rFonts w:ascii="Times New Roman" w:eastAsia="Segoe UI" w:hAnsi="Times New Roman"/>
          <w:sz w:val="24"/>
          <w:szCs w:val="24"/>
          <w:shd w:val="clear" w:color="auto" w:fill="FFFFFF"/>
        </w:rPr>
        <w:t xml:space="preserve"> </w:t>
      </w:r>
      <w:proofErr w:type="spellStart"/>
      <w:r w:rsidRPr="009E40F8">
        <w:rPr>
          <w:rFonts w:ascii="Times New Roman" w:eastAsia="Segoe UI" w:hAnsi="Times New Roman"/>
          <w:sz w:val="24"/>
          <w:szCs w:val="24"/>
          <w:shd w:val="clear" w:color="auto" w:fill="FFFFFF"/>
        </w:rPr>
        <w:t>list</w:t>
      </w:r>
      <w:proofErr w:type="spellEnd"/>
      <w:r w:rsidRPr="009E40F8">
        <w:rPr>
          <w:rFonts w:ascii="Times New Roman" w:eastAsia="Segoe UI" w:hAnsi="Times New Roman"/>
          <w:sz w:val="24"/>
          <w:szCs w:val="24"/>
          <w:shd w:val="clear" w:color="auto" w:fill="FFFFFF"/>
        </w:rPr>
        <w:t xml:space="preserve"> mensalmente.</w:t>
      </w:r>
    </w:p>
    <w:p w14:paraId="120C8203" w14:textId="7E583F61"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 xml:space="preserve">Permitir a análise dos </w:t>
      </w:r>
      <w:proofErr w:type="spellStart"/>
      <w:r w:rsidRPr="009E40F8">
        <w:rPr>
          <w:rFonts w:ascii="Times New Roman" w:eastAsia="Segoe UI" w:hAnsi="Times New Roman"/>
          <w:sz w:val="24"/>
          <w:szCs w:val="24"/>
          <w:shd w:val="clear" w:color="auto" w:fill="FFFFFF"/>
        </w:rPr>
        <w:t>check</w:t>
      </w:r>
      <w:proofErr w:type="spellEnd"/>
      <w:r w:rsidRPr="009E40F8">
        <w:rPr>
          <w:rFonts w:ascii="Times New Roman" w:eastAsia="Segoe UI" w:hAnsi="Times New Roman"/>
          <w:sz w:val="24"/>
          <w:szCs w:val="24"/>
          <w:shd w:val="clear" w:color="auto" w:fill="FFFFFF"/>
        </w:rPr>
        <w:t xml:space="preserve"> </w:t>
      </w:r>
      <w:proofErr w:type="spellStart"/>
      <w:r w:rsidRPr="009E40F8">
        <w:rPr>
          <w:rFonts w:ascii="Times New Roman" w:eastAsia="Segoe UI" w:hAnsi="Times New Roman"/>
          <w:sz w:val="24"/>
          <w:szCs w:val="24"/>
          <w:shd w:val="clear" w:color="auto" w:fill="FFFFFF"/>
        </w:rPr>
        <w:t>list</w:t>
      </w:r>
      <w:proofErr w:type="spellEnd"/>
      <w:r w:rsidRPr="009E40F8">
        <w:rPr>
          <w:rFonts w:ascii="Times New Roman" w:eastAsia="Segoe UI" w:hAnsi="Times New Roman"/>
          <w:sz w:val="24"/>
          <w:szCs w:val="24"/>
          <w:shd w:val="clear" w:color="auto" w:fill="FFFFFF"/>
        </w:rPr>
        <w:t xml:space="preserve"> aplicados nas áreas e </w:t>
      </w:r>
      <w:proofErr w:type="spellStart"/>
      <w:r w:rsidRPr="009E40F8">
        <w:rPr>
          <w:rFonts w:ascii="Times New Roman" w:eastAsia="Segoe UI" w:hAnsi="Times New Roman"/>
          <w:sz w:val="24"/>
          <w:szCs w:val="24"/>
          <w:shd w:val="clear" w:color="auto" w:fill="FFFFFF"/>
        </w:rPr>
        <w:t>sub-areas</w:t>
      </w:r>
      <w:proofErr w:type="spellEnd"/>
      <w:r w:rsidRPr="009E40F8">
        <w:rPr>
          <w:rFonts w:ascii="Times New Roman" w:eastAsia="Segoe UI" w:hAnsi="Times New Roman"/>
          <w:sz w:val="24"/>
          <w:szCs w:val="24"/>
          <w:shd w:val="clear" w:color="auto" w:fill="FFFFFF"/>
        </w:rPr>
        <w:t>.</w:t>
      </w:r>
    </w:p>
    <w:p w14:paraId="04E46D88" w14:textId="1A846FD1"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 xml:space="preserve">Permitir a aplicação de </w:t>
      </w:r>
      <w:proofErr w:type="spellStart"/>
      <w:r w:rsidRPr="009E40F8">
        <w:rPr>
          <w:rFonts w:ascii="Times New Roman" w:eastAsia="Segoe UI" w:hAnsi="Times New Roman"/>
          <w:sz w:val="24"/>
          <w:szCs w:val="24"/>
          <w:shd w:val="clear" w:color="auto" w:fill="FFFFFF"/>
        </w:rPr>
        <w:t>check</w:t>
      </w:r>
      <w:proofErr w:type="spellEnd"/>
      <w:r w:rsidRPr="009E40F8">
        <w:rPr>
          <w:rFonts w:ascii="Times New Roman" w:eastAsia="Segoe UI" w:hAnsi="Times New Roman"/>
          <w:sz w:val="24"/>
          <w:szCs w:val="24"/>
          <w:shd w:val="clear" w:color="auto" w:fill="FFFFFF"/>
        </w:rPr>
        <w:t xml:space="preserve"> </w:t>
      </w:r>
      <w:proofErr w:type="spellStart"/>
      <w:r w:rsidRPr="009E40F8">
        <w:rPr>
          <w:rFonts w:ascii="Times New Roman" w:eastAsia="Segoe UI" w:hAnsi="Times New Roman"/>
          <w:sz w:val="24"/>
          <w:szCs w:val="24"/>
          <w:shd w:val="clear" w:color="auto" w:fill="FFFFFF"/>
        </w:rPr>
        <w:t>list</w:t>
      </w:r>
      <w:proofErr w:type="spellEnd"/>
      <w:r w:rsidRPr="009E40F8">
        <w:rPr>
          <w:rFonts w:ascii="Times New Roman" w:eastAsia="Segoe UI" w:hAnsi="Times New Roman"/>
          <w:sz w:val="24"/>
          <w:szCs w:val="24"/>
          <w:shd w:val="clear" w:color="auto" w:fill="FFFFFF"/>
        </w:rPr>
        <w:t xml:space="preserve"> em máquinas e veículos da prefeitura, com seus respectivos itens e peculiaridades.</w:t>
      </w:r>
    </w:p>
    <w:p w14:paraId="4A4AB5F9" w14:textId="65C256E7"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 xml:space="preserve">Permitir a aplicação de </w:t>
      </w:r>
      <w:proofErr w:type="spellStart"/>
      <w:r w:rsidRPr="009E40F8">
        <w:rPr>
          <w:rFonts w:ascii="Times New Roman" w:eastAsia="Segoe UI" w:hAnsi="Times New Roman"/>
          <w:sz w:val="24"/>
          <w:szCs w:val="24"/>
          <w:shd w:val="clear" w:color="auto" w:fill="FFFFFF"/>
        </w:rPr>
        <w:t>check</w:t>
      </w:r>
      <w:proofErr w:type="spellEnd"/>
      <w:r w:rsidRPr="009E40F8">
        <w:rPr>
          <w:rFonts w:ascii="Times New Roman" w:eastAsia="Segoe UI" w:hAnsi="Times New Roman"/>
          <w:sz w:val="24"/>
          <w:szCs w:val="24"/>
          <w:shd w:val="clear" w:color="auto" w:fill="FFFFFF"/>
        </w:rPr>
        <w:t xml:space="preserve"> </w:t>
      </w:r>
      <w:proofErr w:type="spellStart"/>
      <w:r w:rsidRPr="009E40F8">
        <w:rPr>
          <w:rFonts w:ascii="Times New Roman" w:eastAsia="Segoe UI" w:hAnsi="Times New Roman"/>
          <w:sz w:val="24"/>
          <w:szCs w:val="24"/>
          <w:shd w:val="clear" w:color="auto" w:fill="FFFFFF"/>
        </w:rPr>
        <w:t>List</w:t>
      </w:r>
      <w:proofErr w:type="spellEnd"/>
      <w:r w:rsidRPr="009E40F8">
        <w:rPr>
          <w:rFonts w:ascii="Times New Roman" w:eastAsia="Segoe UI" w:hAnsi="Times New Roman"/>
          <w:sz w:val="24"/>
          <w:szCs w:val="24"/>
          <w:shd w:val="clear" w:color="auto" w:fill="FFFFFF"/>
        </w:rPr>
        <w:t xml:space="preserve"> em veículos do transporte escolar, com seus respectivos itens e peculiaridades.</w:t>
      </w:r>
    </w:p>
    <w:p w14:paraId="2F33FACF" w14:textId="6B8CBBAD"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 xml:space="preserve">Permitir a aplicação de </w:t>
      </w:r>
      <w:proofErr w:type="spellStart"/>
      <w:r w:rsidRPr="009E40F8">
        <w:rPr>
          <w:rFonts w:ascii="Times New Roman" w:eastAsia="Segoe UI" w:hAnsi="Times New Roman"/>
          <w:sz w:val="24"/>
          <w:szCs w:val="24"/>
          <w:shd w:val="clear" w:color="auto" w:fill="FFFFFF"/>
        </w:rPr>
        <w:t>Check</w:t>
      </w:r>
      <w:proofErr w:type="spellEnd"/>
      <w:r w:rsidRPr="009E40F8">
        <w:rPr>
          <w:rFonts w:ascii="Times New Roman" w:eastAsia="Segoe UI" w:hAnsi="Times New Roman"/>
          <w:sz w:val="24"/>
          <w:szCs w:val="24"/>
          <w:shd w:val="clear" w:color="auto" w:fill="FFFFFF"/>
        </w:rPr>
        <w:t xml:space="preserve"> </w:t>
      </w:r>
      <w:proofErr w:type="spellStart"/>
      <w:r w:rsidRPr="009E40F8">
        <w:rPr>
          <w:rFonts w:ascii="Times New Roman" w:eastAsia="Segoe UI" w:hAnsi="Times New Roman"/>
          <w:sz w:val="24"/>
          <w:szCs w:val="24"/>
          <w:shd w:val="clear" w:color="auto" w:fill="FFFFFF"/>
        </w:rPr>
        <w:t>List</w:t>
      </w:r>
      <w:proofErr w:type="spellEnd"/>
      <w:r w:rsidRPr="009E40F8">
        <w:rPr>
          <w:rFonts w:ascii="Times New Roman" w:eastAsia="Segoe UI" w:hAnsi="Times New Roman"/>
          <w:sz w:val="24"/>
          <w:szCs w:val="24"/>
          <w:shd w:val="clear" w:color="auto" w:fill="FFFFFF"/>
        </w:rPr>
        <w:t xml:space="preserve"> nos cargos e funcionários com seus respectivos itens e peculiaridades.</w:t>
      </w:r>
    </w:p>
    <w:p w14:paraId="78299982" w14:textId="1108BAEF"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o cadastro de normas internas.</w:t>
      </w:r>
    </w:p>
    <w:p w14:paraId="6EF306E9" w14:textId="16F829A2"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o registro das atas de reuniões.</w:t>
      </w:r>
    </w:p>
    <w:p w14:paraId="7C5D0E0E" w14:textId="4961F847"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a geração do Relatório e Parecer Anual da Saúde (ASPS), buscando dados de forma automática na contabilidade como receitas e despesas da saúde. Possibilitando fazer alterações no texto do relatório, bem como dos dados.</w:t>
      </w:r>
    </w:p>
    <w:p w14:paraId="18F12134" w14:textId="4E7EA01F"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a geração do relatório e Parecer Anual da Educação (MDE e Fundeb), buscando dados de forma automática no módulo de contabilidade como receitas e despesas da educação, possibilitando fazer alterações no texto do relatório, bem como de dados.</w:t>
      </w:r>
    </w:p>
    <w:p w14:paraId="759393F1" w14:textId="6AD1A76A"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a geração do relatório e Parecer Anual do Legislativo, buscando dados de forma automática na contabilidade repasses e despesas, possibilitando fazer alterações no texto do relatório, bem como de dados.</w:t>
      </w:r>
    </w:p>
    <w:p w14:paraId="399F6C67" w14:textId="08108BC4"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a geração do relatório e Parecer Geral da Prefeitura, buscando as informações de forma automática no módulo contábil, porém possibilitando fazer alterações nos textos e informações.</w:t>
      </w:r>
    </w:p>
    <w:p w14:paraId="340E7BF8" w14:textId="7DCE9439"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o cadastro de Relatórios.</w:t>
      </w:r>
    </w:p>
    <w:p w14:paraId="2AB696B0" w14:textId="18CBAD97"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o cadastro de Recomendações.</w:t>
      </w:r>
    </w:p>
    <w:p w14:paraId="39BF9D41" w14:textId="5ABE74C6"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o cadastro de Ofícios.</w:t>
      </w:r>
    </w:p>
    <w:p w14:paraId="07008CC0" w14:textId="5792AAF7"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o cadastro de Memorandos.</w:t>
      </w:r>
    </w:p>
    <w:p w14:paraId="3B2455D3" w14:textId="30B5BA2C"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o cadastro de Relatórios de Auditorias.</w:t>
      </w:r>
    </w:p>
    <w:p w14:paraId="7BFD62B4" w14:textId="46B3E7CD"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o cadastro de Solicitações.</w:t>
      </w:r>
    </w:p>
    <w:p w14:paraId="42C0988A" w14:textId="7ED077B0"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o cadastro de Comunicações.</w:t>
      </w:r>
    </w:p>
    <w:p w14:paraId="71A8B76D" w14:textId="1E8CA170"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lastRenderedPageBreak/>
        <w:t>Permitir o cadastro de manifestações Conclusivas.</w:t>
      </w:r>
    </w:p>
    <w:p w14:paraId="7091D3DF" w14:textId="1419FAF7"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Permitir o cadastro de tomadas de tesouraria, com comparação de saldos entre autenticadora, boletim de caixa e valor físico, demonstrando individualmente os valores físicos.</w:t>
      </w:r>
    </w:p>
    <w:p w14:paraId="2579F4D8" w14:textId="43BD8ED3"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Relatórios contábeis da receita por vinculo, balancete Receita, etc.</w:t>
      </w:r>
    </w:p>
    <w:p w14:paraId="52B2CC6C" w14:textId="5A1D1E3A"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Relatórios contábeis da despesa, por órgão, vinculação, balancete despesa, etc.</w:t>
      </w:r>
    </w:p>
    <w:p w14:paraId="30592FCA" w14:textId="2A1D6E4A"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Relatórios de comparação de receita e despesa por vinculação, valores mensais, etc.</w:t>
      </w:r>
    </w:p>
    <w:p w14:paraId="688B2914" w14:textId="461CD0D8"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Relatórios de disponibilidades financeiras e valores a pagar.</w:t>
      </w:r>
    </w:p>
    <w:p w14:paraId="3DB3D628" w14:textId="5A84BEA4"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 xml:space="preserve">Relatórios com informações da frota (veículos e máquinas), buscando os dados diretamente no módulo de frotas, como valores manutenção e combustível, </w:t>
      </w:r>
      <w:proofErr w:type="spellStart"/>
      <w:r w:rsidRPr="009E40F8">
        <w:rPr>
          <w:rFonts w:ascii="Times New Roman" w:eastAsia="Segoe UI" w:hAnsi="Times New Roman"/>
          <w:sz w:val="24"/>
          <w:szCs w:val="24"/>
          <w:shd w:val="clear" w:color="auto" w:fill="FFFFFF"/>
        </w:rPr>
        <w:t>Kilometragem</w:t>
      </w:r>
      <w:proofErr w:type="spellEnd"/>
      <w:r w:rsidRPr="009E40F8">
        <w:rPr>
          <w:rFonts w:ascii="Times New Roman" w:eastAsia="Segoe UI" w:hAnsi="Times New Roman"/>
          <w:sz w:val="24"/>
          <w:szCs w:val="24"/>
          <w:shd w:val="clear" w:color="auto" w:fill="FFFFFF"/>
        </w:rPr>
        <w:t>.</w:t>
      </w:r>
    </w:p>
    <w:p w14:paraId="372B99F8" w14:textId="3192810E"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 xml:space="preserve">Relatório com informações relativas </w:t>
      </w:r>
      <w:proofErr w:type="gramStart"/>
      <w:r w:rsidRPr="009E40F8">
        <w:rPr>
          <w:rFonts w:ascii="Times New Roman" w:eastAsia="Segoe UI" w:hAnsi="Times New Roman"/>
          <w:sz w:val="24"/>
          <w:szCs w:val="24"/>
          <w:shd w:val="clear" w:color="auto" w:fill="FFFFFF"/>
        </w:rPr>
        <w:t>a</w:t>
      </w:r>
      <w:proofErr w:type="gramEnd"/>
      <w:r w:rsidRPr="009E40F8">
        <w:rPr>
          <w:rFonts w:ascii="Times New Roman" w:eastAsia="Segoe UI" w:hAnsi="Times New Roman"/>
          <w:sz w:val="24"/>
          <w:szCs w:val="24"/>
          <w:shd w:val="clear" w:color="auto" w:fill="FFFFFF"/>
        </w:rPr>
        <w:t xml:space="preserve"> tributação com valores arrecadados, valores por tipo de dívida, exercício e </w:t>
      </w:r>
      <w:proofErr w:type="spellStart"/>
      <w:r w:rsidRPr="009E40F8">
        <w:rPr>
          <w:rFonts w:ascii="Times New Roman" w:eastAsia="Segoe UI" w:hAnsi="Times New Roman"/>
          <w:sz w:val="24"/>
          <w:szCs w:val="24"/>
          <w:shd w:val="clear" w:color="auto" w:fill="FFFFFF"/>
        </w:rPr>
        <w:t>divida</w:t>
      </w:r>
      <w:proofErr w:type="spellEnd"/>
      <w:r w:rsidRPr="009E40F8">
        <w:rPr>
          <w:rFonts w:ascii="Times New Roman" w:eastAsia="Segoe UI" w:hAnsi="Times New Roman"/>
          <w:sz w:val="24"/>
          <w:szCs w:val="24"/>
          <w:shd w:val="clear" w:color="auto" w:fill="FFFFFF"/>
        </w:rPr>
        <w:t xml:space="preserve"> ativa, entre outros.</w:t>
      </w:r>
    </w:p>
    <w:p w14:paraId="1EBE85FA" w14:textId="5C6DCA01"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Relatório com informações de razão contábil de contas contábeis e balancete contábeis, oriundos do módulo de contabilidade.</w:t>
      </w:r>
    </w:p>
    <w:p w14:paraId="0E269B38" w14:textId="7AEB72FC"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Relatório com informações de licitações, vencedores, itens, quantidades e valores, oriundos do módulo de compras e licitações.</w:t>
      </w:r>
    </w:p>
    <w:p w14:paraId="7A1D6D2F" w14:textId="35A71998"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Consultas sobre licitações, como vencedores, ordens de compra emitidas.</w:t>
      </w:r>
    </w:p>
    <w:p w14:paraId="55F2ACF8" w14:textId="668DB35C"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Consultas do ponto eletrônico do servidor.</w:t>
      </w:r>
    </w:p>
    <w:p w14:paraId="59E27A89" w14:textId="6526B3C6"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Consulta do Log de todas as atividades realizadas por cada usuário no sistema.</w:t>
      </w:r>
    </w:p>
    <w:p w14:paraId="6083CECE" w14:textId="58CF3A98"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Relatório de acompanhamentos dos índices com gastos Saúde, Educação.</w:t>
      </w:r>
    </w:p>
    <w:p w14:paraId="3BA1AA66" w14:textId="2107B0AA"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Relatório de acompanhamentos dos índices com gastos de Pessoal.</w:t>
      </w:r>
    </w:p>
    <w:p w14:paraId="4412E4AB" w14:textId="3F111C43"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É possível ser incluídos novos itens a uma checklist, mesmo que esta já tenha sido utilizada e permitir que possam ser desativados itens, caso o item seja uma análise que se tornou desnecessária.</w:t>
      </w:r>
    </w:p>
    <w:p w14:paraId="23DB5741" w14:textId="0E75FA27"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É permitido duplicar uma checklist mantendo a checklist original.</w:t>
      </w:r>
    </w:p>
    <w:p w14:paraId="30AF1801" w14:textId="5F0A6C67"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É possível visualizar em tela os checklists com ação de duplicar dentro do mesmo mês.</w:t>
      </w:r>
    </w:p>
    <w:p w14:paraId="4838AB77" w14:textId="2DED9B23"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É possível criar agenda de obrigações, com opção de informar o nível de criticidade da agenda, as pessoas que poderão visualizar o registro.</w:t>
      </w:r>
    </w:p>
    <w:p w14:paraId="4116CA8C" w14:textId="0F6560E3"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É possível que a agenda envie alertas aos usuários de eventos que estão a expirar e expirados, obrigando o responsável pelo evento a justificar conforme o nível de criticidade do evento.</w:t>
      </w:r>
    </w:p>
    <w:p w14:paraId="2265404B" w14:textId="3F42AFC5"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É permitida a configuração do período de antecedência para o envio de alertas e do prazo de expiração de determinado evento da agenda.</w:t>
      </w:r>
    </w:p>
    <w:p w14:paraId="21603226" w14:textId="7C5DE118"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lastRenderedPageBreak/>
        <w:t>É possível na consulta dos eventos da agenda, consultar apenas os eventos pendentes e consultar os eventos pelos períodos diário, semanal, mensal e anual.</w:t>
      </w:r>
    </w:p>
    <w:p w14:paraId="0270986D" w14:textId="38914F54"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Possui consulta centralizada de todos os e-mails enviados pelo controle interno.</w:t>
      </w:r>
    </w:p>
    <w:p w14:paraId="34943F0D" w14:textId="399D1BDD"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r w:rsidRPr="009E40F8">
        <w:rPr>
          <w:rFonts w:ascii="Times New Roman" w:eastAsia="Segoe UI" w:hAnsi="Times New Roman"/>
          <w:sz w:val="24"/>
          <w:szCs w:val="24"/>
          <w:shd w:val="clear" w:color="auto" w:fill="FFFFFF"/>
        </w:rPr>
        <w:t>Permite a publicação automática no Portal da Transparência dos relatórios gerenciais.</w:t>
      </w:r>
    </w:p>
    <w:p w14:paraId="3643AB12" w14:textId="77777777" w:rsidR="009E40F8" w:rsidRPr="009E40F8" w:rsidRDefault="009E40F8" w:rsidP="009E40F8">
      <w:pPr>
        <w:spacing w:after="0" w:line="360" w:lineRule="auto"/>
        <w:ind w:left="426" w:right="414"/>
        <w:jc w:val="both"/>
        <w:rPr>
          <w:rFonts w:ascii="Times New Roman" w:eastAsia="Segoe UI" w:hAnsi="Times New Roman"/>
          <w:sz w:val="24"/>
          <w:szCs w:val="24"/>
          <w:shd w:val="clear" w:color="auto" w:fill="FFFFFF"/>
        </w:rPr>
      </w:pPr>
    </w:p>
    <w:p w14:paraId="5D0697BF"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PONTO ELETRÔNICO</w:t>
      </w:r>
    </w:p>
    <w:p w14:paraId="60F85BCB" w14:textId="5B42B8A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Cadastro de relógio ponto, informações a serem preenchidas variam de acordo com o modelo selecionado</w:t>
      </w:r>
    </w:p>
    <w:p w14:paraId="32E659AE" w14:textId="29B3214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Cadastro de funcionários por relógio ponto</w:t>
      </w:r>
    </w:p>
    <w:p w14:paraId="4A0B475F" w14:textId="580FB01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Configuração de parâmetros de ponto como: Hora inicial e final do adicional noturno, verificação de quantidade de horas corridas para turno único, porcentagem de valor para horas extras, gerar batida automaticamente, configurações de horas sobreaviso, minutos a desprezar, data inicial e final banco de horas</w:t>
      </w:r>
    </w:p>
    <w:p w14:paraId="2DBDD537" w14:textId="6CE3A81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Cadastro de períodos de apuração de marcações de ponto</w:t>
      </w:r>
    </w:p>
    <w:p w14:paraId="66A96051" w14:textId="74B4619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Consulta de marcações de ponto, listando se é entrada ou saída, se o registro é proveniente do relógio de ponto, incluído manualmente ou </w:t>
      </w:r>
      <w:proofErr w:type="spellStart"/>
      <w:r w:rsidRPr="009E40F8">
        <w:rPr>
          <w:rFonts w:ascii="Times New Roman" w:hAnsi="Times New Roman"/>
          <w:sz w:val="24"/>
          <w:szCs w:val="24"/>
        </w:rPr>
        <w:t>pré</w:t>
      </w:r>
      <w:proofErr w:type="spellEnd"/>
      <w:r w:rsidRPr="009E40F8">
        <w:rPr>
          <w:rFonts w:ascii="Times New Roman" w:hAnsi="Times New Roman"/>
          <w:sz w:val="24"/>
          <w:szCs w:val="24"/>
        </w:rPr>
        <w:t xml:space="preserve"> assinalado</w:t>
      </w:r>
    </w:p>
    <w:p w14:paraId="0AE0EC41" w14:textId="47115CD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Processamento de movimentação de ponto para processar as marcações e integrar com o espelho de ponto</w:t>
      </w:r>
    </w:p>
    <w:p w14:paraId="71D43182" w14:textId="00235C6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Funcionalidade para criar grade de escala de trabalho por matrícula/crachá</w:t>
      </w:r>
    </w:p>
    <w:p w14:paraId="747C3565" w14:textId="679BB88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Consultar grade de escala de trabalho por matrícula/crachá</w:t>
      </w:r>
    </w:p>
    <w:p w14:paraId="5C19568E" w14:textId="5C02CAD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Consulta de espelho ponto</w:t>
      </w:r>
    </w:p>
    <w:p w14:paraId="531A70F5" w14:textId="54E9812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Manutenção de espelho ponto podendo ajustar marcações, lançar ocorrências, recalcular ou imprimir</w:t>
      </w:r>
    </w:p>
    <w:p w14:paraId="386C4C02" w14:textId="1D0B9B0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cadastro de feriados, integrando automaticamente com a folha de pagamento</w:t>
      </w:r>
    </w:p>
    <w:p w14:paraId="2DACBCDF" w14:textId="6147B67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possibilidade de importar arquivo AFTD (arquivo fonte de dados tratados) exportado pelo relógio ponto para importação das batidas em casos onde não há possibilidade de conexão direta com o REP</w:t>
      </w:r>
    </w:p>
    <w:p w14:paraId="56D6902D" w14:textId="1730837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Consulta de todas as marcações importadas</w:t>
      </w:r>
    </w:p>
    <w:p w14:paraId="0065EE09" w14:textId="3B2F826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Relatório de espelho de ponto</w:t>
      </w:r>
    </w:p>
    <w:p w14:paraId="61698105" w14:textId="28ABA3E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Consulta com gráfico das ocorrências no período</w:t>
      </w:r>
    </w:p>
    <w:p w14:paraId="27878E09" w14:textId="5BBADA7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Consulta com gráfico dos pontos apurados</w:t>
      </w:r>
    </w:p>
    <w:p w14:paraId="1660C2BE" w14:textId="2A5CA88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Consulta com gráfico das faltas no ano.</w:t>
      </w:r>
    </w:p>
    <w:p w14:paraId="191BB3D7" w14:textId="77777777" w:rsidR="009E40F8" w:rsidRPr="009E40F8" w:rsidRDefault="009E40F8" w:rsidP="009E40F8">
      <w:pPr>
        <w:spacing w:after="0" w:line="360" w:lineRule="auto"/>
        <w:ind w:left="426" w:right="414"/>
        <w:jc w:val="both"/>
        <w:rPr>
          <w:rFonts w:ascii="Times New Roman" w:hAnsi="Times New Roman"/>
          <w:sz w:val="24"/>
          <w:szCs w:val="24"/>
        </w:rPr>
      </w:pPr>
    </w:p>
    <w:p w14:paraId="56CEF727"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FOLHA DE PAGAMENTO</w:t>
      </w:r>
    </w:p>
    <w:p w14:paraId="5CEC67E9" w14:textId="3FBA28F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validação de número do CPF e número do PIS.</w:t>
      </w:r>
    </w:p>
    <w:p w14:paraId="745B4031" w14:textId="63C1A6F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cadastro de contratos de funcionários com no mínimo os seguintes campos: regime, cargo, salário base, data de nomeação, data de posse, data de admissão, data de término de contrato temporário, lotação, horário de trabalho e local de trabalho, além de permitir a inserção de novos campos para cadastramento de informações adicionais sem necessidade de customização, não podendo existir limite de quantidade de funcionários cadastrados na entidade.</w:t>
      </w:r>
    </w:p>
    <w:p w14:paraId="6BBA7CE0" w14:textId="172EACB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relacionar anexos (como documentos, fotos, contratos, etc.) ao registro do funcionário, ou especificamente a um de seus contratos.</w:t>
      </w:r>
    </w:p>
    <w:p w14:paraId="6C559EEC" w14:textId="74A4CCA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o cadastro de funcionários vinculado ao cadastro único do sistema, evitando redundância de informações pessoais.</w:t>
      </w:r>
    </w:p>
    <w:p w14:paraId="2BBEC630" w14:textId="714C439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cadastrar funcionários para diversos regimes jurídicos, tais como: celetista, estatutário, contrato temporário, emprego público, estagiário, cargo comissionado, agente político, e ainda os conselheiros tutelares, aposentados e pensionistas.</w:t>
      </w:r>
    </w:p>
    <w:p w14:paraId="50C5DC0E" w14:textId="15CABE2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com informações funcionais que permita filtrar o cadastro funcional por no mínimo: nome, idade, CPF, RG, PIS, título eleitoral, CTPS, CNH, nacionalidade, idade, tipo sanguíneo/fator RH, sexo, estado civil, cor dos olhos, cor do cabelo, tipo de aposentadoria, cor da pele, mês da admissão, data de nascimento, cargo, local de trabalho, salário base, dados bancários e telefone; devendo dispor das mesmas informações como colunas.</w:t>
      </w:r>
    </w:p>
    <w:p w14:paraId="5197DCE7" w14:textId="1DEE534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de manutenção de contratos de funcionários por campo, permitindo alteração de forma coletiva de pelo menos as seguintes informações: centro de custo, classificação, grupo de empenho, local de trabalho, nível salarial, regime, salário base, sindicato e data término de contrato.</w:t>
      </w:r>
    </w:p>
    <w:p w14:paraId="4A025F43" w14:textId="5AFCEA6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cadastrar dependentes de funcionários para fins de salário-família e imposto de renda, realizando a sua baixa automática na época devida, conforme limite e condições previstas para cada dependente.</w:t>
      </w:r>
    </w:p>
    <w:p w14:paraId="580D62E8" w14:textId="33BA8DE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controlar múltiplas previdências para cada funcionário, informando pelo menos matrícula previdenciária e a data de início e final do relacionamento, gerando os descontos em folha de pagamento e contribuições patronais devidas pela entidade.</w:t>
      </w:r>
    </w:p>
    <w:p w14:paraId="149848C2" w14:textId="16E287C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Possuir rotina para cadastro de estagiários, incluindo no mínimo dados como data inicial e final, supervisor/orientador, curso, agente de integração (quando existente), permitindo ainda a emissão do Termo de Compromisso de Estágio.</w:t>
      </w:r>
    </w:p>
    <w:p w14:paraId="312BF239" w14:textId="0B7F7AE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cadastrar todos os cargos do quadro de pessoal da entidade: descrição, enquadramento, grau de instrução exigido, CBO, quantidade de vagas criadas, salário mensal, tipo de cargo, lei de criação e lei de extinção.</w:t>
      </w:r>
    </w:p>
    <w:p w14:paraId="7DF853F0" w14:textId="349A4D0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controle de quantidades de vagas disponíveis por cargo e por local de lotação, emitindo alertas no cadastro de contratos de funcionário caso exceda o limite.</w:t>
      </w:r>
    </w:p>
    <w:p w14:paraId="3AB91938" w14:textId="1E88E07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cadastro de níveis salariais contendo no mínimo: salário base atual, histórico dos valores salariais, posição vertical, posição horizontal, nível inicial e final.</w:t>
      </w:r>
    </w:p>
    <w:p w14:paraId="6A095D12" w14:textId="04187C3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registro de todos os atos legais do funcionário, permitindo registro manual ou de forma automática conforme respectiva movimentação (como por exemplo, ao realizar o lançamento de um afastamento e informado uma portaria, esta deve ser automaticamente relacionada na rotina de atos legais do funcionário, o mesmo deve ocorrer ao realizar um reajuste salarial de níveis onde foi informada uma lei complementar).</w:t>
      </w:r>
    </w:p>
    <w:p w14:paraId="044472AE" w14:textId="3A631AC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registrar ocorrências aos funcionários como advertências, elogios ou ainda suspensões, bem como permitir converter a suspensão em multa com lançamento automático em folha de pagamento do respectivo desconto.</w:t>
      </w:r>
    </w:p>
    <w:p w14:paraId="50F02958" w14:textId="070756B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cadastro de funcionários residentes/domiciliados no exterior, informando os respectivos campos em relação à receita federal e tributação, para gerar as informações automaticamente na DIRF.</w:t>
      </w:r>
    </w:p>
    <w:p w14:paraId="286EEE49" w14:textId="3F960E6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emissão de ficha completa com informações dos funcionários, contendo no mínimo: dados da documentação pessoal, dependentes, endereço, contatos, relacionamento com as previdências, cargos, atestados médicos, afastamentos, faltas, períodos de licença prêmio, períodos de férias, atos legais, empregos anteriores, locais de trabalho, centro de custo, cargos comissionados, proventos e descontos fixos, cursos prestados, conselho de classe, sindicato, vale transporte, vale-alimentação, ocorrências, transferências, acidentes de trabalho, diárias, beneficiários de pensão, planos de saúde, histórico de alterações salariais e banco de horas.</w:t>
      </w:r>
    </w:p>
    <w:p w14:paraId="42B82DC7" w14:textId="7AB29B0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Possuir rotina para controlar a transferência de funcionários, identificando (local de trabalho, centro de custo, local de origem) indicando o destino e se a solicitação foi deferida ou indeferida, com o respectivo </w:t>
      </w:r>
      <w:r w:rsidRPr="009E40F8">
        <w:rPr>
          <w:rFonts w:ascii="Times New Roman" w:hAnsi="Times New Roman"/>
          <w:sz w:val="24"/>
          <w:szCs w:val="24"/>
        </w:rPr>
        <w:lastRenderedPageBreak/>
        <w:t>responsável pela análise, devendo ainda alterar as informações no contrato e histórico do funcionário a partir do deferimento.</w:t>
      </w:r>
    </w:p>
    <w:p w14:paraId="2EC0FB2B" w14:textId="30F1EB5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configuração de férias especiais para funcionários, indicando número de dias de direito de gozo de férias para o número de meses trabalhado, relacionando automaticamente por cargo e regime, e ainda se necessário individualmente por funcionário.</w:t>
      </w:r>
    </w:p>
    <w:p w14:paraId="3C706C39" w14:textId="4BDEC21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configurar as perdas e prorrogações de períodos aquisitivos de férias, licença prêmio e adicionais de tempo de serviço por motivo de afastamento e regime.</w:t>
      </w:r>
    </w:p>
    <w:p w14:paraId="3FF4AB1C" w14:textId="3BCA04B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Possuir rotina de períodos aquisitivos de férias dos funcionários, indicando no mínimo: dias de </w:t>
      </w:r>
      <w:proofErr w:type="spellStart"/>
      <w:proofErr w:type="gramStart"/>
      <w:r w:rsidRPr="009E40F8">
        <w:rPr>
          <w:rFonts w:ascii="Times New Roman" w:hAnsi="Times New Roman"/>
          <w:sz w:val="24"/>
          <w:szCs w:val="24"/>
        </w:rPr>
        <w:t>direito,dias</w:t>
      </w:r>
      <w:proofErr w:type="spellEnd"/>
      <w:proofErr w:type="gramEnd"/>
      <w:r w:rsidRPr="009E40F8">
        <w:rPr>
          <w:rFonts w:ascii="Times New Roman" w:hAnsi="Times New Roman"/>
          <w:sz w:val="24"/>
          <w:szCs w:val="24"/>
        </w:rPr>
        <w:t xml:space="preserve"> de perda, dias de prorrogação, dias pagos, dias a pagar, saldo proporcional, identificação dos afastamentos/faltas que geram as perdas e </w:t>
      </w:r>
      <w:proofErr w:type="spellStart"/>
      <w:r w:rsidRPr="009E40F8">
        <w:rPr>
          <w:rFonts w:ascii="Times New Roman" w:hAnsi="Times New Roman"/>
          <w:sz w:val="24"/>
          <w:szCs w:val="24"/>
        </w:rPr>
        <w:t>prorrogações,bem</w:t>
      </w:r>
      <w:proofErr w:type="spellEnd"/>
      <w:r w:rsidRPr="009E40F8">
        <w:rPr>
          <w:rFonts w:ascii="Times New Roman" w:hAnsi="Times New Roman"/>
          <w:sz w:val="24"/>
          <w:szCs w:val="24"/>
        </w:rPr>
        <w:t xml:space="preserve"> como apresentar os períodos de cálculo e gozo já relacionados ao aquisitivo.</w:t>
      </w:r>
    </w:p>
    <w:p w14:paraId="28553A4C" w14:textId="5023B81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de cálculo de férias individual, coletiva e baseada em programação, baixando automaticamente os dias de gozo e pecúnia, devendo permitir que um único cálculo utilize dias de dois períodos aquisitivos diferentes e também permitindo o lançamento de mais de um período de gozo e pecúnia para o mesmo período aquisitivo de férias.</w:t>
      </w:r>
    </w:p>
    <w:p w14:paraId="68AA4961" w14:textId="0559715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cadastro de experiências anteriores em outras entidades e/ou empresas, permitindo indicar separadamente a averbação para fins de adicional de tempo de serviço e licença prêmio.</w:t>
      </w:r>
    </w:p>
    <w:p w14:paraId="67CDEAEC" w14:textId="535DF88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emissão da Certidão de Tempo de Serviço, Certidão de Tempo de Serviço Consolidada (incluindo todos os vínculos do funcionário com a entidade) e Certidão de Tempo de Serviço para fins de aposentadoria.</w:t>
      </w:r>
    </w:p>
    <w:p w14:paraId="61BA5405" w14:textId="5714891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emissão da Certidão de Tempo de Contribuição, conforme layout exigido pelo INSS.</w:t>
      </w:r>
    </w:p>
    <w:p w14:paraId="4436406C" w14:textId="49DD2C9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que o reajuste salarial de níveis seja cancelado e também que sejam realizados reajustes negativos.</w:t>
      </w:r>
    </w:p>
    <w:p w14:paraId="70524BB1" w14:textId="4503D3B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cadastro e controle de descontos parcelados e empréstimos consignados em folha de pagamento.</w:t>
      </w:r>
    </w:p>
    <w:p w14:paraId="202ECB0D" w14:textId="3EDE559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geração do Arquivo SEFIP para quem possuir FGTS.</w:t>
      </w:r>
    </w:p>
    <w:p w14:paraId="3E306E0A" w14:textId="7287807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importar empréstimos consignados para desconto em folha de pagamento, conforme layout próprio da contratada.</w:t>
      </w:r>
    </w:p>
    <w:p w14:paraId="62FA57F0" w14:textId="5357340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Possuir rotina para cadastro de empresas que fornecem o vale-transporte com código da verba de desconto do vale-transporte em folha de pagamento, bem como possuir cadastro dos roteiros/linhas para os quais serão utilizados o vale-transporte.</w:t>
      </w:r>
    </w:p>
    <w:p w14:paraId="390C7804" w14:textId="5375088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cadastro de quantidade de vales-transportes diários ou mensais utilizados pelo funcionário no percurso de ida e volta ao local de trabalho, permitindo informar se deverá ser descontado ou não vale-transporte do funcionário, deve permitir também, ao informar uma quantidade diária de vales-transportes, indicar os dias da semana ou ainda se deve ser calculado automaticamente conforme o horário de trabalho do funcionário.</w:t>
      </w:r>
    </w:p>
    <w:p w14:paraId="2E650586" w14:textId="4BD4FE2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cadastrar uma quantidade adicional ou dedução no vale transporte para determinada competência, sem alterar a quantidade padrão recebida pelo funcionário, porém deverá ficar registrado este lançamento.</w:t>
      </w:r>
    </w:p>
    <w:p w14:paraId="7491B7E0" w14:textId="4527199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configurar se o vale-transporte deverá ser pago como provento na folha de pagamento do funcionário.</w:t>
      </w:r>
    </w:p>
    <w:p w14:paraId="1547F02F" w14:textId="080CFC7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Gerar automaticamente o valor para desconto do vale-transporte em folha de pagamento.</w:t>
      </w:r>
    </w:p>
    <w:p w14:paraId="03D5EC75" w14:textId="753E0F7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lançamento de afastamentos do funcionário, permitindo indicar no mínimo: motivo (como por exemplo: falta, auxílio doença, licença maternidade, licença sem vencimentos, etc.), data início e final, ato legal, mês/ano de cálculo e observação.</w:t>
      </w:r>
    </w:p>
    <w:p w14:paraId="40DCEC84" w14:textId="68E3FE7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Calcular automaticamente o adicional por tempo de serviço em folha de pagamento, permitindo configurar se o benefício será pago no dia do vencimento, no dia posterior ou no mês posterior; devendo ainda dispor de relatório que indique os funcionários que obtiveram alteração de percentual no respectivo mês/ano.</w:t>
      </w:r>
    </w:p>
    <w:p w14:paraId="766A5DA4" w14:textId="0DA67BA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cálculo de folha de pagamento: mensal, mensal complementar, rescisão, rescisão complementar, férias, adiantamento de 13º salário (1º parcela), 13º salário, diferença de 13º salário e adiantamentos salariais, devendo dispor das opções de cálculo em uma única tela, permitindo filtrar os funcionários por no mínimo: matrícula, nome, cargo, regime, local de trabalho, centro de custo, função e data de admissão.</w:t>
      </w:r>
    </w:p>
    <w:p w14:paraId="699746AD" w14:textId="46E21CF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que permita consultar os cálculos da folha de pagamento, onde seja possível visualizar detalhadamente o pagamento do funcionário, sem a necessidade de impressão de relatórios.</w:t>
      </w:r>
    </w:p>
    <w:p w14:paraId="6B7F3C7A" w14:textId="6B7D25A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registro detalhado de histórico de cálculos de pagamentos com informação de data, hora, usuário que fez o cálculo ou o cancelamento, proventos/descontos, valores e referências calculadas.</w:t>
      </w:r>
    </w:p>
    <w:p w14:paraId="0B40082A" w14:textId="6BCB597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 xml:space="preserve">Possuir registro detalhado do cálculo realizado de cada verba de provento e descontos que compõe o pagamento, detalhando a fórmula da verba, e os valores retornados pelo processo, no mínimo e folhas de pagamento mensal, férias, rescisão e de 13º salário. (Incidência da folha da folha atende esse quesito, e a </w:t>
      </w:r>
      <w:r w:rsidR="00E86947" w:rsidRPr="009E40F8">
        <w:rPr>
          <w:rFonts w:ascii="Times New Roman" w:hAnsi="Times New Roman"/>
          <w:sz w:val="24"/>
          <w:szCs w:val="24"/>
        </w:rPr>
        <w:t>própria listagem</w:t>
      </w:r>
      <w:r w:rsidRPr="009E40F8">
        <w:rPr>
          <w:rFonts w:ascii="Times New Roman" w:hAnsi="Times New Roman"/>
          <w:sz w:val="24"/>
          <w:szCs w:val="24"/>
        </w:rPr>
        <w:t xml:space="preserve"> dos eventos, a parte de formula é só dar um editar no evento).</w:t>
      </w:r>
    </w:p>
    <w:p w14:paraId="3285DFD7" w14:textId="6612931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que permita visualizar detalhadamente os proventos e descontos que sofreram incidência para previdência e imposto de renda.</w:t>
      </w:r>
    </w:p>
    <w:p w14:paraId="54E917DE" w14:textId="71A272A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cálculo de rescisões de forma individual, coletiva e permitindo filtrar por data de término de contrato, devendo ser realizados os cálculos de férias indenizadas, proporcionais e 13º salário automaticamente.</w:t>
      </w:r>
    </w:p>
    <w:p w14:paraId="0D45748C" w14:textId="0014AC6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emissão do Termo de Rescisão de Contrato de Trabalho.</w:t>
      </w:r>
    </w:p>
    <w:p w14:paraId="3C94CA9E" w14:textId="3426FFD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que permita reintegração de funcionário demitido/exonerado por decisão judicial ou administrativa, reutilizando a mesma matrícula.</w:t>
      </w:r>
    </w:p>
    <w:p w14:paraId="332DEC3C" w14:textId="5732218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Gerar automaticamente o pagamento dos valores relativos ao salário-família dos dependentes em folha de pagamento.</w:t>
      </w:r>
    </w:p>
    <w:p w14:paraId="03CC95AA" w14:textId="393CABD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configurar fórmula de cálculo diferente para cada provento e desconto por regime, adequando o cálculo da folha de pagamento às necessidades da entidade, indicando ainda a existência de incidência de IRRF.</w:t>
      </w:r>
    </w:p>
    <w:p w14:paraId="5A964265" w14:textId="6798CCE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configurar incidências como base de previdência de cada provento e desconto de forma diferenciada para cada previdência e regime.</w:t>
      </w:r>
    </w:p>
    <w:p w14:paraId="517DF9E7" w14:textId="6BFA123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Calcular automaticamente os valores relativos à contribuição individual e patronal de previdência.</w:t>
      </w:r>
    </w:p>
    <w:p w14:paraId="68E8EB42" w14:textId="739A70D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relatório resumo da folha de pagamento permitindo filtrar por tipo de folha e funcionário, com quebra no mínimo por: regime, grupo de empenho, centro de custo e local de trabalho, exibindo o total de cada provento e desconto, total bruto, total de descontos, total líquido, bem como os encargos patronais (previdências, plano de saúde e FGTS).</w:t>
      </w:r>
    </w:p>
    <w:p w14:paraId="4A9622BC" w14:textId="06E801C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que permita lançar proventos/descontos variáveis na folha (como por exemplo: horas extras, adicional noturno, etc.), por lançamento coletivo ou individual por funcionário, permitindo ainda indicar observações.</w:t>
      </w:r>
    </w:p>
    <w:p w14:paraId="7CBF6561" w14:textId="0D99447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que permita lançar proventos/descontos fixos para determinado período de tempo (como por exemplo: insalubridade, mensalidade sindical, etc.), com lançamento coletivo ou individual por funcionário.</w:t>
      </w:r>
    </w:p>
    <w:p w14:paraId="55A12755" w14:textId="4BE4C89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Possuir rotina que permita lançar proventos/descontos recebidos acumuladamente pelos funcionários, contendo número do processo e período de referência, para posterior geração na DIRF.</w:t>
      </w:r>
    </w:p>
    <w:p w14:paraId="226ED3B4" w14:textId="22F06BF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relatório que apresente um resumo dos valores líquidos da folha por banco, apresentando no mínimo: nome do banco, agência, nome, matrícula, CPF e número da conta.</w:t>
      </w:r>
    </w:p>
    <w:p w14:paraId="10BC627B" w14:textId="7C6B19D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emissão do recibo de pagamento do funcionário, com opções do no mínimo os seguintes filtros: tipo de folha, regime, cargo, nível salarial, banco, centro de custo e local de trabalho.</w:t>
      </w:r>
    </w:p>
    <w:p w14:paraId="261AC41B" w14:textId="33CBBDB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inserir textos e mensagens em todos os recibos de pagamento ou apenas no recibo de pagamento para determinados funcionários.</w:t>
      </w:r>
    </w:p>
    <w:p w14:paraId="6BE1F4DB" w14:textId="2A395F7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gerar empenhamento automático para a contabilidade conforme as configurações realizadas, evitando trabalhos de digitação manual para empenhamento e a exportação/importação de arquivos.</w:t>
      </w:r>
    </w:p>
    <w:p w14:paraId="567B6679" w14:textId="760FE6C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de emissão da planilha contábil com os valores da folha de pagamento e dos respectivos encargos patronais.</w:t>
      </w:r>
    </w:p>
    <w:p w14:paraId="571725F8" w14:textId="5B14D02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emissão da GPS (Guia de Recolhimento da Previdência Social) e Guia para Recolhimento de Outras Previdências (RPPS), bem como relatórios auxiliares que detalhem por funcionário o valor recolhido e o valor patronal.</w:t>
      </w:r>
    </w:p>
    <w:p w14:paraId="2E187828" w14:textId="488372F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cadastro de pensões alimentícias, indicando no mínimo: funcionário instituidor, dependente da pensão, data de início, data final, dados bancários do beneficiário, e detalhes para desconto em folha de pagamento, devendo o desconto ocorrer de forma automática na folha de pagamento do funcionário, cessando automaticamente na data final.</w:t>
      </w:r>
    </w:p>
    <w:p w14:paraId="7BC660EF" w14:textId="590B497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cálculo de desconto de pensão alimentícia para vários dependentes de um mesmo funcionário.</w:t>
      </w:r>
    </w:p>
    <w:p w14:paraId="048198D4" w14:textId="210F3D2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consulta de pagamento de pensão alimentícia.</w:t>
      </w:r>
    </w:p>
    <w:p w14:paraId="7AD0B4FC" w14:textId="60AA5EA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cadastro e emissão de autorização de diárias de viagem para funcionários.</w:t>
      </w:r>
    </w:p>
    <w:p w14:paraId="33BC1BB0" w14:textId="02FE2A2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Controlar o cálculo do INSS e do IR dos funcionários que acumulam dois cargos permitidos em Lei, para o correto enquadramento na faixa de cálculo e no teto previdenciário.</w:t>
      </w:r>
    </w:p>
    <w:p w14:paraId="527EF764" w14:textId="6BA4BD5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informar os valores descontados de IR e base de cálculo de IR, bem como os valores descontados de previdência e base de cálculo de previdência já descontados e apurados em outras empresas para compor o cálculo da folha de pagamento, visando o correto enquadramento nas faixas de desconto dos impostos.</w:t>
      </w:r>
    </w:p>
    <w:p w14:paraId="6BE5A9F7" w14:textId="2A0086E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relatório para emissão dos salários de contribuição para o INSS.</w:t>
      </w:r>
    </w:p>
    <w:p w14:paraId="64B6657C" w14:textId="714423A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Permitir configurar o cálculo do desconto do DSR (Descanso Semanal Remunerado) na ocorrência de afastamentos em virtude de faltas.</w:t>
      </w:r>
    </w:p>
    <w:p w14:paraId="44603085" w14:textId="5E18D8C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que permita calcular o valor disponível da margem consignável, devendo descontar os empréstimos já existentes e configurar quais outras verbas devem deduzir do valor disponível, podendo ser calculado pelo valor líquido ou bruto da folha de pagamento, ou ainda considerando algumas verbas específicas por meio de uma base de cálculo.</w:t>
      </w:r>
    </w:p>
    <w:p w14:paraId="39323C6D" w14:textId="7A40D76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calcular a provisão de férias, 13º salário e licença prêmio, permitindo ainda disponibilizar os valores provisionados automaticamente para contabilidade por meio da contabilização.</w:t>
      </w:r>
    </w:p>
    <w:p w14:paraId="574500D5" w14:textId="2494827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registro detalhado do cálculo realizado de cada verba de provento e descontos que compõe o cálculo de provisão, detalhando a fórmula da verba, e os valores retornados pelo processo.</w:t>
      </w:r>
    </w:p>
    <w:p w14:paraId="0D3DC00D" w14:textId="705D75A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importar as diárias do módulo de contabilidade, sem necessidade de geração de arquivo texto de exportação/importação, visando lançamento em folha de pagamento e geração para DIRF.</w:t>
      </w:r>
    </w:p>
    <w:p w14:paraId="14FD6FF1" w14:textId="4C78705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configurar para que o responsável pelo centro de custo receba via e-mail uma notificação informando que foi calculado de férias para o funcionário subordinado.</w:t>
      </w:r>
    </w:p>
    <w:p w14:paraId="59BC3363" w14:textId="437BD68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relatório com as informações de quais funcionários possuem dois contratos.</w:t>
      </w:r>
    </w:p>
    <w:p w14:paraId="240C37B4" w14:textId="00E2207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que permita importação de proventos/descontos fixos, conforme layout próprio da contratada.</w:t>
      </w:r>
    </w:p>
    <w:p w14:paraId="03C1CCF6" w14:textId="7E0313E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que permita relacionar ao funcionário uma determinada função gratificada, permitindo indicar uma referência ou percentual, devendo ainda calcular o valor automaticamente em folha de pagamento.</w:t>
      </w:r>
    </w:p>
    <w:p w14:paraId="3CE0A14E" w14:textId="5720172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que permita cadastrar funcionários recebidos por disposição que não possuem contrato com a entidade, gerando também as informações para o portal da transparência.</w:t>
      </w:r>
    </w:p>
    <w:p w14:paraId="1099000F" w14:textId="0525376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gerar cálculo de vale-alimentação para os funcionários, conforme configuração e relacionamento dos funcionários com direito.</w:t>
      </w:r>
    </w:p>
    <w:p w14:paraId="58A4074E" w14:textId="7FCBCE3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que permita exportar em arquivo PDF o recibo de pagamento dos funcionários para impressão em gráfica.</w:t>
      </w:r>
    </w:p>
    <w:p w14:paraId="27B91C98" w14:textId="48B25B8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configurar para que seja gerada solicitação de acesso automaticamente ao funcionário para o portal de serviços (onde terá a acesso à sua folha de pagamento) quando realizar seu cadastro como funcionário.</w:t>
      </w:r>
    </w:p>
    <w:p w14:paraId="038AC438" w14:textId="7D6F5F7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Permitir configurar para relacionar automaticamente uma função gratificada, para determinados cargos, quando realizado o cadastro do contrato do funcionário.</w:t>
      </w:r>
    </w:p>
    <w:p w14:paraId="7D965961" w14:textId="34AEC60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configurar para relacionar automaticamente o nível salarial inicial quando realizado o cadastro do contrato do funcionário.</w:t>
      </w:r>
    </w:p>
    <w:p w14:paraId="0BEFD18E" w14:textId="2FF0CEF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realizar configuração de avaliação para estágio probatório, podendo informar: tipo, critérios, fatores, alternativas, comissão que efetuará a avaliação, modelos e regimes de trabalho que possuem estágio probatório.</w:t>
      </w:r>
    </w:p>
    <w:p w14:paraId="0A46FD0C" w14:textId="443FD4C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Realizar o cadastro dos períodos de estágio probatório no momento do cadastro do contrato do funcionário, quando se enquadrar no regime configurado.</w:t>
      </w:r>
    </w:p>
    <w:p w14:paraId="60665B45" w14:textId="5FD3DA3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configurar a quantidade de anos do estágio probatório e ainda poder classificar quantas avaliações devem ocorrer para cada ano de avaliação.</w:t>
      </w:r>
    </w:p>
    <w:p w14:paraId="51C862D2" w14:textId="5D66979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consulta das avaliações de estágio probatório já realizadas e pendentes e do histórico dos estágios probatórios.</w:t>
      </w:r>
    </w:p>
    <w:p w14:paraId="0F83FCB1" w14:textId="43D162A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impressão da ficha de avaliação de estágio probatório para preenchimento manual, e permitir impressão desta mesma ficha de avaliação com as notas preenchidas conforme já cadastradas para cada alternativa no sistema.</w:t>
      </w:r>
    </w:p>
    <w:p w14:paraId="5581C314" w14:textId="52C182D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relatório para impressão dos resultados das avaliações de estágio probatório onde demonstre o resumo de todas as avaliações para um funcionário.</w:t>
      </w:r>
    </w:p>
    <w:p w14:paraId="6E25B99E" w14:textId="64C66A5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que demonstre o período de estágio probatório do funcionário, contendo data início e fim do período, sua situação e nota final.</w:t>
      </w:r>
    </w:p>
    <w:p w14:paraId="384EDD0F" w14:textId="2AE9A64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configurar quais motivos de afastamentos geram perdas e prorrogações em períodos de estágio probatório.</w:t>
      </w:r>
    </w:p>
    <w:p w14:paraId="44834943" w14:textId="609DC1F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Integração da Folha de Pagamento no Portal do Servidor.</w:t>
      </w:r>
    </w:p>
    <w:p w14:paraId="7B9E6DBF" w14:textId="77777777" w:rsidR="009E40F8" w:rsidRPr="009E40F8" w:rsidRDefault="009E40F8" w:rsidP="009E40F8">
      <w:pPr>
        <w:spacing w:after="0" w:line="360" w:lineRule="auto"/>
        <w:ind w:left="426" w:right="414"/>
        <w:jc w:val="both"/>
        <w:rPr>
          <w:rFonts w:ascii="Times New Roman" w:hAnsi="Times New Roman"/>
          <w:sz w:val="24"/>
          <w:szCs w:val="24"/>
        </w:rPr>
      </w:pPr>
    </w:p>
    <w:p w14:paraId="07E5337F"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CONTRACHEQUE ON-LINE</w:t>
      </w:r>
    </w:p>
    <w:p w14:paraId="7EF55365" w14:textId="1F282E4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lang w:val="en-US" w:eastAsia="zh-CN"/>
        </w:rPr>
        <w:t xml:space="preserve">O </w:t>
      </w:r>
      <w:proofErr w:type="spellStart"/>
      <w:r w:rsidRPr="009E40F8">
        <w:rPr>
          <w:rFonts w:ascii="Times New Roman" w:hAnsi="Times New Roman"/>
          <w:sz w:val="24"/>
          <w:szCs w:val="24"/>
          <w:lang w:val="en-US" w:eastAsia="zh-CN"/>
        </w:rPr>
        <w:t>acesso</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ao</w:t>
      </w:r>
      <w:proofErr w:type="spellEnd"/>
      <w:r w:rsidRPr="009E40F8">
        <w:rPr>
          <w:rFonts w:ascii="Times New Roman" w:hAnsi="Times New Roman"/>
          <w:sz w:val="24"/>
          <w:szCs w:val="24"/>
          <w:lang w:val="en-US" w:eastAsia="zh-CN"/>
        </w:rPr>
        <w:t xml:space="preserve"> portal do </w:t>
      </w:r>
      <w:proofErr w:type="spellStart"/>
      <w:r w:rsidRPr="009E40F8">
        <w:rPr>
          <w:rFonts w:ascii="Times New Roman" w:hAnsi="Times New Roman"/>
          <w:sz w:val="24"/>
          <w:szCs w:val="24"/>
          <w:lang w:val="en-US" w:eastAsia="zh-CN"/>
        </w:rPr>
        <w:t>servidor</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deve</w:t>
      </w:r>
      <w:proofErr w:type="spellEnd"/>
      <w:r w:rsidRPr="009E40F8">
        <w:rPr>
          <w:rFonts w:ascii="Times New Roman" w:hAnsi="Times New Roman"/>
          <w:sz w:val="24"/>
          <w:szCs w:val="24"/>
          <w:lang w:val="en-US" w:eastAsia="zh-CN"/>
        </w:rPr>
        <w:t xml:space="preserve"> ser </w:t>
      </w:r>
      <w:proofErr w:type="spellStart"/>
      <w:r w:rsidRPr="009E40F8">
        <w:rPr>
          <w:rFonts w:ascii="Times New Roman" w:hAnsi="Times New Roman"/>
          <w:sz w:val="24"/>
          <w:szCs w:val="24"/>
          <w:lang w:val="en-US" w:eastAsia="zh-CN"/>
        </w:rPr>
        <w:t>restringido</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por</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senha</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pessoal</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disponibilizada</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ao</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servidor</w:t>
      </w:r>
      <w:proofErr w:type="spellEnd"/>
      <w:r w:rsidRPr="009E40F8">
        <w:rPr>
          <w:rFonts w:ascii="Times New Roman" w:hAnsi="Times New Roman"/>
          <w:sz w:val="24"/>
          <w:szCs w:val="24"/>
          <w:lang w:val="en-US" w:eastAsia="zh-CN"/>
        </w:rPr>
        <w:t xml:space="preserve">. </w:t>
      </w:r>
    </w:p>
    <w:p w14:paraId="248D35BD" w14:textId="6385119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lang w:val="en-US" w:eastAsia="zh-CN"/>
        </w:rPr>
        <w:t xml:space="preserve">O portal </w:t>
      </w:r>
      <w:proofErr w:type="spellStart"/>
      <w:r w:rsidRPr="009E40F8">
        <w:rPr>
          <w:rFonts w:ascii="Times New Roman" w:hAnsi="Times New Roman"/>
          <w:sz w:val="24"/>
          <w:szCs w:val="24"/>
          <w:lang w:val="en-US" w:eastAsia="zh-CN"/>
        </w:rPr>
        <w:t>deve</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dispor</w:t>
      </w:r>
      <w:proofErr w:type="spellEnd"/>
      <w:r w:rsidRPr="009E40F8">
        <w:rPr>
          <w:rFonts w:ascii="Times New Roman" w:hAnsi="Times New Roman"/>
          <w:sz w:val="24"/>
          <w:szCs w:val="24"/>
          <w:lang w:val="en-US" w:eastAsia="zh-CN"/>
        </w:rPr>
        <w:t xml:space="preserve"> de </w:t>
      </w:r>
      <w:proofErr w:type="spellStart"/>
      <w:r w:rsidRPr="009E40F8">
        <w:rPr>
          <w:rFonts w:ascii="Times New Roman" w:hAnsi="Times New Roman"/>
          <w:sz w:val="24"/>
          <w:szCs w:val="24"/>
          <w:lang w:val="en-US" w:eastAsia="zh-CN"/>
        </w:rPr>
        <w:t>opção</w:t>
      </w:r>
      <w:proofErr w:type="spellEnd"/>
      <w:r w:rsidRPr="009E40F8">
        <w:rPr>
          <w:rFonts w:ascii="Times New Roman" w:hAnsi="Times New Roman"/>
          <w:sz w:val="24"/>
          <w:szCs w:val="24"/>
          <w:lang w:val="en-US" w:eastAsia="zh-CN"/>
        </w:rPr>
        <w:t xml:space="preserve"> para </w:t>
      </w:r>
      <w:proofErr w:type="spellStart"/>
      <w:r w:rsidRPr="009E40F8">
        <w:rPr>
          <w:rFonts w:ascii="Times New Roman" w:hAnsi="Times New Roman"/>
          <w:sz w:val="24"/>
          <w:szCs w:val="24"/>
          <w:lang w:val="en-US" w:eastAsia="zh-CN"/>
        </w:rPr>
        <w:t>alteração</w:t>
      </w:r>
      <w:proofErr w:type="spellEnd"/>
      <w:r w:rsidRPr="009E40F8">
        <w:rPr>
          <w:rFonts w:ascii="Times New Roman" w:hAnsi="Times New Roman"/>
          <w:sz w:val="24"/>
          <w:szCs w:val="24"/>
          <w:lang w:val="en-US" w:eastAsia="zh-CN"/>
        </w:rPr>
        <w:t xml:space="preserve"> de </w:t>
      </w:r>
      <w:proofErr w:type="spellStart"/>
      <w:r w:rsidRPr="009E40F8">
        <w:rPr>
          <w:rFonts w:ascii="Times New Roman" w:hAnsi="Times New Roman"/>
          <w:sz w:val="24"/>
          <w:szCs w:val="24"/>
          <w:lang w:val="en-US" w:eastAsia="zh-CN"/>
        </w:rPr>
        <w:t>senha</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pelo</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próprio</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servidor</w:t>
      </w:r>
      <w:proofErr w:type="spellEnd"/>
      <w:r w:rsidRPr="009E40F8">
        <w:rPr>
          <w:rFonts w:ascii="Times New Roman" w:hAnsi="Times New Roman"/>
          <w:sz w:val="24"/>
          <w:szCs w:val="24"/>
          <w:lang w:val="en-US" w:eastAsia="zh-CN"/>
        </w:rPr>
        <w:t xml:space="preserve">. </w:t>
      </w:r>
    </w:p>
    <w:p w14:paraId="58536ACD" w14:textId="02FFE07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lang w:val="en-US" w:eastAsia="zh-CN"/>
        </w:rPr>
        <w:t xml:space="preserve">Deve </w:t>
      </w:r>
      <w:proofErr w:type="spellStart"/>
      <w:r w:rsidRPr="009E40F8">
        <w:rPr>
          <w:rFonts w:ascii="Times New Roman" w:hAnsi="Times New Roman"/>
          <w:sz w:val="24"/>
          <w:szCs w:val="24"/>
          <w:lang w:val="en-US" w:eastAsia="zh-CN"/>
        </w:rPr>
        <w:t>permitir</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ao</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servidor</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público</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realizar</w:t>
      </w:r>
      <w:proofErr w:type="spellEnd"/>
      <w:r w:rsidRPr="009E40F8">
        <w:rPr>
          <w:rFonts w:ascii="Times New Roman" w:hAnsi="Times New Roman"/>
          <w:sz w:val="24"/>
          <w:szCs w:val="24"/>
          <w:lang w:val="en-US" w:eastAsia="zh-CN"/>
        </w:rPr>
        <w:t xml:space="preserve"> via internet, </w:t>
      </w:r>
      <w:proofErr w:type="spellStart"/>
      <w:r w:rsidRPr="009E40F8">
        <w:rPr>
          <w:rFonts w:ascii="Times New Roman" w:hAnsi="Times New Roman"/>
          <w:sz w:val="24"/>
          <w:szCs w:val="24"/>
          <w:lang w:val="en-US" w:eastAsia="zh-CN"/>
        </w:rPr>
        <w:t>mediante</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parametrizações</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pré-definidas</w:t>
      </w:r>
      <w:proofErr w:type="spellEnd"/>
      <w:r w:rsidRPr="009E40F8">
        <w:rPr>
          <w:rFonts w:ascii="Times New Roman" w:hAnsi="Times New Roman"/>
          <w:sz w:val="24"/>
          <w:szCs w:val="24"/>
          <w:lang w:val="en-US" w:eastAsia="zh-CN"/>
        </w:rPr>
        <w:t xml:space="preserve">, o </w:t>
      </w:r>
      <w:proofErr w:type="spellStart"/>
      <w:r w:rsidRPr="009E40F8">
        <w:rPr>
          <w:rFonts w:ascii="Times New Roman" w:hAnsi="Times New Roman"/>
          <w:sz w:val="24"/>
          <w:szCs w:val="24"/>
          <w:lang w:val="en-US" w:eastAsia="zh-CN"/>
        </w:rPr>
        <w:t>acesso</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às</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suas</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informações</w:t>
      </w:r>
      <w:proofErr w:type="spellEnd"/>
      <w:r w:rsidRPr="009E40F8">
        <w:rPr>
          <w:rFonts w:ascii="Times New Roman" w:hAnsi="Times New Roman"/>
          <w:sz w:val="24"/>
          <w:szCs w:val="24"/>
          <w:lang w:val="en-US" w:eastAsia="zh-CN"/>
        </w:rPr>
        <w:t xml:space="preserve"> e </w:t>
      </w:r>
      <w:proofErr w:type="spellStart"/>
      <w:r w:rsidRPr="009E40F8">
        <w:rPr>
          <w:rFonts w:ascii="Times New Roman" w:hAnsi="Times New Roman"/>
          <w:sz w:val="24"/>
          <w:szCs w:val="24"/>
          <w:lang w:val="en-US" w:eastAsia="zh-CN"/>
        </w:rPr>
        <w:t>aos</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seus</w:t>
      </w:r>
      <w:proofErr w:type="spellEnd"/>
      <w:r w:rsidRPr="009E40F8">
        <w:rPr>
          <w:rFonts w:ascii="Times New Roman" w:hAnsi="Times New Roman"/>
          <w:sz w:val="24"/>
          <w:szCs w:val="24"/>
          <w:lang w:val="en-US" w:eastAsia="zh-CN"/>
        </w:rPr>
        <w:t xml:space="preserve"> dados </w:t>
      </w:r>
      <w:proofErr w:type="spellStart"/>
      <w:r w:rsidRPr="009E40F8">
        <w:rPr>
          <w:rFonts w:ascii="Times New Roman" w:hAnsi="Times New Roman"/>
          <w:sz w:val="24"/>
          <w:szCs w:val="24"/>
          <w:lang w:val="en-US" w:eastAsia="zh-CN"/>
        </w:rPr>
        <w:t>cadastrais</w:t>
      </w:r>
      <w:proofErr w:type="spellEnd"/>
      <w:r w:rsidRPr="009E40F8">
        <w:rPr>
          <w:rFonts w:ascii="Times New Roman" w:hAnsi="Times New Roman"/>
          <w:sz w:val="24"/>
          <w:szCs w:val="24"/>
          <w:lang w:val="en-US" w:eastAsia="zh-CN"/>
        </w:rPr>
        <w:t xml:space="preserve">. </w:t>
      </w:r>
    </w:p>
    <w:p w14:paraId="13351DD5" w14:textId="2D52E13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lang w:val="en-US" w:eastAsia="zh-CN"/>
        </w:rPr>
        <w:t xml:space="preserve">Deve </w:t>
      </w:r>
      <w:proofErr w:type="spellStart"/>
      <w:r w:rsidRPr="009E40F8">
        <w:rPr>
          <w:rFonts w:ascii="Times New Roman" w:hAnsi="Times New Roman"/>
          <w:sz w:val="24"/>
          <w:szCs w:val="24"/>
          <w:lang w:val="en-US" w:eastAsia="zh-CN"/>
        </w:rPr>
        <w:t>permitir</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ao</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servidor</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público</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realizar</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alterações</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cadastrais</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como</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endereço</w:t>
      </w:r>
      <w:proofErr w:type="spellEnd"/>
      <w:r w:rsidRPr="009E40F8">
        <w:rPr>
          <w:rFonts w:ascii="Times New Roman" w:hAnsi="Times New Roman"/>
          <w:sz w:val="24"/>
          <w:szCs w:val="24"/>
          <w:lang w:val="en-US" w:eastAsia="zh-CN"/>
        </w:rPr>
        <w:t xml:space="preserve">, email e </w:t>
      </w:r>
      <w:proofErr w:type="spellStart"/>
      <w:r w:rsidRPr="009E40F8">
        <w:rPr>
          <w:rFonts w:ascii="Times New Roman" w:hAnsi="Times New Roman"/>
          <w:sz w:val="24"/>
          <w:szCs w:val="24"/>
          <w:lang w:val="en-US" w:eastAsia="zh-CN"/>
        </w:rPr>
        <w:t>telefone</w:t>
      </w:r>
      <w:proofErr w:type="spellEnd"/>
      <w:r w:rsidRPr="009E40F8">
        <w:rPr>
          <w:rFonts w:ascii="Times New Roman" w:hAnsi="Times New Roman"/>
          <w:sz w:val="24"/>
          <w:szCs w:val="24"/>
          <w:lang w:val="en-US" w:eastAsia="zh-CN"/>
        </w:rPr>
        <w:t>.</w:t>
      </w:r>
    </w:p>
    <w:p w14:paraId="77C6224F" w14:textId="5F96C65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lang w:val="en-US" w:eastAsia="zh-CN"/>
        </w:rPr>
        <w:lastRenderedPageBreak/>
        <w:t xml:space="preserve">Deve </w:t>
      </w:r>
      <w:proofErr w:type="spellStart"/>
      <w:r w:rsidRPr="009E40F8">
        <w:rPr>
          <w:rFonts w:ascii="Times New Roman" w:hAnsi="Times New Roman"/>
          <w:sz w:val="24"/>
          <w:szCs w:val="24"/>
          <w:lang w:val="en-US" w:eastAsia="zh-CN"/>
        </w:rPr>
        <w:t>permitir</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ao</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servidor</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público</w:t>
      </w:r>
      <w:proofErr w:type="spellEnd"/>
      <w:r w:rsidRPr="009E40F8">
        <w:rPr>
          <w:rFonts w:ascii="Times New Roman" w:hAnsi="Times New Roman"/>
          <w:sz w:val="24"/>
          <w:szCs w:val="24"/>
          <w:lang w:val="en-US" w:eastAsia="zh-CN"/>
        </w:rPr>
        <w:t xml:space="preserve"> </w:t>
      </w:r>
      <w:proofErr w:type="gramStart"/>
      <w:r w:rsidRPr="009E40F8">
        <w:rPr>
          <w:rFonts w:ascii="Times New Roman" w:hAnsi="Times New Roman"/>
          <w:sz w:val="24"/>
          <w:szCs w:val="24"/>
          <w:lang w:val="en-US" w:eastAsia="zh-CN"/>
        </w:rPr>
        <w:t>a</w:t>
      </w:r>
      <w:proofErr w:type="gram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emissão</w:t>
      </w:r>
      <w:proofErr w:type="spellEnd"/>
      <w:r w:rsidRPr="009E40F8">
        <w:rPr>
          <w:rFonts w:ascii="Times New Roman" w:hAnsi="Times New Roman"/>
          <w:sz w:val="24"/>
          <w:szCs w:val="24"/>
          <w:lang w:val="en-US" w:eastAsia="zh-CN"/>
        </w:rPr>
        <w:t xml:space="preserve"> do contra-cheque (</w:t>
      </w:r>
      <w:proofErr w:type="spellStart"/>
      <w:r w:rsidRPr="009E40F8">
        <w:rPr>
          <w:rFonts w:ascii="Times New Roman" w:hAnsi="Times New Roman"/>
          <w:sz w:val="24"/>
          <w:szCs w:val="24"/>
          <w:lang w:val="en-US" w:eastAsia="zh-CN"/>
        </w:rPr>
        <w:t>recibo</w:t>
      </w:r>
      <w:proofErr w:type="spellEnd"/>
      <w:r w:rsidRPr="009E40F8">
        <w:rPr>
          <w:rFonts w:ascii="Times New Roman" w:hAnsi="Times New Roman"/>
          <w:sz w:val="24"/>
          <w:szCs w:val="24"/>
          <w:lang w:val="en-US" w:eastAsia="zh-CN"/>
        </w:rPr>
        <w:t xml:space="preserve"> de </w:t>
      </w:r>
      <w:proofErr w:type="spellStart"/>
      <w:r w:rsidRPr="009E40F8">
        <w:rPr>
          <w:rFonts w:ascii="Times New Roman" w:hAnsi="Times New Roman"/>
          <w:sz w:val="24"/>
          <w:szCs w:val="24"/>
          <w:lang w:val="en-US" w:eastAsia="zh-CN"/>
        </w:rPr>
        <w:t>pagamento</w:t>
      </w:r>
      <w:proofErr w:type="spellEnd"/>
      <w:r w:rsidRPr="009E40F8">
        <w:rPr>
          <w:rFonts w:ascii="Times New Roman" w:hAnsi="Times New Roman"/>
          <w:sz w:val="24"/>
          <w:szCs w:val="24"/>
          <w:lang w:val="en-US" w:eastAsia="zh-CN"/>
        </w:rPr>
        <w:t>)</w:t>
      </w:r>
      <w:r w:rsidRPr="009E40F8">
        <w:rPr>
          <w:rFonts w:ascii="Times New Roman" w:hAnsi="Times New Roman"/>
          <w:sz w:val="24"/>
          <w:szCs w:val="24"/>
          <w:lang w:eastAsia="zh-CN"/>
        </w:rPr>
        <w:t>.</w:t>
      </w:r>
    </w:p>
    <w:p w14:paraId="071F17CE" w14:textId="36449DE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lang w:val="en-US" w:eastAsia="zh-CN"/>
        </w:rPr>
        <w:t xml:space="preserve">Deve </w:t>
      </w:r>
      <w:proofErr w:type="spellStart"/>
      <w:r w:rsidRPr="009E40F8">
        <w:rPr>
          <w:rFonts w:ascii="Times New Roman" w:hAnsi="Times New Roman"/>
          <w:sz w:val="24"/>
          <w:szCs w:val="24"/>
          <w:lang w:val="en-US" w:eastAsia="zh-CN"/>
        </w:rPr>
        <w:t>permitir</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ao</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servidor</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público</w:t>
      </w:r>
      <w:proofErr w:type="spellEnd"/>
      <w:r w:rsidRPr="009E40F8">
        <w:rPr>
          <w:rFonts w:ascii="Times New Roman" w:hAnsi="Times New Roman"/>
          <w:sz w:val="24"/>
          <w:szCs w:val="24"/>
          <w:lang w:val="en-US" w:eastAsia="zh-CN"/>
        </w:rPr>
        <w:t xml:space="preserve"> </w:t>
      </w:r>
      <w:proofErr w:type="gramStart"/>
      <w:r w:rsidRPr="009E40F8">
        <w:rPr>
          <w:rFonts w:ascii="Times New Roman" w:hAnsi="Times New Roman"/>
          <w:sz w:val="24"/>
          <w:szCs w:val="24"/>
          <w:lang w:val="en-US" w:eastAsia="zh-CN"/>
        </w:rPr>
        <w:t>a</w:t>
      </w:r>
      <w:proofErr w:type="gram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emissão</w:t>
      </w:r>
      <w:proofErr w:type="spellEnd"/>
      <w:r w:rsidRPr="009E40F8">
        <w:rPr>
          <w:rFonts w:ascii="Times New Roman" w:hAnsi="Times New Roman"/>
          <w:sz w:val="24"/>
          <w:szCs w:val="24"/>
          <w:lang w:val="en-US" w:eastAsia="zh-CN"/>
        </w:rPr>
        <w:t xml:space="preserve"> do </w:t>
      </w:r>
      <w:proofErr w:type="spellStart"/>
      <w:r w:rsidRPr="009E40F8">
        <w:rPr>
          <w:rFonts w:ascii="Times New Roman" w:hAnsi="Times New Roman"/>
          <w:sz w:val="24"/>
          <w:szCs w:val="24"/>
          <w:lang w:val="en-US" w:eastAsia="zh-CN"/>
        </w:rPr>
        <w:t>comprovante</w:t>
      </w:r>
      <w:proofErr w:type="spellEnd"/>
      <w:r w:rsidRPr="009E40F8">
        <w:rPr>
          <w:rFonts w:ascii="Times New Roman" w:hAnsi="Times New Roman"/>
          <w:sz w:val="24"/>
          <w:szCs w:val="24"/>
          <w:lang w:val="en-US" w:eastAsia="zh-CN"/>
        </w:rPr>
        <w:t xml:space="preserve"> de </w:t>
      </w:r>
      <w:proofErr w:type="spellStart"/>
      <w:r w:rsidRPr="009E40F8">
        <w:rPr>
          <w:rFonts w:ascii="Times New Roman" w:hAnsi="Times New Roman"/>
          <w:sz w:val="24"/>
          <w:szCs w:val="24"/>
          <w:lang w:val="en-US" w:eastAsia="zh-CN"/>
        </w:rPr>
        <w:t>rendimentos</w:t>
      </w:r>
      <w:proofErr w:type="spellEnd"/>
      <w:r w:rsidRPr="009E40F8">
        <w:rPr>
          <w:rFonts w:ascii="Times New Roman" w:hAnsi="Times New Roman"/>
          <w:sz w:val="24"/>
          <w:szCs w:val="24"/>
          <w:lang w:val="en-US" w:eastAsia="zh-CN"/>
        </w:rPr>
        <w:t xml:space="preserve"> para</w:t>
      </w:r>
      <w:r w:rsidRPr="009E40F8">
        <w:rPr>
          <w:rFonts w:ascii="Times New Roman" w:hAnsi="Times New Roman"/>
          <w:sz w:val="24"/>
          <w:szCs w:val="24"/>
          <w:lang w:eastAsia="zh-CN"/>
        </w:rPr>
        <w:t xml:space="preserve"> </w:t>
      </w:r>
      <w:proofErr w:type="spellStart"/>
      <w:r w:rsidRPr="009E40F8">
        <w:rPr>
          <w:rFonts w:ascii="Times New Roman" w:hAnsi="Times New Roman"/>
          <w:sz w:val="24"/>
          <w:szCs w:val="24"/>
          <w:lang w:val="en-US" w:eastAsia="zh-CN"/>
        </w:rPr>
        <w:t>Declaração</w:t>
      </w:r>
      <w:proofErr w:type="spellEnd"/>
      <w:r w:rsidRPr="009E40F8">
        <w:rPr>
          <w:rFonts w:ascii="Times New Roman" w:hAnsi="Times New Roman"/>
          <w:sz w:val="24"/>
          <w:szCs w:val="24"/>
          <w:lang w:val="en-US" w:eastAsia="zh-CN"/>
        </w:rPr>
        <w:t xml:space="preserve"> de </w:t>
      </w:r>
      <w:proofErr w:type="spellStart"/>
      <w:r w:rsidRPr="009E40F8">
        <w:rPr>
          <w:rFonts w:ascii="Times New Roman" w:hAnsi="Times New Roman"/>
          <w:sz w:val="24"/>
          <w:szCs w:val="24"/>
          <w:lang w:val="en-US" w:eastAsia="zh-CN"/>
        </w:rPr>
        <w:t>Imposto</w:t>
      </w:r>
      <w:proofErr w:type="spellEnd"/>
      <w:r w:rsidRPr="009E40F8">
        <w:rPr>
          <w:rFonts w:ascii="Times New Roman" w:hAnsi="Times New Roman"/>
          <w:sz w:val="24"/>
          <w:szCs w:val="24"/>
          <w:lang w:val="en-US" w:eastAsia="zh-CN"/>
        </w:rPr>
        <w:t xml:space="preserve"> de Renda. </w:t>
      </w:r>
    </w:p>
    <w:p w14:paraId="4EE0EAEA" w14:textId="016B532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lang w:val="en-US" w:eastAsia="zh-CN"/>
        </w:rPr>
        <w:t xml:space="preserve">Deve </w:t>
      </w:r>
      <w:proofErr w:type="spellStart"/>
      <w:r w:rsidRPr="009E40F8">
        <w:rPr>
          <w:rFonts w:ascii="Times New Roman" w:hAnsi="Times New Roman"/>
          <w:sz w:val="24"/>
          <w:szCs w:val="24"/>
          <w:lang w:val="en-US" w:eastAsia="zh-CN"/>
        </w:rPr>
        <w:t>permitir</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ao</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servidor</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público</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solicitar</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cursos</w:t>
      </w:r>
      <w:proofErr w:type="spellEnd"/>
      <w:r w:rsidRPr="009E40F8">
        <w:rPr>
          <w:rFonts w:ascii="Times New Roman" w:hAnsi="Times New Roman"/>
          <w:sz w:val="24"/>
          <w:szCs w:val="24"/>
          <w:lang w:val="en-US" w:eastAsia="zh-CN"/>
        </w:rPr>
        <w:t xml:space="preserve"> de </w:t>
      </w:r>
      <w:proofErr w:type="spellStart"/>
      <w:r w:rsidRPr="009E40F8">
        <w:rPr>
          <w:rFonts w:ascii="Times New Roman" w:hAnsi="Times New Roman"/>
          <w:sz w:val="24"/>
          <w:szCs w:val="24"/>
          <w:lang w:val="en-US" w:eastAsia="zh-CN"/>
        </w:rPr>
        <w:t>aperfeiçoamento</w:t>
      </w:r>
      <w:proofErr w:type="spellEnd"/>
      <w:r w:rsidRPr="009E40F8">
        <w:rPr>
          <w:rFonts w:ascii="Times New Roman" w:hAnsi="Times New Roman"/>
          <w:sz w:val="24"/>
          <w:szCs w:val="24"/>
          <w:lang w:val="en-US" w:eastAsia="zh-CN"/>
        </w:rPr>
        <w:t xml:space="preserve">. </w:t>
      </w:r>
    </w:p>
    <w:p w14:paraId="25A0EBE0" w14:textId="0D61F90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lang w:val="en-US" w:eastAsia="zh-CN"/>
        </w:rPr>
        <w:t xml:space="preserve">Deve </w:t>
      </w:r>
      <w:proofErr w:type="spellStart"/>
      <w:r w:rsidRPr="009E40F8">
        <w:rPr>
          <w:rFonts w:ascii="Times New Roman" w:hAnsi="Times New Roman"/>
          <w:sz w:val="24"/>
          <w:szCs w:val="24"/>
          <w:lang w:val="en-US" w:eastAsia="zh-CN"/>
        </w:rPr>
        <w:t>permitir</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ao</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servidor</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público</w:t>
      </w:r>
      <w:proofErr w:type="spellEnd"/>
      <w:r w:rsidRPr="009E40F8">
        <w:rPr>
          <w:rFonts w:ascii="Times New Roman" w:hAnsi="Times New Roman"/>
          <w:sz w:val="24"/>
          <w:szCs w:val="24"/>
          <w:lang w:val="en-US" w:eastAsia="zh-CN"/>
        </w:rPr>
        <w:t xml:space="preserve"> </w:t>
      </w:r>
      <w:proofErr w:type="spellStart"/>
      <w:r w:rsidRPr="009E40F8">
        <w:rPr>
          <w:rFonts w:ascii="Times New Roman" w:hAnsi="Times New Roman"/>
          <w:sz w:val="24"/>
          <w:szCs w:val="24"/>
          <w:lang w:val="en-US" w:eastAsia="zh-CN"/>
        </w:rPr>
        <w:t>realizar</w:t>
      </w:r>
      <w:proofErr w:type="spellEnd"/>
      <w:r w:rsidRPr="009E40F8">
        <w:rPr>
          <w:rFonts w:ascii="Times New Roman" w:hAnsi="Times New Roman"/>
          <w:sz w:val="24"/>
          <w:szCs w:val="24"/>
          <w:lang w:val="en-US" w:eastAsia="zh-CN"/>
        </w:rPr>
        <w:t xml:space="preserve"> a </w:t>
      </w:r>
      <w:proofErr w:type="spellStart"/>
      <w:r w:rsidRPr="009E40F8">
        <w:rPr>
          <w:rFonts w:ascii="Times New Roman" w:hAnsi="Times New Roman"/>
          <w:sz w:val="24"/>
          <w:szCs w:val="24"/>
          <w:lang w:val="en-US" w:eastAsia="zh-CN"/>
        </w:rPr>
        <w:t>solicitação</w:t>
      </w:r>
      <w:proofErr w:type="spellEnd"/>
      <w:r w:rsidRPr="009E40F8">
        <w:rPr>
          <w:rFonts w:ascii="Times New Roman" w:hAnsi="Times New Roman"/>
          <w:sz w:val="24"/>
          <w:szCs w:val="24"/>
          <w:lang w:val="en-US" w:eastAsia="zh-CN"/>
        </w:rPr>
        <w:t xml:space="preserve"> de </w:t>
      </w:r>
      <w:proofErr w:type="spellStart"/>
      <w:r w:rsidRPr="009E40F8">
        <w:rPr>
          <w:rFonts w:ascii="Times New Roman" w:hAnsi="Times New Roman"/>
          <w:sz w:val="24"/>
          <w:szCs w:val="24"/>
          <w:lang w:val="en-US" w:eastAsia="zh-CN"/>
        </w:rPr>
        <w:t>férias</w:t>
      </w:r>
      <w:proofErr w:type="spellEnd"/>
      <w:r w:rsidRPr="009E40F8">
        <w:rPr>
          <w:rFonts w:ascii="Times New Roman" w:hAnsi="Times New Roman"/>
          <w:sz w:val="24"/>
          <w:szCs w:val="24"/>
          <w:lang w:val="en-US" w:eastAsia="zh-CN"/>
        </w:rPr>
        <w:t>.</w:t>
      </w:r>
    </w:p>
    <w:p w14:paraId="2985B430" w14:textId="77777777" w:rsidR="009E40F8" w:rsidRPr="009E40F8" w:rsidRDefault="009E40F8" w:rsidP="009E40F8">
      <w:pPr>
        <w:spacing w:after="0" w:line="360" w:lineRule="auto"/>
        <w:ind w:left="426" w:right="414"/>
        <w:jc w:val="both"/>
        <w:rPr>
          <w:rFonts w:ascii="Times New Roman" w:hAnsi="Times New Roman"/>
          <w:sz w:val="24"/>
          <w:szCs w:val="24"/>
        </w:rPr>
      </w:pPr>
    </w:p>
    <w:p w14:paraId="095E57AE"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E-SOCIAL</w:t>
      </w:r>
    </w:p>
    <w:p w14:paraId="03565135" w14:textId="029A5C2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Permitir o agrupamento de empresas com o mesmo CNPJ para envio ao </w:t>
      </w:r>
      <w:proofErr w:type="spellStart"/>
      <w:r w:rsidRPr="009E40F8">
        <w:rPr>
          <w:rFonts w:ascii="Times New Roman" w:hAnsi="Times New Roman"/>
          <w:sz w:val="24"/>
          <w:szCs w:val="24"/>
        </w:rPr>
        <w:t>eSocial</w:t>
      </w:r>
      <w:proofErr w:type="spellEnd"/>
      <w:r w:rsidRPr="009E40F8">
        <w:rPr>
          <w:rFonts w:ascii="Times New Roman" w:hAnsi="Times New Roman"/>
          <w:sz w:val="24"/>
          <w:szCs w:val="24"/>
        </w:rPr>
        <w:t>.</w:t>
      </w:r>
    </w:p>
    <w:p w14:paraId="21760B10" w14:textId="76CF144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Utilizar o mecanismo Token para habilitar os novos campos referentes ao </w:t>
      </w:r>
      <w:proofErr w:type="spellStart"/>
      <w:r w:rsidRPr="009E40F8">
        <w:rPr>
          <w:rFonts w:ascii="Times New Roman" w:hAnsi="Times New Roman"/>
          <w:sz w:val="24"/>
          <w:szCs w:val="24"/>
        </w:rPr>
        <w:t>eSocial</w:t>
      </w:r>
      <w:proofErr w:type="spellEnd"/>
      <w:r w:rsidRPr="009E40F8">
        <w:rPr>
          <w:rFonts w:ascii="Times New Roman" w:hAnsi="Times New Roman"/>
          <w:sz w:val="24"/>
          <w:szCs w:val="24"/>
        </w:rPr>
        <w:t>.</w:t>
      </w:r>
    </w:p>
    <w:p w14:paraId="4893301E" w14:textId="01490B6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Permitir realizar o cadastramento do responsável pelo </w:t>
      </w:r>
      <w:proofErr w:type="spellStart"/>
      <w:r w:rsidRPr="009E40F8">
        <w:rPr>
          <w:rFonts w:ascii="Times New Roman" w:hAnsi="Times New Roman"/>
          <w:sz w:val="24"/>
          <w:szCs w:val="24"/>
        </w:rPr>
        <w:t>eSocial</w:t>
      </w:r>
      <w:proofErr w:type="spellEnd"/>
      <w:r w:rsidRPr="009E40F8">
        <w:rPr>
          <w:rFonts w:ascii="Times New Roman" w:hAnsi="Times New Roman"/>
          <w:sz w:val="24"/>
          <w:szCs w:val="24"/>
        </w:rPr>
        <w:t xml:space="preserve"> com todas as informações exigidas pelo </w:t>
      </w:r>
      <w:proofErr w:type="spellStart"/>
      <w:r w:rsidRPr="009E40F8">
        <w:rPr>
          <w:rFonts w:ascii="Times New Roman" w:hAnsi="Times New Roman"/>
          <w:sz w:val="24"/>
          <w:szCs w:val="24"/>
        </w:rPr>
        <w:t>eSocial</w:t>
      </w:r>
      <w:proofErr w:type="spellEnd"/>
      <w:r w:rsidRPr="009E40F8">
        <w:rPr>
          <w:rFonts w:ascii="Times New Roman" w:hAnsi="Times New Roman"/>
          <w:sz w:val="24"/>
          <w:szCs w:val="24"/>
        </w:rPr>
        <w:t xml:space="preserve"> Nacional.</w:t>
      </w:r>
    </w:p>
    <w:p w14:paraId="51A9B76E" w14:textId="6A46172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Permitir realizar o relacionamento dos códigos de verbas do sistema com as rubricas do </w:t>
      </w:r>
      <w:proofErr w:type="spellStart"/>
      <w:r w:rsidRPr="009E40F8">
        <w:rPr>
          <w:rFonts w:ascii="Times New Roman" w:hAnsi="Times New Roman"/>
          <w:sz w:val="24"/>
          <w:szCs w:val="24"/>
        </w:rPr>
        <w:t>eSocial</w:t>
      </w:r>
      <w:proofErr w:type="spellEnd"/>
      <w:r w:rsidRPr="009E40F8">
        <w:rPr>
          <w:rFonts w:ascii="Times New Roman" w:hAnsi="Times New Roman"/>
          <w:sz w:val="24"/>
          <w:szCs w:val="24"/>
        </w:rPr>
        <w:t>.</w:t>
      </w:r>
    </w:p>
    <w:p w14:paraId="76EECA34" w14:textId="1DF2EC4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gerar o relatório de Diagnóstico das informações do Empregador, Cargos, Escalas, Horários, e listar as inconsistências encontradas.</w:t>
      </w:r>
    </w:p>
    <w:p w14:paraId="41D02587" w14:textId="4C47477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gerar o relatório de Diagnóstico do Empregado com dados pessoais, documentação, endereço, formação, informações contratuais, e listar as inconsistências encontradas.</w:t>
      </w:r>
    </w:p>
    <w:p w14:paraId="693C709A" w14:textId="658C6D4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Permitir a parametrização das rubricas do </w:t>
      </w:r>
      <w:proofErr w:type="spellStart"/>
      <w:r w:rsidRPr="009E40F8">
        <w:rPr>
          <w:rFonts w:ascii="Times New Roman" w:hAnsi="Times New Roman"/>
          <w:sz w:val="24"/>
          <w:szCs w:val="24"/>
        </w:rPr>
        <w:t>eSocial</w:t>
      </w:r>
      <w:proofErr w:type="spellEnd"/>
      <w:r w:rsidRPr="009E40F8">
        <w:rPr>
          <w:rFonts w:ascii="Times New Roman" w:hAnsi="Times New Roman"/>
          <w:sz w:val="24"/>
          <w:szCs w:val="24"/>
        </w:rPr>
        <w:t xml:space="preserve"> com as bases legais (IRRF, INSS, FGTS) e gerar relatórios de divergências.</w:t>
      </w:r>
    </w:p>
    <w:p w14:paraId="4EB8A580" w14:textId="574A061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Deverá ainda dispor de rotina que permita visualizar e salvar o arquivo XML dos Eventos gerados.</w:t>
      </w:r>
    </w:p>
    <w:p w14:paraId="1CB20C60" w14:textId="4DD8F93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Permitir ao usuário administrador, definir de forma parametrizável a periodicidade de envio dos eventos para o ambiente do </w:t>
      </w:r>
      <w:proofErr w:type="spellStart"/>
      <w:r w:rsidRPr="009E40F8">
        <w:rPr>
          <w:rFonts w:ascii="Times New Roman" w:hAnsi="Times New Roman"/>
          <w:sz w:val="24"/>
          <w:szCs w:val="24"/>
        </w:rPr>
        <w:t>eSocial</w:t>
      </w:r>
      <w:proofErr w:type="spellEnd"/>
      <w:r w:rsidRPr="009E40F8">
        <w:rPr>
          <w:rFonts w:ascii="Times New Roman" w:hAnsi="Times New Roman"/>
          <w:sz w:val="24"/>
          <w:szCs w:val="24"/>
        </w:rPr>
        <w:t>.</w:t>
      </w:r>
    </w:p>
    <w:p w14:paraId="75916F6D" w14:textId="17DCE6A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Deverá validar as informações recebidas nos arquivos </w:t>
      </w:r>
      <w:proofErr w:type="spellStart"/>
      <w:r w:rsidRPr="009E40F8">
        <w:rPr>
          <w:rFonts w:ascii="Times New Roman" w:hAnsi="Times New Roman"/>
          <w:sz w:val="24"/>
          <w:szCs w:val="24"/>
        </w:rPr>
        <w:t>XMLs</w:t>
      </w:r>
      <w:proofErr w:type="spellEnd"/>
      <w:r w:rsidRPr="009E40F8">
        <w:rPr>
          <w:rFonts w:ascii="Times New Roman" w:hAnsi="Times New Roman"/>
          <w:sz w:val="24"/>
          <w:szCs w:val="24"/>
        </w:rPr>
        <w:t xml:space="preserve"> oriundos do sistema de gestão de pessoas, com referência nas regras definidas dos layouts do </w:t>
      </w:r>
      <w:proofErr w:type="spellStart"/>
      <w:r w:rsidRPr="009E40F8">
        <w:rPr>
          <w:rFonts w:ascii="Times New Roman" w:hAnsi="Times New Roman"/>
          <w:sz w:val="24"/>
          <w:szCs w:val="24"/>
        </w:rPr>
        <w:t>eSocial</w:t>
      </w:r>
      <w:proofErr w:type="spellEnd"/>
      <w:r w:rsidRPr="009E40F8">
        <w:rPr>
          <w:rFonts w:ascii="Times New Roman" w:hAnsi="Times New Roman"/>
          <w:sz w:val="24"/>
          <w:szCs w:val="24"/>
        </w:rPr>
        <w:t>.</w:t>
      </w:r>
    </w:p>
    <w:p w14:paraId="676C9D69" w14:textId="108884C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Deverá assinar digitalmente os arquivos de eventos em formato XML através de Certificado Digital A1.</w:t>
      </w:r>
    </w:p>
    <w:p w14:paraId="4CDFA5E0" w14:textId="605BB64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Dispor de rotina para enviar os arquivos de eventos assinados digitalmente para o ambiente do </w:t>
      </w:r>
      <w:proofErr w:type="spellStart"/>
      <w:r w:rsidRPr="009E40F8">
        <w:rPr>
          <w:rFonts w:ascii="Times New Roman" w:hAnsi="Times New Roman"/>
          <w:sz w:val="24"/>
          <w:szCs w:val="24"/>
        </w:rPr>
        <w:t>eSocial</w:t>
      </w:r>
      <w:proofErr w:type="spellEnd"/>
      <w:r w:rsidRPr="009E40F8">
        <w:rPr>
          <w:rFonts w:ascii="Times New Roman" w:hAnsi="Times New Roman"/>
          <w:sz w:val="24"/>
          <w:szCs w:val="24"/>
        </w:rPr>
        <w:t>.</w:t>
      </w:r>
    </w:p>
    <w:p w14:paraId="3AEB6F52" w14:textId="396C29F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Deverá receber e armazenar os protocolos referente ao envio dos eventos para o ambiente do </w:t>
      </w:r>
      <w:proofErr w:type="spellStart"/>
      <w:r w:rsidRPr="009E40F8">
        <w:rPr>
          <w:rFonts w:ascii="Times New Roman" w:hAnsi="Times New Roman"/>
          <w:sz w:val="24"/>
          <w:szCs w:val="24"/>
        </w:rPr>
        <w:t>eSocial</w:t>
      </w:r>
      <w:proofErr w:type="spellEnd"/>
      <w:r w:rsidRPr="009E40F8">
        <w:rPr>
          <w:rFonts w:ascii="Times New Roman" w:hAnsi="Times New Roman"/>
          <w:sz w:val="24"/>
          <w:szCs w:val="24"/>
        </w:rPr>
        <w:t>.</w:t>
      </w:r>
    </w:p>
    <w:p w14:paraId="751A7AAC" w14:textId="0592CBB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Dispor de rotina para reenviar os eventos do </w:t>
      </w:r>
      <w:proofErr w:type="spellStart"/>
      <w:r w:rsidRPr="009E40F8">
        <w:rPr>
          <w:rFonts w:ascii="Times New Roman" w:hAnsi="Times New Roman"/>
          <w:sz w:val="24"/>
          <w:szCs w:val="24"/>
        </w:rPr>
        <w:t>eSocial</w:t>
      </w:r>
      <w:proofErr w:type="spellEnd"/>
      <w:r w:rsidRPr="009E40F8">
        <w:rPr>
          <w:rFonts w:ascii="Times New Roman" w:hAnsi="Times New Roman"/>
          <w:sz w:val="24"/>
          <w:szCs w:val="24"/>
        </w:rPr>
        <w:t xml:space="preserve"> que apresentaram inconsistências.</w:t>
      </w:r>
    </w:p>
    <w:p w14:paraId="13E1092E" w14:textId="6B9DDCE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Manter o controle dos arquivos enviados e validados para o fechamento da Competência da Folha de Pagamento.</w:t>
      </w:r>
    </w:p>
    <w:p w14:paraId="3B29E461" w14:textId="2231922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Possibilitar a inclusão dos autônomos no </w:t>
      </w:r>
      <w:proofErr w:type="spellStart"/>
      <w:r w:rsidRPr="009E40F8">
        <w:rPr>
          <w:rFonts w:ascii="Times New Roman" w:hAnsi="Times New Roman"/>
          <w:sz w:val="24"/>
          <w:szCs w:val="24"/>
        </w:rPr>
        <w:t>eSocial</w:t>
      </w:r>
      <w:proofErr w:type="spellEnd"/>
      <w:r w:rsidRPr="009E40F8">
        <w:rPr>
          <w:rFonts w:ascii="Times New Roman" w:hAnsi="Times New Roman"/>
          <w:sz w:val="24"/>
          <w:szCs w:val="24"/>
        </w:rPr>
        <w:t xml:space="preserve"> de forma automática.</w:t>
      </w:r>
    </w:p>
    <w:p w14:paraId="512B3FB1" w14:textId="62C1514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 xml:space="preserve">Possuir cadastro de processos judiciais que permita que sejam cadastrados os processos judiciais e as reclamatórias trabalhistas dos servidores e a posterior geração do arquivo para </w:t>
      </w:r>
      <w:proofErr w:type="spellStart"/>
      <w:r w:rsidRPr="009E40F8">
        <w:rPr>
          <w:rFonts w:ascii="Times New Roman" w:hAnsi="Times New Roman"/>
          <w:sz w:val="24"/>
          <w:szCs w:val="24"/>
        </w:rPr>
        <w:t>eSocial</w:t>
      </w:r>
      <w:proofErr w:type="spellEnd"/>
      <w:r w:rsidRPr="009E40F8">
        <w:rPr>
          <w:rFonts w:ascii="Times New Roman" w:hAnsi="Times New Roman"/>
          <w:sz w:val="24"/>
          <w:szCs w:val="24"/>
        </w:rPr>
        <w:t xml:space="preserve"> conforme exigências.</w:t>
      </w:r>
    </w:p>
    <w:p w14:paraId="03375D12" w14:textId="77777777" w:rsidR="009E40F8" w:rsidRPr="009E40F8" w:rsidRDefault="009E40F8" w:rsidP="009E40F8">
      <w:pPr>
        <w:spacing w:after="0" w:line="360" w:lineRule="auto"/>
        <w:ind w:left="426" w:right="414"/>
        <w:jc w:val="both"/>
        <w:rPr>
          <w:rFonts w:ascii="Times New Roman" w:hAnsi="Times New Roman"/>
          <w:sz w:val="24"/>
          <w:szCs w:val="24"/>
        </w:rPr>
      </w:pPr>
    </w:p>
    <w:p w14:paraId="7DFA2100"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PROCESSOS DIGITAIS - PROTOCOLO</w:t>
      </w:r>
    </w:p>
    <w:p w14:paraId="7FD0F64F" w14:textId="2D5768C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trâmite de todo o processo em ambiente digital com dispensa do trâmite em papéis.</w:t>
      </w:r>
    </w:p>
    <w:p w14:paraId="0E862877" w14:textId="0D5B9AA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que a numeração de processo siga sequência numérica e não possibilite o cadastro de dois processos com numeração igual. Sendo reiniciada a numeração a cada novo exercício.</w:t>
      </w:r>
    </w:p>
    <w:p w14:paraId="4BCB2922" w14:textId="0E488B8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a configuração de roteiro interno de cumprimento automático para cada assunto, inclusive com a definição de prazo para que cada etapa seja realizada.</w:t>
      </w:r>
    </w:p>
    <w:p w14:paraId="4BF5D744" w14:textId="101E716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Notificar o requerente e demais responsáveis por envio de e-mail a cada trâmite do processo, conforme configuração estabelecida.</w:t>
      </w:r>
    </w:p>
    <w:p w14:paraId="31502458" w14:textId="7AF0187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Dispor de controle de prazos, de acordo com o definido em roteiro, possibilitando que processos pendentes sejam classificados através de cores e ícones indicativos, sendo prazo expirado para o processo e prazo expirado para análise do processo.</w:t>
      </w:r>
    </w:p>
    <w:p w14:paraId="6A8F193C" w14:textId="67E8381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a integração via sistemas de gestão municipal através de webservice e possibilitar a emissão de alvarás.</w:t>
      </w:r>
    </w:p>
    <w:p w14:paraId="0EC807C3" w14:textId="52BDC67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Impossibilitar a tramitação de </w:t>
      </w:r>
      <w:proofErr w:type="spellStart"/>
      <w:r w:rsidRPr="009E40F8">
        <w:rPr>
          <w:rFonts w:ascii="Times New Roman" w:hAnsi="Times New Roman"/>
          <w:sz w:val="24"/>
          <w:szCs w:val="24"/>
        </w:rPr>
        <w:t>processo</w:t>
      </w:r>
      <w:proofErr w:type="spellEnd"/>
      <w:r w:rsidRPr="009E40F8">
        <w:rPr>
          <w:rFonts w:ascii="Times New Roman" w:hAnsi="Times New Roman"/>
          <w:sz w:val="24"/>
          <w:szCs w:val="24"/>
        </w:rPr>
        <w:t xml:space="preserve"> com taxa em aberto.</w:t>
      </w:r>
    </w:p>
    <w:p w14:paraId="2ADE8C13" w14:textId="5573AED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abertura de processos através de acesso externo via site da entidade, dispositivos móveis e cadastro de atendimento por operador do sistema.</w:t>
      </w:r>
    </w:p>
    <w:p w14:paraId="36B06C46" w14:textId="5206CE8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que vários setores administrativos possam realizar a abertura de processos digitais via sistema, seguindo a mesma numeração do exercício corrente.</w:t>
      </w:r>
    </w:p>
    <w:p w14:paraId="29369C30" w14:textId="6A2F321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ao requerente no momento da abertura de processo, utilizando o autoatendimento, a visualização dos documentos obrigatórios para cada assunto.</w:t>
      </w:r>
    </w:p>
    <w:p w14:paraId="2F12A05A" w14:textId="2FA19D0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criação de formulários dinâmicos com relacionamento de tabelas do sistema.</w:t>
      </w:r>
    </w:p>
    <w:p w14:paraId="789E5809" w14:textId="66112AD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assinatura digital de documentos através do processo digital e também solicitar assinatura.</w:t>
      </w:r>
    </w:p>
    <w:p w14:paraId="6DA44C13" w14:textId="3BA5877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assinatura das movimentações, com a utilização de certificado digital no padrão ICP-Brasil ou eletrônico, nos trâmites, complementos e no encerramento dos processos.</w:t>
      </w:r>
    </w:p>
    <w:p w14:paraId="53076A04" w14:textId="584BE39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Dispor de relatórios de gerenciamento por processos, assunto, </w:t>
      </w:r>
      <w:proofErr w:type="spellStart"/>
      <w:r w:rsidRPr="009E40F8">
        <w:rPr>
          <w:rFonts w:ascii="Times New Roman" w:hAnsi="Times New Roman"/>
          <w:sz w:val="24"/>
          <w:szCs w:val="24"/>
        </w:rPr>
        <w:t>subassunto</w:t>
      </w:r>
      <w:proofErr w:type="spellEnd"/>
      <w:r w:rsidRPr="009E40F8">
        <w:rPr>
          <w:rFonts w:ascii="Times New Roman" w:hAnsi="Times New Roman"/>
          <w:sz w:val="24"/>
          <w:szCs w:val="24"/>
        </w:rPr>
        <w:t>, gráficos e etiquetas.</w:t>
      </w:r>
    </w:p>
    <w:p w14:paraId="5E7AF1B2" w14:textId="7267B4A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Controlar as fases de um processo, desde seu registro até seu arquivamento, passando por todos os trâmites necessários, de acordo com as permissões de acesso dos usuários cadastrados.</w:t>
      </w:r>
    </w:p>
    <w:p w14:paraId="2D971621" w14:textId="0F8A7AD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Permitir anexar arquivos em diversos formatos </w:t>
      </w:r>
      <w:proofErr w:type="spellStart"/>
      <w:r w:rsidRPr="009E40F8">
        <w:rPr>
          <w:rFonts w:ascii="Times New Roman" w:hAnsi="Times New Roman"/>
          <w:sz w:val="24"/>
          <w:szCs w:val="24"/>
        </w:rPr>
        <w:t>pdf</w:t>
      </w:r>
      <w:proofErr w:type="spellEnd"/>
      <w:r w:rsidRPr="009E40F8">
        <w:rPr>
          <w:rFonts w:ascii="Times New Roman" w:hAnsi="Times New Roman"/>
          <w:sz w:val="24"/>
          <w:szCs w:val="24"/>
        </w:rPr>
        <w:t xml:space="preserve">, png, </w:t>
      </w:r>
      <w:proofErr w:type="spellStart"/>
      <w:r w:rsidRPr="009E40F8">
        <w:rPr>
          <w:rFonts w:ascii="Times New Roman" w:hAnsi="Times New Roman"/>
          <w:sz w:val="24"/>
          <w:szCs w:val="24"/>
        </w:rPr>
        <w:t>doc</w:t>
      </w:r>
      <w:proofErr w:type="spellEnd"/>
      <w:r w:rsidRPr="009E40F8">
        <w:rPr>
          <w:rFonts w:ascii="Times New Roman" w:hAnsi="Times New Roman"/>
          <w:sz w:val="24"/>
          <w:szCs w:val="24"/>
        </w:rPr>
        <w:t xml:space="preserve">, </w:t>
      </w:r>
      <w:proofErr w:type="spellStart"/>
      <w:r w:rsidRPr="009E40F8">
        <w:rPr>
          <w:rFonts w:ascii="Times New Roman" w:hAnsi="Times New Roman"/>
          <w:sz w:val="24"/>
          <w:szCs w:val="24"/>
        </w:rPr>
        <w:t>dwg</w:t>
      </w:r>
      <w:proofErr w:type="spellEnd"/>
      <w:r w:rsidRPr="009E40F8">
        <w:rPr>
          <w:rFonts w:ascii="Times New Roman" w:hAnsi="Times New Roman"/>
          <w:sz w:val="24"/>
          <w:szCs w:val="24"/>
        </w:rPr>
        <w:t>, entre outros.</w:t>
      </w:r>
    </w:p>
    <w:p w14:paraId="1838A903" w14:textId="4E97032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Na tramitação de processos, enviar notificação ao usuário de destino do processo, avisando da ocorrência da movimentação.</w:t>
      </w:r>
    </w:p>
    <w:p w14:paraId="50B89455" w14:textId="126033A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movimentação de processos por centro de custos ou por usuário.</w:t>
      </w:r>
    </w:p>
    <w:p w14:paraId="541F5C37" w14:textId="0FAB452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transferência entre arquivos, após o processo estar arquivado.</w:t>
      </w:r>
    </w:p>
    <w:p w14:paraId="522193EE" w14:textId="3888795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Permitir emissão de relatórios a partir das telas de Consulta de: Assunto, </w:t>
      </w:r>
      <w:proofErr w:type="spellStart"/>
      <w:r w:rsidRPr="009E40F8">
        <w:rPr>
          <w:rFonts w:ascii="Times New Roman" w:hAnsi="Times New Roman"/>
          <w:sz w:val="24"/>
          <w:szCs w:val="24"/>
        </w:rPr>
        <w:t>subassunto</w:t>
      </w:r>
      <w:proofErr w:type="spellEnd"/>
      <w:r w:rsidRPr="009E40F8">
        <w:rPr>
          <w:rFonts w:ascii="Times New Roman" w:hAnsi="Times New Roman"/>
          <w:sz w:val="24"/>
          <w:szCs w:val="24"/>
        </w:rPr>
        <w:t>, Documento e Processo.</w:t>
      </w:r>
    </w:p>
    <w:p w14:paraId="6D34E527" w14:textId="66A4548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Emitir relatório estatístico com no mínimo os seguintes filtros: Assunto, </w:t>
      </w:r>
      <w:proofErr w:type="spellStart"/>
      <w:r w:rsidRPr="009E40F8">
        <w:rPr>
          <w:rFonts w:ascii="Times New Roman" w:hAnsi="Times New Roman"/>
          <w:sz w:val="24"/>
          <w:szCs w:val="24"/>
        </w:rPr>
        <w:t>subassunto</w:t>
      </w:r>
      <w:proofErr w:type="spellEnd"/>
      <w:r w:rsidRPr="009E40F8">
        <w:rPr>
          <w:rFonts w:ascii="Times New Roman" w:hAnsi="Times New Roman"/>
          <w:sz w:val="24"/>
          <w:szCs w:val="24"/>
        </w:rPr>
        <w:t>, Centro de Custo Atual, Requerente, Parecer, Situação, data de abertura, número do processo e usuário de abertura.</w:t>
      </w:r>
    </w:p>
    <w:p w14:paraId="21480540" w14:textId="494B88E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emissão de comprovante de abertura, trâmites, encerramento e arquivamento.</w:t>
      </w:r>
    </w:p>
    <w:p w14:paraId="62FE3A4B" w14:textId="71D0A35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relacionar anexo durante a inserção de movimento e complemento do processo.</w:t>
      </w:r>
    </w:p>
    <w:p w14:paraId="4E0F4B7A" w14:textId="6C16559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Na abertura do processo, permitir especificar a finalidade do processo: atendimento ao público ou processo interno da Entidade.</w:t>
      </w:r>
    </w:p>
    <w:p w14:paraId="3BCF674E" w14:textId="2FDF0CD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Possibilitar a emissão de gráficos dos processos por assunto, </w:t>
      </w:r>
      <w:proofErr w:type="spellStart"/>
      <w:r w:rsidRPr="009E40F8">
        <w:rPr>
          <w:rFonts w:ascii="Times New Roman" w:hAnsi="Times New Roman"/>
          <w:sz w:val="24"/>
          <w:szCs w:val="24"/>
        </w:rPr>
        <w:t>subassunto</w:t>
      </w:r>
      <w:proofErr w:type="spellEnd"/>
      <w:r w:rsidRPr="009E40F8">
        <w:rPr>
          <w:rFonts w:ascii="Times New Roman" w:hAnsi="Times New Roman"/>
          <w:sz w:val="24"/>
          <w:szCs w:val="24"/>
        </w:rPr>
        <w:t>, centro de custos e situação.</w:t>
      </w:r>
    </w:p>
    <w:p w14:paraId="1EBAE8F7" w14:textId="1AFBDBB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No momento da abertura de um processo, possibilitar que o usuário seja notificado da existência débitos em nome do requerente, através de integração com o sistema Tributário.</w:t>
      </w:r>
    </w:p>
    <w:p w14:paraId="0388061B" w14:textId="4B27AB0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Dispor de opção para paralisar processos que estão com limite de prazo atingido.</w:t>
      </w:r>
    </w:p>
    <w:p w14:paraId="145EDA08" w14:textId="4BD91F4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inserção dos textos, de abertura e movimentações dos processos, sem limite de caracteres.</w:t>
      </w:r>
    </w:p>
    <w:p w14:paraId="15DF1C6E" w14:textId="6392E58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ao gestor do sistema a visualização de todos os processos, independente do centro de custos em que o processo esteja localizado.</w:t>
      </w:r>
    </w:p>
    <w:p w14:paraId="2B52724B" w14:textId="157C3EF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específica onde o usuário visualize apenas os processos da sua repartição.</w:t>
      </w:r>
    </w:p>
    <w:p w14:paraId="14F761EB" w14:textId="5A894CA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Nas rotinas de gerenciamento de processos, dispor dos seguintes filtros: situação (aberto, tramitando, em análise, paralisado, cancelado e arquivado), número, ano, requerente, responsável, endereço do requerente, data de abertura, data de previsão, assunto, </w:t>
      </w:r>
      <w:proofErr w:type="spellStart"/>
      <w:r w:rsidRPr="009E40F8">
        <w:rPr>
          <w:rFonts w:ascii="Times New Roman" w:hAnsi="Times New Roman"/>
          <w:sz w:val="24"/>
          <w:szCs w:val="24"/>
        </w:rPr>
        <w:t>subassunto</w:t>
      </w:r>
      <w:proofErr w:type="spellEnd"/>
      <w:r w:rsidRPr="009E40F8">
        <w:rPr>
          <w:rFonts w:ascii="Times New Roman" w:hAnsi="Times New Roman"/>
          <w:sz w:val="24"/>
          <w:szCs w:val="24"/>
        </w:rPr>
        <w:t>, centro de custo atual, usuário do último trâmite e data da última movimentação.</w:t>
      </w:r>
    </w:p>
    <w:p w14:paraId="71743076" w14:textId="604F376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Manter um histórico de tudo que foi realizado com o processo, com as informações de data de abertura, trâmites e recebimentos, além de quais movimentos foram assinados digitalmente.</w:t>
      </w:r>
    </w:p>
    <w:p w14:paraId="117412A2" w14:textId="5A0C565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cadastro de documento, onde será utilizado para relacionar aos anexos da solicitação.</w:t>
      </w:r>
    </w:p>
    <w:p w14:paraId="2CFB9CC1" w14:textId="2659E44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 xml:space="preserve">Possuir histórico de alterações efetuadas principalmente de requerente, assunto, </w:t>
      </w:r>
      <w:proofErr w:type="spellStart"/>
      <w:r w:rsidRPr="009E40F8">
        <w:rPr>
          <w:rFonts w:ascii="Times New Roman" w:hAnsi="Times New Roman"/>
          <w:sz w:val="24"/>
          <w:szCs w:val="24"/>
        </w:rPr>
        <w:t>subassunto</w:t>
      </w:r>
      <w:proofErr w:type="spellEnd"/>
      <w:r w:rsidRPr="009E40F8">
        <w:rPr>
          <w:rFonts w:ascii="Times New Roman" w:hAnsi="Times New Roman"/>
          <w:sz w:val="24"/>
          <w:szCs w:val="24"/>
        </w:rPr>
        <w:t>, cadastro e endereço do processo.</w:t>
      </w:r>
    </w:p>
    <w:p w14:paraId="4BB97207" w14:textId="619693D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Na rotina de gerenciamento do processo, permitir que os processos sejam ordenados pela data da última movimentação, possibilitando visualizar os últimos processos movimentados.</w:t>
      </w:r>
    </w:p>
    <w:p w14:paraId="24584F2F" w14:textId="68B26D1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configurar o envio de e-mail ao requerente do processo, nas situações de: Abertura, Cancelamento, Trâmites e Encerramento.</w:t>
      </w:r>
    </w:p>
    <w:p w14:paraId="6AE29357" w14:textId="2010820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verificar via sistema às notificações referente aos processos que estão em atraso sob a responsabilidade do usuário logado.</w:t>
      </w:r>
    </w:p>
    <w:p w14:paraId="113B6592" w14:textId="3458D22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verificar via sistema às notificações referente aos processos que foram enviados para análise do setor repartição ou do usuário logado.</w:t>
      </w:r>
    </w:p>
    <w:p w14:paraId="2EB45A59" w14:textId="4E83284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Definir por assunto os documentos necessários e obrigatórios, que serão solicitados durante a abertura do processo via autoatendimento.</w:t>
      </w:r>
    </w:p>
    <w:p w14:paraId="57FAC6AC" w14:textId="18AD7DF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Definir por solicitação texto de orientação para facilitar o entendimento do cidadão durante a realização da abertura do processo.</w:t>
      </w:r>
    </w:p>
    <w:p w14:paraId="4AA4931E" w14:textId="52C659D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que no momento da abertura do processo, seja via sistema ou autoatendimento, que no cadastro único do requerente sejam verificados o preenchimento e validade dos campos CPF/CNPJ, RG, contato e endereço.</w:t>
      </w:r>
    </w:p>
    <w:p w14:paraId="26ACCF8D" w14:textId="0DF3B90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Possibilitar a tramitação de processos de fluxo ao requerente ou responsável legal, caso seja </w:t>
      </w:r>
      <w:r w:rsidR="002F68FC" w:rsidRPr="009E40F8">
        <w:rPr>
          <w:rFonts w:ascii="Times New Roman" w:hAnsi="Times New Roman"/>
          <w:sz w:val="24"/>
          <w:szCs w:val="24"/>
        </w:rPr>
        <w:t>necessária alguma intervenção</w:t>
      </w:r>
      <w:r w:rsidRPr="009E40F8">
        <w:rPr>
          <w:rFonts w:ascii="Times New Roman" w:hAnsi="Times New Roman"/>
          <w:sz w:val="24"/>
          <w:szCs w:val="24"/>
        </w:rPr>
        <w:t>, por exemplo, inserção de novos anexos.</w:t>
      </w:r>
    </w:p>
    <w:p w14:paraId="4EA30C0B" w14:textId="6B3A0D6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que o requerente e responsável legal do processo acompanhe sua solicitação via web, sendo necessário informar o número do processo e o código verificador ou CPF/CNPJ, visualizando todos os trâmites do processo, situação, data e horário da tramitação, local que se encontra e parecer, podendo incluir novos anexos e complementos ao processo.</w:t>
      </w:r>
    </w:p>
    <w:p w14:paraId="6011E832" w14:textId="2D21309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relacionar responsável a um processo.</w:t>
      </w:r>
    </w:p>
    <w:p w14:paraId="2A05BD14" w14:textId="6D50DFC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o usuário logado ao sistema, visualizar apenas processos que foram tramitados para ele e para o seu setor.</w:t>
      </w:r>
    </w:p>
    <w:p w14:paraId="393365DC" w14:textId="52A68CF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reimprimir as taxas dos processos, caso solicitado pelo requerente ou responsável do mesmo.</w:t>
      </w:r>
    </w:p>
    <w:p w14:paraId="03D7683E" w14:textId="5A7BDE1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a impressão em arquivo único de todos os movimentos do processo, para que seja possível realizar alguma análise detalhada da solicitação.</w:t>
      </w:r>
    </w:p>
    <w:p w14:paraId="79C6B24A" w14:textId="5D03EED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Emitir relatório padrão referente aos processos, podendo exibir gráfico, requerente, último trâmite e filtrar por data de abertura, situação e requerente.</w:t>
      </w:r>
    </w:p>
    <w:p w14:paraId="56B2C1AF" w14:textId="7AEDDFA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Cadastrar termo de aceite para relacionar ao assunto, onde o usuário deverá aceitar as condições para concluir a abertura do processo.</w:t>
      </w:r>
    </w:p>
    <w:p w14:paraId="22BD39B5" w14:textId="12AA030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a visualização de processos através de indicador, contendo totalizadores em formato de gráfico por situação.</w:t>
      </w:r>
    </w:p>
    <w:p w14:paraId="505B9424" w14:textId="0BF94BE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visualização dos anexos do mesmo formato em um processo, de forma agrupada, como se fosse um único arquivo.</w:t>
      </w:r>
    </w:p>
    <w:p w14:paraId="644F1C8A" w14:textId="6E64E06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O sistema de processo digital </w:t>
      </w:r>
      <w:r w:rsidR="002F68FC" w:rsidRPr="009E40F8">
        <w:rPr>
          <w:rFonts w:ascii="Times New Roman" w:hAnsi="Times New Roman"/>
          <w:sz w:val="24"/>
          <w:szCs w:val="24"/>
        </w:rPr>
        <w:t>deverá integrar</w:t>
      </w:r>
      <w:r w:rsidRPr="009E40F8">
        <w:rPr>
          <w:rFonts w:ascii="Times New Roman" w:hAnsi="Times New Roman"/>
          <w:sz w:val="24"/>
          <w:szCs w:val="24"/>
        </w:rPr>
        <w:t xml:space="preserve"> com o cadastro único e cadastros dos demais módulos, como por exemplo: arrecadação, saúde e meio ambiente.</w:t>
      </w:r>
    </w:p>
    <w:p w14:paraId="4A06D6D0" w14:textId="7F52882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que o processo digital seja integrado e receba informações diretamente do módulo de licenciamento ambiental, como por exemplo: taxas, licenças e outros.</w:t>
      </w:r>
    </w:p>
    <w:p w14:paraId="036BCCFF" w14:textId="1C3F13F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que o processo digital seja integrado com o módulo de ISSQN e que receba de forma automática os alvarás, conforme nº da solicitação.</w:t>
      </w:r>
    </w:p>
    <w:p w14:paraId="59A40789" w14:textId="3AEDE10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que um processo seja sigiloso, sendo visualizados somente pelos usuários envolvidos, conforme parametrização.</w:t>
      </w:r>
    </w:p>
    <w:p w14:paraId="04C1F5C1" w14:textId="0BEA3F9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Permitir que o processo digital seja integrado com o módulo de arrecadação, e receba de forma automática </w:t>
      </w:r>
      <w:r w:rsidR="002F68FC" w:rsidRPr="009E40F8">
        <w:rPr>
          <w:rFonts w:ascii="Times New Roman" w:hAnsi="Times New Roman"/>
          <w:sz w:val="24"/>
          <w:szCs w:val="24"/>
        </w:rPr>
        <w:t>os documentos</w:t>
      </w:r>
      <w:r w:rsidRPr="009E40F8">
        <w:rPr>
          <w:rFonts w:ascii="Times New Roman" w:hAnsi="Times New Roman"/>
          <w:sz w:val="24"/>
          <w:szCs w:val="24"/>
        </w:rPr>
        <w:t>, tais como: CDAs e que as mesmas possam ser assinadas digitalmente em lotes.</w:t>
      </w:r>
    </w:p>
    <w:p w14:paraId="1FFD9E91" w14:textId="5816DBF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Possuir gadget para facilitar o gerenciamento dos processos, retornando informações relevantes para agilizar as análises do dia a dia, sendo: número/ano do processo, data de abertura, data do último trâmite, requerente, assunto, </w:t>
      </w:r>
      <w:proofErr w:type="spellStart"/>
      <w:r w:rsidRPr="009E40F8">
        <w:rPr>
          <w:rFonts w:ascii="Times New Roman" w:hAnsi="Times New Roman"/>
          <w:sz w:val="24"/>
          <w:szCs w:val="24"/>
        </w:rPr>
        <w:t>subassunto</w:t>
      </w:r>
      <w:proofErr w:type="spellEnd"/>
      <w:r w:rsidRPr="009E40F8">
        <w:rPr>
          <w:rFonts w:ascii="Times New Roman" w:hAnsi="Times New Roman"/>
          <w:sz w:val="24"/>
          <w:szCs w:val="24"/>
        </w:rPr>
        <w:t>, situação, se possui fluxo e ícones indicativos de prazo, origem, finalidade, sigiloso, anexo e taxa relacionada ao processo.</w:t>
      </w:r>
    </w:p>
    <w:p w14:paraId="5FB8F604" w14:textId="00012F8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visualizar em área exclusiva para detalhamento de processos, informações primordiais para análise, como: situação, data de previsão, quantidade de dias da última atividade realizada, centro de custo atual, usuário atual, descrição do último trâmite e observação de abertura.</w:t>
      </w:r>
    </w:p>
    <w:p w14:paraId="55C2F362" w14:textId="4888381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visualizar em área exclusiva para detalhamento de processos, informações relacionadas aos processos, como: anexos, linha do tempo, informações de análise, atividades, processos relacionados e solicitação de assinatura.</w:t>
      </w:r>
    </w:p>
    <w:p w14:paraId="32FFE113" w14:textId="2CDD789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Permitir visualizar o histórico do processo em linha do tempo, carregando todos os movimentos, como: abertura, trâmite, complemento, recebimento, encerramento, arquivamento, cancelamento, paralisação e reabertura, indicando o usuário e/ou centro de custo e data/hora de execução do procedimento.</w:t>
      </w:r>
    </w:p>
    <w:p w14:paraId="1D6A7404" w14:textId="4769230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Possibilitar que em consulta única de gerenciamento de </w:t>
      </w:r>
      <w:proofErr w:type="spellStart"/>
      <w:r w:rsidRPr="009E40F8">
        <w:rPr>
          <w:rFonts w:ascii="Times New Roman" w:hAnsi="Times New Roman"/>
          <w:sz w:val="24"/>
          <w:szCs w:val="24"/>
        </w:rPr>
        <w:t>processo</w:t>
      </w:r>
      <w:proofErr w:type="spellEnd"/>
      <w:r w:rsidRPr="009E40F8">
        <w:rPr>
          <w:rFonts w:ascii="Times New Roman" w:hAnsi="Times New Roman"/>
          <w:sz w:val="24"/>
          <w:szCs w:val="24"/>
        </w:rPr>
        <w:t xml:space="preserve"> sejam listados os que estão sob responsabilidade do usuário logado ou do seu setor.</w:t>
      </w:r>
    </w:p>
    <w:p w14:paraId="17F17654" w14:textId="2772D23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indicar usuários que possam ser gestores de processos, possibilitando gerenciar todos os registros cadastrados no sistema de processo digital.</w:t>
      </w:r>
    </w:p>
    <w:p w14:paraId="255522D3" w14:textId="7AF8353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na área de gerenciamento dos processos, identificação de forma clara do tempo desde a última atividade realizada ao processo.</w:t>
      </w:r>
    </w:p>
    <w:p w14:paraId="4E25B5DE" w14:textId="1F1D7A2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gerenciar o processo a partir da tela de visualização, sendo possível adicionar novos anexos, receber, tramitar e complementar o processo, alterando a situação conforme a execução realizada.</w:t>
      </w:r>
    </w:p>
    <w:p w14:paraId="17BEEEDA" w14:textId="48E3426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imprimir todo o histórico do processo pela tela de visualização do mesmo, sendo possível realizar a impressão individual dos movimentos ou completa.</w:t>
      </w:r>
    </w:p>
    <w:p w14:paraId="12DDD593" w14:textId="5176E09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Exibir na listagem do histórico do processo, ícones que indicam de forma objetiva informações relacionadas ao registro, como: anexo, atividade e assinatura digital/eletrônica.</w:t>
      </w:r>
    </w:p>
    <w:p w14:paraId="63571A9A" w14:textId="589256F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que via gadget de gerenciamento de processos, o usuário possa despachar as demandas do dia a dia, sem a necessidade de acessar a consulta global dos seus processos.</w:t>
      </w:r>
    </w:p>
    <w:p w14:paraId="1FA47A9C" w14:textId="011F53B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que os processos digitais sejam gerenciados por meio de uma ferramenta de fluxo, integrada ao SGBD, sem necessidade de acesso ou integração com outros sistemas.</w:t>
      </w:r>
    </w:p>
    <w:p w14:paraId="04008566" w14:textId="29DA80D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que o requerente e/ou servidor público, realizem readequações ao processo, adicionando novos anexos e informações faltantes. Registrando o procedimento como histórico do registro.</w:t>
      </w:r>
    </w:p>
    <w:p w14:paraId="230A3B8D" w14:textId="6B501D1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Dispor de parametrização por solicitação, para definir se processos com fluxo relacionado podem ser tramitados ao requerente ou responsável, caso seja </w:t>
      </w:r>
      <w:r w:rsidR="00264E56" w:rsidRPr="009E40F8">
        <w:rPr>
          <w:rFonts w:ascii="Times New Roman" w:hAnsi="Times New Roman"/>
          <w:sz w:val="24"/>
          <w:szCs w:val="24"/>
        </w:rPr>
        <w:t>necessária alguma readequação</w:t>
      </w:r>
      <w:r w:rsidRPr="009E40F8">
        <w:rPr>
          <w:rFonts w:ascii="Times New Roman" w:hAnsi="Times New Roman"/>
          <w:sz w:val="24"/>
          <w:szCs w:val="24"/>
        </w:rPr>
        <w:t xml:space="preserve"> do pedido.</w:t>
      </w:r>
    </w:p>
    <w:p w14:paraId="5A9B4B1D" w14:textId="60EF88D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que processos que possuam fluxo relacionado possam ser acessados pelo requerente e/ou responsável do processo a qualquer momento no portal de autoatendimento e aplicativo, para acompanhar o andamento da solicitação e intervir caso demandado pela entidade.</w:t>
      </w:r>
    </w:p>
    <w:p w14:paraId="129D8EE6" w14:textId="6060EA7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que o requerente e/ou responsável do processo possam executar atividades configuradas no fluxo do processo, como: adicionar novos documentos e responder informações adicionais.</w:t>
      </w:r>
    </w:p>
    <w:p w14:paraId="417FCE98" w14:textId="010F624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painéis “indicadores” que permitam a visualização dos seguintes dados de processos digitais:</w:t>
      </w:r>
    </w:p>
    <w:p w14:paraId="5F256A2B" w14:textId="59C1112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Estatísticas dos processos abertos em quantidade e percentual;</w:t>
      </w:r>
    </w:p>
    <w:p w14:paraId="3966E25E" w14:textId="5EBC2BB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Quantidade dos processos abertos na linha do tempo (ano/mês);</w:t>
      </w:r>
    </w:p>
    <w:p w14:paraId="3B06F575" w14:textId="73E69CF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Comparação da quantidade de processos dos últimos dois exercícios;</w:t>
      </w:r>
    </w:p>
    <w:p w14:paraId="15036405" w14:textId="7120AF7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Comparação da quantidade de processos mensais dos últimos exercícios;</w:t>
      </w:r>
    </w:p>
    <w:p w14:paraId="3E20D77A" w14:textId="0DF8F65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Análise do crescimento da abertura de processos e os encerramentos na linha do tempo;</w:t>
      </w:r>
    </w:p>
    <w:p w14:paraId="0CF73DFD" w14:textId="230F872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Percentual de processos pendentes e encerrados sobre o total de processos abertos;</w:t>
      </w:r>
    </w:p>
    <w:p w14:paraId="0411BE26" w14:textId="25BFCBD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Percentual do prazo excedido dos processos digitais gerenciados por workflow;</w:t>
      </w:r>
    </w:p>
    <w:p w14:paraId="37B863DD" w14:textId="49FAC7B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Quantidade de processos digitais gerenciados por workflow em atraso, agrupados por centro de custo e usuário.</w:t>
      </w:r>
    </w:p>
    <w:p w14:paraId="37DBE7A2" w14:textId="77777777" w:rsidR="009E40F8" w:rsidRPr="009E40F8" w:rsidRDefault="009E40F8" w:rsidP="009E40F8">
      <w:pPr>
        <w:spacing w:after="0" w:line="360" w:lineRule="auto"/>
        <w:ind w:left="426" w:right="414"/>
        <w:jc w:val="both"/>
        <w:rPr>
          <w:rFonts w:ascii="Times New Roman" w:hAnsi="Times New Roman"/>
          <w:sz w:val="24"/>
          <w:szCs w:val="24"/>
        </w:rPr>
      </w:pPr>
    </w:p>
    <w:p w14:paraId="0A51FD3C"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DE COMPRAS E LICITAÇÕES</w:t>
      </w:r>
    </w:p>
    <w:p w14:paraId="066C8FF0" w14:textId="34CBEF6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realizar padronização do cadastro de itens, com a informação se o item já foi ou não padronizado, e possibilitar emissão de relatório de itens padronizados.</w:t>
      </w:r>
    </w:p>
    <w:p w14:paraId="0DDA92F4" w14:textId="0EABFFF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Possuir rotina de solicitação de cadastro de produto, disparando a notificação por </w:t>
      </w:r>
      <w:proofErr w:type="spellStart"/>
      <w:r w:rsidRPr="009E40F8">
        <w:rPr>
          <w:rFonts w:ascii="Times New Roman" w:hAnsi="Times New Roman"/>
          <w:sz w:val="24"/>
          <w:szCs w:val="24"/>
        </w:rPr>
        <w:t>email</w:t>
      </w:r>
      <w:proofErr w:type="spellEnd"/>
      <w:r w:rsidRPr="009E40F8">
        <w:rPr>
          <w:rFonts w:ascii="Times New Roman" w:hAnsi="Times New Roman"/>
          <w:sz w:val="24"/>
          <w:szCs w:val="24"/>
        </w:rPr>
        <w:t xml:space="preserve"> automaticamente ao setor responsável e após a aprovação ou reprovação o sistema deverá enviar notificação ao solicitante avisando que o produto foi cadastrado e o código utilizado, em caso de reprovação deverá ser enviado notificação para o solicitante com o motivo da rejeição do cadastro do produto.</w:t>
      </w:r>
    </w:p>
    <w:p w14:paraId="154446ED" w14:textId="7786528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anexar imagens de referência para os produtos.</w:t>
      </w:r>
    </w:p>
    <w:p w14:paraId="7761B2FC" w14:textId="77191C0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o relacionamento do produto com seu CATMAT (Catálogo de Materiais do Governo Federal).</w:t>
      </w:r>
    </w:p>
    <w:p w14:paraId="7A1C52EC" w14:textId="1954EC5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que o usuário possa configurar no cadastro de produtos campos cadastrais de sua escolha.</w:t>
      </w:r>
    </w:p>
    <w:p w14:paraId="2BA61ECC" w14:textId="69FACD0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a identificação de material/item conforme especificações de classificação, exemplo: Consumo / Permanente / Serviços / Obras, de Categoria, exemplo: Perecível / Não perecível / Estocável / Combustível.</w:t>
      </w:r>
    </w:p>
    <w:p w14:paraId="1EF843B7" w14:textId="6CD06A6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no cadastro de material/item, contendo um campo para a descrição do item sem limitação de caracteres, possibilitando informar a que grupo, subgrupo, classificação o material pertence, bem como relacionar uma ou mais unidades de medida.</w:t>
      </w:r>
    </w:p>
    <w:p w14:paraId="354A8186" w14:textId="128EAF7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o relacionamento do material/item com marcas impedidas de serem aceitas, avisando o usuário em caso de utilização dessas marcas.</w:t>
      </w:r>
    </w:p>
    <w:p w14:paraId="0657B472" w14:textId="06EE04A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inativação de cadastros de produtos obsoletos, de forma a evitar seu uso indevido, porém mantendo todo seu histórico de movimentações.</w:t>
      </w:r>
    </w:p>
    <w:p w14:paraId="6DB226D1" w14:textId="7434684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Possibilitar o relacionamento do produto com elementos de despesas, impedindo que determinado produto seja comprado com elemento errado ou não relacionado.</w:t>
      </w:r>
    </w:p>
    <w:p w14:paraId="668822F9" w14:textId="199088A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através da consulta do material/item, pesquisar o histórico de aquisições, podendo consultar dados como as ordens de compras, licitações, fornecedores e valor unitário, podendo ou não filtrar por um período específico.</w:t>
      </w:r>
    </w:p>
    <w:p w14:paraId="0FB29ED3" w14:textId="58D7AFC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registro de fornecedores, com emissão do Certificado de Registro Cadastral, controlando a sequência do certificado, visualizando os dados cadastrais, o objeto social e permitir a consulta das documentações.</w:t>
      </w:r>
    </w:p>
    <w:p w14:paraId="5283BB80" w14:textId="657E82A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a realização do julgamento do fornecedor, onde deverá validar se o fornecedor está em dia com a validade dos documentos obrigatórios definidos no cadastro de documentos, destacando as irregularidades no momento da emissão.</w:t>
      </w:r>
    </w:p>
    <w:p w14:paraId="22BCF5D8" w14:textId="4168724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o cadastro de índices contábeis, como: Ativo Circulante, Ativo Não Circulante, Ativo Total, Patrimônio Líquido, Passivo Circulante e Passivo Não Circulante, Índice de Solvência e Capital Social da empresa/fornecedor.</w:t>
      </w:r>
    </w:p>
    <w:p w14:paraId="463018DD" w14:textId="5EF4ED8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Registrar no cadastro de fornecedores a suspensão/impeditivos do direito de participar de licitações, controlando a data limite da reabilitação.</w:t>
      </w:r>
    </w:p>
    <w:p w14:paraId="3E36B55F" w14:textId="754A194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Controlar a validade dos documentos do fornecedor, com emissão de relatório por fornecedor contendo a relação dos documentos vencidos e a vencer.</w:t>
      </w:r>
    </w:p>
    <w:p w14:paraId="53D8C43E" w14:textId="36B9B26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o cadastro do responsável legal do fornecedor da empresa/fornecedor.</w:t>
      </w:r>
    </w:p>
    <w:p w14:paraId="3DED6A58" w14:textId="0CFF11C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cadastro e o controle da data de validade das certidões negativas e outros documentos dos fornecedores.</w:t>
      </w:r>
    </w:p>
    <w:p w14:paraId="58159A6B" w14:textId="305A0E1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relatório dos documentos vencidos e a vencer do fornecedor.</w:t>
      </w:r>
    </w:p>
    <w:p w14:paraId="4FD1DCA7" w14:textId="09DC039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emissão de atestado de capacidade técnica para o fornecedor, emitindo documento com os produtos/serviços fornecidos para a entidade.</w:t>
      </w:r>
    </w:p>
    <w:p w14:paraId="410ACE15" w14:textId="5882934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controle de validade de documentos do fornecedor durante a emissão de contratos, ordens de compra, requisições de compra e licitações (qualquer modalidade).</w:t>
      </w:r>
    </w:p>
    <w:p w14:paraId="5690C62E" w14:textId="2458889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relatórios gerenciais do fornecedor, mostrando registros referentes a ordens de compra, licitações, contratos no exercício, consolidado e por processo.</w:t>
      </w:r>
    </w:p>
    <w:p w14:paraId="0B0FC8A7" w14:textId="737E0B5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cadastro de fornecedores impedidos de licitar, a fim de que o sistema emita alerta caso um dos fornecedores impedidos seja inserido em solicitação de compra, ordem de compra ou licitação.</w:t>
      </w:r>
    </w:p>
    <w:p w14:paraId="77915E65" w14:textId="4585B85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Permitir consulta do Cadastro Nacional de Empresas Inidôneas e Suspensas (CEIS) a partir do CNPJ do fornecedor, integrada no sistema.</w:t>
      </w:r>
    </w:p>
    <w:p w14:paraId="1EDF3D95" w14:textId="35FD89D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consulta do Cadastro Nacional de Empresas Punidas (CNEP) a partir do CNPJ do fornecedor, integrada no sistema.</w:t>
      </w:r>
    </w:p>
    <w:p w14:paraId="754A3E63" w14:textId="5A9DEBB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verificação de eventuais débitos da proponente junto à tributação ou no momento da compra dispensável, da solicitação de compra, da ordem de compra e do contrato.</w:t>
      </w:r>
    </w:p>
    <w:p w14:paraId="3C48642F" w14:textId="77680FC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lançamento de plano anual de contratações (PAC), o PAC deve ser dividido por secretarias.</w:t>
      </w:r>
    </w:p>
    <w:p w14:paraId="4038419B" w14:textId="6E318E9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O administrador do sistema pode Aprovar ou Reprovar o PAC de qualquer secretaria.</w:t>
      </w:r>
    </w:p>
    <w:p w14:paraId="4939ABAD" w14:textId="7E3846A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importação de requisições de compras do ano anterior para o PAC.</w:t>
      </w:r>
    </w:p>
    <w:p w14:paraId="447BF9EB" w14:textId="4FFAF14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importação de ordens de compra do ano anterior para o PAC.</w:t>
      </w:r>
    </w:p>
    <w:p w14:paraId="632F7FB1" w14:textId="6907C3D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importação de itens de um processo licitatório específico para o PAC.</w:t>
      </w:r>
    </w:p>
    <w:p w14:paraId="3042828B" w14:textId="69F17AD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agrupar itens de mesmo código e na mesma secretaria no PAC.</w:t>
      </w:r>
    </w:p>
    <w:p w14:paraId="0296CECA" w14:textId="700201C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envio do PAC para o PNCP (Portal Nacional de Contratações Públicas).</w:t>
      </w:r>
    </w:p>
    <w:p w14:paraId="6E87C903" w14:textId="180B760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limitar requisições de compras a somente itens que foram inseridos no PAC do ano.</w:t>
      </w:r>
    </w:p>
    <w:p w14:paraId="6A3769AE" w14:textId="0ABAD31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As solicitações de Compras devem ser classificadas por tipo, contendo no mínimo os tipos:</w:t>
      </w:r>
    </w:p>
    <w:p w14:paraId="6ADE3736" w14:textId="3C41D5B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Padrão: é o pedido de compra habitual, no momento em que ele é autorizado no sistema o saldo da dotação informada é bloqueado para evitar problemas de saldo na hora de gerar a ordem de compra.</w:t>
      </w:r>
    </w:p>
    <w:p w14:paraId="69F90E3F" w14:textId="67C32CF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Para formação de Licitação SRP: não irá fazer o bloqueio da dotação na autorização do pedido, serve para obter o valor de referência para licitar.</w:t>
      </w:r>
    </w:p>
    <w:p w14:paraId="12A47C01" w14:textId="3629D49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Especial: é todo aquele pedido que não terá bloqueio de saldo de dotação e que normalmente não passa pelo setor de compras, é enviado direto para empenho.</w:t>
      </w:r>
    </w:p>
    <w:p w14:paraId="4B35E22B" w14:textId="22A8E3D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seleção do contrato do fornecedor, diretamente na solicitação de compra.</w:t>
      </w:r>
    </w:p>
    <w:p w14:paraId="6D32611D" w14:textId="443A799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O sistema deve informar o saldo contábil disponível na dotação informada na solicitação de compra, caso não tenha saldo suficiente, o sistema não deve autorizar a compra.</w:t>
      </w:r>
    </w:p>
    <w:p w14:paraId="40C4790A" w14:textId="12585E3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acompanhamento do status da solicitação de compra, informando aos usuários em qual fase o mesmo se encontra.</w:t>
      </w:r>
    </w:p>
    <w:p w14:paraId="4C6456DD" w14:textId="632255B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integração com o processo digital criando automaticamente um processo a partir da digitação de uma requisição e/ou solicitação de compras, podendo acompanhar a movimentação do processo entre os setores da entidade.</w:t>
      </w:r>
    </w:p>
    <w:p w14:paraId="40653B25" w14:textId="373E439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solicitação de compra dos itens homologados da licitação.</w:t>
      </w:r>
    </w:p>
    <w:p w14:paraId="069AD2A3" w14:textId="6AB4AF7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Possuir controle de saldo de itens licitados individualizados por secretaria, onde na solicitação de compra, uma secretaria não poderá solicitar quantidades de itens a mais daquilo que ela for autorizada.</w:t>
      </w:r>
    </w:p>
    <w:p w14:paraId="7C8F62AB" w14:textId="30BCEC8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solicitação de compra, com um ou mais fornecedores.</w:t>
      </w:r>
    </w:p>
    <w:p w14:paraId="23C947D0" w14:textId="5ACAF7F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o controle das solicitações de compra autorizadas, pendentes ou recusadas.</w:t>
      </w:r>
    </w:p>
    <w:p w14:paraId="7BD4BC9E" w14:textId="3798BC4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Controlar as solicitações de compra por secretarias, não permitindo que outros usuários acessem ou lancem solicitações não pertencentes a secretaria ao qual for autorizado.</w:t>
      </w:r>
    </w:p>
    <w:p w14:paraId="2B54F33C" w14:textId="797B533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que um usuário possa ser autorizado a realizar solicitações de compras em uma ou mais secretarias.</w:t>
      </w:r>
    </w:p>
    <w:p w14:paraId="750405C2" w14:textId="0B3569D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Possuir rotina para avisar através de notificações ou por </w:t>
      </w:r>
      <w:proofErr w:type="spellStart"/>
      <w:r w:rsidRPr="009E40F8">
        <w:rPr>
          <w:rFonts w:ascii="Times New Roman" w:hAnsi="Times New Roman"/>
          <w:sz w:val="24"/>
          <w:szCs w:val="24"/>
        </w:rPr>
        <w:t>email</w:t>
      </w:r>
      <w:proofErr w:type="spellEnd"/>
      <w:r w:rsidRPr="009E40F8">
        <w:rPr>
          <w:rFonts w:ascii="Times New Roman" w:hAnsi="Times New Roman"/>
          <w:sz w:val="24"/>
          <w:szCs w:val="24"/>
        </w:rPr>
        <w:t xml:space="preserve"> sempre que for cadastrada uma nova solicitação de compras, a fim de agilizar o processo de compra.</w:t>
      </w:r>
    </w:p>
    <w:p w14:paraId="365DCFD3" w14:textId="1B2AEBF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cadastro não obrigatório dos recursos orçamentários nas solicitações de compras, permitindo assim que o usuário escolha o recurso posteriormente na emissão da ordem de compra.</w:t>
      </w:r>
    </w:p>
    <w:p w14:paraId="47FA9E4E" w14:textId="7FFC8DE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Permitir a divisão das solicitações de compras por tipo, onde devem ao menos existir os tipos: Padrão, </w:t>
      </w:r>
      <w:r w:rsidR="002F68FC" w:rsidRPr="009E40F8">
        <w:rPr>
          <w:rFonts w:ascii="Times New Roman" w:hAnsi="Times New Roman"/>
          <w:sz w:val="24"/>
          <w:szCs w:val="24"/>
        </w:rPr>
        <w:t>para</w:t>
      </w:r>
      <w:r w:rsidRPr="009E40F8">
        <w:rPr>
          <w:rFonts w:ascii="Times New Roman" w:hAnsi="Times New Roman"/>
          <w:sz w:val="24"/>
          <w:szCs w:val="24"/>
        </w:rPr>
        <w:t xml:space="preserve"> formação de licitação, Suprimento de fundos, </w:t>
      </w:r>
      <w:r w:rsidR="002F68FC" w:rsidRPr="009E40F8">
        <w:rPr>
          <w:rFonts w:ascii="Times New Roman" w:hAnsi="Times New Roman"/>
          <w:sz w:val="24"/>
          <w:szCs w:val="24"/>
        </w:rPr>
        <w:t>para</w:t>
      </w:r>
      <w:r w:rsidRPr="009E40F8">
        <w:rPr>
          <w:rFonts w:ascii="Times New Roman" w:hAnsi="Times New Roman"/>
          <w:sz w:val="24"/>
          <w:szCs w:val="24"/>
        </w:rPr>
        <w:t xml:space="preserve"> formação de licitação SRP, a fim de facilitar a divisão dos pedidos no setor de compras.</w:t>
      </w:r>
    </w:p>
    <w:p w14:paraId="7497E934" w14:textId="266BBBF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Permitir a indicação de tipo de julgamento na solicitação de compras, contendo: Por item, </w:t>
      </w:r>
      <w:r w:rsidR="002F68FC" w:rsidRPr="009E40F8">
        <w:rPr>
          <w:rFonts w:ascii="Times New Roman" w:hAnsi="Times New Roman"/>
          <w:sz w:val="24"/>
          <w:szCs w:val="24"/>
        </w:rPr>
        <w:t>por</w:t>
      </w:r>
      <w:r w:rsidRPr="009E40F8">
        <w:rPr>
          <w:rFonts w:ascii="Times New Roman" w:hAnsi="Times New Roman"/>
          <w:sz w:val="24"/>
          <w:szCs w:val="24"/>
        </w:rPr>
        <w:t xml:space="preserve"> montante, ou por Lote.</w:t>
      </w:r>
    </w:p>
    <w:p w14:paraId="02DA6C0D" w14:textId="1A98483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integração com o sistema de Frotas, para que seja possível selecionar o veículo ao qual se está realizando a solicitação de compra.</w:t>
      </w:r>
    </w:p>
    <w:p w14:paraId="106FE174" w14:textId="5F1713C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autorização da solicitação de compra, onde permita realizar a reserva dos recursos orçamentários.</w:t>
      </w:r>
    </w:p>
    <w:p w14:paraId="2F28D17F" w14:textId="135DF90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solicitação de compras de Licitações já realizadas, importando da licitação os itens licitados, os vencedores com seus preços ganhos, saldo dos itens comprados e os disponíveis para compra, desde que informando o código da licitação.</w:t>
      </w:r>
    </w:p>
    <w:p w14:paraId="4BF9C203" w14:textId="17267B0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geração automática da ordem de compra a partir da execução de uma solicitação de compra, o sistema deve gerar uma ou mais ordens de compra, com base nos fornecedores da requisição de compra, e nas dotações informadas.</w:t>
      </w:r>
    </w:p>
    <w:p w14:paraId="4794D4DE" w14:textId="76CE3A2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cadastro de modelos de Estudo técnico preliminar, informando se o item é de preenchimento obrigatório ou não na solicitação de compra.</w:t>
      </w:r>
    </w:p>
    <w:p w14:paraId="33B71214" w14:textId="609A956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Permitir cadastro de modelos de Termo de referência, informando se o item é de preenchimento obrigatório ou não na solicitação de compra.</w:t>
      </w:r>
    </w:p>
    <w:p w14:paraId="113D6368" w14:textId="2563891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o preenchimento do estudo técnico preliminar e do termo de referência diretamente da solicitação de compra.</w:t>
      </w:r>
    </w:p>
    <w:p w14:paraId="7B1B53F6" w14:textId="768EC89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que seja anexado automaticamente no processo licitatório o termo de referência e estudo técnico preliminar quando a solicitação de compra for importada para o processo.</w:t>
      </w:r>
    </w:p>
    <w:p w14:paraId="6270F3A2" w14:textId="5EB21A2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preenchimento do tipo do empenho ao qual será feito a requisição de compra: Ordinário, Global, Estimativo.</w:t>
      </w:r>
    </w:p>
    <w:p w14:paraId="223F8404" w14:textId="71A2272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realizar duplicidade/cópia de solicitações de compras já realizados pela entidade, de forma a evitar ter que realizar o cadastro novamente de dados de processos similares.</w:t>
      </w:r>
    </w:p>
    <w:p w14:paraId="79B85216" w14:textId="74C4ECF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relatório de periodicidade de compras.</w:t>
      </w:r>
    </w:p>
    <w:p w14:paraId="2F31FE85" w14:textId="41C3ABD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relatório de gastos por secretaria.</w:t>
      </w:r>
    </w:p>
    <w:p w14:paraId="2BFDF6C8" w14:textId="0AA4A83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relatório de gastos por fornecedores.</w:t>
      </w:r>
    </w:p>
    <w:p w14:paraId="48F10E8D" w14:textId="69D6B7B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relatório de Itens com valor de referência (seja de processo licitatório ou requisição de compra).</w:t>
      </w:r>
    </w:p>
    <w:p w14:paraId="62C82464" w14:textId="6D5226D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cadastro de requisição de compras, onde a partir desta poderá ser gerada uma ou mais ordens de compra ou um processo licitatório, quando do segundo o sistema deve permitir importação de itens, dotações orçamentárias para o processo e em casos de dispensas de licitação ou inexigibilidade, existir a possibilidade de importar fornecedor, e preço vencedor da requisição.</w:t>
      </w:r>
    </w:p>
    <w:p w14:paraId="3329031F" w14:textId="03A8032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integração com o sistema da contabilidade para que uma ordem de compra emitida pelo sistema seja empenhada de forma rápida, somente sendo informado o número da ordem.</w:t>
      </w:r>
    </w:p>
    <w:p w14:paraId="47697A3A" w14:textId="5F8CF5B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consulta CEIS/CNEP integrado a ordem de compra.</w:t>
      </w:r>
    </w:p>
    <w:p w14:paraId="3482E53A" w14:textId="3DBB101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geração automática da ordem de compra a partir da execução do processo de licitação.</w:t>
      </w:r>
    </w:p>
    <w:p w14:paraId="1CA0B9F7" w14:textId="4C6565C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acompanhamento do status da ordem de compra, informando aos usuários em qual fase a mesma se encontra. (empenhado, cancelado, aguardando empenho, empenho estornado).</w:t>
      </w:r>
    </w:p>
    <w:p w14:paraId="5D0AEEAD" w14:textId="68FE3CD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impressão do empenho via ordem de compra.</w:t>
      </w:r>
    </w:p>
    <w:p w14:paraId="07735AA9" w14:textId="7C70CAC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informar retenções na ordem de compra.</w:t>
      </w:r>
    </w:p>
    <w:p w14:paraId="6F69C9E0" w14:textId="0E1F7FB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informar descontos na ordem de compra.</w:t>
      </w:r>
    </w:p>
    <w:p w14:paraId="48729754" w14:textId="6972960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Bloquear a emissão de Ordem de Compra caso o saldo disponível, ou o registro não estiver mais vigente.</w:t>
      </w:r>
    </w:p>
    <w:p w14:paraId="6F243C37" w14:textId="16DC1B5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Permitir o cadastramento de comissões de licitação por entidade: permanente, especial, pregoeiros, leiloeiros, agente de contratação, informando a portarias ou decreto que as designaram, permitindo informar também os seus membros, atribuições designadas e natureza do cargo.</w:t>
      </w:r>
    </w:p>
    <w:p w14:paraId="5C270DDA" w14:textId="1512161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relacionar a comissão de licitação ao processo de licitação, bem como selecionar os membros da comissão que irão realizar o julgamento da licitação.</w:t>
      </w:r>
    </w:p>
    <w:p w14:paraId="614B5868" w14:textId="71E6A51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Dispor as principais legislações vigentes e atualizadas para eventuais consultas diretamente no sistema. Ex. 8.666/1993, 10.520/2002, 123/2006, 14.133/2001, etc.</w:t>
      </w:r>
    </w:p>
    <w:p w14:paraId="228B836C" w14:textId="3857F4F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início do processo licitatório através de requisição de compra. As solicitações de compras poderão ser agrupadas para então serem importados de uma única vez ao processo licitatório.</w:t>
      </w:r>
    </w:p>
    <w:p w14:paraId="5D3D8074" w14:textId="215D759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criar modelos de edital padrão para o uso do sistema.</w:t>
      </w:r>
    </w:p>
    <w:p w14:paraId="1B75C127" w14:textId="1974A46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Sugerir o número da licitação sequencial por modalidade, anualmente.</w:t>
      </w:r>
    </w:p>
    <w:p w14:paraId="0F7FB4EF" w14:textId="2AD3E40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digitação do processo licitatório sem modalidade no sistema, podendo transferir o processo para a modalidade desejada posteriormente.</w:t>
      </w:r>
    </w:p>
    <w:p w14:paraId="314CFE68" w14:textId="1DDEB30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transferir a licitação de modalidade, atualizando automaticamente o número da licitação e o número do processo.</w:t>
      </w:r>
    </w:p>
    <w:p w14:paraId="71C89D7E" w14:textId="038639D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Registrar os processos licitatórios, identificando número e ano do processo, objeto, modalidade de licitação e data do processo, bem como todos os dados obrigatórios para geração de arquivo para o TCE/RS.</w:t>
      </w:r>
    </w:p>
    <w:p w14:paraId="384ED014" w14:textId="4F66502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a emissão de documentos como editais, atas de sessões de licitação, aviso de licitação, termo de homologação e adjudicação, parecer jurídico e relatório de propostas e/ou lances. Bem como armazenar esses documentos em banco de dados.</w:t>
      </w:r>
    </w:p>
    <w:p w14:paraId="429158EC" w14:textId="231D36C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Possibilitar o anexo de documentos ao processo licitatório. Ex. Edital, cópia de documentos obrigatórios, projeto básico, contratos, entre outros, no mínimo nas extensões: png, </w:t>
      </w:r>
      <w:proofErr w:type="spellStart"/>
      <w:r w:rsidRPr="009E40F8">
        <w:rPr>
          <w:rFonts w:ascii="Times New Roman" w:hAnsi="Times New Roman"/>
          <w:sz w:val="24"/>
          <w:szCs w:val="24"/>
        </w:rPr>
        <w:t>doc</w:t>
      </w:r>
      <w:proofErr w:type="spellEnd"/>
      <w:r w:rsidRPr="009E40F8">
        <w:rPr>
          <w:rFonts w:ascii="Times New Roman" w:hAnsi="Times New Roman"/>
          <w:sz w:val="24"/>
          <w:szCs w:val="24"/>
        </w:rPr>
        <w:t xml:space="preserve">, </w:t>
      </w:r>
      <w:proofErr w:type="spellStart"/>
      <w:r w:rsidRPr="009E40F8">
        <w:rPr>
          <w:rFonts w:ascii="Times New Roman" w:hAnsi="Times New Roman"/>
          <w:sz w:val="24"/>
          <w:szCs w:val="24"/>
        </w:rPr>
        <w:t>pdf</w:t>
      </w:r>
      <w:proofErr w:type="spellEnd"/>
      <w:r w:rsidRPr="009E40F8">
        <w:rPr>
          <w:rFonts w:ascii="Times New Roman" w:hAnsi="Times New Roman"/>
          <w:sz w:val="24"/>
          <w:szCs w:val="24"/>
        </w:rPr>
        <w:t>, zip.</w:t>
      </w:r>
    </w:p>
    <w:p w14:paraId="5D0D1E6A" w14:textId="32CBC8B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gerenciamento de processos de licitações “</w:t>
      </w:r>
      <w:proofErr w:type="spellStart"/>
      <w:r w:rsidRPr="009E40F8">
        <w:rPr>
          <w:rFonts w:ascii="Times New Roman" w:hAnsi="Times New Roman"/>
          <w:sz w:val="24"/>
          <w:szCs w:val="24"/>
        </w:rPr>
        <w:t>multientidade</w:t>
      </w:r>
      <w:proofErr w:type="spellEnd"/>
      <w:r w:rsidRPr="009E40F8">
        <w:rPr>
          <w:rFonts w:ascii="Times New Roman" w:hAnsi="Times New Roman"/>
          <w:sz w:val="24"/>
          <w:szCs w:val="24"/>
        </w:rPr>
        <w:t>”. Onde a Licitação ocorre por uma entidade principal, onde será realizado todo o gerenciamento, desde o seu cadastro até contrato e ordens de compra. E, exista a indicação das entidades participantes, onde caberia somente a emissão da ordem de compra.</w:t>
      </w:r>
    </w:p>
    <w:p w14:paraId="5B54A9B0" w14:textId="4EDED19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o julgamento das propostas em relação a microempresa, empresa de pequeno porte e empresa de médio porte de acordo com os critérios da Lei Complementar 123/2006.</w:t>
      </w:r>
    </w:p>
    <w:p w14:paraId="59FEB554" w14:textId="551B7CE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que possibilite cadastrar os documentos dos fornecedores participantes da licitação.</w:t>
      </w:r>
    </w:p>
    <w:p w14:paraId="1B7F430A" w14:textId="1A9364B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Possuir rotina para o cadastro das propostas dos participantes, com indicação de valor unitário, valor total. Bem como permitir consultar por fornecedor os quadros comparativos de preços, identificando os vencedores.</w:t>
      </w:r>
    </w:p>
    <w:p w14:paraId="7C3BA335" w14:textId="238C70B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realizar a indicação do recurso orçamentário a ser utilizado no processo de licitação, bem como sua respectiva reserva orçamentária. Assim como a cada compra efetuada deverá ser liberado o valor da reserva de acordo com a compra realizada.</w:t>
      </w:r>
    </w:p>
    <w:p w14:paraId="16F11A86" w14:textId="5DCBFB7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integração com o sistema de contabilidade, onde deverá gerar lançamentos referente a reserva de dotação orçamentária no sistema de gestão orçamentária, bloqueando o valor da despesa previsto no processo licitatório ou compra dispensável.</w:t>
      </w:r>
    </w:p>
    <w:p w14:paraId="3A933A4E" w14:textId="757AAA7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acompanhamento de todo o processo de abertura e julgamento da licitação, registrando as atas, impugnação, mapa comparativo de preços, interposição de recurso, anulação, revogação, parecer jurídico, adjudicação e homologação.</w:t>
      </w:r>
    </w:p>
    <w:p w14:paraId="3D30A1F2" w14:textId="7DE9A35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classificação das propostas do pregão presencial conforme critérios de classificação determinados pela Lei Federal no 10.520/2002.</w:t>
      </w:r>
    </w:p>
    <w:p w14:paraId="0DC19211" w14:textId="072B346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Para as Licitações na modalidade de Pregão Presencial possibilitar a visualização dos lances na tela, de forma prática e ágil, permitir efetuar lances por montante ou item, com opção de desistência/declínio do lance.</w:t>
      </w:r>
    </w:p>
    <w:p w14:paraId="560D3EC9" w14:textId="1F86A63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que o pregoeiro estipule o valor do lance mínimo durante o cadastro dos itens do pregão.</w:t>
      </w:r>
    </w:p>
    <w:p w14:paraId="552E9017" w14:textId="0BA27DE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que o pregoeiro estipule tempo limite para cada rodada de lance por meio de cronômetro.</w:t>
      </w:r>
    </w:p>
    <w:p w14:paraId="765AB1D9" w14:textId="73C56B3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de negociação do preço, com o fornecedor vencedor.</w:t>
      </w:r>
    </w:p>
    <w:p w14:paraId="1065B677" w14:textId="77AF552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o cadastro de propostas dos pregões presenciais apenas no valor do montante, sem a necessidade do preenchimento dos subitens do montante.</w:t>
      </w:r>
    </w:p>
    <w:p w14:paraId="2915A49C" w14:textId="1C62A54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lançamento de bloqueio de saldo em dotação manualmente, informando valor e motivo do bloqueio.</w:t>
      </w:r>
    </w:p>
    <w:p w14:paraId="3E58C30C" w14:textId="0F6BE5E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formalização do processo por modalidade, dispensa ou inexigibilidade.</w:t>
      </w:r>
    </w:p>
    <w:p w14:paraId="6E3F7D0C" w14:textId="396040A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o cadastro das publicações das licitações, com indicação da data da publicação e do veículo de publicação.</w:t>
      </w:r>
    </w:p>
    <w:p w14:paraId="14AD1F76" w14:textId="5BCDB79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Registrar anulação e/ou revogação do processo de licitação, possibilitando o registro total ou parcial pela quantidade ou valor.</w:t>
      </w:r>
    </w:p>
    <w:p w14:paraId="509CAD23" w14:textId="7E08226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Registrar a interposição de recurso ou impugnação do processo de licitação, bem como o seu julgamento, com texto referente ao parecer da comissão e/ou jurídico.</w:t>
      </w:r>
    </w:p>
    <w:p w14:paraId="25AAE531" w14:textId="191C6C0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registro do parecer jurídico e/ou técnico no processo de licitação, bem como sua impressão.</w:t>
      </w:r>
    </w:p>
    <w:p w14:paraId="28275B99" w14:textId="72696C1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o cadastro da desclassificação do participante, indicando a data e o motivo da desclassificação.</w:t>
      </w:r>
    </w:p>
    <w:p w14:paraId="08F1CB69" w14:textId="51655C0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o cadastro da inabilitação do participante, indicando a data e o motivo da inabilitação. Em casos de pregão presencial, caso o vencedor do item seja inabilitado, permitir que o pregoeiro negocie o valor com o melhor classificado remanescente.</w:t>
      </w:r>
    </w:p>
    <w:p w14:paraId="3F1531EB" w14:textId="3887EA6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executar a liberação da diferença reservada entre o valor vencido pelo fornecedor e o valor total estimado no momento da adjudicação do processo de licitação, disponibilizando assim essa diferença de saldo para outras compras, não necessitando aguardar comprar todo o processo para que seja executada essa liberação da diferença.</w:t>
      </w:r>
    </w:p>
    <w:p w14:paraId="2B28D5BF" w14:textId="51377EC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que o usuário faça um levantamento dos gastos realizados em uma determinada obra ou serviço, através da emissão de relatório. Possibilitar, ainda, que o usuário obtenha um relatório de gastos efetuados por cada secretaria com ou sem itens e permitir filtrar por determinado período.</w:t>
      </w:r>
    </w:p>
    <w:p w14:paraId="589CBDE7" w14:textId="5907759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relatório de licitações informando todos os dados do processo, desde a abertura até a conclusão.</w:t>
      </w:r>
    </w:p>
    <w:p w14:paraId="102E25A1" w14:textId="0E368E1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a visualização de todos os dados do processo em um único lugar, como: dados da licitação, dos itens, das dotações, dos fornecedores participantes, das propostas, dos lances (quando houver), dos vencedores, das ordens de compra geradas, e dos anexos.</w:t>
      </w:r>
    </w:p>
    <w:p w14:paraId="55665BBE" w14:textId="5DF54A8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relatório de gastos por produto, por fornecedor, por secretaria, por dotação orçamentária.</w:t>
      </w:r>
    </w:p>
    <w:p w14:paraId="52DA6216" w14:textId="26396F9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relatório de parecer jurídico.</w:t>
      </w:r>
    </w:p>
    <w:p w14:paraId="1EF1CC92" w14:textId="047ADD6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relatório de ata de julgamento da licitação.</w:t>
      </w:r>
    </w:p>
    <w:p w14:paraId="3D41CA11" w14:textId="788D9C2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relatório de licitações adjudicadas.</w:t>
      </w:r>
    </w:p>
    <w:p w14:paraId="1FF1BD87" w14:textId="6BAD54A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relatório de licitações homologadas.</w:t>
      </w:r>
    </w:p>
    <w:p w14:paraId="1800A53C" w14:textId="73961AB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relatório de termo de homologação.</w:t>
      </w:r>
    </w:p>
    <w:p w14:paraId="6BCFA352" w14:textId="608C667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relatório de mapa comparativo de preços.</w:t>
      </w:r>
    </w:p>
    <w:p w14:paraId="17B9674B" w14:textId="0106F90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relatório de mapa de apuração dos resultados.</w:t>
      </w:r>
    </w:p>
    <w:p w14:paraId="3EBC6E4E" w14:textId="038C665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relatório de Licitações abertas.</w:t>
      </w:r>
    </w:p>
    <w:p w14:paraId="5DE079CE" w14:textId="3C3E3D6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relatório de resumo de licitações.</w:t>
      </w:r>
    </w:p>
    <w:p w14:paraId="07ADBB04" w14:textId="3AC6165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emissão da Ata do SRP.</w:t>
      </w:r>
    </w:p>
    <w:p w14:paraId="2EEC4080" w14:textId="5C54604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Emitir relatório de saldo do SRP.</w:t>
      </w:r>
    </w:p>
    <w:p w14:paraId="38E78C12" w14:textId="76DA0245" w:rsidR="009E40F8" w:rsidRPr="009E40F8" w:rsidRDefault="009E40F8" w:rsidP="002F68F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O sistema deve ser integrado diretamente ao portal da transparência do município, evitando assim a necessidade de </w:t>
      </w:r>
      <w:proofErr w:type="spellStart"/>
      <w:r w:rsidRPr="009E40F8">
        <w:rPr>
          <w:rFonts w:ascii="Times New Roman" w:hAnsi="Times New Roman"/>
          <w:sz w:val="24"/>
          <w:szCs w:val="24"/>
        </w:rPr>
        <w:t>redigitação</w:t>
      </w:r>
      <w:proofErr w:type="spellEnd"/>
      <w:r w:rsidRPr="009E40F8">
        <w:rPr>
          <w:rFonts w:ascii="Times New Roman" w:hAnsi="Times New Roman"/>
          <w:sz w:val="24"/>
          <w:szCs w:val="24"/>
        </w:rPr>
        <w:t xml:space="preserve"> de informações, e deve publicar os dados dos processos licitatórios automaticamente.</w:t>
      </w:r>
    </w:p>
    <w:p w14:paraId="54614F83" w14:textId="1A197228" w:rsidR="009E40F8" w:rsidRPr="009E40F8" w:rsidRDefault="009E40F8" w:rsidP="002F68F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a escolha dos assinantes de todos os documentos anexados a um processo licitatório.</w:t>
      </w:r>
    </w:p>
    <w:p w14:paraId="502E0BE9" w14:textId="5D3D296B" w:rsidR="009E40F8" w:rsidRPr="009E40F8" w:rsidRDefault="009E40F8" w:rsidP="002F68F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realizar duplicidade/cópia de processos de licitação já realizados pela entidade, de forma a evitar ter que realizar o cadastro novamente de dados de processos similares.</w:t>
      </w:r>
    </w:p>
    <w:p w14:paraId="390E06C6" w14:textId="0E6AD341" w:rsidR="009E40F8" w:rsidRPr="009E40F8" w:rsidRDefault="009E40F8" w:rsidP="002F68F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Possuir geração de arquivos conforme layout padrão TCE/RS para envio do </w:t>
      </w:r>
      <w:proofErr w:type="spellStart"/>
      <w:r w:rsidRPr="009E40F8">
        <w:rPr>
          <w:rFonts w:ascii="Times New Roman" w:hAnsi="Times New Roman"/>
          <w:sz w:val="24"/>
          <w:szCs w:val="24"/>
        </w:rPr>
        <w:t>licitacon</w:t>
      </w:r>
      <w:proofErr w:type="spellEnd"/>
      <w:r w:rsidRPr="009E40F8">
        <w:rPr>
          <w:rFonts w:ascii="Times New Roman" w:hAnsi="Times New Roman"/>
          <w:sz w:val="24"/>
          <w:szCs w:val="24"/>
        </w:rPr>
        <w:t xml:space="preserve"> via e-validador.</w:t>
      </w:r>
    </w:p>
    <w:p w14:paraId="66F6FED4" w14:textId="33370EE0" w:rsidR="009E40F8" w:rsidRPr="009E40F8" w:rsidRDefault="009E40F8" w:rsidP="002F68F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geração de arquivos específicos para o e-validador do TCE, sem a necessidade de gerar todos os arquivos novamente.</w:t>
      </w:r>
    </w:p>
    <w:p w14:paraId="4DA0B35A" w14:textId="62426BEF" w:rsidR="009E40F8" w:rsidRPr="009E40F8" w:rsidRDefault="009E40F8" w:rsidP="002F68F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a integração com as principais plataformas para realização das licitações, tais como: Banrisul, Portal de compras públicas, BLL, BNC.</w:t>
      </w:r>
    </w:p>
    <w:p w14:paraId="7F7131F5" w14:textId="29339162" w:rsidR="009E40F8" w:rsidRPr="009E40F8" w:rsidRDefault="009E40F8" w:rsidP="002F68F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banco de preços integrado ao sistema, com possibilidade de pesquisa de preços por descrição de item, modalidade de licitação, fornecedor específico e período.</w:t>
      </w:r>
    </w:p>
    <w:p w14:paraId="0CA87F06" w14:textId="3A5D231C" w:rsidR="009E40F8" w:rsidRPr="009E40F8" w:rsidRDefault="009E40F8" w:rsidP="002F68F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no banco de preços integrado rotina de “carrinho de preços”, onde o usuário pode selecionar vários preços e fazer a impressão quando achar conveniente.</w:t>
      </w:r>
    </w:p>
    <w:p w14:paraId="09E135F5" w14:textId="2218C017" w:rsidR="009E40F8" w:rsidRPr="009E40F8" w:rsidRDefault="009E40F8" w:rsidP="002F68F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automatizada para envio de processos licitatórios ao PNCP.</w:t>
      </w:r>
    </w:p>
    <w:p w14:paraId="64ADE93D" w14:textId="2A8E00CF" w:rsidR="009E40F8" w:rsidRPr="009E40F8" w:rsidRDefault="009E40F8" w:rsidP="002F68F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retificação de processos licitatórios ao PNCP.</w:t>
      </w:r>
    </w:p>
    <w:p w14:paraId="01DE3FAE" w14:textId="24C1BF7F" w:rsidR="009E40F8" w:rsidRPr="009E40F8" w:rsidRDefault="009E40F8" w:rsidP="002F68F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envio de anexos de processos licitatórios ao PNCP.</w:t>
      </w:r>
    </w:p>
    <w:p w14:paraId="463DA74A" w14:textId="1460E9C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para retificação de resultados de processos licitatórios ao PNCP.</w:t>
      </w:r>
    </w:p>
    <w:p w14:paraId="46479AC0" w14:textId="77777777" w:rsidR="009E40F8" w:rsidRPr="009E40F8" w:rsidRDefault="009E40F8" w:rsidP="009E40F8">
      <w:pPr>
        <w:spacing w:after="0" w:line="360" w:lineRule="auto"/>
        <w:ind w:left="426" w:right="414"/>
        <w:jc w:val="both"/>
        <w:rPr>
          <w:rFonts w:ascii="Times New Roman" w:hAnsi="Times New Roman"/>
          <w:sz w:val="24"/>
          <w:szCs w:val="24"/>
        </w:rPr>
      </w:pPr>
    </w:p>
    <w:p w14:paraId="44089290"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CONVÊNIOS E CONTRATOS</w:t>
      </w:r>
    </w:p>
    <w:p w14:paraId="17EB7DD9" w14:textId="5742C1A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cadastro dos responsáveis pelo acompanhamento e fiscalização dos contratos, podendo identificar a portaria de designação e destituição, bem como a atribuição do servidor sendo ele gestor, fiscal ou membros.</w:t>
      </w:r>
    </w:p>
    <w:p w14:paraId="4047B803" w14:textId="370BEF3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o controle da vigência dos contratos com mecanismo de avisos automáticos sempre que o usuário acessar o sistema, informando ao usuário a data na qual os contratos e convênios expirarão. Nos avisos deverá conter as principais informações, como o número, a data da vigência, valor, objeto e contratado.</w:t>
      </w:r>
    </w:p>
    <w:p w14:paraId="1A6B1E30" w14:textId="5FE42E9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Permitir que a definição do número de dias dos avisos de vigência dos contratos seja ajustável por usuário, bem como a opção de alerta sempre que acessar o sistema.</w:t>
      </w:r>
    </w:p>
    <w:p w14:paraId="1A71DBC6" w14:textId="4FDC90D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de envio de e-mails aos colaboradores do setor e aos fiscais com a relação dos contratos que estão por vencer em determinado período configurável.</w:t>
      </w:r>
    </w:p>
    <w:p w14:paraId="1D090795" w14:textId="5BACE86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de envio de e-mails aos fiscais e gestores designados para o contrato após o seu cadastramento no sistema.</w:t>
      </w:r>
    </w:p>
    <w:p w14:paraId="7E74B1FF" w14:textId="135CE45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Possibilitar a inclusão de documentos aos contratos e convênios, por exemplo, documentos obrigatórios, plano de trabalho, contratos, convênios, publicações, aditivos, impugnações, prestação de contas e pareceres, nas extensões: </w:t>
      </w:r>
      <w:proofErr w:type="spellStart"/>
      <w:r w:rsidRPr="009E40F8">
        <w:rPr>
          <w:rFonts w:ascii="Times New Roman" w:hAnsi="Times New Roman"/>
          <w:sz w:val="24"/>
          <w:szCs w:val="24"/>
        </w:rPr>
        <w:t>jpg</w:t>
      </w:r>
      <w:proofErr w:type="spellEnd"/>
      <w:r w:rsidRPr="009E40F8">
        <w:rPr>
          <w:rFonts w:ascii="Times New Roman" w:hAnsi="Times New Roman"/>
          <w:sz w:val="24"/>
          <w:szCs w:val="24"/>
        </w:rPr>
        <w:t>', '</w:t>
      </w:r>
      <w:proofErr w:type="spellStart"/>
      <w:r w:rsidRPr="009E40F8">
        <w:rPr>
          <w:rFonts w:ascii="Times New Roman" w:hAnsi="Times New Roman"/>
          <w:sz w:val="24"/>
          <w:szCs w:val="24"/>
        </w:rPr>
        <w:t>jpeg','png</w:t>
      </w:r>
      <w:proofErr w:type="spellEnd"/>
      <w:r w:rsidRPr="009E40F8">
        <w:rPr>
          <w:rFonts w:ascii="Times New Roman" w:hAnsi="Times New Roman"/>
          <w:sz w:val="24"/>
          <w:szCs w:val="24"/>
        </w:rPr>
        <w:t>', 'gif', '</w:t>
      </w:r>
      <w:proofErr w:type="spellStart"/>
      <w:r w:rsidRPr="009E40F8">
        <w:rPr>
          <w:rFonts w:ascii="Times New Roman" w:hAnsi="Times New Roman"/>
          <w:sz w:val="24"/>
          <w:szCs w:val="24"/>
        </w:rPr>
        <w:t>pdf</w:t>
      </w:r>
      <w:proofErr w:type="spellEnd"/>
      <w:r w:rsidRPr="009E40F8">
        <w:rPr>
          <w:rFonts w:ascii="Times New Roman" w:hAnsi="Times New Roman"/>
          <w:sz w:val="24"/>
          <w:szCs w:val="24"/>
        </w:rPr>
        <w:t>', '</w:t>
      </w:r>
      <w:proofErr w:type="spellStart"/>
      <w:r w:rsidRPr="009E40F8">
        <w:rPr>
          <w:rFonts w:ascii="Times New Roman" w:hAnsi="Times New Roman"/>
          <w:sz w:val="24"/>
          <w:szCs w:val="24"/>
        </w:rPr>
        <w:t>doc</w:t>
      </w:r>
      <w:proofErr w:type="spellEnd"/>
      <w:r w:rsidRPr="009E40F8">
        <w:rPr>
          <w:rFonts w:ascii="Times New Roman" w:hAnsi="Times New Roman"/>
          <w:sz w:val="24"/>
          <w:szCs w:val="24"/>
        </w:rPr>
        <w:t>', '</w:t>
      </w:r>
      <w:proofErr w:type="spellStart"/>
      <w:r w:rsidRPr="009E40F8">
        <w:rPr>
          <w:rFonts w:ascii="Times New Roman" w:hAnsi="Times New Roman"/>
          <w:sz w:val="24"/>
          <w:szCs w:val="24"/>
        </w:rPr>
        <w:t>xlsx</w:t>
      </w:r>
      <w:proofErr w:type="spellEnd"/>
      <w:r w:rsidRPr="009E40F8">
        <w:rPr>
          <w:rFonts w:ascii="Times New Roman" w:hAnsi="Times New Roman"/>
          <w:sz w:val="24"/>
          <w:szCs w:val="24"/>
        </w:rPr>
        <w:t>', '</w:t>
      </w:r>
      <w:proofErr w:type="spellStart"/>
      <w:r w:rsidRPr="009E40F8">
        <w:rPr>
          <w:rFonts w:ascii="Times New Roman" w:hAnsi="Times New Roman"/>
          <w:sz w:val="24"/>
          <w:szCs w:val="24"/>
        </w:rPr>
        <w:t>docx</w:t>
      </w:r>
      <w:proofErr w:type="spellEnd"/>
      <w:r w:rsidRPr="009E40F8">
        <w:rPr>
          <w:rFonts w:ascii="Times New Roman" w:hAnsi="Times New Roman"/>
          <w:sz w:val="24"/>
          <w:szCs w:val="24"/>
        </w:rPr>
        <w:t>','</w:t>
      </w:r>
      <w:proofErr w:type="spellStart"/>
      <w:r w:rsidRPr="009E40F8">
        <w:rPr>
          <w:rFonts w:ascii="Times New Roman" w:hAnsi="Times New Roman"/>
          <w:sz w:val="24"/>
          <w:szCs w:val="24"/>
        </w:rPr>
        <w:t>csv</w:t>
      </w:r>
      <w:proofErr w:type="spellEnd"/>
      <w:r w:rsidRPr="009E40F8">
        <w:rPr>
          <w:rFonts w:ascii="Times New Roman" w:hAnsi="Times New Roman"/>
          <w:sz w:val="24"/>
          <w:szCs w:val="24"/>
        </w:rPr>
        <w:t>','</w:t>
      </w:r>
      <w:proofErr w:type="spellStart"/>
      <w:r w:rsidRPr="009E40F8">
        <w:rPr>
          <w:rFonts w:ascii="Times New Roman" w:hAnsi="Times New Roman"/>
          <w:sz w:val="24"/>
          <w:szCs w:val="24"/>
        </w:rPr>
        <w:t>txt</w:t>
      </w:r>
      <w:proofErr w:type="spellEnd"/>
      <w:r w:rsidRPr="009E40F8">
        <w:rPr>
          <w:rFonts w:ascii="Times New Roman" w:hAnsi="Times New Roman"/>
          <w:sz w:val="24"/>
          <w:szCs w:val="24"/>
        </w:rPr>
        <w:t>', 'zip', '</w:t>
      </w:r>
      <w:proofErr w:type="spellStart"/>
      <w:r w:rsidRPr="009E40F8">
        <w:rPr>
          <w:rFonts w:ascii="Times New Roman" w:hAnsi="Times New Roman"/>
          <w:sz w:val="24"/>
          <w:szCs w:val="24"/>
        </w:rPr>
        <w:t>rar</w:t>
      </w:r>
      <w:proofErr w:type="spellEnd"/>
      <w:r w:rsidRPr="009E40F8">
        <w:rPr>
          <w:rFonts w:ascii="Times New Roman" w:hAnsi="Times New Roman"/>
          <w:sz w:val="24"/>
          <w:szCs w:val="24"/>
        </w:rPr>
        <w:t>'.</w:t>
      </w:r>
    </w:p>
    <w:p w14:paraId="5DDD7FCB" w14:textId="6DB1333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identificação do fiscal, gestor ou comissão em cada contrato ou convênio.</w:t>
      </w:r>
    </w:p>
    <w:p w14:paraId="157C67D7" w14:textId="42070C7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consultar dentro do contrato ou convênio os empenhos em que ele foi vinculado.</w:t>
      </w:r>
    </w:p>
    <w:p w14:paraId="60A85575" w14:textId="237512E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Possuir integração dos contratos e convênios com a contabilidade, onde após </w:t>
      </w:r>
      <w:r w:rsidR="002F68FC" w:rsidRPr="009E40F8">
        <w:rPr>
          <w:rFonts w:ascii="Times New Roman" w:hAnsi="Times New Roman"/>
          <w:sz w:val="24"/>
          <w:szCs w:val="24"/>
        </w:rPr>
        <w:t>a configuração</w:t>
      </w:r>
      <w:r w:rsidRPr="009E40F8">
        <w:rPr>
          <w:rFonts w:ascii="Times New Roman" w:hAnsi="Times New Roman"/>
          <w:sz w:val="24"/>
          <w:szCs w:val="24"/>
        </w:rPr>
        <w:t>, os lançamentos são feitos automaticamente no sistema contábil. Não será permitido a baixa do convênio ou do contrato caso exista divergência nos lançamentos contábeis.</w:t>
      </w:r>
    </w:p>
    <w:p w14:paraId="34E345BE" w14:textId="5D632F8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O sistema deverá estar interligado diretamente com o web site municipal e portal da transparência, com o objetivo de publicar automaticamente os dados e documentos dos contratos e convênios celebrados pelo município, possibilitando escolher entre os documentos, quais poderão ser publicados.</w:t>
      </w:r>
    </w:p>
    <w:p w14:paraId="0DF75481" w14:textId="4123922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cadastro dos contratos de licitações, gerando a numeração sequencial automática de acordo com o tipo de instrumento, podendo também gerenciar as publicações, os anexos, os aditivos, as rescisões e a fiscalização através dos registros de ocorrências.</w:t>
      </w:r>
    </w:p>
    <w:p w14:paraId="6471A178" w14:textId="0CA9E36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que os fiscais tenham acesso ao sistema de contratos apenas para consulta e acompanhamento dos contratos em que foi definido como fiscal ou gestor.</w:t>
      </w:r>
    </w:p>
    <w:p w14:paraId="764C52CE" w14:textId="6C85404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que os fiscais lancem o registro de ocorrências dentro do contrato, anexando fotos, documentos e relatórios oriundos da fiscalização do mesmo.</w:t>
      </w:r>
    </w:p>
    <w:p w14:paraId="69119D59" w14:textId="4EFFD28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Registrar a rescisão do contrato informando: motivo, data da rescisão, inciso da Lei, como também, a possibilidade de gerar dispensa de licitação e gerar impeditivo para o fornecedor.</w:t>
      </w:r>
    </w:p>
    <w:p w14:paraId="63CE4A8D" w14:textId="473CBD9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identificação no aditivo do contrato do tipo acréscimo, diminuição, equilíbrio, rescisão ou outros, e ainda, possibilitar a visualização do tipo de alteração bilateral ou unilateral.</w:t>
      </w:r>
    </w:p>
    <w:p w14:paraId="7C0F00A6" w14:textId="0042324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Possibilitar o gerenciamento dos aditivos ou supressões contratuais, realizando o bloqueio caso ultrapasse os limites de acréscimos ou supressões permitidas em Lei, deduzidos acréscimos de atualização monetária, os reajustes.</w:t>
      </w:r>
    </w:p>
    <w:p w14:paraId="6698E30D" w14:textId="0690BC1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Registrar alteração contratual referente a equilíbrio econômico financeiro.</w:t>
      </w:r>
    </w:p>
    <w:p w14:paraId="124B6894" w14:textId="798DA64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registrar apostila ao contrato, para o registro da variação do valor contratual referente a reajuste de preços previstos no contrato, bem como atualizações financeiras e alterações de dotações orçamentárias, de acordo com a legislação do contrato.</w:t>
      </w:r>
    </w:p>
    <w:p w14:paraId="71F7BD18" w14:textId="4A3223F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o cadastro das publicações dos contratos.</w:t>
      </w:r>
    </w:p>
    <w:p w14:paraId="481E3EEC" w14:textId="009B7B3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controle de validade de documentos do fornecedor durante a emissão de contratos.</w:t>
      </w:r>
    </w:p>
    <w:p w14:paraId="4B60D1A7" w14:textId="3A2BBFC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Possibilitar </w:t>
      </w:r>
      <w:r w:rsidR="002F68FC" w:rsidRPr="009E40F8">
        <w:rPr>
          <w:rFonts w:ascii="Times New Roman" w:hAnsi="Times New Roman"/>
          <w:sz w:val="24"/>
          <w:szCs w:val="24"/>
        </w:rPr>
        <w:t>a consulta</w:t>
      </w:r>
      <w:r w:rsidRPr="009E40F8">
        <w:rPr>
          <w:rFonts w:ascii="Times New Roman" w:hAnsi="Times New Roman"/>
          <w:sz w:val="24"/>
          <w:szCs w:val="24"/>
        </w:rPr>
        <w:t xml:space="preserve"> on-line de débitos de contribuintes pessoa física/jurídica na emissão do contrato.</w:t>
      </w:r>
    </w:p>
    <w:p w14:paraId="5C57DF6A" w14:textId="560C808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Possuir integração com o Portal Nacional de Contratações Públicas (PNCP), possibilitando o envio dos dados e documentos </w:t>
      </w:r>
      <w:r w:rsidR="002F68FC" w:rsidRPr="009E40F8">
        <w:rPr>
          <w:rFonts w:ascii="Times New Roman" w:hAnsi="Times New Roman"/>
          <w:sz w:val="24"/>
          <w:szCs w:val="24"/>
        </w:rPr>
        <w:t>de Atas</w:t>
      </w:r>
      <w:r w:rsidRPr="009E40F8">
        <w:rPr>
          <w:rFonts w:ascii="Times New Roman" w:hAnsi="Times New Roman"/>
          <w:sz w:val="24"/>
          <w:szCs w:val="24"/>
        </w:rPr>
        <w:t xml:space="preserve"> de Registros de Preços, Contratos e Alterações Contratuais.</w:t>
      </w:r>
    </w:p>
    <w:p w14:paraId="3222C6FE" w14:textId="11268E0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a importação automática dos itens e das dotações orçamentárias para dentro do contrato somente com a vinculação da licitação.</w:t>
      </w:r>
    </w:p>
    <w:p w14:paraId="7B38BDCF" w14:textId="5FAA4BF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Permitir calcular a data de vigência final do contrato a partir </w:t>
      </w:r>
      <w:r w:rsidR="002F68FC" w:rsidRPr="009E40F8">
        <w:rPr>
          <w:rFonts w:ascii="Times New Roman" w:hAnsi="Times New Roman"/>
          <w:sz w:val="24"/>
          <w:szCs w:val="24"/>
        </w:rPr>
        <w:t>dos números</w:t>
      </w:r>
      <w:r w:rsidRPr="009E40F8">
        <w:rPr>
          <w:rFonts w:ascii="Times New Roman" w:hAnsi="Times New Roman"/>
          <w:sz w:val="24"/>
          <w:szCs w:val="24"/>
        </w:rPr>
        <w:t xml:space="preserve"> de dias de duração informado.</w:t>
      </w:r>
    </w:p>
    <w:p w14:paraId="4AD6AF9A" w14:textId="0A1F5D7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Permitir o cadastro do gestor e da comissão de monitoramento e avaliação dos convênios, </w:t>
      </w:r>
      <w:r w:rsidR="002F68FC" w:rsidRPr="009E40F8">
        <w:rPr>
          <w:rFonts w:ascii="Times New Roman" w:hAnsi="Times New Roman"/>
          <w:sz w:val="24"/>
          <w:szCs w:val="24"/>
        </w:rPr>
        <w:t>podendo identificar</w:t>
      </w:r>
      <w:r w:rsidRPr="009E40F8">
        <w:rPr>
          <w:rFonts w:ascii="Times New Roman" w:hAnsi="Times New Roman"/>
          <w:sz w:val="24"/>
          <w:szCs w:val="24"/>
        </w:rPr>
        <w:t xml:space="preserve"> a portaria de designação e destituição, bem como a atribuição do servidor sendo ele gestor, fiscal ou membros.</w:t>
      </w:r>
    </w:p>
    <w:p w14:paraId="291B7519" w14:textId="2F9674F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cadastro dos convênios concedidos e recebidos, gerando a numeração de forma automática e sequencial, bem como a inclusão do número de parcelas desejadas dividindo o valor total entre elas de forma automática.</w:t>
      </w:r>
    </w:p>
    <w:p w14:paraId="1D6804DE" w14:textId="3A11442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o controle da vigência dos convênios, com o mecanismo de avisos automáticos sempre que o usuário acessar o sistema, informando ao usuário a data na qual os convênios expirarão. Nos avisos deverá conter as principais informações, como o número, a data da vigência, valor, objeto e contratado.</w:t>
      </w:r>
    </w:p>
    <w:p w14:paraId="3A8F88BF" w14:textId="437056A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que a definição do número de dias dos avisos de vigência dos convênios seja ajustável por usuário, bem como a opção de alerta sempre que acessar o sistema.</w:t>
      </w:r>
    </w:p>
    <w:p w14:paraId="2F7DE7E5" w14:textId="47B8E6E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rotina de envio de e-mails aos colaboradores do setor e aos responsáveis pelo acompanhamento da execução dos convênios, com a relação dos convênios que estão por vencer em determinado período configurável.</w:t>
      </w:r>
    </w:p>
    <w:p w14:paraId="0C36143C" w14:textId="1B7F52D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Possuir rotina de envio de e-mails aos gestores e comissão designada para o convênio após o seu cadastramento no sistema.</w:t>
      </w:r>
    </w:p>
    <w:p w14:paraId="11B305AF" w14:textId="7E9A901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cadastro dos convênios concedidos através da importação de dados do contrato ou processo de licitação.</w:t>
      </w:r>
    </w:p>
    <w:p w14:paraId="1BEDD3C8" w14:textId="06FD572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aprovar ou reprovar, parcial ou total a prestação de contas, que poderá ser feita apenas pelo(</w:t>
      </w:r>
      <w:r w:rsidR="002F68FC" w:rsidRPr="009E40F8">
        <w:rPr>
          <w:rFonts w:ascii="Times New Roman" w:hAnsi="Times New Roman"/>
          <w:sz w:val="24"/>
          <w:szCs w:val="24"/>
        </w:rPr>
        <w:t>s) usuário</w:t>
      </w:r>
      <w:r w:rsidRPr="009E40F8">
        <w:rPr>
          <w:rFonts w:ascii="Times New Roman" w:hAnsi="Times New Roman"/>
          <w:sz w:val="24"/>
          <w:szCs w:val="24"/>
        </w:rPr>
        <w:t>(</w:t>
      </w:r>
      <w:r w:rsidR="002F68FC" w:rsidRPr="009E40F8">
        <w:rPr>
          <w:rFonts w:ascii="Times New Roman" w:hAnsi="Times New Roman"/>
          <w:sz w:val="24"/>
          <w:szCs w:val="24"/>
        </w:rPr>
        <w:t>s) habilitado</w:t>
      </w:r>
      <w:r w:rsidRPr="009E40F8">
        <w:rPr>
          <w:rFonts w:ascii="Times New Roman" w:hAnsi="Times New Roman"/>
          <w:sz w:val="24"/>
          <w:szCs w:val="24"/>
        </w:rPr>
        <w:t>(s) para a operação.</w:t>
      </w:r>
    </w:p>
    <w:p w14:paraId="0DE264E5" w14:textId="34CC493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a consulta dentro do próprio convênio sobre quais contratos, licitações, empenhos e dotações são oriundos e/ou vinculados a ele. </w:t>
      </w:r>
    </w:p>
    <w:p w14:paraId="41455260" w14:textId="1C207E8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registrar aditivos, plano de trabalho, vistoria da execução e impugnações ao convênio.</w:t>
      </w:r>
    </w:p>
    <w:p w14:paraId="1B75F4A9" w14:textId="25A2841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Registrar automaticamente o movimento de pagamento na parcela do convênio concedido, após realizado o pagamento da liquidação.</w:t>
      </w:r>
    </w:p>
    <w:p w14:paraId="1737AB53" w14:textId="66B3378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Estabelecer um fluxo de execução dos convênios definido, não permitindo avançar para a próxima movimentação da parcela sem que a anterior esteja concluída. Além disso, deverá impedir o pagamento da próxima parcela sem que esteja aprovada a prestação de contas da parcela anterior.</w:t>
      </w:r>
    </w:p>
    <w:p w14:paraId="4DB43DE8" w14:textId="046644E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registro do parecer jurídico e contábil aos convênios, como também a sua impressão.</w:t>
      </w:r>
    </w:p>
    <w:p w14:paraId="16B7D44F" w14:textId="620BB9E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a importação do plano de trabalho cadastrado no Portal de Serviços da Administração para o convênio.</w:t>
      </w:r>
    </w:p>
    <w:p w14:paraId="2558AB2D" w14:textId="76E7EA9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aos responsáveis pela gestão e fiscalização dos convênios o lançamento de registro de ocorrências sendo possível anexar fotos, documentos e relatórios, como também, identificar quais atividades do plano de trabalho já foram executadas.</w:t>
      </w:r>
    </w:p>
    <w:p w14:paraId="55AB93F8" w14:textId="3A1ED57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alerta após transcorridos cinco dias úteis da última data de geração dos arquivos de contratos. Os arquivos gerados deverão atender os padrões e exigências determinadas pelo TCE/RS, possibilitando o envio dos mesmos pelo aplicativo e-validador.</w:t>
      </w:r>
    </w:p>
    <w:p w14:paraId="32587AE5" w14:textId="4BEFAB1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relatório dos contratos e convênios por data de vencimento, contendo no relatório as informações do tipo de contrato ou convênio, credor, objeto da contratação ou convênio, Secretaria/órgão requisitante, responsáveis pela fiscalização e acompanhamento, valor e data da vigência.</w:t>
      </w:r>
    </w:p>
    <w:p w14:paraId="076F68F4" w14:textId="4482828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relatório dos contratos por fiscal ou gestor.</w:t>
      </w:r>
    </w:p>
    <w:p w14:paraId="581A103C" w14:textId="5DD6E06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Possibilidade de emitir relatórios de contratos podendo filtrar por tipo de contrato, por órgão, por licitação, por status e com o histórico de aditivos, empenhos e lançamentos contábeis.</w:t>
      </w:r>
    </w:p>
    <w:p w14:paraId="7AEDC574" w14:textId="176B4AA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Permitir o encerramento anual dos lançamentos contábeis dos contratos por entidade, realizando lançamentos automáticos para zerar o saldo das contas do grupo 8 - executados do exercício.</w:t>
      </w:r>
    </w:p>
    <w:p w14:paraId="0EBCF66B" w14:textId="77777777" w:rsidR="009E40F8" w:rsidRPr="009E40F8" w:rsidRDefault="009E40F8" w:rsidP="009E40F8">
      <w:pPr>
        <w:spacing w:after="0" w:line="360" w:lineRule="auto"/>
        <w:ind w:left="426" w:right="414"/>
        <w:jc w:val="both"/>
        <w:rPr>
          <w:rFonts w:ascii="Times New Roman" w:hAnsi="Times New Roman"/>
          <w:sz w:val="24"/>
          <w:szCs w:val="24"/>
        </w:rPr>
      </w:pPr>
    </w:p>
    <w:p w14:paraId="02462358"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PORTAL DA TRANSPARÊNCIA</w:t>
      </w:r>
    </w:p>
    <w:p w14:paraId="57C68A7C" w14:textId="71326DD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geração das contas públicas conforme prevê a lei n° 9.755, de 16 de dezembro de 1998; </w:t>
      </w:r>
    </w:p>
    <w:p w14:paraId="76BB94A2" w14:textId="36ACFAB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efetuar consulta dos valores referentes a receitas e despesas orçamentárias. </w:t>
      </w:r>
    </w:p>
    <w:p w14:paraId="1541F6AD" w14:textId="251C2DD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Demonstrar os dados referentes a receitas e despesas orçamentárias do Ente da Federação e suas respectivas entidades. </w:t>
      </w:r>
    </w:p>
    <w:p w14:paraId="1EA10D03" w14:textId="4517F47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selecionar determinado fornecedor para despesa e determinado contribuinte para receitas. </w:t>
      </w:r>
    </w:p>
    <w:p w14:paraId="237CEE7A" w14:textId="43094A4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consultar as receitas agrupadas por código de receita. </w:t>
      </w:r>
    </w:p>
    <w:p w14:paraId="0AD5959E" w14:textId="5673343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consultar dados de despesas (Orçadas e executadas), de um determinado período, contendo valores orçados, valores empenhados, valores liquidados, valores pagos e valores a pagar, agrupados pelas seguintes opções: Órgão, Unidade Orçamentária, Função, Subfunção, Programa, Elemento de Despesa e Recurso vinculado; </w:t>
      </w:r>
    </w:p>
    <w:p w14:paraId="3ED972F7" w14:textId="1CA8466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consulta aos bens móveis e imóveis do município, oriundos do sistema de patrimônio;</w:t>
      </w:r>
    </w:p>
    <w:p w14:paraId="371C39C9" w14:textId="7EA1BE5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consulta das diárias, oriundas do sistema de diárias e adiantamentos;</w:t>
      </w:r>
    </w:p>
    <w:p w14:paraId="50E19582" w14:textId="1E11445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consulta dos contratos e convênios, oriundas do sistema de contratos;</w:t>
      </w:r>
    </w:p>
    <w:p w14:paraId="79316C9F" w14:textId="033C030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consulta das licitações, oriundas do sistema de compras e licitações;</w:t>
      </w:r>
    </w:p>
    <w:p w14:paraId="78210C24" w14:textId="304CCF8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consulta de cargos e salários dos servidores municipais, oriundos do sistema da folha de pagamento;</w:t>
      </w:r>
    </w:p>
    <w:p w14:paraId="26DBAF00" w14:textId="0DC2396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O Portal da Transparência deverá buscar essas informações diretamente no banco de dados do município, de forma automática, sem a necessidade de carga de dados pelos usuários do sistema.</w:t>
      </w:r>
    </w:p>
    <w:p w14:paraId="54D55875" w14:textId="77777777" w:rsidR="009E40F8" w:rsidRPr="009E40F8" w:rsidRDefault="009E40F8" w:rsidP="009E40F8">
      <w:pPr>
        <w:spacing w:after="0" w:line="360" w:lineRule="auto"/>
        <w:ind w:left="426" w:right="414"/>
        <w:jc w:val="both"/>
        <w:rPr>
          <w:rFonts w:ascii="Times New Roman" w:hAnsi="Times New Roman"/>
          <w:sz w:val="24"/>
          <w:szCs w:val="24"/>
        </w:rPr>
      </w:pPr>
    </w:p>
    <w:p w14:paraId="17AF68F5"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WEBSITE OFICIAL DO MUNICÍPIO</w:t>
      </w:r>
    </w:p>
    <w:p w14:paraId="3F5A3A6C" w14:textId="6F21CAB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A licitante vencedora deverá hospedar o site oficial do município atualmente em uso e disponibilizá-lo na internet; </w:t>
      </w:r>
    </w:p>
    <w:p w14:paraId="03801CA7" w14:textId="7E6B7AB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Prestar manutenção do site oficial do município atualmente em uso; </w:t>
      </w:r>
    </w:p>
    <w:p w14:paraId="64D7D6DB" w14:textId="7C4FB86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inserir informações referentes a informações gerais do município e suas secretarias; </w:t>
      </w:r>
    </w:p>
    <w:p w14:paraId="475A857F" w14:textId="19619C3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inserir informações referentes ao registro das competências e estrutura organizacional, endereços e telefones e horários de atendimento ao público; </w:t>
      </w:r>
    </w:p>
    <w:p w14:paraId="76C02F3A" w14:textId="50B1986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Possibilitar a inserção de informações referentes a acompanhamentos de programas, ações, projetos e obras de órgãos e entidades; </w:t>
      </w:r>
    </w:p>
    <w:p w14:paraId="45E0B8F5" w14:textId="4830A5B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o cadastro de contatos: informações ao visitante, seu endereço e telefone para contato nos departamentos; </w:t>
      </w:r>
    </w:p>
    <w:p w14:paraId="592476A1" w14:textId="0D5373A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Publicar informações referentes às Contas Públicas; </w:t>
      </w:r>
    </w:p>
    <w:p w14:paraId="66E7E058" w14:textId="5589347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Publicar editais e informações referentes às licitações; </w:t>
      </w:r>
    </w:p>
    <w:p w14:paraId="68967259" w14:textId="0BADE4A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Fale conosco: o cidadão poderá fazer um contato e endereçá-lo ao setor pertinente. O setor receberá através de e-mail o contato; </w:t>
      </w:r>
    </w:p>
    <w:p w14:paraId="6EADAD20" w14:textId="2929184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Ouvidoria: para os cidadãos deixarem seus comentários, sugestões e/ou críticas via site; </w:t>
      </w:r>
    </w:p>
    <w:p w14:paraId="17D79AF1" w14:textId="28955E8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inserir informações referentes aos conteúdos por secretaria, onde cada secretaria terá espaço para gerar conteúdo específico de seus setores e fazer a manutenção do site, sem necessitar do desenvolvedor.  </w:t>
      </w:r>
    </w:p>
    <w:p w14:paraId="455FBBD5" w14:textId="0558D2E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Galeria de imagens: terá uma galeria de fotos e imagens, por assuntos; </w:t>
      </w:r>
    </w:p>
    <w:p w14:paraId="04B5C1A2" w14:textId="3BA01B5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A hospedagem do site deverá ser fornecida juntamente com o site, durante o período de contrato;  </w:t>
      </w:r>
    </w:p>
    <w:p w14:paraId="4BD222DE" w14:textId="23049D6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A manutenção de conteúdos dinâmicos do site deverá ser através de controle de senhas (privilégios de usuários); </w:t>
      </w:r>
    </w:p>
    <w:p w14:paraId="57906F45" w14:textId="031846E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Log de acesso dos usuários internos da administração com suas ações e publicações oficiais via site. </w:t>
      </w:r>
    </w:p>
    <w:p w14:paraId="5B0994FD" w14:textId="5564B96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Publicação de áudio e link de vídeo. </w:t>
      </w:r>
    </w:p>
    <w:p w14:paraId="7F7DB519" w14:textId="2E8448A6" w:rsidR="009E40F8" w:rsidRDefault="009E40F8" w:rsidP="004739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Atender a Lei Federal n° 12.527, de 18/11/2011.</w:t>
      </w:r>
    </w:p>
    <w:p w14:paraId="23E3E212" w14:textId="77777777" w:rsidR="00473911" w:rsidRPr="009E40F8" w:rsidRDefault="00473911" w:rsidP="00473911">
      <w:pPr>
        <w:spacing w:after="0" w:line="360" w:lineRule="auto"/>
        <w:ind w:left="426" w:right="414"/>
        <w:jc w:val="both"/>
        <w:rPr>
          <w:rFonts w:ascii="Times New Roman" w:hAnsi="Times New Roman"/>
          <w:sz w:val="24"/>
          <w:szCs w:val="24"/>
        </w:rPr>
      </w:pPr>
    </w:p>
    <w:p w14:paraId="14997D5D"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VEÍCULOS E FROTAS</w:t>
      </w:r>
    </w:p>
    <w:p w14:paraId="5F6B273C" w14:textId="7864973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O sistema está interligado diretamente com o web site municipal, e gera informações para publicação on-line relativas à frota municipal. A geração destas informações é automática e procedida pelo sistema de veículos e frotas. </w:t>
      </w:r>
    </w:p>
    <w:p w14:paraId="2CCD0975" w14:textId="791A240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Permite o cadastro de toda frota municipal considerando veículos, máquinas leves e pesadas, com informações relevantes e atualizadas em relação a tabela FIPE dos veículos, anexo de documentos, fotos importantes do mesmo, data de aquisição, descrição, RENAVAN, espécie do veículo, ano, cor, tipo de combustível, modelo, marca, centro de custo, capacidade do tanque e dados de </w:t>
      </w:r>
      <w:r w:rsidR="00473911" w:rsidRPr="009E40F8">
        <w:rPr>
          <w:rFonts w:ascii="Times New Roman" w:hAnsi="Times New Roman"/>
          <w:sz w:val="24"/>
          <w:szCs w:val="24"/>
        </w:rPr>
        <w:t>seguro.</w:t>
      </w:r>
    </w:p>
    <w:p w14:paraId="50F08D1E" w14:textId="2F803E1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Proporciona cadastro e acompanhamento de dados referente aos motoristas, podendo ser funcionários ou terceiros.</w:t>
      </w:r>
    </w:p>
    <w:p w14:paraId="376299E8" w14:textId="65DBFA8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Controla os débitos dos veículos, tais como: licenciamento, seguro obrigatório, multas e etc.</w:t>
      </w:r>
    </w:p>
    <w:p w14:paraId="5CB7233C" w14:textId="43273A5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Interliga a frota municipal ao patrimônio da prefeitura.</w:t>
      </w:r>
    </w:p>
    <w:p w14:paraId="78CF9959" w14:textId="52F66DB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 a geração de planilhas com os dados e informações dos veículos, bem como dos motoristas.</w:t>
      </w:r>
    </w:p>
    <w:p w14:paraId="4F3AE264" w14:textId="52DB788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Controle de vencimento da CNH dos motoristas, de seguros e de vencimentos importantes dos veículos.</w:t>
      </w:r>
    </w:p>
    <w:p w14:paraId="210C084C" w14:textId="48AB4FE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Possibilidade de configurar rotas de transporte e utilizá-las nas agendas municipais ou intermunicipais.</w:t>
      </w:r>
    </w:p>
    <w:p w14:paraId="65A709A6" w14:textId="6F24EC4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Lançamento e gestão de despesas com viagens.</w:t>
      </w:r>
    </w:p>
    <w:p w14:paraId="542A0E6E" w14:textId="7688D20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Lançamento e gestão de despesas com abastecimento.</w:t>
      </w:r>
    </w:p>
    <w:p w14:paraId="6C7865BA" w14:textId="79ED606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Lançamento e gestão de despesas com troca de óleo.</w:t>
      </w:r>
    </w:p>
    <w:p w14:paraId="61E3939E" w14:textId="2297585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Lançamento e gestão de despesas com troca de pneus e recapagem.</w:t>
      </w:r>
    </w:p>
    <w:p w14:paraId="72A308C2" w14:textId="2325834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Lançamento e gestão de despesas de peças e diversos.</w:t>
      </w:r>
    </w:p>
    <w:p w14:paraId="7393FE0C" w14:textId="712A546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 autorização de Abastecimento e Ordem de Serviço.</w:t>
      </w:r>
    </w:p>
    <w:p w14:paraId="0F861111" w14:textId="7FF48E7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Controle de infrações de trânsito bem como os pontos perdidos e pagamento de multa.</w:t>
      </w:r>
    </w:p>
    <w:p w14:paraId="254972A6" w14:textId="640A5B1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Permite controle de revisão de veículos.</w:t>
      </w:r>
    </w:p>
    <w:p w14:paraId="0DC009FF" w14:textId="7C55AF4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Controla a troca de baterias.</w:t>
      </w:r>
    </w:p>
    <w:p w14:paraId="1B4C3E40" w14:textId="6B6A015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Controle referente a vencimentos importantes como licenciamento, </w:t>
      </w:r>
      <w:r w:rsidR="00473911" w:rsidRPr="009E40F8">
        <w:rPr>
          <w:rFonts w:ascii="Times New Roman" w:hAnsi="Times New Roman"/>
          <w:sz w:val="24"/>
          <w:szCs w:val="24"/>
        </w:rPr>
        <w:t>IPVA</w:t>
      </w:r>
      <w:r w:rsidRPr="009E40F8">
        <w:rPr>
          <w:rFonts w:ascii="Times New Roman" w:hAnsi="Times New Roman"/>
          <w:sz w:val="24"/>
          <w:szCs w:val="24"/>
        </w:rPr>
        <w:t>, seguros, multas.</w:t>
      </w:r>
    </w:p>
    <w:p w14:paraId="56FCE315" w14:textId="4E172A7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Gerenciador de agenda de transportes de pacientes, podendo estar associados a rotas ou não.</w:t>
      </w:r>
    </w:p>
    <w:p w14:paraId="3EA0818F" w14:textId="69C4972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 o registro de entrada e saída de veículos do pátio (movimentação da garagem), controlando horários, quilometragem, e quais Motoristas estão em posse dos veículos.</w:t>
      </w:r>
    </w:p>
    <w:p w14:paraId="2E971820" w14:textId="35E7AC6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Integração com os contratos para lançamento dos empenhos e licitação.</w:t>
      </w:r>
    </w:p>
    <w:p w14:paraId="758560E8" w14:textId="13CDC13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Lançamentos com controle interligado ao almoxarifado quando necessário.</w:t>
      </w:r>
    </w:p>
    <w:p w14:paraId="18E3A9F5" w14:textId="24C1043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Controle de veículos através de </w:t>
      </w:r>
      <w:proofErr w:type="spellStart"/>
      <w:r w:rsidRPr="009E40F8">
        <w:rPr>
          <w:rFonts w:ascii="Times New Roman" w:hAnsi="Times New Roman"/>
          <w:sz w:val="24"/>
          <w:szCs w:val="24"/>
        </w:rPr>
        <w:t>horímetro</w:t>
      </w:r>
      <w:proofErr w:type="spellEnd"/>
      <w:r w:rsidRPr="009E40F8">
        <w:rPr>
          <w:rFonts w:ascii="Times New Roman" w:hAnsi="Times New Roman"/>
          <w:sz w:val="24"/>
          <w:szCs w:val="24"/>
        </w:rPr>
        <w:t xml:space="preserve">, </w:t>
      </w:r>
      <w:r w:rsidR="00856525" w:rsidRPr="009E40F8">
        <w:rPr>
          <w:rFonts w:ascii="Times New Roman" w:hAnsi="Times New Roman"/>
          <w:sz w:val="24"/>
          <w:szCs w:val="24"/>
        </w:rPr>
        <w:t>hodômetro</w:t>
      </w:r>
      <w:r w:rsidRPr="009E40F8">
        <w:rPr>
          <w:rFonts w:ascii="Times New Roman" w:hAnsi="Times New Roman"/>
          <w:sz w:val="24"/>
          <w:szCs w:val="24"/>
        </w:rPr>
        <w:t>, ou sem controle.</w:t>
      </w:r>
    </w:p>
    <w:p w14:paraId="70FBD146" w14:textId="0069D19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Relatórios estatísticos para análise completa referente aos veículos.</w:t>
      </w:r>
    </w:p>
    <w:p w14:paraId="07987041" w14:textId="769ABAF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Relatórios financeiros comparativos.</w:t>
      </w:r>
    </w:p>
    <w:p w14:paraId="7E1730F8" w14:textId="290279A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Relatórios Estatísticos Diversos.</w:t>
      </w:r>
    </w:p>
    <w:p w14:paraId="5ABEA59C" w14:textId="5F01FC9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Demonstrativos de consumo de combustíveis e quilometragem.</w:t>
      </w:r>
    </w:p>
    <w:p w14:paraId="5EE433E7" w14:textId="6A452A6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Demonstrativo de consumo de lubrificantes; </w:t>
      </w:r>
    </w:p>
    <w:p w14:paraId="73A803C6" w14:textId="7A7814D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Balancete geral de gastos; </w:t>
      </w:r>
    </w:p>
    <w:p w14:paraId="0FA5C17D" w14:textId="6BC580F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Demonstrativo do uso de veículos; </w:t>
      </w:r>
    </w:p>
    <w:p w14:paraId="64FC83F1" w14:textId="12F2129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Prontuário do veículo; </w:t>
      </w:r>
    </w:p>
    <w:p w14:paraId="465EA2D8" w14:textId="6BC0435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Demonstrativo de serviços executados; </w:t>
      </w:r>
    </w:p>
    <w:p w14:paraId="379A20B2" w14:textId="49E4063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Consulta e Relatório do Histórico do motorista. </w:t>
      </w:r>
    </w:p>
    <w:p w14:paraId="2EE5198B" w14:textId="4BCF736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Lançamentos de gastos manuais ou através de importação diretamente de cartões </w:t>
      </w:r>
      <w:proofErr w:type="spellStart"/>
      <w:r w:rsidRPr="009E40F8">
        <w:rPr>
          <w:rFonts w:ascii="Times New Roman" w:hAnsi="Times New Roman"/>
          <w:sz w:val="24"/>
          <w:szCs w:val="24"/>
        </w:rPr>
        <w:t>banrisul</w:t>
      </w:r>
      <w:proofErr w:type="spellEnd"/>
      <w:r w:rsidRPr="009E40F8">
        <w:rPr>
          <w:rFonts w:ascii="Times New Roman" w:hAnsi="Times New Roman"/>
          <w:sz w:val="24"/>
          <w:szCs w:val="24"/>
        </w:rPr>
        <w:t xml:space="preserve"> ou importação de XML.</w:t>
      </w:r>
    </w:p>
    <w:p w14:paraId="2611AAE9" w14:textId="708A0C5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Visualização de dados apenas da secretaria liberada a cada usuário.</w:t>
      </w:r>
    </w:p>
    <w:p w14:paraId="0ED67614" w14:textId="77777777" w:rsidR="009E40F8" w:rsidRPr="009E40F8" w:rsidRDefault="009E40F8" w:rsidP="009E40F8">
      <w:pPr>
        <w:spacing w:after="0" w:line="360" w:lineRule="auto"/>
        <w:ind w:left="426" w:right="414"/>
        <w:jc w:val="both"/>
        <w:rPr>
          <w:rFonts w:ascii="Times New Roman" w:hAnsi="Times New Roman"/>
          <w:sz w:val="24"/>
          <w:szCs w:val="24"/>
        </w:rPr>
      </w:pPr>
    </w:p>
    <w:p w14:paraId="547C910A"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LICENCIAMENTO AMBIENTAL</w:t>
      </w:r>
    </w:p>
    <w:p w14:paraId="49D51A2D" w14:textId="1BCA5CE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cadastro de atividades com seu respectivo valor, porte e potencial poluidor.</w:t>
      </w:r>
    </w:p>
    <w:p w14:paraId="0F5A1F9F" w14:textId="5C47E08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cadastro de documentos dinâmicos com sua documentação necessária.</w:t>
      </w:r>
    </w:p>
    <w:p w14:paraId="0F7BC020" w14:textId="48830AC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cadastrar os dados referentes ao protocolo do pedido do licenciamento.</w:t>
      </w:r>
    </w:p>
    <w:p w14:paraId="1986494B" w14:textId="664262E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lançamento de coordenadas Geográficas (GPS).</w:t>
      </w:r>
    </w:p>
    <w:p w14:paraId="4FB68887" w14:textId="1BD9A24C"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O sistema deve estar adequado a resolução 102/05 do FEPAM.</w:t>
      </w:r>
    </w:p>
    <w:p w14:paraId="28A08B6B" w14:textId="0733F7A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alertas de vencimento de Licenças.</w:t>
      </w:r>
    </w:p>
    <w:p w14:paraId="321162AF" w14:textId="6FB19F4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Alvará Florestal.</w:t>
      </w:r>
    </w:p>
    <w:p w14:paraId="6003B31B" w14:textId="0C387B8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Controle de Licença Prévia (LP);</w:t>
      </w:r>
    </w:p>
    <w:p w14:paraId="08FB035B" w14:textId="6DE7B2F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e Controle de Licença Instalação (LI);</w:t>
      </w:r>
    </w:p>
    <w:p w14:paraId="20BC66CB" w14:textId="6CC8E40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Controle de Licença Operação (LO);</w:t>
      </w:r>
    </w:p>
    <w:p w14:paraId="76C03E14" w14:textId="71DFB80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Controle de Vistorias e Laudos florestais;</w:t>
      </w:r>
    </w:p>
    <w:p w14:paraId="481A7848" w14:textId="2EA3D14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de Guias de multas;</w:t>
      </w:r>
    </w:p>
    <w:p w14:paraId="3A85351A" w14:textId="5D9FE6C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cobrança de taxas (DAM) do documento solicitado.</w:t>
      </w:r>
    </w:p>
    <w:p w14:paraId="23530335" w14:textId="5A647E2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integração com o protocolo;</w:t>
      </w:r>
    </w:p>
    <w:p w14:paraId="42AEDD26" w14:textId="60E3E47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o monitoramento ou fiscalização dos órgãos ambientais competentes.</w:t>
      </w:r>
    </w:p>
    <w:p w14:paraId="4966CCED" w14:textId="21C18B7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de alvarás de licenciamento;</w:t>
      </w:r>
    </w:p>
    <w:p w14:paraId="07D07CF0" w14:textId="191132D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e controle de Auto de infração;</w:t>
      </w:r>
    </w:p>
    <w:p w14:paraId="6455B8AF" w14:textId="43D7782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comprovante de reposição florestal;</w:t>
      </w:r>
    </w:p>
    <w:p w14:paraId="479B05F0" w14:textId="3C29768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comprovante de Protocolo;</w:t>
      </w:r>
    </w:p>
    <w:p w14:paraId="213FA567" w14:textId="1DB4739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relatórios estatísticos;</w:t>
      </w:r>
    </w:p>
    <w:p w14:paraId="21B91266" w14:textId="2EC2D58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a impressão e configuração prévia de formulários de licenciamento para preenchimento pelo Empreendedor;</w:t>
      </w:r>
    </w:p>
    <w:p w14:paraId="54038C73" w14:textId="0385561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formulários dos documentos dinâmicos.</w:t>
      </w:r>
    </w:p>
    <w:p w14:paraId="272FF6DD" w14:textId="2D44418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Possuir editor de texto integrado ao sistema que possibilita a alteração de dados dos documentos.</w:t>
      </w:r>
    </w:p>
    <w:p w14:paraId="761E4304" w14:textId="2E922F4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Possuir Modelo de Formulários padrão, uma vez alimentados todas as informações necessárias serão impressas automaticamente no documento partindo de base o formulário padrão.</w:t>
      </w:r>
    </w:p>
    <w:p w14:paraId="01FDDC47" w14:textId="392CBE3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Emitir qualquer documento </w:t>
      </w:r>
      <w:proofErr w:type="spellStart"/>
      <w:r w:rsidRPr="009E40F8">
        <w:rPr>
          <w:rFonts w:ascii="Times New Roman" w:hAnsi="Times New Roman"/>
          <w:sz w:val="24"/>
          <w:szCs w:val="24"/>
        </w:rPr>
        <w:t>licenciatório</w:t>
      </w:r>
      <w:proofErr w:type="spellEnd"/>
      <w:r w:rsidRPr="009E40F8">
        <w:rPr>
          <w:rFonts w:ascii="Times New Roman" w:hAnsi="Times New Roman"/>
          <w:sz w:val="24"/>
          <w:szCs w:val="24"/>
        </w:rPr>
        <w:t xml:space="preserve"> partindo como base de um Modelo de formulário selecionado.</w:t>
      </w:r>
    </w:p>
    <w:p w14:paraId="02F851F5" w14:textId="048919E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lançamento de denúncias;</w:t>
      </w:r>
    </w:p>
    <w:p w14:paraId="0B6CE665" w14:textId="1AB3339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lançamento de Vistorias;</w:t>
      </w:r>
    </w:p>
    <w:p w14:paraId="6BCF789E" w14:textId="3065A12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lançamento de Termo de Verificação;</w:t>
      </w:r>
    </w:p>
    <w:p w14:paraId="11532601" w14:textId="18D8BFC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anexar arquivos digitais de defesa;</w:t>
      </w:r>
    </w:p>
    <w:p w14:paraId="3DE5A54B" w14:textId="6397D01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anexar arquivos digitais de julgamentos;</w:t>
      </w:r>
    </w:p>
    <w:p w14:paraId="2E02F92D" w14:textId="5216D23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lançar processo referenciando a um empreendedor, protocolo, atividade, entre outros, já incrementado com as informações já cadastradas, campos dinâmicos para anotações, anexos, visualização da área a partir de imagens por satélite por coordenadas geográficas</w:t>
      </w:r>
    </w:p>
    <w:p w14:paraId="431DFF66" w14:textId="508BED09"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visualização do documento com possibilidade de alteração antes da Impressão.</w:t>
      </w:r>
    </w:p>
    <w:p w14:paraId="70DBD3E7" w14:textId="231156AD"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consulta de processos com impressão de um documento específico ou de todos os documentos de um processo.</w:t>
      </w:r>
    </w:p>
    <w:p w14:paraId="3C5D3BAE" w14:textId="6B36ED9B"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Consultas por Empreendimento, Empreendedor, Protocolo, Processo, Atividade, Tipos de Processos, Vistorias, Denúncias, Auto de Infração, Documentos Emitidos, entre outros, com disponibilidade de impressão em todas as consultas.</w:t>
      </w:r>
    </w:p>
    <w:p w14:paraId="5FC7584D" w14:textId="35464D7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envio automático de e-mail ao empreendedor informando sua situação com relação a sua licença ou empreendimento conforme parametrização do sistema.</w:t>
      </w:r>
    </w:p>
    <w:p w14:paraId="7D9376DB" w14:textId="6515C4E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Alvará de Licenciamento Ambiental;</w:t>
      </w:r>
    </w:p>
    <w:p w14:paraId="1D43BD8D" w14:textId="0F2F145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Laudo de Vistoria;</w:t>
      </w:r>
    </w:p>
    <w:p w14:paraId="4ACB85CA" w14:textId="1C2BA885"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Comprovante de Notificação;</w:t>
      </w:r>
    </w:p>
    <w:p w14:paraId="7CD87FBB" w14:textId="51ECAD2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39Emitir Auto de Infração;</w:t>
      </w:r>
    </w:p>
    <w:p w14:paraId="18A9119C" w14:textId="7FBBFC98"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Emitir Comprovante de Obrigação de Reposição Florestal.</w:t>
      </w:r>
    </w:p>
    <w:p w14:paraId="29155E12" w14:textId="69D6595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Controlar a responsabilidade técnica.</w:t>
      </w:r>
    </w:p>
    <w:p w14:paraId="33C6AE8F" w14:textId="0C0735C7"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Controlar as datas de apresentação de documentos.</w:t>
      </w:r>
    </w:p>
    <w:p w14:paraId="68236B81" w14:textId="0BA6D08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desconto da multa antes do prazo de julgamento.</w:t>
      </w:r>
    </w:p>
    <w:p w14:paraId="31E01F9D" w14:textId="1999F46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troca da multa por outra pena ambiental.</w:t>
      </w:r>
    </w:p>
    <w:p w14:paraId="7E298526" w14:textId="4242D456"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que seja integrado com sistema de geoprocessamento.</w:t>
      </w:r>
    </w:p>
    <w:p w14:paraId="19E60F13" w14:textId="77777777" w:rsidR="009E40F8" w:rsidRPr="009E40F8" w:rsidRDefault="009E40F8" w:rsidP="009E40F8">
      <w:pPr>
        <w:spacing w:after="0" w:line="360" w:lineRule="auto"/>
        <w:ind w:left="426" w:right="414"/>
        <w:jc w:val="both"/>
        <w:rPr>
          <w:rFonts w:ascii="Times New Roman" w:hAnsi="Times New Roman"/>
          <w:sz w:val="24"/>
          <w:szCs w:val="24"/>
        </w:rPr>
      </w:pPr>
    </w:p>
    <w:p w14:paraId="29DD0094"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lastRenderedPageBreak/>
        <w:t>MÓDULO LEI DE DIRETRIZES ORÇAMENTÁRIAS</w:t>
      </w:r>
    </w:p>
    <w:p w14:paraId="1E6BFBD8" w14:textId="63B5C26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cadastro de Fonte de Recurso, Receita, Órgãos, Unidades Orçamentárias, Funções e Subfunções podendo ser importado do Sistema Contábil;</w:t>
      </w:r>
    </w:p>
    <w:p w14:paraId="2FA94B49" w14:textId="4EF0387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cadastro dos percentuais das Variáveis a serem utilizadas nos cálculos das projeções;</w:t>
      </w:r>
    </w:p>
    <w:p w14:paraId="0CBA03BE" w14:textId="70B24261"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anexar os arquivos das leis e seus decretos que alteram a LDO;</w:t>
      </w:r>
    </w:p>
    <w:p w14:paraId="572E49CB" w14:textId="01A982B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Deverá buscar programas e ações feitos no PPA, não deixando incluir uma meta sem que a mesma não seja uma ação no PPA, garantindo assim a integridade entre os módulos;</w:t>
      </w:r>
    </w:p>
    <w:p w14:paraId="25D1CC4F" w14:textId="4188EA90"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projeção automática de valores da receita e despesa;</w:t>
      </w:r>
    </w:p>
    <w:p w14:paraId="7C97CB30" w14:textId="3C9B6822"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Buscar automaticamente informações sobre receita e despesa de exercícios anteriores no sistema contábil;</w:t>
      </w:r>
    </w:p>
    <w:p w14:paraId="665ADE21" w14:textId="30F6C7AE"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escolha que percentuais, para realizar a projeção da receita e despesa;</w:t>
      </w:r>
    </w:p>
    <w:p w14:paraId="47089531" w14:textId="06572433"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lançamento da Projeção da Receita e da Despesa buscando valores de anos anteriores e projetando automaticamente, com base nos dados já cadastrados, a estimativa de valores para os próximos anos, tanto da forma sintética como na forma analítica;</w:t>
      </w:r>
    </w:p>
    <w:p w14:paraId="2F5066A6" w14:textId="58145EAA"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cadastro de comentários para os demonstrativos de metas com textos padronizados que podem ser alterados;</w:t>
      </w:r>
    </w:p>
    <w:p w14:paraId="3A7EACB8" w14:textId="20808B0F"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emissão dos seguintes demonstrativos da LDO, sendo que os mesmos calculam valores automaticamente a partir dos dados contábeis, porém sendo possível alterá-los, são eles:</w:t>
      </w:r>
    </w:p>
    <w:p w14:paraId="28B4F473" w14:textId="1842D7AB"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 xml:space="preserve"> a. Evolução da Dívida e Resultado Nominal</w:t>
      </w:r>
      <w:r w:rsidR="00FB3E11">
        <w:rPr>
          <w:rFonts w:ascii="Times New Roman" w:hAnsi="Times New Roman"/>
          <w:sz w:val="24"/>
          <w:szCs w:val="24"/>
        </w:rPr>
        <w:t>;</w:t>
      </w:r>
    </w:p>
    <w:p w14:paraId="41129EF1" w14:textId="57586CCC"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 xml:space="preserve"> b. Metas Anuais Prefeitura</w:t>
      </w:r>
      <w:r w:rsidR="00FB3E11">
        <w:rPr>
          <w:rFonts w:ascii="Times New Roman" w:hAnsi="Times New Roman"/>
          <w:sz w:val="24"/>
          <w:szCs w:val="24"/>
        </w:rPr>
        <w:t>;</w:t>
      </w:r>
    </w:p>
    <w:p w14:paraId="0268621D" w14:textId="7652B85B"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 xml:space="preserve"> c. Metas Anuais RPPS</w:t>
      </w:r>
      <w:r w:rsidR="00FB3E11">
        <w:rPr>
          <w:rFonts w:ascii="Times New Roman" w:hAnsi="Times New Roman"/>
          <w:sz w:val="24"/>
          <w:szCs w:val="24"/>
        </w:rPr>
        <w:t>;</w:t>
      </w:r>
    </w:p>
    <w:p w14:paraId="7988AED9" w14:textId="5E776AA0"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d. Metas Anuais Consolidado</w:t>
      </w:r>
      <w:r w:rsidR="00FB3E11">
        <w:rPr>
          <w:rFonts w:ascii="Times New Roman" w:hAnsi="Times New Roman"/>
          <w:sz w:val="24"/>
          <w:szCs w:val="24"/>
        </w:rPr>
        <w:t>;</w:t>
      </w:r>
    </w:p>
    <w:p w14:paraId="0BA8C382" w14:textId="264267CD"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e. Avaliação Metas Exercício Anterior</w:t>
      </w:r>
      <w:r w:rsidR="00FB3E11">
        <w:rPr>
          <w:rFonts w:ascii="Times New Roman" w:hAnsi="Times New Roman"/>
          <w:sz w:val="24"/>
          <w:szCs w:val="24"/>
        </w:rPr>
        <w:t>;</w:t>
      </w:r>
    </w:p>
    <w:p w14:paraId="64610267" w14:textId="5C94D79F"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f. Metas Comparadas</w:t>
      </w:r>
      <w:r w:rsidR="00FB3E11">
        <w:rPr>
          <w:rFonts w:ascii="Times New Roman" w:hAnsi="Times New Roman"/>
          <w:sz w:val="24"/>
          <w:szCs w:val="24"/>
        </w:rPr>
        <w:t>;</w:t>
      </w:r>
    </w:p>
    <w:p w14:paraId="78A621C0" w14:textId="5520D8C9"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g. Patrimônio Líquido</w:t>
      </w:r>
      <w:r w:rsidR="00FB3E11">
        <w:rPr>
          <w:rFonts w:ascii="Times New Roman" w:hAnsi="Times New Roman"/>
          <w:sz w:val="24"/>
          <w:szCs w:val="24"/>
        </w:rPr>
        <w:t>;</w:t>
      </w:r>
    </w:p>
    <w:p w14:paraId="1869B804" w14:textId="682971AE"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h. Alienação de Bens</w:t>
      </w:r>
      <w:r w:rsidR="00FB3E11">
        <w:rPr>
          <w:rFonts w:ascii="Times New Roman" w:hAnsi="Times New Roman"/>
          <w:sz w:val="24"/>
          <w:szCs w:val="24"/>
        </w:rPr>
        <w:t>;</w:t>
      </w:r>
    </w:p>
    <w:p w14:paraId="2AC52F45" w14:textId="18FB182D"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 xml:space="preserve"> i. Receita e Despesa RPPS e Renúncia de Receita.</w:t>
      </w:r>
    </w:p>
    <w:p w14:paraId="69B33E49" w14:textId="688AC084" w:rsidR="009E40F8" w:rsidRPr="009E40F8" w:rsidRDefault="009E40F8" w:rsidP="009E40F8">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lançamento de valores e a emissão dos seguintes demonstrativos:</w:t>
      </w:r>
    </w:p>
    <w:p w14:paraId="1C6956A8" w14:textId="3DD08702"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 xml:space="preserve"> a. Riscos Fiscais;</w:t>
      </w:r>
    </w:p>
    <w:p w14:paraId="102E203C" w14:textId="03D83458"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b. Despesas de Caráter Continuado;</w:t>
      </w:r>
    </w:p>
    <w:p w14:paraId="54974FEC" w14:textId="185CB491"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lastRenderedPageBreak/>
        <w:t xml:space="preserve">    </w:t>
      </w:r>
      <w:r w:rsidR="00FB3E11">
        <w:rPr>
          <w:rFonts w:ascii="Times New Roman" w:hAnsi="Times New Roman"/>
          <w:sz w:val="24"/>
          <w:szCs w:val="24"/>
        </w:rPr>
        <w:t xml:space="preserve"> </w:t>
      </w:r>
      <w:r w:rsidRPr="009E40F8">
        <w:rPr>
          <w:rFonts w:ascii="Times New Roman" w:hAnsi="Times New Roman"/>
          <w:sz w:val="24"/>
          <w:szCs w:val="24"/>
        </w:rPr>
        <w:t>c. Renúncia de Receita;</w:t>
      </w:r>
    </w:p>
    <w:p w14:paraId="4BE1FE6E" w14:textId="3787D2AD" w:rsidR="009E40F8" w:rsidRPr="009E40F8" w:rsidRDefault="00FB3E11" w:rsidP="00FB3E11">
      <w:pPr>
        <w:spacing w:after="0" w:line="360" w:lineRule="auto"/>
        <w:ind w:left="142" w:right="414" w:firstLine="244"/>
        <w:jc w:val="both"/>
        <w:rPr>
          <w:rFonts w:ascii="Times New Roman" w:hAnsi="Times New Roman"/>
          <w:sz w:val="24"/>
          <w:szCs w:val="24"/>
        </w:rPr>
      </w:pPr>
      <w:r>
        <w:rPr>
          <w:rFonts w:ascii="Times New Roman" w:hAnsi="Times New Roman"/>
          <w:sz w:val="24"/>
          <w:szCs w:val="24"/>
        </w:rPr>
        <w:t xml:space="preserve"> </w:t>
      </w:r>
      <w:r w:rsidR="009E40F8" w:rsidRPr="009E40F8">
        <w:rPr>
          <w:rFonts w:ascii="Times New Roman" w:hAnsi="Times New Roman"/>
          <w:sz w:val="24"/>
          <w:szCs w:val="24"/>
        </w:rPr>
        <w:t>d. Receita Corrente líquida</w:t>
      </w:r>
      <w:r>
        <w:rPr>
          <w:rFonts w:ascii="Times New Roman" w:hAnsi="Times New Roman"/>
          <w:sz w:val="24"/>
          <w:szCs w:val="24"/>
        </w:rPr>
        <w:t>.</w:t>
      </w:r>
    </w:p>
    <w:p w14:paraId="37EA98CE" w14:textId="77777777" w:rsidR="009E40F8" w:rsidRPr="009E40F8" w:rsidRDefault="009E40F8" w:rsidP="009E40F8">
      <w:pPr>
        <w:spacing w:after="0" w:line="360" w:lineRule="auto"/>
        <w:ind w:left="426" w:right="414" w:firstLine="244"/>
        <w:jc w:val="both"/>
        <w:rPr>
          <w:rFonts w:ascii="Times New Roman" w:hAnsi="Times New Roman"/>
          <w:sz w:val="24"/>
          <w:szCs w:val="24"/>
        </w:rPr>
      </w:pPr>
    </w:p>
    <w:p w14:paraId="3DF4DE51"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 xml:space="preserve">MÓDULO PLANO PLURIANUAL </w:t>
      </w:r>
    </w:p>
    <w:p w14:paraId="7601AE34" w14:textId="70AA12EF"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Esse módulo deverá dispor de todos os recursos necessários para elaborar e monitorar o PPA desde o período inicial até o fim de sua vigência. </w:t>
      </w:r>
    </w:p>
    <w:p w14:paraId="3984E67E" w14:textId="47A53DBB"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cadastro da Receita, Órgãos e Unidades Orçamentárias podendo ser importado do Sistema Contábil;</w:t>
      </w:r>
    </w:p>
    <w:p w14:paraId="3A8B554D" w14:textId="293DFFC8"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cadastro dos percentuais das Variáveis a serem utilizadas nos cálculos das projeções;</w:t>
      </w:r>
    </w:p>
    <w:p w14:paraId="0E544989" w14:textId="4A8A751F"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anexar os arquivos das leis e seus decretos que alteram o PPA;</w:t>
      </w:r>
    </w:p>
    <w:p w14:paraId="5295C916" w14:textId="3CBBFB75"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planejar Audiências Públicas.</w:t>
      </w:r>
    </w:p>
    <w:p w14:paraId="5750334C" w14:textId="12AA7F23"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incluir as Sugestões das Audiências Públicas e identificá-las</w:t>
      </w:r>
    </w:p>
    <w:p w14:paraId="3ACCD070" w14:textId="31DC2E11"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projetar a Receita e a Despesa tanto analítico como sintético.</w:t>
      </w:r>
    </w:p>
    <w:p w14:paraId="5E652CC1" w14:textId="3A052743"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Permitir a Projeção da Despesa com Educação, Saúde, </w:t>
      </w:r>
      <w:r w:rsidR="00FB3E11" w:rsidRPr="009E40F8">
        <w:rPr>
          <w:rFonts w:ascii="Times New Roman" w:hAnsi="Times New Roman"/>
          <w:sz w:val="24"/>
          <w:szCs w:val="24"/>
        </w:rPr>
        <w:t>legislativo e Pessoal</w:t>
      </w:r>
      <w:r w:rsidRPr="009E40F8">
        <w:rPr>
          <w:rFonts w:ascii="Times New Roman" w:hAnsi="Times New Roman"/>
          <w:sz w:val="24"/>
          <w:szCs w:val="24"/>
        </w:rPr>
        <w:t xml:space="preserve"> buscando dados de anos anteriores;</w:t>
      </w:r>
    </w:p>
    <w:p w14:paraId="6A72E0AC" w14:textId="3F26B10C"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lançamento e a avaliação de Programas e Ações com a opção de importar do PPA anterior;</w:t>
      </w:r>
    </w:p>
    <w:p w14:paraId="54220A4A" w14:textId="4A62F0E0"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lançamento de forma simples de programas e ações sem valores.</w:t>
      </w:r>
    </w:p>
    <w:p w14:paraId="38F190A0" w14:textId="50BFA135"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lançamento detalhado, informando os elementos de despesa e todas as suas características.</w:t>
      </w:r>
    </w:p>
    <w:p w14:paraId="26461880" w14:textId="6298544E"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emissão dos seguintes Relatórios:</w:t>
      </w:r>
    </w:p>
    <w:p w14:paraId="6A26C030" w14:textId="17F1FA19"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 xml:space="preserve"> - Anexo I</w:t>
      </w:r>
      <w:r w:rsidR="00FB3E11">
        <w:rPr>
          <w:rFonts w:ascii="Times New Roman" w:hAnsi="Times New Roman"/>
          <w:sz w:val="24"/>
          <w:szCs w:val="24"/>
        </w:rPr>
        <w:t>;</w:t>
      </w:r>
    </w:p>
    <w:p w14:paraId="6BA7DB89" w14:textId="46228660"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 Anexo II</w:t>
      </w:r>
      <w:r w:rsidR="00FB3E11">
        <w:rPr>
          <w:rFonts w:ascii="Times New Roman" w:hAnsi="Times New Roman"/>
          <w:sz w:val="24"/>
          <w:szCs w:val="24"/>
        </w:rPr>
        <w:t>;</w:t>
      </w:r>
    </w:p>
    <w:p w14:paraId="219DF867" w14:textId="3589E95E"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 xml:space="preserve"> - Anexo III</w:t>
      </w:r>
      <w:r w:rsidR="00FB3E11">
        <w:rPr>
          <w:rFonts w:ascii="Times New Roman" w:hAnsi="Times New Roman"/>
          <w:sz w:val="24"/>
          <w:szCs w:val="24"/>
        </w:rPr>
        <w:t>;</w:t>
      </w:r>
      <w:r w:rsidRPr="009E40F8">
        <w:rPr>
          <w:rFonts w:ascii="Times New Roman" w:hAnsi="Times New Roman"/>
          <w:sz w:val="24"/>
          <w:szCs w:val="24"/>
        </w:rPr>
        <w:t xml:space="preserve"> </w:t>
      </w:r>
    </w:p>
    <w:p w14:paraId="444F54F8" w14:textId="23B44BBE"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 Resumo por Órgão</w:t>
      </w:r>
      <w:r w:rsidR="00FB3E11">
        <w:rPr>
          <w:rFonts w:ascii="Times New Roman" w:hAnsi="Times New Roman"/>
          <w:sz w:val="24"/>
          <w:szCs w:val="24"/>
        </w:rPr>
        <w:t>;</w:t>
      </w:r>
    </w:p>
    <w:p w14:paraId="327B87DC" w14:textId="2F09597C"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 Ações por Órgão/Unidade Orçamentária</w:t>
      </w:r>
      <w:r w:rsidR="00FB3E11">
        <w:rPr>
          <w:rFonts w:ascii="Times New Roman" w:hAnsi="Times New Roman"/>
          <w:sz w:val="24"/>
          <w:szCs w:val="24"/>
        </w:rPr>
        <w:t>;</w:t>
      </w:r>
      <w:r w:rsidRPr="009E40F8">
        <w:rPr>
          <w:rFonts w:ascii="Times New Roman" w:hAnsi="Times New Roman"/>
          <w:sz w:val="24"/>
          <w:szCs w:val="24"/>
        </w:rPr>
        <w:t> </w:t>
      </w:r>
    </w:p>
    <w:p w14:paraId="4817CDA0" w14:textId="57BB1E05" w:rsidR="009E40F8" w:rsidRPr="009E40F8" w:rsidRDefault="009E40F8" w:rsidP="00FB3E11">
      <w:pPr>
        <w:spacing w:after="0" w:line="360" w:lineRule="auto"/>
        <w:ind w:left="426" w:right="414" w:hanging="28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 Relatórios cadastrais (Cadastro de Unidades Orçamentárias, Cadastro de Órgãos, Cadastro de Programas e Cadastro de Macro Objetivos)</w:t>
      </w:r>
      <w:r w:rsidR="00FB3E11">
        <w:rPr>
          <w:rFonts w:ascii="Times New Roman" w:hAnsi="Times New Roman"/>
          <w:sz w:val="24"/>
          <w:szCs w:val="24"/>
        </w:rPr>
        <w:t>.</w:t>
      </w:r>
    </w:p>
    <w:p w14:paraId="543850A2" w14:textId="08E71D50"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Deverá possuir os seguintes anexos:</w:t>
      </w:r>
    </w:p>
    <w:p w14:paraId="0F7A4B12" w14:textId="116E585D"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 Rol de Receitas,</w:t>
      </w:r>
    </w:p>
    <w:p w14:paraId="619E9A73" w14:textId="5140A108"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 Receita Corrente Líquida</w:t>
      </w:r>
      <w:r w:rsidR="00FB3E11">
        <w:rPr>
          <w:rFonts w:ascii="Times New Roman" w:hAnsi="Times New Roman"/>
          <w:sz w:val="24"/>
          <w:szCs w:val="24"/>
        </w:rPr>
        <w:t>;</w:t>
      </w:r>
    </w:p>
    <w:p w14:paraId="1C980E5D" w14:textId="376E810E"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 Recursos Aplicados MDE</w:t>
      </w:r>
      <w:r w:rsidR="00FB3E11">
        <w:rPr>
          <w:rFonts w:ascii="Times New Roman" w:hAnsi="Times New Roman"/>
          <w:sz w:val="24"/>
          <w:szCs w:val="24"/>
        </w:rPr>
        <w:t>;</w:t>
      </w:r>
    </w:p>
    <w:p w14:paraId="106BBE6F" w14:textId="2559C510"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lastRenderedPageBreak/>
        <w:t xml:space="preserve">    </w:t>
      </w:r>
      <w:r w:rsidR="00FB3E11">
        <w:rPr>
          <w:rFonts w:ascii="Times New Roman" w:hAnsi="Times New Roman"/>
          <w:sz w:val="24"/>
          <w:szCs w:val="24"/>
        </w:rPr>
        <w:t xml:space="preserve"> </w:t>
      </w:r>
      <w:r w:rsidRPr="009E40F8">
        <w:rPr>
          <w:rFonts w:ascii="Times New Roman" w:hAnsi="Times New Roman"/>
          <w:sz w:val="24"/>
          <w:szCs w:val="24"/>
        </w:rPr>
        <w:t>- Recursos Aplicados ASPS</w:t>
      </w:r>
      <w:r w:rsidR="00FB3E11">
        <w:rPr>
          <w:rFonts w:ascii="Times New Roman" w:hAnsi="Times New Roman"/>
          <w:sz w:val="24"/>
          <w:szCs w:val="24"/>
        </w:rPr>
        <w:t>;</w:t>
      </w:r>
    </w:p>
    <w:p w14:paraId="10756817" w14:textId="7FE9BB85"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 Cálculo Limite Despesas Legislativo</w:t>
      </w:r>
      <w:r w:rsidR="00FB3E11">
        <w:rPr>
          <w:rFonts w:ascii="Times New Roman" w:hAnsi="Times New Roman"/>
          <w:sz w:val="24"/>
          <w:szCs w:val="24"/>
        </w:rPr>
        <w:t>;</w:t>
      </w:r>
    </w:p>
    <w:p w14:paraId="032703F0" w14:textId="44CBCCCF"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 Apuração Gastos Pessoal e Avaliação dos Recursos Disponíveis</w:t>
      </w:r>
      <w:r w:rsidR="00FB3E11">
        <w:rPr>
          <w:rFonts w:ascii="Times New Roman" w:hAnsi="Times New Roman"/>
          <w:sz w:val="24"/>
          <w:szCs w:val="24"/>
        </w:rPr>
        <w:t>;</w:t>
      </w:r>
    </w:p>
    <w:p w14:paraId="0ACECFE7" w14:textId="597D05D4"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 Projeção Receita</w:t>
      </w:r>
      <w:r w:rsidR="00FB3E11">
        <w:rPr>
          <w:rFonts w:ascii="Times New Roman" w:hAnsi="Times New Roman"/>
          <w:sz w:val="24"/>
          <w:szCs w:val="24"/>
        </w:rPr>
        <w:t>;</w:t>
      </w:r>
    </w:p>
    <w:p w14:paraId="3B0A8FDC" w14:textId="2C556DAF"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 Metodologia de Cálculo das Receitas</w:t>
      </w:r>
      <w:r w:rsidR="00FB3E11">
        <w:rPr>
          <w:rFonts w:ascii="Times New Roman" w:hAnsi="Times New Roman"/>
          <w:sz w:val="24"/>
          <w:szCs w:val="24"/>
        </w:rPr>
        <w:t>.</w:t>
      </w:r>
    </w:p>
    <w:p w14:paraId="1F3DCB93" w14:textId="255C4BE6"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através da web, um modo de fácil acesso para a realização de audiências públicas externas.</w:t>
      </w:r>
    </w:p>
    <w:p w14:paraId="20B776BC" w14:textId="77777777" w:rsidR="009E40F8" w:rsidRPr="009E40F8" w:rsidRDefault="009E40F8" w:rsidP="009E40F8">
      <w:pPr>
        <w:spacing w:after="0" w:line="360" w:lineRule="auto"/>
        <w:ind w:left="426" w:right="414" w:firstLine="244"/>
        <w:jc w:val="both"/>
        <w:rPr>
          <w:rFonts w:ascii="Times New Roman" w:hAnsi="Times New Roman"/>
          <w:sz w:val="24"/>
          <w:szCs w:val="24"/>
        </w:rPr>
      </w:pPr>
    </w:p>
    <w:p w14:paraId="3952C3D8"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 xml:space="preserve">MÓDULO LEI ORÇAMENTÁRIA ANUAL </w:t>
      </w:r>
    </w:p>
    <w:p w14:paraId="372FFC21" w14:textId="645D99FB"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cadastro de Fonte de Recurso, Receita, Órgãos, Unidades Orçamentárias, Funções e Subfunções podendo ser importado do Sistema Contábil;</w:t>
      </w:r>
    </w:p>
    <w:p w14:paraId="46E83C7A" w14:textId="75E90FFE"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Cadastrar a programação da receita e da despesa, possibilitando a identificação de cada fonte e destinação de recurso;</w:t>
      </w:r>
    </w:p>
    <w:p w14:paraId="566500E4" w14:textId="09176D00"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importar as receitas e despesas da LOA anterior e da LDO;</w:t>
      </w:r>
    </w:p>
    <w:p w14:paraId="7BE00C3B" w14:textId="62BD57DD"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Disponibilizar no início do exercício, o orçamento aprovado para a execução;</w:t>
      </w:r>
    </w:p>
    <w:p w14:paraId="5D4238BB" w14:textId="14E0A256"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Permitir controlar receita e despesa por </w:t>
      </w:r>
      <w:proofErr w:type="spellStart"/>
      <w:r w:rsidRPr="009E40F8">
        <w:rPr>
          <w:rFonts w:ascii="Times New Roman" w:hAnsi="Times New Roman"/>
          <w:sz w:val="24"/>
          <w:szCs w:val="24"/>
        </w:rPr>
        <w:t>subvinculação</w:t>
      </w:r>
      <w:proofErr w:type="spellEnd"/>
      <w:r w:rsidRPr="009E40F8">
        <w:rPr>
          <w:rFonts w:ascii="Times New Roman" w:hAnsi="Times New Roman"/>
          <w:sz w:val="24"/>
          <w:szCs w:val="24"/>
        </w:rPr>
        <w:t>;</w:t>
      </w:r>
    </w:p>
    <w:p w14:paraId="50873D2B" w14:textId="08C08A0C"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projetar a receita para o próximo exercício por percentual pré-definido;</w:t>
      </w:r>
    </w:p>
    <w:p w14:paraId="6F426F4A" w14:textId="5D7CA8CD"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Permite emissão de todos os anexos da 4320/64;</w:t>
      </w:r>
    </w:p>
    <w:p w14:paraId="62B44D76" w14:textId="1264B464"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emissão dos seguintes demonstrativos, sendo que os mesmos calculam valores automaticamente a partir dos dados contábeis, porém sendo possível alterá-los, são eles:</w:t>
      </w:r>
    </w:p>
    <w:p w14:paraId="3A0C9124" w14:textId="58519353"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 xml:space="preserve"> a. Compatibilidade do Orçamento com Metas Fiscais</w:t>
      </w:r>
    </w:p>
    <w:p w14:paraId="0F28F3CA" w14:textId="4C8DA96C"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b. Compatibilidade de Programas e Ações</w:t>
      </w:r>
    </w:p>
    <w:p w14:paraId="311D3A77" w14:textId="71A97F01"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 xml:space="preserve"> c. Receita e Despesa - Orçamento e Seguridade Social</w:t>
      </w:r>
    </w:p>
    <w:p w14:paraId="4958B5E8" w14:textId="0E7A435A"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d. Aplicação de Recurso da Saúde e Educação</w:t>
      </w:r>
    </w:p>
    <w:p w14:paraId="6B47547A" w14:textId="03767C16"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e. Gastos com Pessoal</w:t>
      </w:r>
    </w:p>
    <w:p w14:paraId="2A80CC4D" w14:textId="738307CB"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f. Receita Corrente Líquida</w:t>
      </w:r>
    </w:p>
    <w:p w14:paraId="2A2A62BE" w14:textId="04CEF29B"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g. Limite de Despesas do Legislativo</w:t>
      </w:r>
    </w:p>
    <w:p w14:paraId="371AD26A" w14:textId="123DE187" w:rsidR="009E40F8" w:rsidRPr="009E40F8" w:rsidRDefault="009E40F8" w:rsidP="00FB3E11">
      <w:pPr>
        <w:spacing w:after="0" w:line="360" w:lineRule="auto"/>
        <w:ind w:left="142" w:right="414"/>
        <w:jc w:val="both"/>
        <w:rPr>
          <w:rFonts w:ascii="Times New Roman" w:hAnsi="Times New Roman"/>
          <w:sz w:val="24"/>
          <w:szCs w:val="24"/>
        </w:rPr>
      </w:pPr>
      <w:r w:rsidRPr="009E40F8">
        <w:rPr>
          <w:rFonts w:ascii="Times New Roman" w:hAnsi="Times New Roman"/>
          <w:sz w:val="24"/>
          <w:szCs w:val="24"/>
        </w:rPr>
        <w:t xml:space="preserve">   </w:t>
      </w:r>
      <w:r w:rsidR="00FB3E11">
        <w:rPr>
          <w:rFonts w:ascii="Times New Roman" w:hAnsi="Times New Roman"/>
          <w:sz w:val="24"/>
          <w:szCs w:val="24"/>
        </w:rPr>
        <w:t xml:space="preserve"> </w:t>
      </w:r>
      <w:r w:rsidRPr="009E40F8">
        <w:rPr>
          <w:rFonts w:ascii="Times New Roman" w:hAnsi="Times New Roman"/>
          <w:sz w:val="24"/>
          <w:szCs w:val="24"/>
        </w:rPr>
        <w:t>h. Renúncia de Receita</w:t>
      </w:r>
      <w:r w:rsidR="00FB3E11">
        <w:rPr>
          <w:rFonts w:ascii="Times New Roman" w:hAnsi="Times New Roman"/>
          <w:sz w:val="24"/>
          <w:szCs w:val="24"/>
        </w:rPr>
        <w:t>.</w:t>
      </w:r>
    </w:p>
    <w:p w14:paraId="1B06F99D" w14:textId="77777777" w:rsidR="009E40F8" w:rsidRPr="009E40F8" w:rsidRDefault="009E40F8" w:rsidP="009E40F8">
      <w:pPr>
        <w:spacing w:after="0" w:line="360" w:lineRule="auto"/>
        <w:ind w:left="426" w:right="414" w:firstLine="244"/>
        <w:jc w:val="both"/>
        <w:rPr>
          <w:rFonts w:ascii="Times New Roman" w:hAnsi="Times New Roman"/>
          <w:sz w:val="24"/>
          <w:szCs w:val="24"/>
        </w:rPr>
      </w:pPr>
    </w:p>
    <w:p w14:paraId="75A2ABFC"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EDUCAÇÃO</w:t>
      </w:r>
    </w:p>
    <w:p w14:paraId="7CACEC56" w14:textId="77777777" w:rsidR="009E40F8" w:rsidRPr="009E40F8" w:rsidRDefault="009E40F8" w:rsidP="009E40F8">
      <w:pPr>
        <w:spacing w:after="0" w:line="360" w:lineRule="auto"/>
        <w:ind w:left="426" w:right="414"/>
        <w:jc w:val="both"/>
        <w:rPr>
          <w:rFonts w:ascii="Times New Roman" w:hAnsi="Times New Roman"/>
          <w:sz w:val="24"/>
          <w:szCs w:val="24"/>
          <w:highlight w:val="yellow"/>
        </w:rPr>
      </w:pPr>
    </w:p>
    <w:p w14:paraId="10F3A0F2"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lastRenderedPageBreak/>
        <w:t>MÓDULO SECRETARIA ESCOLAR</w:t>
      </w:r>
    </w:p>
    <w:p w14:paraId="6D722792" w14:textId="77777777" w:rsidR="009E40F8" w:rsidRPr="009E40F8" w:rsidRDefault="009E40F8" w:rsidP="00FB3E11">
      <w:pPr>
        <w:spacing w:after="0" w:line="360" w:lineRule="auto"/>
        <w:ind w:left="426" w:right="414"/>
        <w:jc w:val="both"/>
        <w:rPr>
          <w:rFonts w:ascii="Times New Roman" w:hAnsi="Times New Roman"/>
          <w:sz w:val="24"/>
          <w:szCs w:val="24"/>
        </w:rPr>
      </w:pPr>
      <w:r w:rsidRPr="009E40F8">
        <w:rPr>
          <w:rFonts w:ascii="Times New Roman" w:hAnsi="Times New Roman"/>
          <w:sz w:val="24"/>
          <w:szCs w:val="24"/>
          <w:highlight w:val="white"/>
        </w:rPr>
        <w:t>Possibilitar o cadastro das Unidades Escolares, contendo os elementos de identificação como nome da unidade, endereço (cadastro de CEP, contendo a unidade federativa, município, bairro e logradouro), brasão, código estadual/municipal, código do MEC (INEP).</w:t>
      </w:r>
    </w:p>
    <w:p w14:paraId="4F650D11"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o cadastramento do zoneamento. O cadastro deve possuir nome da zona e relação de escolas pertencentes.</w:t>
      </w:r>
    </w:p>
    <w:p w14:paraId="72B316EB"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Para o controle dos espaços físicos das unidades escolares, deverá possibilitar o registro e a caracterização dos ambientes das unidades escolares: localização, forma de ocupação, tipo de salas de aulas, área em m, coeficiente de aluno por metro quadrado, capacidade para o número de alunos calculada automaticamente, podendo ser alterada.</w:t>
      </w:r>
    </w:p>
    <w:p w14:paraId="5B833C17"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anexar documentos ao cadastro de ambientes, informando descrição, tipo, data de criação e anexo.</w:t>
      </w:r>
    </w:p>
    <w:p w14:paraId="54A52EF9"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o cadastro de alunos, integrado ao Cadastro Único (sem replicação de informações), contendo todas as informações necessárias ao Censo Escolar, permitindo o cadastro de mais de duas filiações (</w:t>
      </w:r>
      <w:proofErr w:type="spellStart"/>
      <w:r w:rsidRPr="009E40F8">
        <w:rPr>
          <w:rFonts w:ascii="Times New Roman" w:hAnsi="Times New Roman"/>
          <w:sz w:val="24"/>
          <w:szCs w:val="24"/>
          <w:highlight w:val="white"/>
        </w:rPr>
        <w:t>multiparentalidade</w:t>
      </w:r>
      <w:proofErr w:type="spellEnd"/>
      <w:r w:rsidRPr="009E40F8">
        <w:rPr>
          <w:rFonts w:ascii="Times New Roman" w:hAnsi="Times New Roman"/>
          <w:sz w:val="24"/>
          <w:szCs w:val="24"/>
          <w:highlight w:val="white"/>
        </w:rPr>
        <w:t>).</w:t>
      </w:r>
    </w:p>
    <w:p w14:paraId="6007E085"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cadastrar o nome social. Este nome deve ser apresentado nos documentos emitidos pela unidade escolar, sendo apresentado primeiro o nome social e após, entre parênteses, o nome civil.</w:t>
      </w:r>
    </w:p>
    <w:p w14:paraId="293D34E5"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 xml:space="preserve">Sistema deve notificar a existência de pessoas com nome semelhante no momento do cadastro ou alteração de um registro de pessoa com o objetivo de eliminar a duplicidade de cadastros. Ex. Isabela Santos, Isabella Santos, </w:t>
      </w:r>
      <w:proofErr w:type="spellStart"/>
      <w:r w:rsidRPr="009E40F8">
        <w:rPr>
          <w:rFonts w:ascii="Times New Roman" w:hAnsi="Times New Roman"/>
          <w:sz w:val="24"/>
          <w:szCs w:val="24"/>
          <w:highlight w:val="white"/>
        </w:rPr>
        <w:t>Ysabela</w:t>
      </w:r>
      <w:proofErr w:type="spellEnd"/>
      <w:r w:rsidRPr="009E40F8">
        <w:rPr>
          <w:rFonts w:ascii="Times New Roman" w:hAnsi="Times New Roman"/>
          <w:sz w:val="24"/>
          <w:szCs w:val="24"/>
          <w:highlight w:val="white"/>
        </w:rPr>
        <w:t xml:space="preserve"> Santos.</w:t>
      </w:r>
    </w:p>
    <w:p w14:paraId="2C230238"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a unificação de cadastros diferentes de pessoas caso seja necessário, possibilitando manter todos os dados relacionados apenas em um cadastro. Ex.: Pessoa com mais de um cadastro, um referente ao nome antes de casamento e outro após o casamento.</w:t>
      </w:r>
    </w:p>
    <w:p w14:paraId="5618EDB1"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o controle do grupo familiar relacionando uma pessoa cadastrada como filiação, irmão, avô, madrasta, tio, cônjuge e outros, definir responsáveis pelo aluno bem como informar o nome da certidão de nascimento ou casamento do familiar relacionado.</w:t>
      </w:r>
    </w:p>
    <w:p w14:paraId="156386DB"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 xml:space="preserve">Permitir o registro de informações de saúde de pessoas cadastradas, como identificação de quais problemas de saúde possui, se alérgico ou necessita de algum medicamento, tipo sanguíneo, doença crônica, deficiências e convênios de saúde. </w:t>
      </w:r>
    </w:p>
    <w:p w14:paraId="26393416"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lastRenderedPageBreak/>
        <w:t xml:space="preserve">Permitir o registro de encaminhamentos do aluno para fonoaudióloga, psicóloga, conselho tutelar, entre outros, armazenando a data do encaminhamento e motivo. </w:t>
      </w:r>
    </w:p>
    <w:p w14:paraId="7B8FF021"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Emitir relatório individual do aluno e/ou relatório geral listando todos os encaminhamentos através de filtros como: unidade escolar, tipo de encaminhamento, data específica, intervalo de datas.</w:t>
      </w:r>
    </w:p>
    <w:p w14:paraId="5BFC0E68"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 xml:space="preserve">Permitir o cadastramento de professores. O cadastro deve possuir código do INEP, matrícula, nome, CPF, data de nascimento, sexo, raça/cor, nacionalidade, município de nascimento, endereço residencial (país de residência, CEP, UF, Município, localização/zona de residência), </w:t>
      </w:r>
    </w:p>
    <w:p w14:paraId="6FC1A5B0"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 xml:space="preserve">O sistema deverá conter as informações dos professores quanto a turno, carga horária, situação (ativo, licença, afastamento, </w:t>
      </w:r>
      <w:proofErr w:type="spellStart"/>
      <w:r w:rsidRPr="009E40F8">
        <w:rPr>
          <w:rFonts w:ascii="Times New Roman" w:hAnsi="Times New Roman"/>
          <w:sz w:val="24"/>
          <w:szCs w:val="24"/>
          <w:highlight w:val="white"/>
        </w:rPr>
        <w:t>etc</w:t>
      </w:r>
      <w:proofErr w:type="spellEnd"/>
      <w:r w:rsidRPr="009E40F8">
        <w:rPr>
          <w:rFonts w:ascii="Times New Roman" w:hAnsi="Times New Roman"/>
          <w:sz w:val="24"/>
          <w:szCs w:val="24"/>
          <w:highlight w:val="white"/>
        </w:rPr>
        <w:t>), cargo, função, data de nomeação, componentes curriculares e indicativo de profissional com deficiência, transtorno do espectro autista ou altas habilidades/superdotação.</w:t>
      </w:r>
    </w:p>
    <w:p w14:paraId="72FE3F14"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o cadastramento de dados de escolaridade dos professores. O cadastro deve possuir código do INEP, nome do professor, maior nível de escolaridade concluído, tipo de ensino médio cursado, cursos superiores (nome do curso, IES, ano de conclusão), formação/complementação pedagógica, pós-graduações concluídas (área e ano de conclusão) e outros cursos específicos.</w:t>
      </w:r>
    </w:p>
    <w:p w14:paraId="1EC6E312"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gestão de cursos por período, definir níveis de ensino e modalidades conforme legislação vigente, data inicial e final do ano letivo, período de recesso, currículo a qual pertence, informações de legislação como lei geral de funcionamento, lei de autorização, portaria de autorização, entre outras.</w:t>
      </w:r>
    </w:p>
    <w:p w14:paraId="4F01E64E"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que um curso tenha início em um ano e conclusão no ano seguinte.</w:t>
      </w:r>
    </w:p>
    <w:p w14:paraId="16ED2417"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o controle de períodos avaliativos (semestre, bimestre, trimestre), sua data inicial e final e data limite de lançamento de notas, data limite para lançamento de conteúdos e data limite para lançamento de chamadas.</w:t>
      </w:r>
    </w:p>
    <w:p w14:paraId="228E5375"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a gestão de séries e ciclos de cada curso, número máximo de estudantes, número de vagas por turno.</w:t>
      </w:r>
    </w:p>
    <w:p w14:paraId="492485D2"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a gestão de turmas de todos os níveis de ensino, Infantil, Fundamental, Médio, Educação de Jovens e Adultos (EJA), identificar nomenclaturas próprias, separação por turno, definição do número máximo de estudantes, tipo de atendimento, turma de aceleração, turma de mais educação.</w:t>
      </w:r>
    </w:p>
    <w:p w14:paraId="192EACB9"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gestão dos componentes curriculares relacionados às turmas, sua carga horária, períodos semanais, períodos por dia, forma de avaliação (nota, conceito, parecer descritivo), vínculo de professores (titulares, secundários, estagiários), obrigatório ou optativo.</w:t>
      </w:r>
    </w:p>
    <w:p w14:paraId="2EA4EA1C"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lastRenderedPageBreak/>
        <w:t>Permitir o cadastramento de turmas multisseriadas das escolas, em conformidade com a norma vigente do sistema de ensino.</w:t>
      </w:r>
    </w:p>
    <w:p w14:paraId="07B5F0CB"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a criação de grupos desmembrando um componente curricular em subcomponentes, possibilitando a alocação de professores específicos e a esses professores vinculados a cada grupo realizar o lançamento da frequência dos estudantes, conteúdos desenvolvidos, notas e ou parecer descritivo.</w:t>
      </w:r>
    </w:p>
    <w:p w14:paraId="69E34D32"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a importação automática dos dados de curso, período avaliativo, séries e turmas do ano anterior agilizando a configuração para o início do novo ano letivo solicitando as novas datas.</w:t>
      </w:r>
    </w:p>
    <w:p w14:paraId="501572DF"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o controle dos documentos permitindo classificá-los como obrigatórios para efetivação da matrícula.</w:t>
      </w:r>
    </w:p>
    <w:p w14:paraId="61E4AA94"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definir de forma parametrizada o controle de matrículas, possibilitar escolher se o sistema deve notificar ou bloquear no ato da matrícula quando o número de vagas for excedido, notificar e bloquear quando o estudante já possui matrícula em outra unidade da rede pública de ensino regular.</w:t>
      </w:r>
    </w:p>
    <w:p w14:paraId="1C70DA3E"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configurar se a turma será incluída no arquivo de migração do Censo Escolar.</w:t>
      </w:r>
    </w:p>
    <w:p w14:paraId="30713445" w14:textId="77777777" w:rsidR="009E40F8" w:rsidRPr="009E40F8" w:rsidRDefault="009E40F8" w:rsidP="00FB3E11">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a consulta dos estudantes matriculados em uma turma, diretamente no cadastro da turma, sem a necessidade de sair da tela.</w:t>
      </w:r>
    </w:p>
    <w:p w14:paraId="01EF1A4E"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p>
    <w:p w14:paraId="4CD0D0A4"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CONTROLE DE DOCUMENTOS OFICIAIS</w:t>
      </w:r>
    </w:p>
    <w:p w14:paraId="01E1072A"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Todos os documentos emitidos pelo sistema, como históricos escolares, boletins e atas de resultado são personalizados com a marca de cada unidade escolar.</w:t>
      </w:r>
    </w:p>
    <w:p w14:paraId="30DC89BC"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consulta e a emissão de boletins escolares através de filtros como ano, turma, período avaliativo, situação da matrícula, sinalizando se o estudante possui nota, parecer descritivo, parecer final e ou menção para o período avaliativo, possibilitando a seleção de um ou vários estudantes ao mesmo tempo.</w:t>
      </w:r>
    </w:p>
    <w:p w14:paraId="179CC2F9"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no ato da emissão do boletim escolar definir um modelo de acordo com o tipo da nota (nota, parecer descritivo ou mesclando nota, conceito e parecer) bem como configurar se deve apresentar as aulas dadas, faltas, nota de conselho/exame, assinaturas (diretor, secretário), recomendações, observações, definir um ou dois boletins por página.</w:t>
      </w:r>
    </w:p>
    <w:p w14:paraId="73F0947C"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de forma parametrizada a definição de cabeçalho de históricos escolares e atas de resultados finais, observações para boletins.</w:t>
      </w:r>
    </w:p>
    <w:p w14:paraId="6F7D4491"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Permitir gerar o histórico escolar baseado em lançamentos retroativos e resultados finais gerados pelo sistema, levando em consideração como parâmetro para geração o curso matriculado e o modelo utilizado pelo curso.</w:t>
      </w:r>
    </w:p>
    <w:p w14:paraId="33BC61B1"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no ato da emissão do histórico escolar definir se deve imprimir reprovação do último ano, imprimir assinatura (diretor, secretário), carga horária por componente, título (conclusão, transferência), convenções.</w:t>
      </w:r>
    </w:p>
    <w:p w14:paraId="5CFC963F"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gerar a ata de resultados finais do ano para uma turma definindo o modelo bem como configurar se imprime faltas, ocorrências, assinatura (diretor, professor), estudantes por página, carga horária por componente curricular ou turma, formato da série (cardinal, ordinal), observações, convenções.</w:t>
      </w:r>
    </w:p>
    <w:p w14:paraId="611CCBA5"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gerar o diário de classe definindo turma e componente, período avaliativo, o formato da apresentação das presenças (ponto final, P, qualquer outro caractere de preferência), transferências, professores, observações, convenções.</w:t>
      </w:r>
    </w:p>
    <w:p w14:paraId="28BD7433"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consulta e emissão dos conteúdos desenvolvidos diariamente durante o ano letivo de cada professor, grupo, componente curricular, período avaliativo.</w:t>
      </w:r>
    </w:p>
    <w:p w14:paraId="071F9AA7"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consulta e a emissão dos principais relatórios emitidos pela secretaria escolar, tais como: Aniversariantes, Atestado de Escolaridade, Atestado de Frequência, Atestado de Matrícula, Carteira do Estudante, Estudantes Matriculados, Estudantes da Turma, Estudantes por Benefício, Guia de Transferência, Atestado de Vaga, Ficha Individual de Avaliação e Frequência, Atestado de Notas, Currículo Escolar, Espelho de Notas, Mapa de Avaliação, Estudantes com Necessidades Especiais, Certificado de Conclusão, Ocorrência de Notas Parciais, Professores por Turma, Vagas por turno.</w:t>
      </w:r>
    </w:p>
    <w:p w14:paraId="627CAF24"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consulta de dados estatísticos tais como: Quantidade de estudantes matriculados por situação (ativo, transferido, evadido), Quantidade de matrículas pela Forma de Ingresso (matrícula, rematrícula, transferência), Quantidade de Vagas Disponíveis por turno, Estatísticas do estudante (frequência, notas, avaliações e resultados), Quantidade de estudantes por série, Quantidade de matrículas por gênero, Quantidade de matrículas dos anos iniciais e finais possibilitando a visualização da quantidade por turno, série, idade, sexo, quantidade de repetentes, quantidade de estudantes com necessidades especiais.</w:t>
      </w:r>
    </w:p>
    <w:p w14:paraId="6457D3F0"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p>
    <w:p w14:paraId="186A928E"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MÓDULO GESTÃO DE PRODUTO DA ALIMENTAÇÃO ESCOLAR</w:t>
      </w:r>
    </w:p>
    <w:p w14:paraId="4B85086F"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Permitir o cadastro de tipos de produto, nutriente, unidades de medida, unidade de medida caseira, tipo de embalagem. </w:t>
      </w:r>
    </w:p>
    <w:p w14:paraId="49A162AA"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Permitir o cadastramento de tabelas nutricionais. O cadastro deve possuir produto e nutrientes.</w:t>
      </w:r>
    </w:p>
    <w:p w14:paraId="4F52F384"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cadastramento de tabelas nutricionais a partir da importação das tabelas TACO/TBCA e IBGE.</w:t>
      </w:r>
    </w:p>
    <w:p w14:paraId="3C54EE0A"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cadastramento de preparações alimentares. O cadastro deve possuir nome da preparação, ingredientes (nome do ingrediente e unidade de medida), rendimento, modo de preparo/receita.</w:t>
      </w:r>
    </w:p>
    <w:p w14:paraId="213CBC5E"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Disponibilizar rotina para cálculo da composição nutricional de um produto final e/ou ficha técnica.</w:t>
      </w:r>
    </w:p>
    <w:p w14:paraId="3213279C"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Disponibilizar rotina para cálculo da composição nutricional de um produto final e/ou ficha técnica.</w:t>
      </w:r>
    </w:p>
    <w:p w14:paraId="23E34DC3"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highlight w:val="white"/>
        </w:rPr>
        <w:t>Permitir controle da quantidade de alimentos estocados (saldo) no almoxarifado das escolas.</w:t>
      </w:r>
    </w:p>
    <w:p w14:paraId="622AED42" w14:textId="77777777" w:rsidR="009E40F8" w:rsidRPr="009E40F8" w:rsidRDefault="009E40F8" w:rsidP="008944DC">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que as escolas solicitem produtos para o Núcleo de Nutrição pelo sistema, informando o motivo, a quantidade e unidade de medida do produto.</w:t>
      </w:r>
    </w:p>
    <w:p w14:paraId="23DCD864" w14:textId="77777777" w:rsidR="009E40F8" w:rsidRPr="009E40F8" w:rsidRDefault="009E40F8" w:rsidP="008944DC">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o cadastro de motivos de estorno.</w:t>
      </w:r>
    </w:p>
    <w:p w14:paraId="6A663EE1" w14:textId="77777777" w:rsidR="009E40F8" w:rsidRPr="009E40F8" w:rsidRDefault="009E40F8" w:rsidP="008944DC">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o estorno de produtos por escola, informando o lote, quantidade, unidade de medida, fornecedor e motivo do estorno.</w:t>
      </w:r>
    </w:p>
    <w:p w14:paraId="6F8733AC" w14:textId="77777777" w:rsidR="009E40F8" w:rsidRPr="009E40F8" w:rsidRDefault="009E40F8" w:rsidP="008944DC">
      <w:pPr>
        <w:spacing w:after="0" w:line="360" w:lineRule="auto"/>
        <w:ind w:left="426" w:right="414"/>
        <w:jc w:val="both"/>
        <w:rPr>
          <w:rFonts w:ascii="Times New Roman" w:hAnsi="Times New Roman"/>
          <w:sz w:val="24"/>
          <w:szCs w:val="24"/>
          <w:highlight w:val="white"/>
        </w:rPr>
      </w:pPr>
      <w:r w:rsidRPr="009E40F8">
        <w:rPr>
          <w:rFonts w:ascii="Times New Roman" w:hAnsi="Times New Roman"/>
          <w:sz w:val="24"/>
          <w:szCs w:val="24"/>
          <w:highlight w:val="white"/>
        </w:rPr>
        <w:t>Permitir o lançamento da confirmação do recebimento de produtos pela escola, informando quantidade e unidade de medida.</w:t>
      </w:r>
    </w:p>
    <w:p w14:paraId="30D649F1" w14:textId="77777777" w:rsidR="009E40F8" w:rsidRPr="009E40F8" w:rsidRDefault="009E40F8" w:rsidP="009E40F8">
      <w:pPr>
        <w:spacing w:after="0" w:line="360" w:lineRule="auto"/>
        <w:ind w:left="426" w:right="414"/>
        <w:jc w:val="both"/>
        <w:rPr>
          <w:rFonts w:ascii="Times New Roman" w:hAnsi="Times New Roman"/>
          <w:sz w:val="24"/>
          <w:szCs w:val="24"/>
          <w:highlight w:val="yellow"/>
        </w:rPr>
      </w:pPr>
    </w:p>
    <w:p w14:paraId="27DF7127"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Controle de Almoxarifado</w:t>
      </w:r>
    </w:p>
    <w:p w14:paraId="4204AD66"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O sistema de Almoxarifado deve permitir administrar o processo de controle de estoques das Unidades Escolares, permitindo gerenciar de forma independente um ou múltiplos locais de estoque.</w:t>
      </w:r>
    </w:p>
    <w:p w14:paraId="487CFFCA"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lançamento de contratos ou atas de Registros de Preços e empenhos de fornecimento de materiais - produtos.</w:t>
      </w:r>
    </w:p>
    <w:p w14:paraId="7E6DCB23"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Permite o lançamento de aditivos aos contratos, que alterem as quantidades, bem como os valores dos produtos contratados.</w:t>
      </w:r>
    </w:p>
    <w:p w14:paraId="5516E6FD"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cadastrar produtos classificados de forma sintética e analítica de acordo com a classificação do Tribunal de Contas.</w:t>
      </w:r>
    </w:p>
    <w:p w14:paraId="6AA859B0"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o envio das requisições para os fornecedores através de e-mail via sistema.</w:t>
      </w:r>
    </w:p>
    <w:p w14:paraId="5785B6B6"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que o lançamento de requisições seja realizado na mesma tela tanto para as requisições de fornecimento, quanto para as de transferências entre locais de estoque, como para as de consumo. Ou seja, as requisições podem ser lançadas por tipo. Sendo, requisição de fornecimento, requisição de transferência, requisição de consumo e requisição de estorno.</w:t>
      </w:r>
    </w:p>
    <w:p w14:paraId="3FBF5509"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Ao gravar requisições de fornecimento o sistema deverá realizar o controle dos saldos do contrato ou ata e quando atribuído dos empenhos.</w:t>
      </w:r>
    </w:p>
    <w:p w14:paraId="2A2E09D8"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Permite realizar a transferência de produtos entre diferentes locais de estoque. </w:t>
      </w:r>
    </w:p>
    <w:p w14:paraId="433C7990"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Integrar os dados de recebimentos e entregas para atualizar os controles de estoque, permitindo acompanhamento do gestor responsável pelo produto e transferência de produtos entre os almoxarifados (transferir alimento do almoxarifado de uma escola para o almoxarifado de outra, por exemplo).</w:t>
      </w:r>
    </w:p>
    <w:p w14:paraId="021057D7"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Realiza o controle dos saldos dos produtos por local de estoque.</w:t>
      </w:r>
    </w:p>
    <w:p w14:paraId="4806945E" w14:textId="5E56F903"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Permite a realização de alocação de saldos (reserva </w:t>
      </w:r>
      <w:r w:rsidR="008944DC" w:rsidRPr="009E40F8">
        <w:rPr>
          <w:rFonts w:ascii="Times New Roman" w:hAnsi="Times New Roman"/>
          <w:sz w:val="24"/>
          <w:szCs w:val="24"/>
        </w:rPr>
        <w:t>dos saldos</w:t>
      </w:r>
      <w:r w:rsidRPr="009E40F8">
        <w:rPr>
          <w:rFonts w:ascii="Times New Roman" w:hAnsi="Times New Roman"/>
          <w:sz w:val="24"/>
          <w:szCs w:val="24"/>
        </w:rPr>
        <w:t>) ao gravar uma nova requisição de transferência ou de consumo.</w:t>
      </w:r>
    </w:p>
    <w:p w14:paraId="3F76BC02"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O sistema permite o cadastro dos locais de consumo de forma genérica para toda a rede. Os mesmos serão associados às requisições e às movimentações de remessa, no momento do consumo (saída) dos produtos.</w:t>
      </w:r>
    </w:p>
    <w:p w14:paraId="49176BBF"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Os diversos usuários do sistema, com permissão ao módulo almoxarifado poderão realizar requisições de mercadorias aos locais de estoques da rede interna de Locais de Armazenamento.</w:t>
      </w:r>
    </w:p>
    <w:p w14:paraId="228D621E"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Permite o lançamento de notas fiscais a partir do XML.</w:t>
      </w:r>
    </w:p>
    <w:p w14:paraId="24F9E9AC"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Possibilitar a realização do inventário de estoques, parcial ou total. O inventário pode ser realizado por item ou grupos de itens, de acordo com a classificação. Pode ainda ser realizado do total de itens em estoque.</w:t>
      </w:r>
    </w:p>
    <w:p w14:paraId="22863DFC"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O inventário permite a realização de até três contagens dos itens com divergências de saldo para as contagens.</w:t>
      </w:r>
    </w:p>
    <w:p w14:paraId="13049F80"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A partir do inventário são realizados os ajustes de estoque, tanto com entradas ou saídas, de acordo com as diferenças apuradas no mesmo, de forma automatizada.</w:t>
      </w:r>
    </w:p>
    <w:p w14:paraId="3367B8C2"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Permite a emissão de relatório de saldos em estoque, por local de estoque, com produtos classificados de acordo com as classificações sintética e analítica do Tribunal de Contas.</w:t>
      </w:r>
    </w:p>
    <w:p w14:paraId="2D27BA5A"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Permite a emissão de relatório das requisições por local de estoque, fornecedor, período e status.</w:t>
      </w:r>
    </w:p>
    <w:p w14:paraId="6824DA4C"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Permite a emissão de relatório das movimentações por local de estoque, por período, com produtos classificados de acordo com as classificações sintética e analítica do Tribunal de Contas.</w:t>
      </w:r>
    </w:p>
    <w:p w14:paraId="68D77A03"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a consulta de registros de preço com visualização do total adquirido, empenhado e saldo.</w:t>
      </w:r>
    </w:p>
    <w:p w14:paraId="2D70AE37" w14:textId="77777777" w:rsidR="009E40F8" w:rsidRPr="009E40F8" w:rsidRDefault="009E40F8" w:rsidP="008944DC">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Permitir que cada estoque/local de consumo possa definir a quantidade mínima e ideal para cada produto, para assim ter acompanhamento.</w:t>
      </w:r>
    </w:p>
    <w:p w14:paraId="56D847C0" w14:textId="77777777" w:rsidR="009E40F8" w:rsidRPr="009E40F8" w:rsidRDefault="009E40F8" w:rsidP="009E40F8">
      <w:pPr>
        <w:spacing w:after="0" w:line="360" w:lineRule="auto"/>
        <w:ind w:left="426" w:right="414"/>
        <w:jc w:val="both"/>
        <w:rPr>
          <w:rFonts w:ascii="Times New Roman" w:hAnsi="Times New Roman"/>
          <w:sz w:val="24"/>
          <w:szCs w:val="24"/>
          <w:highlight w:val="yellow"/>
        </w:rPr>
      </w:pPr>
    </w:p>
    <w:p w14:paraId="42456D70" w14:textId="77777777" w:rsidR="009E40F8" w:rsidRPr="009E40F8" w:rsidRDefault="009E40F8" w:rsidP="009E40F8">
      <w:pPr>
        <w:pStyle w:val="Ttulo1"/>
        <w:spacing w:before="0" w:line="360" w:lineRule="auto"/>
        <w:ind w:left="426" w:right="414"/>
        <w:jc w:val="both"/>
        <w:rPr>
          <w:rFonts w:ascii="Times New Roman" w:eastAsia="SimSun" w:hAnsi="Times New Roman"/>
          <w:bCs w:val="0"/>
          <w:color w:val="auto"/>
          <w:sz w:val="24"/>
          <w:szCs w:val="24"/>
          <w:lang w:eastAsia="zh-CN" w:bidi="ar"/>
        </w:rPr>
      </w:pPr>
      <w:r w:rsidRPr="009E40F8">
        <w:rPr>
          <w:rFonts w:ascii="Times New Roman" w:eastAsia="SimSun" w:hAnsi="Times New Roman"/>
          <w:color w:val="auto"/>
          <w:sz w:val="24"/>
          <w:szCs w:val="24"/>
          <w:lang w:eastAsia="zh-CN" w:bidi="ar"/>
        </w:rPr>
        <w:t>SAÚDE</w:t>
      </w:r>
    </w:p>
    <w:p w14:paraId="7C842F9C" w14:textId="77777777" w:rsidR="009E40F8" w:rsidRPr="009E40F8" w:rsidRDefault="009E40F8" w:rsidP="009E40F8">
      <w:pPr>
        <w:spacing w:after="0" w:line="360" w:lineRule="auto"/>
        <w:ind w:left="426" w:right="414"/>
        <w:jc w:val="both"/>
        <w:rPr>
          <w:rFonts w:ascii="Times New Roman" w:hAnsi="Times New Roman"/>
          <w:sz w:val="24"/>
          <w:szCs w:val="24"/>
          <w:highlight w:val="yellow"/>
        </w:rPr>
      </w:pPr>
    </w:p>
    <w:p w14:paraId="76237046" w14:textId="77777777" w:rsidR="009E40F8" w:rsidRPr="009E40F8" w:rsidRDefault="009E40F8" w:rsidP="009E40F8">
      <w:pPr>
        <w:pStyle w:val="Ttulo1"/>
        <w:suppressAutoHyphens/>
        <w:spacing w:before="0" w:line="360" w:lineRule="auto"/>
        <w:ind w:left="426" w:right="414"/>
        <w:jc w:val="both"/>
        <w:rPr>
          <w:rFonts w:ascii="Times New Roman" w:hAnsi="Times New Roman"/>
          <w:color w:val="auto"/>
          <w:sz w:val="24"/>
          <w:szCs w:val="24"/>
        </w:rPr>
      </w:pPr>
      <w:r w:rsidRPr="009E40F8">
        <w:rPr>
          <w:rFonts w:ascii="Times New Roman" w:hAnsi="Times New Roman"/>
          <w:color w:val="auto"/>
          <w:sz w:val="24"/>
          <w:szCs w:val="24"/>
        </w:rPr>
        <w:t>MÓDULO CONTROLE DE ESTOQUE DA FARMÁCIA</w:t>
      </w:r>
    </w:p>
    <w:p w14:paraId="48973054" w14:textId="5868FE83"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Permitir o lançamento de entrada de medicamentos por lote, data de fabricação e data de validade;</w:t>
      </w:r>
    </w:p>
    <w:p w14:paraId="6B25ECF1" w14:textId="4EF8BA89"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Permitir a dispensação de medicamentos por paciente;</w:t>
      </w:r>
    </w:p>
    <w:p w14:paraId="28FFBF01" w14:textId="3718F688"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Permitir que a movimentação dos medicamentos seja feita através de um leitor de código de barras;</w:t>
      </w:r>
    </w:p>
    <w:p w14:paraId="764F611A" w14:textId="53B6944D"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Permitir a dispensação de medicamento por unidade de consumo;</w:t>
      </w:r>
    </w:p>
    <w:p w14:paraId="5E4D172F" w14:textId="1E642019"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Permitir a dispensação de medicamento por Crachá de Profissionais que retiram;</w:t>
      </w:r>
    </w:p>
    <w:p w14:paraId="4E7F3FEA" w14:textId="5AF8C90E" w:rsidR="009E40F8" w:rsidRPr="009E40F8" w:rsidRDefault="009E40F8" w:rsidP="004176A1">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 xml:space="preserve">Permitir a baixa automática dos medicamentos para os pacientes que fazem uso de medicamentos </w:t>
      </w:r>
      <w:r w:rsidR="004176A1">
        <w:rPr>
          <w:rFonts w:ascii="Times New Roman" w:hAnsi="Times New Roman"/>
          <w:sz w:val="24"/>
          <w:szCs w:val="24"/>
        </w:rPr>
        <w:t xml:space="preserve">  </w:t>
      </w:r>
      <w:r w:rsidRPr="009E40F8">
        <w:rPr>
          <w:rFonts w:ascii="Times New Roman" w:hAnsi="Times New Roman"/>
          <w:sz w:val="24"/>
          <w:szCs w:val="24"/>
        </w:rPr>
        <w:t>continuados;</w:t>
      </w:r>
    </w:p>
    <w:p w14:paraId="02C3C5AF" w14:textId="09B7C474"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Permitir controle de Demandas Reprimidas;</w:t>
      </w:r>
    </w:p>
    <w:p w14:paraId="2B837D9A" w14:textId="69F83DC7"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Possibilitar a transferência de medicamentos da Farmácia Central para os Postos de Saúde;</w:t>
      </w:r>
    </w:p>
    <w:p w14:paraId="6E764B2C" w14:textId="7366EF7F"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Possibilitar o Acerto de Estoque;</w:t>
      </w:r>
    </w:p>
    <w:p w14:paraId="4B2EB9BD" w14:textId="4EFEC17D"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Possibilitar a dispensação de medicamentos a partir de Receitas Médicas;</w:t>
      </w:r>
    </w:p>
    <w:p w14:paraId="5A987115" w14:textId="1E51B70C"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Possibilitar o controle de Empréstimos de Produtos;</w:t>
      </w:r>
    </w:p>
    <w:p w14:paraId="25372246" w14:textId="3FE80AA5"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Possibilitar o controle de Receitas Avulsas de Medicamentos;</w:t>
      </w:r>
    </w:p>
    <w:p w14:paraId="4F2AA3A2" w14:textId="43ED3A20"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Possibilitar a emissão de relatórios que listam todos os medicamentos retirados por paciente;</w:t>
      </w:r>
    </w:p>
    <w:p w14:paraId="31D44D47" w14:textId="7EDBC3D3"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Disponibilizar relatório que indica o estoque mínimo;</w:t>
      </w:r>
    </w:p>
    <w:p w14:paraId="38A564F3" w14:textId="4FF46C90"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Disponibilizar relatório dos medicamentos que estão prestes a vencer;</w:t>
      </w:r>
    </w:p>
    <w:p w14:paraId="3C1E950B" w14:textId="464C9A8B" w:rsidR="009E40F8" w:rsidRPr="009E40F8" w:rsidRDefault="009E40F8" w:rsidP="004176A1">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Disponibilizar relatório de previsão de compras com integração e lançamento automático nos Pedidos</w:t>
      </w:r>
      <w:r w:rsidR="004176A1">
        <w:rPr>
          <w:rFonts w:ascii="Times New Roman" w:hAnsi="Times New Roman"/>
          <w:sz w:val="24"/>
          <w:szCs w:val="24"/>
        </w:rPr>
        <w:t xml:space="preserve"> </w:t>
      </w:r>
      <w:r w:rsidRPr="009E40F8">
        <w:rPr>
          <w:rFonts w:ascii="Times New Roman" w:hAnsi="Times New Roman"/>
          <w:sz w:val="24"/>
          <w:szCs w:val="24"/>
        </w:rPr>
        <w:t>Provisórios;</w:t>
      </w:r>
    </w:p>
    <w:p w14:paraId="7C48ADDF" w14:textId="63145A40"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Disponibilizar relatório de Etiquetas com código de barras;</w:t>
      </w:r>
    </w:p>
    <w:p w14:paraId="0B432CEA" w14:textId="1ED731C7"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Disponibilizar relatório de Autorização de Retirada de Medicamento;</w:t>
      </w:r>
    </w:p>
    <w:p w14:paraId="2B1ECBE0" w14:textId="409D61AE"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Disponibilizar relatório de Curva ABC;</w:t>
      </w:r>
    </w:p>
    <w:p w14:paraId="5780130F" w14:textId="70B92780"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Disponibilizar relatório de Inventário.</w:t>
      </w:r>
    </w:p>
    <w:p w14:paraId="6768199D" w14:textId="77777777" w:rsidR="009E40F8" w:rsidRPr="009E40F8" w:rsidRDefault="009E40F8" w:rsidP="009E40F8">
      <w:pPr>
        <w:spacing w:after="0" w:line="360" w:lineRule="auto"/>
        <w:ind w:left="426" w:right="414" w:firstLine="180"/>
        <w:jc w:val="both"/>
        <w:rPr>
          <w:rFonts w:ascii="Times New Roman" w:hAnsi="Times New Roman"/>
          <w:sz w:val="24"/>
          <w:szCs w:val="24"/>
        </w:rPr>
      </w:pPr>
    </w:p>
    <w:p w14:paraId="1FAB7CD8" w14:textId="727B9810" w:rsidR="009E40F8" w:rsidRPr="009E40F8" w:rsidRDefault="004176A1" w:rsidP="009E40F8">
      <w:pPr>
        <w:pStyle w:val="NormalWeb"/>
        <w:spacing w:before="0" w:beforeAutospacing="0" w:after="0" w:afterAutospacing="0" w:line="360" w:lineRule="auto"/>
        <w:ind w:left="426" w:right="414"/>
        <w:jc w:val="both"/>
        <w:rPr>
          <w:b/>
          <w:bCs/>
        </w:rPr>
      </w:pPr>
      <w:r>
        <w:rPr>
          <w:b/>
          <w:bCs/>
        </w:rPr>
        <w:t xml:space="preserve">   </w:t>
      </w:r>
      <w:r w:rsidR="009E40F8" w:rsidRPr="009E40F8">
        <w:rPr>
          <w:b/>
          <w:bCs/>
        </w:rPr>
        <w:t>Cadastros</w:t>
      </w:r>
    </w:p>
    <w:p w14:paraId="10E13806" w14:textId="2A44AFBC"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Possui a lista de produtos do CATMAT (Sistema de Catalogação de Materiais);</w:t>
      </w:r>
    </w:p>
    <w:p w14:paraId="2B2EF195" w14:textId="281684E8"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Possuir cadastro de ação terapêutica;</w:t>
      </w:r>
    </w:p>
    <w:p w14:paraId="42F6ABD5" w14:textId="02F5884F"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lastRenderedPageBreak/>
        <w:t>Possuir cadastro de grupos de produtos;</w:t>
      </w:r>
    </w:p>
    <w:p w14:paraId="0C2AE7E5" w14:textId="207AF1E1"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Possuir cadastro de subgrupos de produtos;</w:t>
      </w:r>
    </w:p>
    <w:p w14:paraId="650EE3AD" w14:textId="279DFA8A"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Possuir cadastro de apresentação dos produtos;</w:t>
      </w:r>
    </w:p>
    <w:p w14:paraId="0741597D" w14:textId="72A15AA5"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Possuir cadastro de fabricantes;</w:t>
      </w:r>
    </w:p>
    <w:p w14:paraId="7112CAA0" w14:textId="331F55F7" w:rsidR="009E40F8" w:rsidRPr="009E40F8" w:rsidRDefault="009E40F8" w:rsidP="004176A1">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Possuir cadastro de produtos e medicamentos identificando seu nome, concentração, princípio ativo, apresentação, ação terapêutica, grupo, subgrupo, tipo de tarja, lista de psicotrópicos, tipo de receita, código DCB e o seu tipo de uso/administração e o preço de custo;</w:t>
      </w:r>
    </w:p>
    <w:p w14:paraId="78F4617F" w14:textId="5431BF78" w:rsidR="009E40F8" w:rsidRPr="009E40F8" w:rsidRDefault="009E40F8" w:rsidP="004176A1">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Possuir funcionalidade para clonagem/duplicação de um cadastro para facilitar a inclusão de um novo que tenha as mesmas características;</w:t>
      </w:r>
    </w:p>
    <w:p w14:paraId="524D2B43" w14:textId="138B3729"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Permitir a informação do estoque mínimo para reposição de cada unidade de saúde;</w:t>
      </w:r>
    </w:p>
    <w:p w14:paraId="7581995B" w14:textId="5ECFEE31" w:rsidR="009E40F8" w:rsidRPr="009E40F8" w:rsidRDefault="009E40F8" w:rsidP="004176A1">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Permitir o relacionamento do cadastro do produto a um código CATMAT e a sua respectiva local de Fornecimento;</w:t>
      </w:r>
    </w:p>
    <w:p w14:paraId="07E5271B" w14:textId="69F1C6E2" w:rsidR="009E40F8" w:rsidRPr="009E40F8" w:rsidRDefault="009E40F8" w:rsidP="004176A1">
      <w:pPr>
        <w:spacing w:after="0" w:line="360" w:lineRule="auto"/>
        <w:ind w:left="567" w:right="414"/>
        <w:jc w:val="both"/>
        <w:rPr>
          <w:rFonts w:ascii="Times New Roman" w:hAnsi="Times New Roman"/>
          <w:sz w:val="24"/>
          <w:szCs w:val="24"/>
        </w:rPr>
      </w:pPr>
      <w:r w:rsidRPr="009E40F8">
        <w:rPr>
          <w:rFonts w:ascii="Times New Roman" w:hAnsi="Times New Roman"/>
          <w:sz w:val="24"/>
          <w:szCs w:val="24"/>
        </w:rPr>
        <w:t>Possuir a lista de Denominações Comuns Brasileiras (DCB) da Anvisa de 2007, versão de 22/02/2008 no qual deverá constar o nome da substância, o No de DCB e o No do CAS (Chemical Abstract Service);</w:t>
      </w:r>
    </w:p>
    <w:p w14:paraId="7D19F1C6" w14:textId="7B67BA51"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Permitir relacionar o cadastro do produto a um Nº de DCB;</w:t>
      </w:r>
    </w:p>
    <w:p w14:paraId="675D3742" w14:textId="5563BD0C"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Permitir consultar todos os produtos relacionados a um Nº de DCB;</w:t>
      </w:r>
    </w:p>
    <w:p w14:paraId="7E1DC267" w14:textId="408EB738" w:rsidR="009E40F8" w:rsidRPr="009E40F8" w:rsidRDefault="009E40F8" w:rsidP="004176A1">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 xml:space="preserve">Possibilitar criar restrições de prescrição, requisição e dispensação para determinados grupos de </w:t>
      </w:r>
      <w:r w:rsidR="004176A1">
        <w:rPr>
          <w:rFonts w:ascii="Times New Roman" w:hAnsi="Times New Roman"/>
          <w:sz w:val="24"/>
          <w:szCs w:val="24"/>
        </w:rPr>
        <w:t xml:space="preserve">  </w:t>
      </w:r>
      <w:r w:rsidRPr="009E40F8">
        <w:rPr>
          <w:rFonts w:ascii="Times New Roman" w:hAnsi="Times New Roman"/>
          <w:sz w:val="24"/>
          <w:szCs w:val="24"/>
        </w:rPr>
        <w:t>produtos, informando quais são os operadores liberados para gerenciamento dos produtos;</w:t>
      </w:r>
    </w:p>
    <w:p w14:paraId="56B7EB0B" w14:textId="4B95B833"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Possibilitar a realização de pesquisa do produto pelos campos:</w:t>
      </w:r>
    </w:p>
    <w:p w14:paraId="68C0E820" w14:textId="2C0E8CD0" w:rsidR="009E40F8" w:rsidRPr="009E40F8" w:rsidRDefault="009E40F8" w:rsidP="004176A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w:t>
      </w:r>
      <w:r w:rsidR="004176A1">
        <w:rPr>
          <w:rFonts w:ascii="Times New Roman" w:hAnsi="Times New Roman"/>
          <w:sz w:val="24"/>
          <w:szCs w:val="24"/>
        </w:rPr>
        <w:t xml:space="preserve"> </w:t>
      </w:r>
      <w:r w:rsidRPr="009E40F8">
        <w:rPr>
          <w:rFonts w:ascii="Times New Roman" w:hAnsi="Times New Roman"/>
          <w:sz w:val="24"/>
          <w:szCs w:val="24"/>
        </w:rPr>
        <w:t xml:space="preserve"> - Nome do produto;</w:t>
      </w:r>
    </w:p>
    <w:p w14:paraId="4B95F961" w14:textId="453CCA79" w:rsidR="009E40F8" w:rsidRPr="009E40F8" w:rsidRDefault="009E40F8" w:rsidP="004176A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w:t>
      </w:r>
      <w:r w:rsidR="004176A1">
        <w:rPr>
          <w:rFonts w:ascii="Times New Roman" w:hAnsi="Times New Roman"/>
          <w:sz w:val="24"/>
          <w:szCs w:val="24"/>
        </w:rPr>
        <w:t xml:space="preserve"> </w:t>
      </w:r>
      <w:r w:rsidRPr="009E40F8">
        <w:rPr>
          <w:rFonts w:ascii="Times New Roman" w:hAnsi="Times New Roman"/>
          <w:sz w:val="24"/>
          <w:szCs w:val="24"/>
        </w:rPr>
        <w:t>- Grupo do produto;</w:t>
      </w:r>
    </w:p>
    <w:p w14:paraId="538CCB57" w14:textId="483065AA" w:rsidR="009E40F8" w:rsidRPr="009E40F8" w:rsidRDefault="009E40F8" w:rsidP="004176A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w:t>
      </w:r>
      <w:r w:rsidR="004176A1">
        <w:rPr>
          <w:rFonts w:ascii="Times New Roman" w:hAnsi="Times New Roman"/>
          <w:sz w:val="24"/>
          <w:szCs w:val="24"/>
        </w:rPr>
        <w:t xml:space="preserve"> </w:t>
      </w:r>
      <w:r w:rsidRPr="009E40F8">
        <w:rPr>
          <w:rFonts w:ascii="Times New Roman" w:hAnsi="Times New Roman"/>
          <w:sz w:val="24"/>
          <w:szCs w:val="24"/>
        </w:rPr>
        <w:t>- Tipo de tarja;</w:t>
      </w:r>
    </w:p>
    <w:p w14:paraId="5B619EEC" w14:textId="03B8FF35" w:rsidR="009E40F8" w:rsidRPr="009E40F8" w:rsidRDefault="009E40F8" w:rsidP="004176A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w:t>
      </w:r>
      <w:r w:rsidR="004176A1">
        <w:rPr>
          <w:rFonts w:ascii="Times New Roman" w:hAnsi="Times New Roman"/>
          <w:sz w:val="24"/>
          <w:szCs w:val="24"/>
        </w:rPr>
        <w:t xml:space="preserve"> </w:t>
      </w:r>
      <w:r w:rsidRPr="009E40F8">
        <w:rPr>
          <w:rFonts w:ascii="Times New Roman" w:hAnsi="Times New Roman"/>
          <w:sz w:val="24"/>
          <w:szCs w:val="24"/>
        </w:rPr>
        <w:t xml:space="preserve"> - Tipo de receita;</w:t>
      </w:r>
    </w:p>
    <w:p w14:paraId="4B1AA72A" w14:textId="6B233C90" w:rsidR="009E40F8" w:rsidRPr="009E40F8" w:rsidRDefault="009E40F8" w:rsidP="004176A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w:t>
      </w:r>
      <w:r w:rsidR="004176A1">
        <w:rPr>
          <w:rFonts w:ascii="Times New Roman" w:hAnsi="Times New Roman"/>
          <w:sz w:val="24"/>
          <w:szCs w:val="24"/>
        </w:rPr>
        <w:t xml:space="preserve"> </w:t>
      </w:r>
      <w:r w:rsidRPr="009E40F8">
        <w:rPr>
          <w:rFonts w:ascii="Times New Roman" w:hAnsi="Times New Roman"/>
          <w:sz w:val="24"/>
          <w:szCs w:val="24"/>
        </w:rPr>
        <w:t>- CATMAT;</w:t>
      </w:r>
    </w:p>
    <w:p w14:paraId="588BD185" w14:textId="41D755E0" w:rsidR="009E40F8" w:rsidRPr="009E40F8" w:rsidRDefault="009E40F8" w:rsidP="004176A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w:t>
      </w:r>
      <w:r w:rsidR="004176A1">
        <w:rPr>
          <w:rFonts w:ascii="Times New Roman" w:hAnsi="Times New Roman"/>
          <w:sz w:val="24"/>
          <w:szCs w:val="24"/>
        </w:rPr>
        <w:t xml:space="preserve"> </w:t>
      </w:r>
      <w:r w:rsidRPr="009E40F8">
        <w:rPr>
          <w:rFonts w:ascii="Times New Roman" w:hAnsi="Times New Roman"/>
          <w:sz w:val="24"/>
          <w:szCs w:val="24"/>
        </w:rPr>
        <w:t>- Situação cadastral: (Ativo; inativo;)</w:t>
      </w:r>
    </w:p>
    <w:p w14:paraId="06F1BE4D" w14:textId="49C867C0" w:rsidR="009E40F8" w:rsidRPr="009E40F8" w:rsidRDefault="009E40F8" w:rsidP="004176A1">
      <w:pPr>
        <w:spacing w:after="0" w:line="360" w:lineRule="auto"/>
        <w:ind w:left="709" w:right="414" w:hanging="103"/>
        <w:jc w:val="both"/>
        <w:rPr>
          <w:rFonts w:ascii="Times New Roman" w:hAnsi="Times New Roman"/>
          <w:sz w:val="24"/>
          <w:szCs w:val="24"/>
        </w:rPr>
      </w:pPr>
      <w:r w:rsidRPr="009E40F8">
        <w:rPr>
          <w:rFonts w:ascii="Times New Roman" w:hAnsi="Times New Roman"/>
          <w:sz w:val="24"/>
          <w:szCs w:val="24"/>
        </w:rPr>
        <w:t>Possuir forma de indicação/visualização dos locais de armazenamento do produto, tais como:</w:t>
      </w:r>
    </w:p>
    <w:p w14:paraId="031E416E" w14:textId="7912F995" w:rsidR="009E40F8" w:rsidRPr="009E40F8" w:rsidRDefault="009E40F8" w:rsidP="004176A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w:t>
      </w:r>
      <w:r w:rsidR="004176A1">
        <w:rPr>
          <w:rFonts w:ascii="Times New Roman" w:hAnsi="Times New Roman"/>
          <w:sz w:val="24"/>
          <w:szCs w:val="24"/>
        </w:rPr>
        <w:t xml:space="preserve"> </w:t>
      </w:r>
      <w:r w:rsidRPr="009E40F8">
        <w:rPr>
          <w:rFonts w:ascii="Times New Roman" w:hAnsi="Times New Roman"/>
          <w:sz w:val="24"/>
          <w:szCs w:val="24"/>
        </w:rPr>
        <w:t>- Local;</w:t>
      </w:r>
    </w:p>
    <w:p w14:paraId="3AC0C7F1" w14:textId="67FDC44F" w:rsidR="009E40F8" w:rsidRPr="009E40F8" w:rsidRDefault="009E40F8" w:rsidP="004176A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w:t>
      </w:r>
      <w:r w:rsidR="004176A1">
        <w:rPr>
          <w:rFonts w:ascii="Times New Roman" w:hAnsi="Times New Roman"/>
          <w:sz w:val="24"/>
          <w:szCs w:val="24"/>
        </w:rPr>
        <w:t xml:space="preserve"> </w:t>
      </w:r>
      <w:r w:rsidRPr="009E40F8">
        <w:rPr>
          <w:rFonts w:ascii="Times New Roman" w:hAnsi="Times New Roman"/>
          <w:sz w:val="24"/>
          <w:szCs w:val="24"/>
        </w:rPr>
        <w:t xml:space="preserve"> - Sala;</w:t>
      </w:r>
    </w:p>
    <w:p w14:paraId="10C33E20" w14:textId="0D60FC38" w:rsidR="009E40F8" w:rsidRPr="009E40F8" w:rsidRDefault="009E40F8" w:rsidP="004176A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w:t>
      </w:r>
      <w:r w:rsidR="004176A1">
        <w:rPr>
          <w:rFonts w:ascii="Times New Roman" w:hAnsi="Times New Roman"/>
          <w:sz w:val="24"/>
          <w:szCs w:val="24"/>
        </w:rPr>
        <w:t xml:space="preserve"> </w:t>
      </w:r>
      <w:r w:rsidRPr="009E40F8">
        <w:rPr>
          <w:rFonts w:ascii="Times New Roman" w:hAnsi="Times New Roman"/>
          <w:sz w:val="24"/>
          <w:szCs w:val="24"/>
        </w:rPr>
        <w:t>- Estante;</w:t>
      </w:r>
    </w:p>
    <w:p w14:paraId="2D330660" w14:textId="5CB8AAF0" w:rsidR="009E40F8" w:rsidRPr="009E40F8" w:rsidRDefault="009E40F8" w:rsidP="004176A1">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 xml:space="preserve">  </w:t>
      </w:r>
      <w:r w:rsidR="004176A1">
        <w:rPr>
          <w:rFonts w:ascii="Times New Roman" w:hAnsi="Times New Roman"/>
          <w:sz w:val="24"/>
          <w:szCs w:val="24"/>
        </w:rPr>
        <w:t xml:space="preserve"> </w:t>
      </w:r>
      <w:r w:rsidRPr="009E40F8">
        <w:rPr>
          <w:rFonts w:ascii="Times New Roman" w:hAnsi="Times New Roman"/>
          <w:sz w:val="24"/>
          <w:szCs w:val="24"/>
        </w:rPr>
        <w:t>- Prateleira;</w:t>
      </w:r>
    </w:p>
    <w:p w14:paraId="198865EC" w14:textId="284107D2"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Possuir forma de vinculação de produtos similares ou genéricos;</w:t>
      </w:r>
    </w:p>
    <w:p w14:paraId="20BAC86E" w14:textId="61D5B950"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Permitir a inclusão de todos os códigos de barras do produto;</w:t>
      </w:r>
    </w:p>
    <w:p w14:paraId="38A7F88E" w14:textId="5F330A7A"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Manter lista de medicamentos da lista RENAME (relação nacional de medicamentos essenciais);</w:t>
      </w:r>
    </w:p>
    <w:p w14:paraId="1EF73C33" w14:textId="4425D10C" w:rsidR="009E40F8" w:rsidRPr="009E40F8" w:rsidRDefault="009E40F8" w:rsidP="004176A1">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Possuir forma de indicação do tipo da lista de produtos da ANVISA, conforme Portaria SVS/MS no. 344, de 12 de maio de1998;</w:t>
      </w:r>
    </w:p>
    <w:p w14:paraId="0DCD377D" w14:textId="79D19452"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Gerenciar o cadastro de fornecedores da instituição integrando com o sistema da Prefeitura;</w:t>
      </w:r>
    </w:p>
    <w:p w14:paraId="14D66A6A" w14:textId="7833FB42"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Permitir a identificação dos medicamentos judiciais;</w:t>
      </w:r>
    </w:p>
    <w:p w14:paraId="00BD1A3C" w14:textId="7D3AFB59" w:rsidR="009E40F8" w:rsidRPr="009E40F8" w:rsidRDefault="009E40F8" w:rsidP="004176A1">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Permitir a identificação de produtos que não podem ser fracionados conforme Resolução da Diretoria Colegiada - RDC n° 80, de 11 de maio de2006;</w:t>
      </w:r>
    </w:p>
    <w:p w14:paraId="71A42C56" w14:textId="5AC98695"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Possuir acesso restrito a determinados medicamentos como por exemplo os judiciais e de alto custo;</w:t>
      </w:r>
    </w:p>
    <w:p w14:paraId="4245D674" w14:textId="003CE8B6" w:rsidR="009E40F8" w:rsidRPr="009E40F8" w:rsidRDefault="009E40F8" w:rsidP="004176A1">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Permitir através da seleção do produto, a visualização geral do estoque em todas as locais, listando lotes e validades;</w:t>
      </w:r>
    </w:p>
    <w:p w14:paraId="0C410539" w14:textId="3BB834C8" w:rsidR="009E40F8" w:rsidRPr="009E40F8" w:rsidRDefault="009E40F8" w:rsidP="004176A1">
      <w:pPr>
        <w:spacing w:after="0" w:line="360" w:lineRule="auto"/>
        <w:ind w:right="414" w:firstLine="567"/>
        <w:jc w:val="both"/>
        <w:rPr>
          <w:rFonts w:ascii="Times New Roman" w:hAnsi="Times New Roman"/>
          <w:sz w:val="24"/>
          <w:szCs w:val="24"/>
        </w:rPr>
      </w:pPr>
      <w:r w:rsidRPr="009E40F8">
        <w:rPr>
          <w:rFonts w:ascii="Times New Roman" w:hAnsi="Times New Roman"/>
          <w:sz w:val="24"/>
          <w:szCs w:val="24"/>
        </w:rPr>
        <w:t>Emitir etiquetas para identificação do produto (com código de barras) contendo código e descrição.</w:t>
      </w:r>
    </w:p>
    <w:p w14:paraId="35721075" w14:textId="77777777" w:rsidR="009E40F8" w:rsidRPr="009E40F8" w:rsidRDefault="009E40F8" w:rsidP="009E40F8">
      <w:pPr>
        <w:spacing w:after="0" w:line="360" w:lineRule="auto"/>
        <w:ind w:left="426" w:right="414" w:firstLine="180"/>
        <w:jc w:val="both"/>
        <w:rPr>
          <w:rFonts w:ascii="Times New Roman" w:hAnsi="Times New Roman"/>
          <w:sz w:val="24"/>
          <w:szCs w:val="24"/>
        </w:rPr>
      </w:pPr>
    </w:p>
    <w:p w14:paraId="73EE2D8B" w14:textId="77777777" w:rsidR="009E40F8" w:rsidRPr="009E40F8" w:rsidRDefault="009E40F8" w:rsidP="009E40F8">
      <w:pPr>
        <w:spacing w:after="0" w:line="360" w:lineRule="auto"/>
        <w:ind w:left="426" w:right="414" w:firstLine="180"/>
        <w:jc w:val="both"/>
        <w:rPr>
          <w:rFonts w:ascii="Times New Roman" w:hAnsi="Times New Roman"/>
          <w:b/>
          <w:bCs/>
          <w:sz w:val="24"/>
          <w:szCs w:val="24"/>
        </w:rPr>
      </w:pPr>
      <w:r w:rsidRPr="009E40F8">
        <w:rPr>
          <w:rFonts w:ascii="Times New Roman" w:hAnsi="Times New Roman"/>
          <w:b/>
          <w:bCs/>
          <w:sz w:val="24"/>
          <w:szCs w:val="24"/>
        </w:rPr>
        <w:t>LANÇAMENTOS</w:t>
      </w:r>
    </w:p>
    <w:p w14:paraId="135633EC" w14:textId="5AE91311" w:rsidR="009E40F8" w:rsidRPr="009E40F8" w:rsidRDefault="009E40F8" w:rsidP="00D24DB8">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Permitir a consulta de todas as entradas já registradas no sistema com opção de busca por data da entrada, número ou série da nota fiscal, nome do fornecedor ou local;</w:t>
      </w:r>
    </w:p>
    <w:p w14:paraId="6D12931D" w14:textId="3A8D6179"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Permitir o uso de código de barras, para agilizar a entrada e saída de itens;</w:t>
      </w:r>
    </w:p>
    <w:p w14:paraId="7CA2AA14" w14:textId="5CE120D1"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Permitir o registro do número do empenho da compra;</w:t>
      </w:r>
    </w:p>
    <w:p w14:paraId="0763CCDC" w14:textId="43B4E52A"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Permitir o registro de entradas por fornecedor;</w:t>
      </w:r>
    </w:p>
    <w:p w14:paraId="1AB6D6B0" w14:textId="0DC86409"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Permitir o registro de entradas por doação;</w:t>
      </w:r>
    </w:p>
    <w:p w14:paraId="7356CB57" w14:textId="5BB276B3"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Permitir o registro do lote da entrada para notas entregues e, lotes (fracionadas);</w:t>
      </w:r>
    </w:p>
    <w:p w14:paraId="63C3CBA7" w14:textId="68808B2A" w:rsidR="009E40F8" w:rsidRPr="009E40F8" w:rsidRDefault="009E40F8" w:rsidP="00D24DB8">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Permitir no registro dos itens de entradas, no mínimo as informações referentes ao produto, fabricante, lote, quantidade, valor unitário e data de validade;</w:t>
      </w:r>
    </w:p>
    <w:p w14:paraId="6968BA08" w14:textId="2667B7CE" w:rsidR="009E40F8" w:rsidRPr="009E40F8" w:rsidRDefault="009E40F8" w:rsidP="00D24DB8">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Alertar ao operador no momento da confirmação de entrada, caso o valor dos itens não bata com o valor da nota;</w:t>
      </w:r>
    </w:p>
    <w:p w14:paraId="71B5A21D" w14:textId="740322BD" w:rsidR="009E40F8" w:rsidRPr="009E40F8" w:rsidRDefault="009E40F8" w:rsidP="00D24DB8">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 permitir integração com sistemas administrativos de forma que as após informação dos dados de entrada, no sistema administrativo, seja possível transferir o estoque para determinadas local ou centros de abastecimento farmacêutico;</w:t>
      </w:r>
    </w:p>
    <w:p w14:paraId="6019313D" w14:textId="3758A2BF"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lastRenderedPageBreak/>
        <w:t>Deve-se usar como parâmetro de integração do código do CATMAT;</w:t>
      </w:r>
    </w:p>
    <w:p w14:paraId="4182D0FE" w14:textId="5E685D6A" w:rsidR="009E40F8" w:rsidRPr="009E40F8" w:rsidRDefault="009E40F8" w:rsidP="00D24DB8">
      <w:pPr>
        <w:spacing w:after="0" w:line="360" w:lineRule="auto"/>
        <w:ind w:left="567" w:right="414"/>
        <w:jc w:val="both"/>
        <w:rPr>
          <w:rFonts w:ascii="Times New Roman" w:hAnsi="Times New Roman"/>
          <w:sz w:val="24"/>
          <w:szCs w:val="24"/>
        </w:rPr>
      </w:pPr>
      <w:r w:rsidRPr="009E40F8">
        <w:rPr>
          <w:rFonts w:ascii="Times New Roman" w:hAnsi="Times New Roman"/>
          <w:sz w:val="24"/>
          <w:szCs w:val="24"/>
        </w:rPr>
        <w:t>Acerto de Estoque: Deverá permitir a inutilização de produtos por local, informando (Data, Local, Produto, Lote, Quantidade, Motivo e Observações);</w:t>
      </w:r>
    </w:p>
    <w:p w14:paraId="52988653" w14:textId="64D49827" w:rsidR="009E40F8" w:rsidRPr="009E40F8" w:rsidRDefault="009E40F8" w:rsidP="00D24DB8">
      <w:pPr>
        <w:spacing w:after="0" w:line="360" w:lineRule="auto"/>
        <w:ind w:left="567" w:right="414"/>
        <w:jc w:val="both"/>
        <w:rPr>
          <w:rFonts w:ascii="Times New Roman" w:hAnsi="Times New Roman"/>
          <w:sz w:val="24"/>
          <w:szCs w:val="24"/>
        </w:rPr>
      </w:pPr>
      <w:r w:rsidRPr="009E40F8">
        <w:rPr>
          <w:rFonts w:ascii="Times New Roman" w:hAnsi="Times New Roman"/>
          <w:sz w:val="24"/>
          <w:szCs w:val="24"/>
        </w:rPr>
        <w:t>Deve possuir rotina para acertos de estoque, onde deve ser listado minimamente: Nome do produto, lote, validade e saldo;</w:t>
      </w:r>
    </w:p>
    <w:p w14:paraId="40660721" w14:textId="4ADDF88B" w:rsidR="009E40F8" w:rsidRPr="009E40F8" w:rsidRDefault="009E40F8" w:rsidP="00D24DB8">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possibilitar que seja informado o novo saldo de estoque para determinado produto, caso o valor seja menor que o saldo atual do sistema, deve ser gerado entradas automáticas;</w:t>
      </w:r>
    </w:p>
    <w:p w14:paraId="252C42D3" w14:textId="4094C74F" w:rsidR="009E40F8" w:rsidRPr="009E40F8" w:rsidRDefault="009E40F8" w:rsidP="00D24DB8">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possibilitar que seja informado o novo saldo de estoque para determinado produto, caso o valor seja maior que o saldo atual do sistema, deve ser gerado baixas automáticas;</w:t>
      </w:r>
    </w:p>
    <w:p w14:paraId="2E0C5738" w14:textId="26AF013C"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Deverá informar o produto, listar todos os lotes disponíveis e a sua validade;</w:t>
      </w:r>
    </w:p>
    <w:p w14:paraId="2A7ACC86" w14:textId="22CF24FA" w:rsidR="009E40F8" w:rsidRPr="009E40F8" w:rsidRDefault="009E40F8" w:rsidP="00D24DB8">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permitir a visualização de todas as inutilizações efetuadas com informações da data, produto, lote, quantidade, valor total, local e motivo;</w:t>
      </w:r>
    </w:p>
    <w:p w14:paraId="4404E79A" w14:textId="7FCA5DEA" w:rsidR="009E40F8" w:rsidRPr="009E40F8" w:rsidRDefault="009E40F8" w:rsidP="00D24DB8">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permitir a consulta de inutilizações efetuadas por data, nome do produto, lote, quantidade, data de vencimento e motivo da inutilização;</w:t>
      </w:r>
    </w:p>
    <w:p w14:paraId="0B35DE42" w14:textId="1181C4B5" w:rsidR="009E40F8" w:rsidRPr="009E40F8" w:rsidRDefault="009E40F8" w:rsidP="00D24DB8">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emitir relatório de inutilizações por período, agrupando por local, grupo e motivo, listando a data, o produto, o lote, a validade a quantidade e o valor total;</w:t>
      </w:r>
    </w:p>
    <w:p w14:paraId="2C9C3F41" w14:textId="3A642068" w:rsidR="009E40F8" w:rsidRPr="009E40F8" w:rsidRDefault="009E40F8" w:rsidP="00D24DB8">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Distribuição de Medicamentos: Deverá permitir a consulta de todas as dispensações já registradas no sistema com opção de busca por data da dispensação, nome do paciente ou local;</w:t>
      </w:r>
    </w:p>
    <w:p w14:paraId="013359B6" w14:textId="56303249" w:rsidR="009E40F8" w:rsidRPr="009E40F8" w:rsidRDefault="009E40F8" w:rsidP="00D24DB8">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 xml:space="preserve">Deverá ser possível realizar a pesquisa do paciente pelo nome, nome da mãe, data de nascimento, CPF </w:t>
      </w:r>
      <w:r w:rsidR="00D24DB8">
        <w:rPr>
          <w:rFonts w:ascii="Times New Roman" w:hAnsi="Times New Roman"/>
          <w:sz w:val="24"/>
          <w:szCs w:val="24"/>
        </w:rPr>
        <w:t xml:space="preserve">   </w:t>
      </w:r>
      <w:r w:rsidRPr="009E40F8">
        <w:rPr>
          <w:rFonts w:ascii="Times New Roman" w:hAnsi="Times New Roman"/>
          <w:sz w:val="24"/>
          <w:szCs w:val="24"/>
        </w:rPr>
        <w:t>ou RG;</w:t>
      </w:r>
    </w:p>
    <w:p w14:paraId="2A055E54" w14:textId="5024C476" w:rsidR="009E40F8" w:rsidRPr="009E40F8" w:rsidRDefault="009E40F8" w:rsidP="008F6A90">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disponibilizar o acesso ao histórico das dispensações realizadas para o paciente, listando a data da retirada, o local, o nome produto/medicamento, o nome do profissional que receitou, o tipo da receita, a quantidade e a data de término do medicamento;</w:t>
      </w:r>
    </w:p>
    <w:p w14:paraId="2B0093BC" w14:textId="2D91BBE2"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Deverá permitir o cadastro e manutenção de restrições alérgicas;</w:t>
      </w:r>
    </w:p>
    <w:p w14:paraId="503062C2" w14:textId="4AE19ED9" w:rsidR="009E40F8" w:rsidRPr="009E40F8" w:rsidRDefault="009E40F8" w:rsidP="008F6A90">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alertar ao operador, casos de medicamentos que o paciente possua restrição alérgica a algum princípio ativo da fórmula do medicamento e bloquear a sua dispensação;</w:t>
      </w:r>
    </w:p>
    <w:p w14:paraId="6B498B4C" w14:textId="4C97CB30" w:rsidR="009E40F8" w:rsidRPr="009E40F8" w:rsidRDefault="009E40F8" w:rsidP="008F6A90">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obrigar a informação do número da receita e nome do profissional nas receitas de medicamentos controlados;</w:t>
      </w:r>
    </w:p>
    <w:p w14:paraId="7F71CA75" w14:textId="765AE0E7"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Deverá fazer uso de código de barras, para agilizar a dispensação;</w:t>
      </w:r>
    </w:p>
    <w:p w14:paraId="4B70E16A" w14:textId="1772F069" w:rsidR="009E40F8" w:rsidRPr="009E40F8" w:rsidRDefault="009E40F8" w:rsidP="008F6A90">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lastRenderedPageBreak/>
        <w:t>Deverá alertar o operador caso o paciente ainda possua o medicamento informado em quantidade suficiente de acordo com a última dispensação;</w:t>
      </w:r>
    </w:p>
    <w:p w14:paraId="4484838A" w14:textId="2F7DB49A"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Deverá controlar medicamentos concedidos por programas do Ministério da Saúde;</w:t>
      </w:r>
    </w:p>
    <w:p w14:paraId="2AB70B6B" w14:textId="0486443A" w:rsidR="009E40F8" w:rsidRPr="009E40F8" w:rsidRDefault="009E40F8" w:rsidP="008F6A90">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exibir ao operador a existência de receitas prescritas pelo software, podendo selecionar a receita desejada e que automaticamente o software preencha a tela da dispensação. Podendo o operador retirar algum medicamento caso não possua no estoque, ou alterar a quantidade dispensada, mantendo a quantidade não entregue reservada até a data de validade da receita;</w:t>
      </w:r>
    </w:p>
    <w:p w14:paraId="4B3DC9E2" w14:textId="2DF4151A" w:rsidR="009E40F8" w:rsidRPr="009E40F8" w:rsidRDefault="009E40F8" w:rsidP="008F6A90">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exibir o primeiro lote a ser dispensado, dispensado automaticamente sempre os lotes com a menor validade, deve ser parametrizado;</w:t>
      </w:r>
    </w:p>
    <w:p w14:paraId="1C76BDEB" w14:textId="07DA4A7C" w:rsidR="009E40F8" w:rsidRPr="009E40F8" w:rsidRDefault="009E40F8" w:rsidP="008F6A90">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alertar ao usuário/profissional a existência de lotes vencidos, ignorando estes lotes na movimentação automática;</w:t>
      </w:r>
    </w:p>
    <w:p w14:paraId="1260998B" w14:textId="5C6827D3" w:rsidR="009E40F8" w:rsidRPr="009E40F8" w:rsidRDefault="009E40F8" w:rsidP="008F6A90">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possuir forma de indicação de produtos similares ou genéricos caso o produto dispensado não possua quantidade em estoque;</w:t>
      </w:r>
    </w:p>
    <w:p w14:paraId="1EEF33AD" w14:textId="22CCAD02" w:rsidR="009E40F8" w:rsidRPr="009E40F8" w:rsidRDefault="009E40F8" w:rsidP="008F6A90">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possuir a informação de outros locais que possua um medicamento em estoque, caso o local não tenha um produto em estoque e que também não possua um similar em estoque, indicando ao paciente onde ele possa retirar o medicamento;</w:t>
      </w:r>
    </w:p>
    <w:p w14:paraId="599E46F1" w14:textId="2115FA06" w:rsidR="009E40F8" w:rsidRPr="009E40F8" w:rsidRDefault="009E40F8" w:rsidP="008F6A90">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permitir a parametrização de impressão ou não do comprovante de entrega dos medicamentos com espaço para assinatura do paciente;</w:t>
      </w:r>
    </w:p>
    <w:p w14:paraId="28147640" w14:textId="632578EA"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Deverá disponibilizar a opção de impressão dos comprovantes em impressora padrão ou térmica;</w:t>
      </w:r>
    </w:p>
    <w:p w14:paraId="340941E7" w14:textId="2F9CA6D0"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Deve permitir estornar, editar e excluir a dispensação, respeitando nível de acesso;</w:t>
      </w:r>
    </w:p>
    <w:p w14:paraId="62320DC9" w14:textId="27B8526E"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Deve permitir reimprimir o recibo da dispensação emitido;</w:t>
      </w:r>
    </w:p>
    <w:p w14:paraId="3547D42D" w14:textId="1FA6EEF9" w:rsidR="009E40F8" w:rsidRPr="009E40F8" w:rsidRDefault="009E40F8" w:rsidP="00A93A3F">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 xml:space="preserve">Na dispensação de medicamento para paciente, no momento em que é feito a baixa enviar uma avaliação via </w:t>
      </w:r>
      <w:r w:rsidR="00A93A3F" w:rsidRPr="009E40F8">
        <w:rPr>
          <w:rFonts w:ascii="Times New Roman" w:hAnsi="Times New Roman"/>
          <w:sz w:val="24"/>
          <w:szCs w:val="24"/>
        </w:rPr>
        <w:t>WhatsApp</w:t>
      </w:r>
      <w:r w:rsidRPr="009E40F8">
        <w:rPr>
          <w:rFonts w:ascii="Times New Roman" w:hAnsi="Times New Roman"/>
          <w:sz w:val="24"/>
          <w:szCs w:val="24"/>
        </w:rPr>
        <w:t>.</w:t>
      </w:r>
    </w:p>
    <w:p w14:paraId="1FA39B5D" w14:textId="3E66B32B" w:rsidR="009E40F8" w:rsidRPr="009E40F8" w:rsidRDefault="009E40F8" w:rsidP="00A93A3F">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Transferência: Transferência dos itens da requisição, todos ou apenas alguns, com quantidades totais ou parciais;</w:t>
      </w:r>
    </w:p>
    <w:p w14:paraId="628C1088" w14:textId="04F441FB" w:rsidR="009E40F8" w:rsidRPr="009E40F8" w:rsidRDefault="009E40F8" w:rsidP="00A93A3F">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Impressão da Guia de Separação listando os produtos, fabricantes, lotes, validades, apresentação e quantidade dos produtos transferidos;</w:t>
      </w:r>
    </w:p>
    <w:p w14:paraId="326311C4" w14:textId="2993E6FE"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Deve controlar e garantir que não sejam enviados lotes vencidos;</w:t>
      </w:r>
    </w:p>
    <w:p w14:paraId="1DAD564F" w14:textId="2A116994"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Deverá validar na entrada de produtos no estoque os seguintes itens:</w:t>
      </w:r>
    </w:p>
    <w:p w14:paraId="1DD4E0D4" w14:textId="2C5F0D22" w:rsidR="009E40F8" w:rsidRPr="009E40F8" w:rsidRDefault="009E40F8" w:rsidP="00A93A3F">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 Não permitir realizar entradas para locais aos quais o usuário não possui acesso;</w:t>
      </w:r>
    </w:p>
    <w:p w14:paraId="0AC1ED7A" w14:textId="790C1B4B" w:rsidR="009E40F8" w:rsidRPr="009E40F8" w:rsidRDefault="009E40F8" w:rsidP="00A93A3F">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lastRenderedPageBreak/>
        <w:t>Deverá permitir a visualização do estoque em tempo real do local com indicador gráfico do nível do saldo, informando:</w:t>
      </w:r>
    </w:p>
    <w:p w14:paraId="4CC0073C" w14:textId="5CDAB0AF" w:rsidR="009E40F8" w:rsidRPr="009E40F8" w:rsidRDefault="009E40F8" w:rsidP="00A93A3F">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A93A3F">
        <w:rPr>
          <w:rFonts w:ascii="Times New Roman" w:hAnsi="Times New Roman"/>
          <w:sz w:val="24"/>
          <w:szCs w:val="24"/>
        </w:rPr>
        <w:t xml:space="preserve"> </w:t>
      </w:r>
      <w:r w:rsidRPr="009E40F8">
        <w:rPr>
          <w:rFonts w:ascii="Times New Roman" w:hAnsi="Times New Roman"/>
          <w:sz w:val="24"/>
          <w:szCs w:val="24"/>
        </w:rPr>
        <w:t>- Quantidade em estoque;</w:t>
      </w:r>
    </w:p>
    <w:p w14:paraId="7DE25F30" w14:textId="4CB9176B" w:rsidR="009E40F8" w:rsidRPr="009E40F8" w:rsidRDefault="009E40F8" w:rsidP="00A93A3F">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A93A3F">
        <w:rPr>
          <w:rFonts w:ascii="Times New Roman" w:hAnsi="Times New Roman"/>
          <w:sz w:val="24"/>
          <w:szCs w:val="24"/>
        </w:rPr>
        <w:t xml:space="preserve"> </w:t>
      </w:r>
      <w:r w:rsidRPr="009E40F8">
        <w:rPr>
          <w:rFonts w:ascii="Times New Roman" w:hAnsi="Times New Roman"/>
          <w:sz w:val="24"/>
          <w:szCs w:val="24"/>
        </w:rPr>
        <w:t>- Total vencido;</w:t>
      </w:r>
    </w:p>
    <w:p w14:paraId="706A9ED5" w14:textId="73C448A6" w:rsidR="009E40F8" w:rsidRPr="009E40F8" w:rsidRDefault="009E40F8" w:rsidP="00A93A3F">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A93A3F">
        <w:rPr>
          <w:rFonts w:ascii="Times New Roman" w:hAnsi="Times New Roman"/>
          <w:sz w:val="24"/>
          <w:szCs w:val="24"/>
        </w:rPr>
        <w:t xml:space="preserve"> </w:t>
      </w:r>
      <w:r w:rsidRPr="009E40F8">
        <w:rPr>
          <w:rFonts w:ascii="Times New Roman" w:hAnsi="Times New Roman"/>
          <w:sz w:val="24"/>
          <w:szCs w:val="24"/>
        </w:rPr>
        <w:t xml:space="preserve"> - Saldo do estoque</w:t>
      </w:r>
      <w:r w:rsidR="00A93A3F">
        <w:rPr>
          <w:rFonts w:ascii="Times New Roman" w:hAnsi="Times New Roman"/>
          <w:sz w:val="24"/>
          <w:szCs w:val="24"/>
        </w:rPr>
        <w:t>.</w:t>
      </w:r>
    </w:p>
    <w:p w14:paraId="455C4EE2" w14:textId="608005DA" w:rsidR="009E40F8" w:rsidRPr="009E40F8" w:rsidRDefault="009E40F8" w:rsidP="00A93A3F">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Processo Judicial: Deve possuir o cadastro do processo para Pacientes com processos judiciais, relacionando os medicamentos, estabelecimento solicitante, profissional, data da solicitação;</w:t>
      </w:r>
    </w:p>
    <w:p w14:paraId="014B1789" w14:textId="2A6D74E8"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Deverá possuir cadastro de advogados;</w:t>
      </w:r>
    </w:p>
    <w:p w14:paraId="38D297AB" w14:textId="442AB3A9" w:rsidR="009E40F8" w:rsidRPr="009E40F8" w:rsidRDefault="009E40F8" w:rsidP="00A93A3F">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alertar ao operador no momento do cadastro de uma nova negativa a existência de outras negativas do mesmo paciente;</w:t>
      </w:r>
    </w:p>
    <w:p w14:paraId="02115E1B" w14:textId="353B29E5" w:rsidR="009E40F8" w:rsidRPr="009E40F8" w:rsidRDefault="009E40F8" w:rsidP="00A93A3F">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permitir a visualização do histórico de negativas do paciente no momento da inclusão de uma nova negativa;</w:t>
      </w:r>
    </w:p>
    <w:p w14:paraId="6F53EEB9" w14:textId="39C30551" w:rsidR="009E40F8" w:rsidRPr="009E40F8" w:rsidRDefault="009E40F8" w:rsidP="00A93A3F">
      <w:pPr>
        <w:spacing w:after="0" w:line="360" w:lineRule="auto"/>
        <w:ind w:left="567" w:right="414"/>
        <w:jc w:val="both"/>
        <w:rPr>
          <w:rFonts w:ascii="Times New Roman" w:hAnsi="Times New Roman"/>
          <w:sz w:val="24"/>
          <w:szCs w:val="24"/>
        </w:rPr>
      </w:pPr>
      <w:r w:rsidRPr="009E40F8">
        <w:rPr>
          <w:rFonts w:ascii="Times New Roman" w:hAnsi="Times New Roman"/>
          <w:sz w:val="24"/>
          <w:szCs w:val="24"/>
        </w:rPr>
        <w:t>Deverá permitir que os processos sejam classificados conforme as diversas situações: Aberto; Em Andamento; Único; Fora de Linha; Cumprido; Devolvido; Suspenso; Inativo;</w:t>
      </w:r>
    </w:p>
    <w:p w14:paraId="01FA22E7" w14:textId="09AFC713"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Deverá permitir o anexo de documentos digitalizados ao processo;</w:t>
      </w:r>
    </w:p>
    <w:p w14:paraId="7419AD7D" w14:textId="3774E4CB" w:rsidR="009E40F8" w:rsidRPr="009E40F8" w:rsidRDefault="009E40F8" w:rsidP="00110ACE">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manter um histórico de todos os trâmites efetuados no processo com a descrição do evento, data, hora e o operador responsável;</w:t>
      </w:r>
    </w:p>
    <w:p w14:paraId="18218FBF" w14:textId="1A79FEC3"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Deverá permitir o total controle de dispensação de medicamentos e materiais para o processo;</w:t>
      </w:r>
    </w:p>
    <w:p w14:paraId="5A945C31" w14:textId="552F4F76"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Deverá permitir a dispensação de medicamentos e materiais a partir do processo;</w:t>
      </w:r>
    </w:p>
    <w:p w14:paraId="08A19A6C" w14:textId="13084CCB" w:rsidR="009E40F8" w:rsidRPr="009E40F8" w:rsidRDefault="009E40F8" w:rsidP="00110ACE">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indicar e permitir a dispensação de medicamentos e materiais a partir da recepção do paciente na farmácia;</w:t>
      </w:r>
    </w:p>
    <w:p w14:paraId="3AADD3D0" w14:textId="4076C2F1" w:rsidR="009E40F8" w:rsidRPr="009E40F8" w:rsidRDefault="009E40F8" w:rsidP="00110ACE">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possuir extrato do processo judicial contendo as informações cadastrais do processo, os medicamentos/materiais, todas as dispensações e seus trâmites;</w:t>
      </w:r>
    </w:p>
    <w:p w14:paraId="39A39D57" w14:textId="27215E0F" w:rsidR="009E40F8" w:rsidRPr="009E40F8" w:rsidRDefault="009E40F8" w:rsidP="00110ACE">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manter um histórico de todas as dispensações efetuadas com data, hora e o operador responsável;</w:t>
      </w:r>
    </w:p>
    <w:p w14:paraId="54D7F715" w14:textId="46223C5E"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Deverá possuir a impressão da declaração de cumprimento do processo;</w:t>
      </w:r>
    </w:p>
    <w:p w14:paraId="7C2ED0B8" w14:textId="2A72B09A" w:rsidR="009E40F8" w:rsidRPr="009E40F8" w:rsidRDefault="009E40F8" w:rsidP="00110ACE">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possuir relatório dos processos judiciais, contendo as informações cadastrais do processo, os medicamentos/materiais, todas as dispensações e seus trâmites;</w:t>
      </w:r>
    </w:p>
    <w:p w14:paraId="2B0A18DB" w14:textId="0CEDBE3E" w:rsidR="009E40F8" w:rsidRPr="009E40F8" w:rsidRDefault="009E40F8" w:rsidP="00110ACE">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lastRenderedPageBreak/>
        <w:t>Demanda Reprimida: Deverá permitir o registro dos medicamentos e materiais procurados pelo paciente e que não estão disponíveis nos pontos de distribuição de materiais e medicamentos contendo os seguintes campos:</w:t>
      </w:r>
    </w:p>
    <w:p w14:paraId="3D6866B2" w14:textId="2C202567" w:rsidR="009E40F8" w:rsidRPr="009E40F8" w:rsidRDefault="009E40F8" w:rsidP="00110ACE">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110ACE">
        <w:rPr>
          <w:rFonts w:ascii="Times New Roman" w:hAnsi="Times New Roman"/>
          <w:sz w:val="24"/>
          <w:szCs w:val="24"/>
        </w:rPr>
        <w:t xml:space="preserve"> </w:t>
      </w:r>
      <w:r w:rsidRPr="009E40F8">
        <w:rPr>
          <w:rFonts w:ascii="Times New Roman" w:hAnsi="Times New Roman"/>
          <w:sz w:val="24"/>
          <w:szCs w:val="24"/>
        </w:rPr>
        <w:t xml:space="preserve"> - Data do cadastro;</w:t>
      </w:r>
    </w:p>
    <w:p w14:paraId="69388C09" w14:textId="6847A1D4" w:rsidR="009E40F8" w:rsidRPr="009E40F8" w:rsidRDefault="009E40F8" w:rsidP="00110ACE">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110ACE">
        <w:rPr>
          <w:rFonts w:ascii="Times New Roman" w:hAnsi="Times New Roman"/>
          <w:sz w:val="24"/>
          <w:szCs w:val="24"/>
        </w:rPr>
        <w:t xml:space="preserve"> </w:t>
      </w:r>
      <w:r w:rsidRPr="009E40F8">
        <w:rPr>
          <w:rFonts w:ascii="Times New Roman" w:hAnsi="Times New Roman"/>
          <w:sz w:val="24"/>
          <w:szCs w:val="24"/>
        </w:rPr>
        <w:t>- Local;</w:t>
      </w:r>
    </w:p>
    <w:p w14:paraId="39611926" w14:textId="1F1831D0" w:rsidR="009E40F8" w:rsidRPr="009E40F8" w:rsidRDefault="009E40F8" w:rsidP="00110ACE">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110ACE">
        <w:rPr>
          <w:rFonts w:ascii="Times New Roman" w:hAnsi="Times New Roman"/>
          <w:sz w:val="24"/>
          <w:szCs w:val="24"/>
        </w:rPr>
        <w:t xml:space="preserve"> </w:t>
      </w:r>
      <w:r w:rsidRPr="009E40F8">
        <w:rPr>
          <w:rFonts w:ascii="Times New Roman" w:hAnsi="Times New Roman"/>
          <w:sz w:val="24"/>
          <w:szCs w:val="24"/>
        </w:rPr>
        <w:t>- Nome do usuário;</w:t>
      </w:r>
    </w:p>
    <w:p w14:paraId="5D0EA583" w14:textId="7E3BAC56" w:rsidR="009E40F8" w:rsidRPr="009E40F8" w:rsidRDefault="009E40F8" w:rsidP="00110ACE">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110ACE">
        <w:rPr>
          <w:rFonts w:ascii="Times New Roman" w:hAnsi="Times New Roman"/>
          <w:sz w:val="24"/>
          <w:szCs w:val="24"/>
        </w:rPr>
        <w:t xml:space="preserve"> </w:t>
      </w:r>
      <w:r w:rsidRPr="009E40F8">
        <w:rPr>
          <w:rFonts w:ascii="Times New Roman" w:hAnsi="Times New Roman"/>
          <w:sz w:val="24"/>
          <w:szCs w:val="24"/>
        </w:rPr>
        <w:t xml:space="preserve"> - Materiais/medicamentos;</w:t>
      </w:r>
    </w:p>
    <w:p w14:paraId="15F08336" w14:textId="3D346859" w:rsidR="009E40F8" w:rsidRPr="009E40F8" w:rsidRDefault="009E40F8" w:rsidP="00110ACE">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110ACE">
        <w:rPr>
          <w:rFonts w:ascii="Times New Roman" w:hAnsi="Times New Roman"/>
          <w:sz w:val="24"/>
          <w:szCs w:val="24"/>
        </w:rPr>
        <w:t xml:space="preserve"> </w:t>
      </w:r>
      <w:r w:rsidRPr="009E40F8">
        <w:rPr>
          <w:rFonts w:ascii="Times New Roman" w:hAnsi="Times New Roman"/>
          <w:sz w:val="24"/>
          <w:szCs w:val="24"/>
        </w:rPr>
        <w:t xml:space="preserve"> - Quantidade Reprimida</w:t>
      </w:r>
      <w:r w:rsidR="00110ACE">
        <w:rPr>
          <w:rFonts w:ascii="Times New Roman" w:hAnsi="Times New Roman"/>
          <w:sz w:val="24"/>
          <w:szCs w:val="24"/>
        </w:rPr>
        <w:t>.</w:t>
      </w:r>
    </w:p>
    <w:p w14:paraId="46E66251" w14:textId="17A81024" w:rsidR="009E40F8" w:rsidRPr="009E40F8" w:rsidRDefault="009E40F8" w:rsidP="00110ACE">
      <w:pPr>
        <w:spacing w:after="0" w:line="360" w:lineRule="auto"/>
        <w:ind w:left="567" w:right="414"/>
        <w:jc w:val="both"/>
        <w:rPr>
          <w:rFonts w:ascii="Times New Roman" w:hAnsi="Times New Roman"/>
          <w:sz w:val="24"/>
          <w:szCs w:val="24"/>
        </w:rPr>
      </w:pPr>
      <w:r w:rsidRPr="009E40F8">
        <w:rPr>
          <w:rFonts w:ascii="Times New Roman" w:hAnsi="Times New Roman"/>
          <w:sz w:val="24"/>
          <w:szCs w:val="24"/>
        </w:rPr>
        <w:t>Deverá propiciar ao operador do sistema uma lista de todos os registros inseridos na demanda reprimida, com acesso no mínimo às seguintes informações:</w:t>
      </w:r>
    </w:p>
    <w:p w14:paraId="0F56A402" w14:textId="75EC1899" w:rsidR="009E40F8" w:rsidRPr="009E40F8" w:rsidRDefault="009E40F8" w:rsidP="00110ACE">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110ACE">
        <w:rPr>
          <w:rFonts w:ascii="Times New Roman" w:hAnsi="Times New Roman"/>
          <w:sz w:val="24"/>
          <w:szCs w:val="24"/>
        </w:rPr>
        <w:t xml:space="preserve"> </w:t>
      </w:r>
      <w:r w:rsidRPr="009E40F8">
        <w:rPr>
          <w:rFonts w:ascii="Times New Roman" w:hAnsi="Times New Roman"/>
          <w:sz w:val="24"/>
          <w:szCs w:val="24"/>
        </w:rPr>
        <w:t>- Data da inclusão;</w:t>
      </w:r>
    </w:p>
    <w:p w14:paraId="09DE8765" w14:textId="7D788F87" w:rsidR="009E40F8" w:rsidRPr="009E40F8" w:rsidRDefault="009E40F8" w:rsidP="00110ACE">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110ACE">
        <w:rPr>
          <w:rFonts w:ascii="Times New Roman" w:hAnsi="Times New Roman"/>
          <w:sz w:val="24"/>
          <w:szCs w:val="24"/>
        </w:rPr>
        <w:t xml:space="preserve"> </w:t>
      </w:r>
      <w:r w:rsidRPr="009E40F8">
        <w:rPr>
          <w:rFonts w:ascii="Times New Roman" w:hAnsi="Times New Roman"/>
          <w:sz w:val="24"/>
          <w:szCs w:val="24"/>
        </w:rPr>
        <w:t>- Situação da demanda;</w:t>
      </w:r>
    </w:p>
    <w:p w14:paraId="38FCD6AE" w14:textId="15272841" w:rsidR="009E40F8" w:rsidRPr="009E40F8" w:rsidRDefault="009E40F8" w:rsidP="00110ACE">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110ACE">
        <w:rPr>
          <w:rFonts w:ascii="Times New Roman" w:hAnsi="Times New Roman"/>
          <w:sz w:val="24"/>
          <w:szCs w:val="24"/>
        </w:rPr>
        <w:t xml:space="preserve"> </w:t>
      </w:r>
      <w:r w:rsidRPr="009E40F8">
        <w:rPr>
          <w:rFonts w:ascii="Times New Roman" w:hAnsi="Times New Roman"/>
          <w:sz w:val="24"/>
          <w:szCs w:val="24"/>
        </w:rPr>
        <w:t>- Data necessária para o consumo pelo usuário/paciente;</w:t>
      </w:r>
    </w:p>
    <w:p w14:paraId="56C49266" w14:textId="1A4002FB" w:rsidR="009E40F8" w:rsidRPr="009E40F8" w:rsidRDefault="009E40F8" w:rsidP="00110ACE">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110ACE">
        <w:rPr>
          <w:rFonts w:ascii="Times New Roman" w:hAnsi="Times New Roman"/>
          <w:sz w:val="24"/>
          <w:szCs w:val="24"/>
        </w:rPr>
        <w:t xml:space="preserve"> </w:t>
      </w:r>
      <w:r w:rsidRPr="009E40F8">
        <w:rPr>
          <w:rFonts w:ascii="Times New Roman" w:hAnsi="Times New Roman"/>
          <w:sz w:val="24"/>
          <w:szCs w:val="24"/>
        </w:rPr>
        <w:t>- Nome do usuário/paciente;</w:t>
      </w:r>
    </w:p>
    <w:p w14:paraId="4E312DF1" w14:textId="24BF27F5" w:rsidR="009E40F8" w:rsidRPr="009E40F8" w:rsidRDefault="009E40F8" w:rsidP="00110ACE">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110ACE">
        <w:rPr>
          <w:rFonts w:ascii="Times New Roman" w:hAnsi="Times New Roman"/>
          <w:sz w:val="24"/>
          <w:szCs w:val="24"/>
        </w:rPr>
        <w:t xml:space="preserve"> </w:t>
      </w:r>
      <w:r w:rsidRPr="009E40F8">
        <w:rPr>
          <w:rFonts w:ascii="Times New Roman" w:hAnsi="Times New Roman"/>
          <w:sz w:val="24"/>
          <w:szCs w:val="24"/>
        </w:rPr>
        <w:t>- Materiais/medicamentos;</w:t>
      </w:r>
    </w:p>
    <w:p w14:paraId="4FBC5D0D" w14:textId="546CB480" w:rsidR="009E40F8" w:rsidRPr="009E40F8" w:rsidRDefault="009E40F8" w:rsidP="00110ACE">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110ACE">
        <w:rPr>
          <w:rFonts w:ascii="Times New Roman" w:hAnsi="Times New Roman"/>
          <w:sz w:val="24"/>
          <w:szCs w:val="24"/>
        </w:rPr>
        <w:t xml:space="preserve"> </w:t>
      </w:r>
      <w:r w:rsidRPr="009E40F8">
        <w:rPr>
          <w:rFonts w:ascii="Times New Roman" w:hAnsi="Times New Roman"/>
          <w:sz w:val="24"/>
          <w:szCs w:val="24"/>
        </w:rPr>
        <w:t>- Quantidade necessária;</w:t>
      </w:r>
    </w:p>
    <w:p w14:paraId="084AA826" w14:textId="69556BD0" w:rsidR="009E40F8" w:rsidRPr="009E40F8" w:rsidRDefault="009E40F8" w:rsidP="00110ACE">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110ACE">
        <w:rPr>
          <w:rFonts w:ascii="Times New Roman" w:hAnsi="Times New Roman"/>
          <w:sz w:val="24"/>
          <w:szCs w:val="24"/>
        </w:rPr>
        <w:t xml:space="preserve"> </w:t>
      </w:r>
      <w:r w:rsidRPr="009E40F8">
        <w:rPr>
          <w:rFonts w:ascii="Times New Roman" w:hAnsi="Times New Roman"/>
          <w:sz w:val="24"/>
          <w:szCs w:val="24"/>
        </w:rPr>
        <w:t xml:space="preserve"> - Quantidade já atendida;</w:t>
      </w:r>
    </w:p>
    <w:p w14:paraId="332166EA" w14:textId="0D15F830" w:rsidR="009E40F8" w:rsidRPr="009E40F8" w:rsidRDefault="009E40F8" w:rsidP="00110ACE">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110ACE">
        <w:rPr>
          <w:rFonts w:ascii="Times New Roman" w:hAnsi="Times New Roman"/>
          <w:sz w:val="24"/>
          <w:szCs w:val="24"/>
        </w:rPr>
        <w:t xml:space="preserve"> </w:t>
      </w:r>
      <w:r w:rsidRPr="009E40F8">
        <w:rPr>
          <w:rFonts w:ascii="Times New Roman" w:hAnsi="Times New Roman"/>
          <w:sz w:val="24"/>
          <w:szCs w:val="24"/>
        </w:rPr>
        <w:t>- Quantidade ainda reprimida;</w:t>
      </w:r>
    </w:p>
    <w:p w14:paraId="2375DFD3" w14:textId="1EDEF2F3" w:rsidR="009E40F8" w:rsidRPr="009E40F8" w:rsidRDefault="009E40F8" w:rsidP="00110ACE">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110ACE">
        <w:rPr>
          <w:rFonts w:ascii="Times New Roman" w:hAnsi="Times New Roman"/>
          <w:sz w:val="24"/>
          <w:szCs w:val="24"/>
        </w:rPr>
        <w:t xml:space="preserve"> </w:t>
      </w:r>
      <w:r w:rsidRPr="009E40F8">
        <w:rPr>
          <w:rFonts w:ascii="Times New Roman" w:hAnsi="Times New Roman"/>
          <w:sz w:val="24"/>
          <w:szCs w:val="24"/>
        </w:rPr>
        <w:t>- Estoque do Material/medicamento do local;</w:t>
      </w:r>
    </w:p>
    <w:p w14:paraId="7C1859B2" w14:textId="609BBEAF" w:rsidR="009E40F8" w:rsidRPr="009E40F8" w:rsidRDefault="009E40F8" w:rsidP="00110ACE">
      <w:pPr>
        <w:spacing w:after="0" w:line="360" w:lineRule="auto"/>
        <w:ind w:left="426" w:right="414" w:firstLine="141"/>
        <w:jc w:val="both"/>
        <w:rPr>
          <w:rFonts w:ascii="Times New Roman" w:hAnsi="Times New Roman"/>
          <w:sz w:val="24"/>
          <w:szCs w:val="24"/>
        </w:rPr>
      </w:pPr>
      <w:r w:rsidRPr="009E40F8">
        <w:rPr>
          <w:rFonts w:ascii="Times New Roman" w:hAnsi="Times New Roman"/>
          <w:sz w:val="24"/>
          <w:szCs w:val="24"/>
        </w:rPr>
        <w:t>Deverá permitir o desbloqueio da demanda reprimida;</w:t>
      </w:r>
    </w:p>
    <w:p w14:paraId="4D35FCC5" w14:textId="3842B329" w:rsidR="009E40F8" w:rsidRPr="009E40F8" w:rsidRDefault="009E40F8" w:rsidP="00110ACE">
      <w:pPr>
        <w:spacing w:after="0" w:line="360" w:lineRule="auto"/>
        <w:ind w:left="567" w:right="414"/>
        <w:jc w:val="both"/>
        <w:rPr>
          <w:rFonts w:ascii="Times New Roman" w:hAnsi="Times New Roman"/>
          <w:sz w:val="24"/>
          <w:szCs w:val="24"/>
        </w:rPr>
      </w:pPr>
      <w:r w:rsidRPr="009E40F8">
        <w:rPr>
          <w:rFonts w:ascii="Times New Roman" w:hAnsi="Times New Roman"/>
          <w:sz w:val="24"/>
          <w:szCs w:val="24"/>
        </w:rPr>
        <w:t>Deverá possuir parâmetro para que o operador possa ou não lançar a demanda reprimida no momento da dispensação do material/medicamento;</w:t>
      </w:r>
    </w:p>
    <w:p w14:paraId="2B2EFC31" w14:textId="71E01072" w:rsidR="009E40F8" w:rsidRPr="009E40F8" w:rsidRDefault="009E40F8" w:rsidP="00110ACE">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Distribuição Automática de Medicamentos - Uso Continuo: Permitir o cadastro de Kits de produtos ou medicamentos;</w:t>
      </w:r>
    </w:p>
    <w:p w14:paraId="448DA97C" w14:textId="3BE3DC7A"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Permitir ativar ou inativar Kits;</w:t>
      </w:r>
    </w:p>
    <w:p w14:paraId="09ABD10B" w14:textId="2F8DFFED" w:rsidR="009E40F8" w:rsidRPr="009E40F8" w:rsidRDefault="009E40F8" w:rsidP="00110ACE">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Permitir o cadastro dos itens que farão parte do kit, bem como definir a quantidade padrão para cada item;</w:t>
      </w:r>
    </w:p>
    <w:p w14:paraId="1F7F420E" w14:textId="759FE523"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Permitir ativar ou inativar itens do Kit;</w:t>
      </w:r>
    </w:p>
    <w:p w14:paraId="7015C942" w14:textId="122658D8" w:rsidR="009E40F8" w:rsidRPr="009E40F8" w:rsidRDefault="009E40F8" w:rsidP="00110ACE">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lastRenderedPageBreak/>
        <w:t>Permitir a geração de kits automaticamente através de parâmetros definidos pelo operador: Validade Inicial da Receita, Validade Final da Receita, Bairro, Logradouro, Localidade, Ação Programática o qual o paciente participa, Unidade de Saúde do paciente e o paciente;</w:t>
      </w:r>
    </w:p>
    <w:p w14:paraId="0ED6CF55" w14:textId="642B03F3" w:rsidR="009E40F8" w:rsidRPr="009E40F8" w:rsidRDefault="009E40F8" w:rsidP="00110ACE">
      <w:pPr>
        <w:spacing w:after="0" w:line="360" w:lineRule="auto"/>
        <w:ind w:left="567" w:right="414"/>
        <w:jc w:val="both"/>
        <w:rPr>
          <w:rFonts w:ascii="Times New Roman" w:hAnsi="Times New Roman"/>
          <w:sz w:val="24"/>
          <w:szCs w:val="24"/>
        </w:rPr>
      </w:pPr>
      <w:r w:rsidRPr="009E40F8">
        <w:rPr>
          <w:rFonts w:ascii="Times New Roman" w:hAnsi="Times New Roman"/>
          <w:sz w:val="24"/>
          <w:szCs w:val="24"/>
        </w:rPr>
        <w:t>Quando informado um kit, somente devem ser gerados os kits para os medicamentos prescritos que estão relacionados e ativos no kit;</w:t>
      </w:r>
    </w:p>
    <w:p w14:paraId="61DCA826" w14:textId="614364EE" w:rsidR="009E40F8" w:rsidRPr="009E40F8" w:rsidRDefault="009E40F8" w:rsidP="00110ACE">
      <w:pPr>
        <w:spacing w:after="0" w:line="360" w:lineRule="auto"/>
        <w:ind w:left="567" w:right="414"/>
        <w:jc w:val="both"/>
        <w:rPr>
          <w:rFonts w:ascii="Times New Roman" w:hAnsi="Times New Roman"/>
          <w:sz w:val="24"/>
          <w:szCs w:val="24"/>
        </w:rPr>
      </w:pPr>
      <w:r w:rsidRPr="009E40F8">
        <w:rPr>
          <w:rFonts w:ascii="Times New Roman" w:hAnsi="Times New Roman"/>
          <w:sz w:val="24"/>
          <w:szCs w:val="24"/>
        </w:rPr>
        <w:t>Quando não for informado um kit, somente devem ser gerados os kits para os medicamentos de uso contínuo em uso pelo paciente;</w:t>
      </w:r>
    </w:p>
    <w:p w14:paraId="692BA374" w14:textId="7183EEA0" w:rsidR="009E40F8" w:rsidRPr="009E40F8" w:rsidRDefault="009E40F8" w:rsidP="00110ACE">
      <w:pPr>
        <w:spacing w:after="0" w:line="360" w:lineRule="auto"/>
        <w:ind w:left="567" w:right="414"/>
        <w:jc w:val="both"/>
        <w:rPr>
          <w:rFonts w:ascii="Times New Roman" w:hAnsi="Times New Roman"/>
          <w:sz w:val="24"/>
          <w:szCs w:val="24"/>
        </w:rPr>
      </w:pPr>
      <w:r w:rsidRPr="009E40F8">
        <w:rPr>
          <w:rFonts w:ascii="Times New Roman" w:hAnsi="Times New Roman"/>
          <w:sz w:val="24"/>
          <w:szCs w:val="24"/>
        </w:rPr>
        <w:t>Ao efetivar a geração dos kits, deve ser realizada automaticamente a baixa de estoque dos itens no local selecionado;</w:t>
      </w:r>
    </w:p>
    <w:p w14:paraId="4A2A7753" w14:textId="6D666D1A" w:rsidR="009E40F8" w:rsidRPr="009E40F8" w:rsidRDefault="009E40F8" w:rsidP="00110ACE">
      <w:pPr>
        <w:spacing w:after="0" w:line="360" w:lineRule="auto"/>
        <w:ind w:left="567" w:right="414"/>
        <w:jc w:val="both"/>
        <w:rPr>
          <w:rFonts w:ascii="Times New Roman" w:hAnsi="Times New Roman"/>
          <w:sz w:val="24"/>
          <w:szCs w:val="24"/>
        </w:rPr>
      </w:pPr>
      <w:r w:rsidRPr="009E40F8">
        <w:rPr>
          <w:rFonts w:ascii="Times New Roman" w:hAnsi="Times New Roman"/>
          <w:sz w:val="24"/>
          <w:szCs w:val="24"/>
        </w:rPr>
        <w:t>Permitir antes da baixa dos itens do estoque, configurar individualmente, para cada paciente, as quantidades de cada item;</w:t>
      </w:r>
    </w:p>
    <w:p w14:paraId="5A30915A" w14:textId="0D747DC0"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Permitir antes da baixa dos itens do estoque, remover kits de pacientes;</w:t>
      </w:r>
    </w:p>
    <w:p w14:paraId="1445209C" w14:textId="4908F99A" w:rsidR="009E40F8" w:rsidRPr="009E40F8" w:rsidRDefault="009E40F8" w:rsidP="00110ACE">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Caso não exista estoque suficiente para geração de algum dos itens do kit, o sistema deve alertar ao operador informando os produtos com saldo insuficiente em estoque, podendo este cancelar a geração dos kits;</w:t>
      </w:r>
    </w:p>
    <w:p w14:paraId="3B00BE43" w14:textId="785C7464" w:rsidR="009E40F8" w:rsidRPr="009E40F8" w:rsidRDefault="009E40F8" w:rsidP="00110ACE">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Após a entrega do kit ao paciente, o sistema deve permitir emitir o comprovante de entrega para assinatura pelo paciente ou responsável;</w:t>
      </w:r>
    </w:p>
    <w:p w14:paraId="268FF605" w14:textId="0DEA0C4E" w:rsidR="009E40F8" w:rsidRPr="009E40F8" w:rsidRDefault="009E40F8" w:rsidP="00110ACE">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O comprovante de entrega do kit, conforme necessidade do operador, pode ser impresso em impressora térmica ou impressora normal;</w:t>
      </w:r>
    </w:p>
    <w:p w14:paraId="7BDDE3F2" w14:textId="66E6B612"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Integração: Deverá ter integração com o sistema contábil,</w:t>
      </w:r>
    </w:p>
    <w:p w14:paraId="0A7EBBB8" w14:textId="0E29BE6C" w:rsidR="009E40F8" w:rsidRPr="009E40F8" w:rsidRDefault="009E40F8" w:rsidP="00110ACE">
      <w:pPr>
        <w:spacing w:after="0" w:line="360" w:lineRule="auto"/>
        <w:ind w:left="567" w:right="414"/>
        <w:jc w:val="both"/>
        <w:rPr>
          <w:rFonts w:ascii="Times New Roman" w:hAnsi="Times New Roman"/>
          <w:sz w:val="24"/>
          <w:szCs w:val="24"/>
        </w:rPr>
      </w:pPr>
      <w:r w:rsidRPr="009E40F8">
        <w:rPr>
          <w:rFonts w:ascii="Times New Roman" w:hAnsi="Times New Roman"/>
          <w:sz w:val="24"/>
          <w:szCs w:val="24"/>
        </w:rPr>
        <w:t>QUALIFAR-HÓRUS/BNAFAR: Deve permitir a integração do sistema fornecido com o sistema HORUS/QUALIFAR-SUS/BNAFAR do Ministério da Saúde</w:t>
      </w:r>
      <w:r w:rsidR="00110ACE">
        <w:rPr>
          <w:rFonts w:ascii="Times New Roman" w:hAnsi="Times New Roman"/>
          <w:sz w:val="24"/>
          <w:szCs w:val="24"/>
        </w:rPr>
        <w:t>.</w:t>
      </w:r>
    </w:p>
    <w:p w14:paraId="3AF43E9C" w14:textId="290BF167" w:rsidR="009E40F8" w:rsidRPr="009E40F8" w:rsidRDefault="009E40F8" w:rsidP="00110ACE">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 xml:space="preserve">Deverá prever o relacionamento entre os locais de fornecimento do cadastro oficial do CATMAT e os locais de fornecimento usadas pelo programa </w:t>
      </w:r>
      <w:proofErr w:type="spellStart"/>
      <w:r w:rsidRPr="009E40F8">
        <w:rPr>
          <w:rFonts w:ascii="Times New Roman" w:hAnsi="Times New Roman"/>
          <w:sz w:val="24"/>
          <w:szCs w:val="24"/>
        </w:rPr>
        <w:t>Qualifar</w:t>
      </w:r>
      <w:proofErr w:type="spellEnd"/>
      <w:r w:rsidRPr="009E40F8">
        <w:rPr>
          <w:rFonts w:ascii="Times New Roman" w:hAnsi="Times New Roman"/>
          <w:sz w:val="24"/>
          <w:szCs w:val="24"/>
        </w:rPr>
        <w:t>-SUS, de tal modo que não seja necessário efetuar relacionamentos, apenas relacionar o Produto ao código CATMAT para que a exportação possa ser realizada;</w:t>
      </w:r>
    </w:p>
    <w:p w14:paraId="4712CC6D" w14:textId="4A38C04D" w:rsidR="009E40F8" w:rsidRPr="009E40F8" w:rsidRDefault="009E40F8" w:rsidP="00110ACE">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 xml:space="preserve">Deverá possuir, área restrita aos administradores e técnicos, para efetuar as configurações de comunicação com o sistema HORUS/QUALIFAR-SUS/BNAFAR, permitindo selecionar o ambiente de integração (Produção ou Homologação), bem como os endereços dos </w:t>
      </w:r>
      <w:proofErr w:type="spellStart"/>
      <w:r w:rsidRPr="009E40F8">
        <w:rPr>
          <w:rFonts w:ascii="Times New Roman" w:hAnsi="Times New Roman"/>
          <w:sz w:val="24"/>
          <w:szCs w:val="24"/>
        </w:rPr>
        <w:t>WebServices</w:t>
      </w:r>
      <w:proofErr w:type="spellEnd"/>
      <w:r w:rsidRPr="009E40F8">
        <w:rPr>
          <w:rFonts w:ascii="Times New Roman" w:hAnsi="Times New Roman"/>
          <w:sz w:val="24"/>
          <w:szCs w:val="24"/>
        </w:rPr>
        <w:t xml:space="preserve"> e os usuários e senhas para o acesso;</w:t>
      </w:r>
    </w:p>
    <w:p w14:paraId="37393EB3" w14:textId="7E36398A" w:rsidR="009E40F8" w:rsidRPr="009E40F8" w:rsidRDefault="009E40F8" w:rsidP="00110ACE">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lastRenderedPageBreak/>
        <w:t>Deverá permitir selecionar o ambiente de integração que será usado, de Produção ou Homologação. Caso selecionado o ambiente de Homologação, as exportações não terão efeitos reais, ou seja, poderão ser usadas para testar a comunicação e atestar o recebimento dos dados pelo programa sem comprometer a integridade dos dados. Caso seja usado o ambiente de Produção, os dados terão validade real e serão considerados para todos os efeitos do programa;</w:t>
      </w:r>
    </w:p>
    <w:p w14:paraId="2A272F59" w14:textId="014A4EBC" w:rsidR="009E40F8" w:rsidRPr="009E40F8" w:rsidRDefault="009E40F8" w:rsidP="00110ACE">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permitir o envio de dados para o sistema HORUS/QUALIFAR-SUS/BNAFAR, detalhando, após o envio, a mensagem retornada, o protocolo de envio e a quantidade de inconsistências e sucessos. As inconsistências devem ser detalhadas identificando o Campo e o motivo da inconsistência;</w:t>
      </w:r>
    </w:p>
    <w:p w14:paraId="3C502666" w14:textId="1ABB2F7B" w:rsidR="009E40F8" w:rsidRPr="009E40F8" w:rsidRDefault="009E40F8" w:rsidP="00110ACE">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permitir realizar a consulta da situação dos envios, comunicando-se via WebService com HORUS/QUALIFAR-SUS/BNAFAR;</w:t>
      </w:r>
    </w:p>
    <w:p w14:paraId="69DDF251" w14:textId="1A194978" w:rsidR="009E40F8" w:rsidRPr="009E40F8" w:rsidRDefault="009E40F8" w:rsidP="00110ACE">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 xml:space="preserve">Deverá permitir a exclusão de um envio através da comunicação com o WebService do sistema </w:t>
      </w:r>
      <w:proofErr w:type="spellStart"/>
      <w:r w:rsidRPr="009E40F8">
        <w:rPr>
          <w:rFonts w:ascii="Times New Roman" w:hAnsi="Times New Roman"/>
          <w:sz w:val="24"/>
          <w:szCs w:val="24"/>
        </w:rPr>
        <w:t>Qualifar</w:t>
      </w:r>
      <w:proofErr w:type="spellEnd"/>
      <w:r w:rsidRPr="009E40F8">
        <w:rPr>
          <w:rFonts w:ascii="Times New Roman" w:hAnsi="Times New Roman"/>
          <w:sz w:val="24"/>
          <w:szCs w:val="24"/>
        </w:rPr>
        <w:t>-Hórus. Caso o prazo para remoção tenha expirado, o sistema não deve permitir a exclusão, informando ao usuário o motivo;</w:t>
      </w:r>
    </w:p>
    <w:p w14:paraId="02A5F069" w14:textId="57244005" w:rsidR="009E40F8" w:rsidRPr="009E40F8" w:rsidRDefault="009E40F8" w:rsidP="00110ACE">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permitir o envio, consulta e exclusão dos tipos de registros, que são: Entradas, Saídas, Estoque e Dispensação;</w:t>
      </w:r>
    </w:p>
    <w:p w14:paraId="33049D99" w14:textId="24B8E396" w:rsidR="009E40F8" w:rsidRPr="009E40F8" w:rsidRDefault="009E40F8" w:rsidP="00110ACE">
      <w:pPr>
        <w:spacing w:after="0" w:line="360" w:lineRule="auto"/>
        <w:ind w:left="567" w:right="414"/>
        <w:jc w:val="both"/>
        <w:rPr>
          <w:rFonts w:ascii="Times New Roman" w:hAnsi="Times New Roman"/>
          <w:sz w:val="24"/>
          <w:szCs w:val="24"/>
        </w:rPr>
      </w:pPr>
      <w:r w:rsidRPr="009E40F8">
        <w:rPr>
          <w:rFonts w:ascii="Times New Roman" w:hAnsi="Times New Roman"/>
          <w:sz w:val="24"/>
          <w:szCs w:val="24"/>
        </w:rPr>
        <w:t>Relatórios: Relatório de produtos com necessidade de reposição no estoque baseado nas informações cadastrais;</w:t>
      </w:r>
    </w:p>
    <w:p w14:paraId="531ECBED" w14:textId="63FFB287" w:rsidR="009E40F8" w:rsidRPr="009E40F8" w:rsidRDefault="009E40F8" w:rsidP="00110ACE">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Relatório de comparativo de movimentações por produto, separando por local, ano e mês a evolução em relação à quantidade de entradas, transferências, dispensações e inutilização;</w:t>
      </w:r>
    </w:p>
    <w:p w14:paraId="5F822FAB" w14:textId="6370D85B"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Relatório de consumo médio mensal, por produto;</w:t>
      </w:r>
    </w:p>
    <w:p w14:paraId="206B9488" w14:textId="7B2909CD" w:rsidR="009E40F8" w:rsidRPr="009E40F8" w:rsidRDefault="009E40F8" w:rsidP="00E90C83">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Relatório de histórico de produtos detalhando a movimentação de estoque por produto e dia dentro do período informado;</w:t>
      </w:r>
    </w:p>
    <w:p w14:paraId="5A2DDDFA" w14:textId="7069E924" w:rsidR="009E40F8" w:rsidRPr="009E40F8" w:rsidRDefault="009E40F8" w:rsidP="00E90C83">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Relatório de movimentação físico-financeira detalhando o estoque inicial, movimentações dentro do período informado, estoque final e valores;</w:t>
      </w:r>
    </w:p>
    <w:p w14:paraId="2CA99EFB" w14:textId="2A220B08" w:rsidR="009E40F8" w:rsidRPr="009E40F8" w:rsidRDefault="009E40F8" w:rsidP="00E90C83">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Relatório do saldo de estoque físico e financeiro, agrupando por local, grupo e subgrupo, listando o nome do produto, o valor unitário, o saldo do estoque e o valor total em estoque;</w:t>
      </w:r>
    </w:p>
    <w:p w14:paraId="0244D0E3" w14:textId="770DFC9B"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Relatórios de Entrada:</w:t>
      </w:r>
    </w:p>
    <w:p w14:paraId="250E55CE" w14:textId="1EE8B89C" w:rsidR="009E40F8" w:rsidRPr="009E40F8" w:rsidRDefault="009E40F8" w:rsidP="00E90C83">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Relatório de entradas listando o produto, a data, o lote, o custo, a quantidade e o valor;</w:t>
      </w:r>
    </w:p>
    <w:p w14:paraId="31FE824D" w14:textId="60FF0E3D" w:rsidR="009E40F8" w:rsidRPr="009E40F8" w:rsidRDefault="009E40F8" w:rsidP="00E90C83">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Relatório de entradas por transferência, listando a data, o produto e a quantidade;</w:t>
      </w:r>
    </w:p>
    <w:p w14:paraId="0BD992E0" w14:textId="33D224A2" w:rsidR="009E40F8" w:rsidRPr="009E40F8" w:rsidRDefault="009E40F8" w:rsidP="00E90C83">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Relatório de entradas por fornecedor ou doação, listando a origem e o valor total;</w:t>
      </w:r>
    </w:p>
    <w:p w14:paraId="34E4591E" w14:textId="1FD438F7" w:rsidR="009E40F8" w:rsidRPr="009E40F8" w:rsidRDefault="009E40F8" w:rsidP="00E90C83">
      <w:pPr>
        <w:spacing w:after="0" w:line="360" w:lineRule="auto"/>
        <w:ind w:left="567" w:right="414" w:hanging="283"/>
        <w:jc w:val="both"/>
        <w:rPr>
          <w:rFonts w:ascii="Times New Roman" w:hAnsi="Times New Roman"/>
          <w:sz w:val="24"/>
          <w:szCs w:val="24"/>
        </w:rPr>
      </w:pPr>
      <w:r w:rsidRPr="009E40F8">
        <w:rPr>
          <w:rFonts w:ascii="Times New Roman" w:hAnsi="Times New Roman"/>
          <w:sz w:val="24"/>
          <w:szCs w:val="24"/>
        </w:rPr>
        <w:lastRenderedPageBreak/>
        <w:t xml:space="preserve">    </w:t>
      </w:r>
      <w:r w:rsidR="00E90C83">
        <w:rPr>
          <w:rFonts w:ascii="Times New Roman" w:hAnsi="Times New Roman"/>
          <w:sz w:val="24"/>
          <w:szCs w:val="24"/>
        </w:rPr>
        <w:t xml:space="preserve"> </w:t>
      </w:r>
      <w:r w:rsidRPr="009E40F8">
        <w:rPr>
          <w:rFonts w:ascii="Times New Roman" w:hAnsi="Times New Roman"/>
          <w:sz w:val="24"/>
          <w:szCs w:val="24"/>
        </w:rPr>
        <w:t>- Relatório de entradas por produto, listando a data, o fornecedor, a nota fiscal, o empenho, o usuário responsável e a quantidade;</w:t>
      </w:r>
    </w:p>
    <w:p w14:paraId="373BA126" w14:textId="7E367E3B" w:rsidR="009E40F8" w:rsidRPr="009E40F8" w:rsidRDefault="009E40F8" w:rsidP="00E90C83">
      <w:pPr>
        <w:spacing w:after="0" w:line="360" w:lineRule="auto"/>
        <w:ind w:left="567" w:right="414" w:hanging="283"/>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xml:space="preserve"> - Relatório de entradas por fornecedor, listando o fornecedor, o número de entradas e seu percentual em relação ao total de entradas, a quantidade de produtos e seu percentual em relação à quantidade total de produtos;</w:t>
      </w:r>
    </w:p>
    <w:p w14:paraId="05A21310" w14:textId="3D5ED5B6" w:rsidR="009E40F8" w:rsidRPr="009E40F8" w:rsidRDefault="009E40F8" w:rsidP="00E90C83">
      <w:pPr>
        <w:spacing w:after="0" w:line="360" w:lineRule="auto"/>
        <w:ind w:left="567" w:right="414" w:hanging="283"/>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xml:space="preserve"> - Relatório de entradas por fornecedor, listando a data, o número do empenho, o produto, o lote, a validade, o valor unitário, a quantidade e o valor total;</w:t>
      </w:r>
    </w:p>
    <w:p w14:paraId="35C201A3" w14:textId="18BBE2BF" w:rsidR="009E40F8" w:rsidRPr="009E40F8" w:rsidRDefault="009E40F8" w:rsidP="00E90C83">
      <w:pPr>
        <w:spacing w:after="0" w:line="360" w:lineRule="auto"/>
        <w:ind w:left="567" w:right="414" w:hanging="283"/>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Relatório de entradas por lote do produto, listando a data, o produto, a nota fiscal, o empenho, o usuário responsável e a quantidade;</w:t>
      </w:r>
    </w:p>
    <w:p w14:paraId="6EC5A639" w14:textId="74E92C81" w:rsidR="009E40F8" w:rsidRPr="009E40F8" w:rsidRDefault="009E40F8" w:rsidP="00E90C83">
      <w:pPr>
        <w:spacing w:after="0" w:line="360" w:lineRule="auto"/>
        <w:ind w:left="567" w:right="414" w:hanging="283"/>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xml:space="preserve"> - Relatório de entradas por lote da entrada, listando o fornecedor, o produto, o lote, a quantidade e o valor;</w:t>
      </w:r>
    </w:p>
    <w:p w14:paraId="2F86DB02" w14:textId="6EA0CA2E"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Relatório de Dispensação de Itens:</w:t>
      </w:r>
    </w:p>
    <w:p w14:paraId="638CB0C5" w14:textId="57FAEEB2" w:rsidR="009E40F8" w:rsidRPr="009E40F8" w:rsidRDefault="009E40F8" w:rsidP="00E90C83">
      <w:pPr>
        <w:spacing w:after="0" w:line="360" w:lineRule="auto"/>
        <w:ind w:left="567" w:right="414" w:hanging="283"/>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Deverá emitir relatório de consumo médio mensal por período, agrupando por ano, mês, local e grupo, listando o nome do produto, a quantidade total, o número de dias do período e a média de consumo;</w:t>
      </w:r>
    </w:p>
    <w:p w14:paraId="276655A0" w14:textId="3A282242" w:rsidR="009E40F8" w:rsidRPr="009E40F8" w:rsidRDefault="009E40F8" w:rsidP="00E90C83">
      <w:pPr>
        <w:spacing w:after="0" w:line="360" w:lineRule="auto"/>
        <w:ind w:left="567" w:right="414" w:hanging="283"/>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Deverá emitir relatório de consumo por produto, agrupando por local, grupo e subgrupo, listando o nome do produto e a quantidade;</w:t>
      </w:r>
    </w:p>
    <w:p w14:paraId="1BEFAFB9" w14:textId="46C6AE96" w:rsidR="009E40F8" w:rsidRPr="009E40F8" w:rsidRDefault="009E40F8" w:rsidP="00E90C83">
      <w:pPr>
        <w:spacing w:after="0" w:line="360" w:lineRule="auto"/>
        <w:ind w:left="567" w:right="414" w:hanging="283"/>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Deverá emitir relatório de consumo por local, agrupando por local, grupo e subgrupo, listando por paciente o nome do produto, o custo, a quantidade e valor total;</w:t>
      </w:r>
    </w:p>
    <w:p w14:paraId="55350274" w14:textId="3E4D41A4" w:rsidR="009E40F8" w:rsidRPr="009E40F8" w:rsidRDefault="009E40F8" w:rsidP="00E90C83">
      <w:pPr>
        <w:spacing w:after="0" w:line="360" w:lineRule="auto"/>
        <w:ind w:left="567" w:right="414" w:hanging="283"/>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Deverá emitir relatório de consumo de produtos por dia, agrupando por dia, listando o nome do produto, o nome do local, o custo, a quantidade e o valor total;</w:t>
      </w:r>
    </w:p>
    <w:p w14:paraId="6DAC0975" w14:textId="77777777" w:rsidR="009E40F8" w:rsidRPr="009E40F8" w:rsidRDefault="009E40F8" w:rsidP="00E90C83">
      <w:pPr>
        <w:spacing w:after="0" w:line="360" w:lineRule="auto"/>
        <w:ind w:left="567" w:right="414" w:hanging="283"/>
        <w:jc w:val="both"/>
        <w:rPr>
          <w:rFonts w:ascii="Times New Roman" w:hAnsi="Times New Roman"/>
          <w:sz w:val="24"/>
          <w:szCs w:val="24"/>
        </w:rPr>
      </w:pPr>
      <w:r w:rsidRPr="009E40F8">
        <w:rPr>
          <w:rFonts w:ascii="Times New Roman" w:hAnsi="Times New Roman"/>
          <w:sz w:val="24"/>
          <w:szCs w:val="24"/>
        </w:rPr>
        <w:t xml:space="preserve">    - Deverá emitir relatório de consumo de produtos por ação terapêutica, listando o nome do produto, o custo, a quantidade e o valor total;</w:t>
      </w:r>
    </w:p>
    <w:p w14:paraId="7BF3CE3A" w14:textId="77777777" w:rsidR="009E40F8" w:rsidRPr="009E40F8" w:rsidRDefault="009E40F8" w:rsidP="00E90C83">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 Deverá emitir relatório com gráfico ilustrando o número de atendimentos realizados por faixa etária;</w:t>
      </w:r>
    </w:p>
    <w:p w14:paraId="533B89AB" w14:textId="77777777" w:rsidR="009E40F8" w:rsidRPr="009E40F8" w:rsidRDefault="009E40F8" w:rsidP="00E90C83">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 Deverá emitir relatório com gráfico ilustrando o número de atendimentos realizados por sexo;</w:t>
      </w:r>
    </w:p>
    <w:p w14:paraId="2E1D560A" w14:textId="3E5FF4E6" w:rsidR="009E40F8" w:rsidRPr="009E40F8" w:rsidRDefault="009E40F8" w:rsidP="00E90C83">
      <w:pPr>
        <w:spacing w:after="0" w:line="360" w:lineRule="auto"/>
        <w:ind w:left="567" w:right="414" w:hanging="283"/>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Deverá emitir relatório com gráfico ilustrando o comparativo do número de atendimentos realizados por mês, comparando os anos informados;</w:t>
      </w:r>
    </w:p>
    <w:p w14:paraId="367A8D35" w14:textId="4762E124" w:rsidR="009E40F8" w:rsidRPr="009E40F8" w:rsidRDefault="009E40F8" w:rsidP="00E90C83">
      <w:pPr>
        <w:spacing w:after="0" w:line="360" w:lineRule="auto"/>
        <w:ind w:left="567" w:right="414" w:hanging="283"/>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Deverá emitir relatório de atendimentos realizados por horário, agrupando por local, listando a hora, o nome do atendente, o nome do paciente, o nome do produto, a quantidade e o número de dias para o consumo;</w:t>
      </w:r>
    </w:p>
    <w:p w14:paraId="16880059" w14:textId="2FDF32F2" w:rsidR="009E40F8" w:rsidRPr="009E40F8" w:rsidRDefault="009E40F8" w:rsidP="00E90C83">
      <w:pPr>
        <w:spacing w:after="0" w:line="360" w:lineRule="auto"/>
        <w:ind w:left="567" w:right="414" w:hanging="283"/>
        <w:jc w:val="both"/>
        <w:rPr>
          <w:rFonts w:ascii="Times New Roman" w:hAnsi="Times New Roman"/>
          <w:sz w:val="24"/>
          <w:szCs w:val="24"/>
        </w:rPr>
      </w:pPr>
      <w:r w:rsidRPr="009E40F8">
        <w:rPr>
          <w:rFonts w:ascii="Times New Roman" w:hAnsi="Times New Roman"/>
          <w:sz w:val="24"/>
          <w:szCs w:val="24"/>
        </w:rPr>
        <w:lastRenderedPageBreak/>
        <w:t xml:space="preserve">    </w:t>
      </w:r>
      <w:r w:rsidR="00E90C83">
        <w:rPr>
          <w:rFonts w:ascii="Times New Roman" w:hAnsi="Times New Roman"/>
          <w:sz w:val="24"/>
          <w:szCs w:val="24"/>
        </w:rPr>
        <w:t xml:space="preserve"> </w:t>
      </w:r>
      <w:r w:rsidRPr="009E40F8">
        <w:rPr>
          <w:rFonts w:ascii="Times New Roman" w:hAnsi="Times New Roman"/>
          <w:sz w:val="24"/>
          <w:szCs w:val="24"/>
        </w:rPr>
        <w:t>- Deverá emitir relatório de atendimentos realizados por atendente, agrupando por local e o nome do atendente, listando a data, o nome do paciente, o nome do produto, a quantidade e o número de dias para o consumo;</w:t>
      </w:r>
    </w:p>
    <w:p w14:paraId="7A8224DB" w14:textId="1F414CF1" w:rsidR="009E40F8" w:rsidRPr="009E40F8" w:rsidRDefault="009E40F8" w:rsidP="00E90C83">
      <w:pPr>
        <w:spacing w:after="0" w:line="360" w:lineRule="auto"/>
        <w:ind w:left="567" w:right="414" w:hanging="283"/>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xml:space="preserve">- Deverá emitir relatório de atendimentos realizados por atendente, agrupando por local, listando o nome do atendente, a quantidade de atendimentos realizados e o percentual referente à quantidade total de atendimentos realizados </w:t>
      </w:r>
      <w:r w:rsidR="00E90C83" w:rsidRPr="009E40F8">
        <w:rPr>
          <w:rFonts w:ascii="Times New Roman" w:hAnsi="Times New Roman"/>
          <w:sz w:val="24"/>
          <w:szCs w:val="24"/>
        </w:rPr>
        <w:t>no</w:t>
      </w:r>
      <w:r w:rsidRPr="009E40F8">
        <w:rPr>
          <w:rFonts w:ascii="Times New Roman" w:hAnsi="Times New Roman"/>
          <w:sz w:val="24"/>
          <w:szCs w:val="24"/>
        </w:rPr>
        <w:t xml:space="preserve"> local;</w:t>
      </w:r>
    </w:p>
    <w:p w14:paraId="6DCCCD2F" w14:textId="15D6C0DE" w:rsidR="009E40F8" w:rsidRPr="009E40F8" w:rsidRDefault="009E40F8" w:rsidP="00E90C83">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xml:space="preserve"> - Deverá emitir relatório de lotes por validade;</w:t>
      </w:r>
    </w:p>
    <w:p w14:paraId="64E86601" w14:textId="6AB1CEC0" w:rsidR="009E40F8" w:rsidRPr="009E40F8" w:rsidRDefault="009E40F8" w:rsidP="00E90C83">
      <w:pPr>
        <w:spacing w:after="0" w:line="360" w:lineRule="auto"/>
        <w:ind w:left="567" w:right="414" w:hanging="283"/>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xml:space="preserve"> - Deverá emitir lista para conferência de estoque (inventário), agrupando por local, listando o código do produto, o nome do produto, a apresentação, o estoque atual e espaço para a informação manual do estoque atual;</w:t>
      </w:r>
    </w:p>
    <w:p w14:paraId="429E1DCA" w14:textId="21992830" w:rsidR="009E40F8" w:rsidRPr="009E40F8" w:rsidRDefault="009E40F8" w:rsidP="00E90C83">
      <w:pPr>
        <w:spacing w:after="0" w:line="360" w:lineRule="auto"/>
        <w:ind w:left="567" w:right="414" w:hanging="283"/>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Deverá emitir o termo de abertura e o livro de registros específicos, atendendo a Portaria no. 344/98 da ANVISA;</w:t>
      </w:r>
    </w:p>
    <w:p w14:paraId="46E997AA" w14:textId="0BA782CC" w:rsidR="009E40F8" w:rsidRPr="009E40F8" w:rsidRDefault="009E40F8" w:rsidP="00E90C83">
      <w:pPr>
        <w:spacing w:after="0" w:line="360" w:lineRule="auto"/>
        <w:ind w:left="567" w:right="414" w:hanging="283"/>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xml:space="preserve"> - Deverá emitir o mapa (balanço) e livro informando a movimentação (entradas/saídas) de medicamentos controlados, atendendo a Portaria no. 344/98 da ANVISA;</w:t>
      </w:r>
    </w:p>
    <w:p w14:paraId="0A6C20F7" w14:textId="77777777" w:rsidR="009E40F8" w:rsidRPr="009E40F8" w:rsidRDefault="009E40F8" w:rsidP="00E90C83">
      <w:pPr>
        <w:spacing w:after="0" w:line="360" w:lineRule="auto"/>
        <w:ind w:left="567" w:right="414" w:firstLine="39"/>
        <w:jc w:val="both"/>
        <w:rPr>
          <w:rFonts w:ascii="Times New Roman" w:hAnsi="Times New Roman"/>
          <w:sz w:val="24"/>
          <w:szCs w:val="24"/>
        </w:rPr>
      </w:pPr>
      <w:r w:rsidRPr="009E40F8">
        <w:rPr>
          <w:rFonts w:ascii="Times New Roman" w:hAnsi="Times New Roman"/>
          <w:sz w:val="24"/>
          <w:szCs w:val="24"/>
        </w:rPr>
        <w:t>Deverá emitir o relatório de RMNRA (Relação Mensal de Notificações de Receita “A”), de acordo com o modelo definido na Portaria 344/98 da Anvisa.</w:t>
      </w:r>
    </w:p>
    <w:p w14:paraId="71394CCA" w14:textId="77777777"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Empréstimo de Equipamentos e Materiais</w:t>
      </w:r>
    </w:p>
    <w:p w14:paraId="3E43CFE7" w14:textId="29793AED"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Deverá permitir o cadastro de equipamentos e materiais com as seguintes informações:</w:t>
      </w:r>
    </w:p>
    <w:p w14:paraId="4A8BA7C2" w14:textId="1B4EF27A" w:rsidR="009E40F8" w:rsidRPr="009E40F8" w:rsidRDefault="009E40F8" w:rsidP="00E90C83">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Nome</w:t>
      </w:r>
      <w:r w:rsidR="00E90C83">
        <w:rPr>
          <w:rFonts w:ascii="Times New Roman" w:hAnsi="Times New Roman"/>
          <w:sz w:val="24"/>
          <w:szCs w:val="24"/>
        </w:rPr>
        <w:t>;</w:t>
      </w:r>
    </w:p>
    <w:p w14:paraId="6AAFAB52" w14:textId="3EB8FCCD" w:rsidR="009E40F8" w:rsidRPr="009E40F8" w:rsidRDefault="009E40F8" w:rsidP="00E90C83">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Referência</w:t>
      </w:r>
      <w:r w:rsidR="00E90C83">
        <w:rPr>
          <w:rFonts w:ascii="Times New Roman" w:hAnsi="Times New Roman"/>
          <w:sz w:val="24"/>
          <w:szCs w:val="24"/>
        </w:rPr>
        <w:t>;</w:t>
      </w:r>
    </w:p>
    <w:p w14:paraId="704C4D91" w14:textId="59C70D14" w:rsidR="009E40F8" w:rsidRPr="009E40F8" w:rsidRDefault="009E40F8" w:rsidP="00E90C83">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xml:space="preserve"> - Valor</w:t>
      </w:r>
      <w:r w:rsidR="00E90C83">
        <w:rPr>
          <w:rFonts w:ascii="Times New Roman" w:hAnsi="Times New Roman"/>
          <w:sz w:val="24"/>
          <w:szCs w:val="24"/>
        </w:rPr>
        <w:t>;</w:t>
      </w:r>
    </w:p>
    <w:p w14:paraId="3A489947" w14:textId="444D927B" w:rsidR="009E40F8" w:rsidRPr="009E40F8" w:rsidRDefault="009E40F8" w:rsidP="00E90C83">
      <w:pPr>
        <w:spacing w:after="0" w:line="360" w:lineRule="auto"/>
        <w:ind w:left="426" w:right="414" w:hanging="142"/>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Observações do cadastro</w:t>
      </w:r>
      <w:r w:rsidR="00E90C83">
        <w:rPr>
          <w:rFonts w:ascii="Times New Roman" w:hAnsi="Times New Roman"/>
          <w:sz w:val="24"/>
          <w:szCs w:val="24"/>
        </w:rPr>
        <w:t>.</w:t>
      </w:r>
    </w:p>
    <w:p w14:paraId="0E2D1E53" w14:textId="2AD66573"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Deverá permitir o cadastro de foto para os equipamentos e materiais.</w:t>
      </w:r>
    </w:p>
    <w:p w14:paraId="73F10E59" w14:textId="7DFEADF6"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Deverá permitir a ativação e inativação dos equipamentos e materiais.</w:t>
      </w:r>
    </w:p>
    <w:p w14:paraId="01C04F04" w14:textId="2E64B79F" w:rsidR="009E40F8" w:rsidRPr="009E40F8" w:rsidRDefault="009E40F8" w:rsidP="009E40F8">
      <w:pPr>
        <w:spacing w:after="0" w:line="360" w:lineRule="auto"/>
        <w:ind w:left="426" w:right="414" w:firstLine="180"/>
        <w:jc w:val="both"/>
        <w:rPr>
          <w:rFonts w:ascii="Times New Roman" w:hAnsi="Times New Roman"/>
          <w:sz w:val="24"/>
          <w:szCs w:val="24"/>
        </w:rPr>
      </w:pPr>
      <w:r w:rsidRPr="009E40F8">
        <w:rPr>
          <w:rFonts w:ascii="Times New Roman" w:hAnsi="Times New Roman"/>
          <w:sz w:val="24"/>
          <w:szCs w:val="24"/>
        </w:rPr>
        <w:t>Deverá permitir o cadastro de estoque para equipamentos e materiais com as seguintes informações:</w:t>
      </w:r>
    </w:p>
    <w:p w14:paraId="49A40878" w14:textId="4CBFDE2E" w:rsidR="009E40F8" w:rsidRPr="009E40F8" w:rsidRDefault="009E40F8" w:rsidP="00E90C83">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Unidade assistencial</w:t>
      </w:r>
    </w:p>
    <w:p w14:paraId="34E5D065" w14:textId="7FB6FECD" w:rsidR="009E40F8" w:rsidRPr="009E40F8" w:rsidRDefault="009E40F8" w:rsidP="00E90C83">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Quantidade</w:t>
      </w:r>
    </w:p>
    <w:p w14:paraId="6F787347" w14:textId="68E50EF9" w:rsidR="009E40F8" w:rsidRPr="009E40F8" w:rsidRDefault="009E40F8" w:rsidP="00E90C83">
      <w:pPr>
        <w:spacing w:after="0" w:line="360" w:lineRule="auto"/>
        <w:ind w:left="709" w:right="414"/>
        <w:jc w:val="both"/>
        <w:rPr>
          <w:rFonts w:ascii="Times New Roman" w:hAnsi="Times New Roman"/>
          <w:sz w:val="24"/>
          <w:szCs w:val="24"/>
        </w:rPr>
      </w:pPr>
      <w:r w:rsidRPr="009E40F8">
        <w:rPr>
          <w:rFonts w:ascii="Times New Roman" w:hAnsi="Times New Roman"/>
          <w:sz w:val="24"/>
          <w:szCs w:val="24"/>
        </w:rPr>
        <w:t>Deverá permitir o cadastro de entradas de equipamentos e materiais no estoque.</w:t>
      </w:r>
    </w:p>
    <w:p w14:paraId="7AEB5AA8" w14:textId="367C59D9" w:rsidR="009E40F8" w:rsidRPr="009E40F8" w:rsidRDefault="009E40F8" w:rsidP="00E90C83">
      <w:pPr>
        <w:spacing w:after="0" w:line="360" w:lineRule="auto"/>
        <w:ind w:left="709" w:right="414"/>
        <w:jc w:val="both"/>
        <w:rPr>
          <w:rFonts w:ascii="Times New Roman" w:hAnsi="Times New Roman"/>
          <w:sz w:val="24"/>
          <w:szCs w:val="24"/>
        </w:rPr>
      </w:pPr>
      <w:r w:rsidRPr="009E40F8">
        <w:rPr>
          <w:rFonts w:ascii="Times New Roman" w:hAnsi="Times New Roman"/>
          <w:sz w:val="24"/>
          <w:szCs w:val="24"/>
        </w:rPr>
        <w:t>Deverá permitir o cadastro de inutilizações de equipamentos e materiais com as seguintes informações:</w:t>
      </w:r>
    </w:p>
    <w:p w14:paraId="3201E694" w14:textId="4484629D" w:rsidR="009E40F8" w:rsidRPr="009E40F8" w:rsidRDefault="009E40F8" w:rsidP="00E90C83">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lastRenderedPageBreak/>
        <w:t xml:space="preserve">    - Tipo da inutilização (Extravio, Roubo, Obsoleto, Danificado)</w:t>
      </w:r>
      <w:r w:rsidR="00E90C83">
        <w:rPr>
          <w:rFonts w:ascii="Times New Roman" w:hAnsi="Times New Roman"/>
          <w:sz w:val="24"/>
          <w:szCs w:val="24"/>
        </w:rPr>
        <w:t>;</w:t>
      </w:r>
    </w:p>
    <w:p w14:paraId="0DF785E0" w14:textId="25C80C09" w:rsidR="009E40F8" w:rsidRPr="009E40F8" w:rsidRDefault="009E40F8" w:rsidP="00E90C83">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 Pessoa que inutilizou</w:t>
      </w:r>
      <w:r w:rsidR="00E90C83">
        <w:rPr>
          <w:rFonts w:ascii="Times New Roman" w:hAnsi="Times New Roman"/>
          <w:sz w:val="24"/>
          <w:szCs w:val="24"/>
        </w:rPr>
        <w:t>;</w:t>
      </w:r>
    </w:p>
    <w:p w14:paraId="6BD78823" w14:textId="0682776F" w:rsidR="009E40F8" w:rsidRPr="009E40F8" w:rsidRDefault="009E40F8" w:rsidP="00E90C83">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 Data da inutilização</w:t>
      </w:r>
      <w:r w:rsidR="00E90C83">
        <w:rPr>
          <w:rFonts w:ascii="Times New Roman" w:hAnsi="Times New Roman"/>
          <w:sz w:val="24"/>
          <w:szCs w:val="24"/>
        </w:rPr>
        <w:t>;</w:t>
      </w:r>
    </w:p>
    <w:p w14:paraId="468E9589" w14:textId="562C9FB6" w:rsidR="009E40F8" w:rsidRPr="009E40F8" w:rsidRDefault="009E40F8" w:rsidP="00E90C83">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 Observações da inutilização</w:t>
      </w:r>
      <w:r w:rsidR="00E90C83">
        <w:rPr>
          <w:rFonts w:ascii="Times New Roman" w:hAnsi="Times New Roman"/>
          <w:sz w:val="24"/>
          <w:szCs w:val="24"/>
        </w:rPr>
        <w:t>.</w:t>
      </w:r>
    </w:p>
    <w:p w14:paraId="670B751F" w14:textId="5B8FA92E" w:rsidR="009E40F8" w:rsidRPr="009E40F8" w:rsidRDefault="009E40F8" w:rsidP="00E90C83">
      <w:pPr>
        <w:spacing w:after="0" w:line="360" w:lineRule="auto"/>
        <w:ind w:left="709" w:right="414"/>
        <w:jc w:val="both"/>
        <w:rPr>
          <w:rFonts w:ascii="Times New Roman" w:hAnsi="Times New Roman"/>
          <w:sz w:val="24"/>
          <w:szCs w:val="24"/>
        </w:rPr>
      </w:pPr>
      <w:r w:rsidRPr="009E40F8">
        <w:rPr>
          <w:rFonts w:ascii="Times New Roman" w:hAnsi="Times New Roman"/>
          <w:sz w:val="24"/>
          <w:szCs w:val="24"/>
        </w:rPr>
        <w:t>Deverá permitir o cadastro de empréstimos de um ou mais equipamentos e materiais para pessoas com as seguintes informações:</w:t>
      </w:r>
    </w:p>
    <w:p w14:paraId="3D99039F" w14:textId="30AEA9A6" w:rsidR="009E40F8" w:rsidRPr="009E40F8" w:rsidRDefault="009E40F8" w:rsidP="00E90C83">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Unidade assistencial</w:t>
      </w:r>
      <w:r w:rsidR="00E90C83">
        <w:rPr>
          <w:rFonts w:ascii="Times New Roman" w:hAnsi="Times New Roman"/>
          <w:sz w:val="24"/>
          <w:szCs w:val="24"/>
        </w:rPr>
        <w:t>;</w:t>
      </w:r>
    </w:p>
    <w:p w14:paraId="322CD10A" w14:textId="37AF1747" w:rsidR="009E40F8" w:rsidRPr="009E40F8" w:rsidRDefault="009E40F8" w:rsidP="00E90C83">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Profissional</w:t>
      </w:r>
      <w:r w:rsidR="00E90C83">
        <w:rPr>
          <w:rFonts w:ascii="Times New Roman" w:hAnsi="Times New Roman"/>
          <w:sz w:val="24"/>
          <w:szCs w:val="24"/>
        </w:rPr>
        <w:t>;</w:t>
      </w:r>
    </w:p>
    <w:p w14:paraId="7C5C4425" w14:textId="531CCDB1" w:rsidR="009E40F8" w:rsidRPr="009E40F8" w:rsidRDefault="009E40F8" w:rsidP="00E90C83">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Data do empréstimo</w:t>
      </w:r>
      <w:r w:rsidR="00E90C83">
        <w:rPr>
          <w:rFonts w:ascii="Times New Roman" w:hAnsi="Times New Roman"/>
          <w:sz w:val="24"/>
          <w:szCs w:val="24"/>
        </w:rPr>
        <w:t>;</w:t>
      </w:r>
    </w:p>
    <w:p w14:paraId="7AAF45A2" w14:textId="130BE368" w:rsidR="009E40F8" w:rsidRPr="009E40F8" w:rsidRDefault="009E40F8" w:rsidP="00E90C83">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Data para devolução</w:t>
      </w:r>
      <w:r w:rsidR="00E90C83">
        <w:rPr>
          <w:rFonts w:ascii="Times New Roman" w:hAnsi="Times New Roman"/>
          <w:sz w:val="24"/>
          <w:szCs w:val="24"/>
        </w:rPr>
        <w:t>;</w:t>
      </w:r>
    </w:p>
    <w:p w14:paraId="310F6458" w14:textId="4A1FDA08" w:rsidR="009E40F8" w:rsidRPr="009E40F8" w:rsidRDefault="009E40F8" w:rsidP="00E90C83">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Anotações do empréstimo</w:t>
      </w:r>
      <w:r w:rsidR="00E90C83">
        <w:rPr>
          <w:rFonts w:ascii="Times New Roman" w:hAnsi="Times New Roman"/>
          <w:sz w:val="24"/>
          <w:szCs w:val="24"/>
        </w:rPr>
        <w:t>;</w:t>
      </w:r>
    </w:p>
    <w:p w14:paraId="36894DA0" w14:textId="42FC4929" w:rsidR="009E40F8" w:rsidRPr="009E40F8" w:rsidRDefault="009E40F8" w:rsidP="00E90C83">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Equipamentos</w:t>
      </w:r>
      <w:r w:rsidR="00E90C83">
        <w:rPr>
          <w:rFonts w:ascii="Times New Roman" w:hAnsi="Times New Roman"/>
          <w:sz w:val="24"/>
          <w:szCs w:val="24"/>
        </w:rPr>
        <w:t>;</w:t>
      </w:r>
    </w:p>
    <w:p w14:paraId="4C73BBCE" w14:textId="5918FA76" w:rsidR="009E40F8" w:rsidRPr="009E40F8" w:rsidRDefault="009E40F8" w:rsidP="00E90C83">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 Quantidade de cada equipamento</w:t>
      </w:r>
      <w:r w:rsidR="00E90C83">
        <w:rPr>
          <w:rFonts w:ascii="Times New Roman" w:hAnsi="Times New Roman"/>
          <w:sz w:val="24"/>
          <w:szCs w:val="24"/>
        </w:rPr>
        <w:t>.</w:t>
      </w:r>
    </w:p>
    <w:p w14:paraId="0EF8AF05" w14:textId="315A3143" w:rsidR="009E40F8" w:rsidRPr="009E40F8" w:rsidRDefault="009E40F8" w:rsidP="00E90C83">
      <w:pPr>
        <w:spacing w:after="0" w:line="360" w:lineRule="auto"/>
        <w:ind w:left="709" w:right="414"/>
        <w:jc w:val="both"/>
        <w:rPr>
          <w:rFonts w:ascii="Times New Roman" w:hAnsi="Times New Roman"/>
          <w:sz w:val="24"/>
          <w:szCs w:val="24"/>
        </w:rPr>
      </w:pPr>
      <w:r w:rsidRPr="009E40F8">
        <w:rPr>
          <w:rFonts w:ascii="Times New Roman" w:hAnsi="Times New Roman"/>
          <w:sz w:val="24"/>
          <w:szCs w:val="24"/>
        </w:rPr>
        <w:t>Deverá permitir reagendar a data de devolução dos equipamentos e materiais.</w:t>
      </w:r>
    </w:p>
    <w:p w14:paraId="755F1CD8" w14:textId="6C20B23A" w:rsidR="009E40F8" w:rsidRPr="009E40F8" w:rsidRDefault="009E40F8" w:rsidP="00E90C83">
      <w:pPr>
        <w:spacing w:after="0" w:line="360" w:lineRule="auto"/>
        <w:ind w:left="426" w:right="414" w:firstLine="283"/>
        <w:jc w:val="both"/>
        <w:rPr>
          <w:rFonts w:ascii="Times New Roman" w:hAnsi="Times New Roman"/>
          <w:sz w:val="24"/>
          <w:szCs w:val="24"/>
        </w:rPr>
      </w:pPr>
      <w:r w:rsidRPr="009E40F8">
        <w:rPr>
          <w:rFonts w:ascii="Times New Roman" w:hAnsi="Times New Roman"/>
          <w:sz w:val="24"/>
          <w:szCs w:val="24"/>
        </w:rPr>
        <w:t>Deverá permitir o cadastro de cancelamento do empréstimo de equipamentos e materiais.</w:t>
      </w:r>
    </w:p>
    <w:p w14:paraId="5CE275FD" w14:textId="3D624193" w:rsidR="009E40F8" w:rsidRPr="009E40F8" w:rsidRDefault="009E40F8" w:rsidP="00E90C83">
      <w:pPr>
        <w:spacing w:after="0" w:line="360" w:lineRule="auto"/>
        <w:ind w:left="709" w:right="414"/>
        <w:jc w:val="both"/>
        <w:rPr>
          <w:rFonts w:ascii="Times New Roman" w:hAnsi="Times New Roman"/>
          <w:sz w:val="24"/>
          <w:szCs w:val="24"/>
        </w:rPr>
      </w:pPr>
      <w:r w:rsidRPr="009E40F8">
        <w:rPr>
          <w:rFonts w:ascii="Times New Roman" w:hAnsi="Times New Roman"/>
          <w:sz w:val="24"/>
          <w:szCs w:val="24"/>
        </w:rPr>
        <w:t>Deverá permitir o cadastro de devolução do empréstimo de equipamentos e materiais com as seguintes informações:</w:t>
      </w:r>
    </w:p>
    <w:p w14:paraId="76D55DEC" w14:textId="06B9FD36" w:rsidR="009E40F8" w:rsidRPr="009E40F8" w:rsidRDefault="009E40F8" w:rsidP="00E90C83">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Data da devolução</w:t>
      </w:r>
      <w:r w:rsidR="00E90C83">
        <w:rPr>
          <w:rFonts w:ascii="Times New Roman" w:hAnsi="Times New Roman"/>
          <w:sz w:val="24"/>
          <w:szCs w:val="24"/>
        </w:rPr>
        <w:t>;</w:t>
      </w:r>
    </w:p>
    <w:p w14:paraId="72811FF7" w14:textId="2833B1EC" w:rsidR="009E40F8" w:rsidRPr="009E40F8" w:rsidRDefault="009E40F8" w:rsidP="00E90C83">
      <w:pPr>
        <w:spacing w:after="0" w:line="360" w:lineRule="auto"/>
        <w:ind w:left="426" w:right="414"/>
        <w:jc w:val="both"/>
        <w:rPr>
          <w:rFonts w:ascii="Times New Roman" w:hAnsi="Times New Roman"/>
          <w:sz w:val="24"/>
          <w:szCs w:val="24"/>
        </w:rPr>
      </w:pPr>
      <w:r w:rsidRPr="009E40F8">
        <w:rPr>
          <w:rFonts w:ascii="Times New Roman" w:hAnsi="Times New Roman"/>
          <w:sz w:val="24"/>
          <w:szCs w:val="24"/>
        </w:rPr>
        <w:t xml:space="preserve">    </w:t>
      </w:r>
      <w:r w:rsidR="00E90C83">
        <w:rPr>
          <w:rFonts w:ascii="Times New Roman" w:hAnsi="Times New Roman"/>
          <w:sz w:val="24"/>
          <w:szCs w:val="24"/>
        </w:rPr>
        <w:t xml:space="preserve"> </w:t>
      </w:r>
      <w:r w:rsidRPr="009E40F8">
        <w:rPr>
          <w:rFonts w:ascii="Times New Roman" w:hAnsi="Times New Roman"/>
          <w:sz w:val="24"/>
          <w:szCs w:val="24"/>
        </w:rPr>
        <w:t>- Anotações da devolução</w:t>
      </w:r>
      <w:r w:rsidR="00E90C83">
        <w:rPr>
          <w:rFonts w:ascii="Times New Roman" w:hAnsi="Times New Roman"/>
          <w:sz w:val="24"/>
          <w:szCs w:val="24"/>
        </w:rPr>
        <w:t>.</w:t>
      </w:r>
    </w:p>
    <w:p w14:paraId="5EB44309" w14:textId="7D7A6A75" w:rsidR="009E40F8" w:rsidRPr="009E40F8" w:rsidRDefault="009E40F8" w:rsidP="00E90C83">
      <w:pPr>
        <w:spacing w:after="0" w:line="360" w:lineRule="auto"/>
        <w:ind w:left="709" w:right="414"/>
        <w:jc w:val="both"/>
        <w:rPr>
          <w:rFonts w:ascii="Times New Roman" w:hAnsi="Times New Roman"/>
          <w:sz w:val="24"/>
          <w:szCs w:val="24"/>
        </w:rPr>
      </w:pPr>
      <w:r w:rsidRPr="009E40F8">
        <w:rPr>
          <w:rFonts w:ascii="Times New Roman" w:hAnsi="Times New Roman"/>
          <w:sz w:val="24"/>
          <w:szCs w:val="24"/>
        </w:rPr>
        <w:t>Deverá permitir visualizar no cadastro de devolução as informações do empréstimo e a situação da devolução.</w:t>
      </w:r>
    </w:p>
    <w:p w14:paraId="60DCA51A" w14:textId="0BB6B78E" w:rsidR="00625920" w:rsidRDefault="009E40F8" w:rsidP="00625920">
      <w:pPr>
        <w:spacing w:after="0" w:line="360" w:lineRule="auto"/>
        <w:ind w:left="426" w:right="414" w:firstLine="283"/>
        <w:jc w:val="both"/>
        <w:rPr>
          <w:rFonts w:ascii="Times New Roman" w:hAnsi="Times New Roman"/>
          <w:sz w:val="24"/>
          <w:szCs w:val="24"/>
        </w:rPr>
      </w:pPr>
      <w:r w:rsidRPr="009E40F8">
        <w:rPr>
          <w:rFonts w:ascii="Times New Roman" w:hAnsi="Times New Roman"/>
          <w:sz w:val="24"/>
          <w:szCs w:val="24"/>
        </w:rPr>
        <w:t>Deverá permitir a impressão do formulário de empréstimo de equipamentos e materiais.</w:t>
      </w:r>
    </w:p>
    <w:p w14:paraId="7AC50F14" w14:textId="5CF93E6C" w:rsidR="009E40F8" w:rsidRPr="009E40F8" w:rsidRDefault="009E40F8" w:rsidP="00E90C83">
      <w:pPr>
        <w:spacing w:after="0" w:line="360" w:lineRule="auto"/>
        <w:ind w:left="426" w:right="414" w:firstLine="283"/>
        <w:jc w:val="both"/>
        <w:rPr>
          <w:rFonts w:ascii="Times New Roman" w:hAnsi="Times New Roman"/>
          <w:sz w:val="24"/>
          <w:szCs w:val="24"/>
        </w:rPr>
      </w:pPr>
      <w:r w:rsidRPr="009E40F8">
        <w:rPr>
          <w:rFonts w:ascii="Times New Roman" w:hAnsi="Times New Roman"/>
          <w:sz w:val="24"/>
          <w:szCs w:val="24"/>
        </w:rPr>
        <w:t>Deverá permitir o cadastro do termo do empréstimo para cada unidade assistencial.</w:t>
      </w:r>
    </w:p>
    <w:p w14:paraId="74E0759D" w14:textId="77777777" w:rsidR="009E40F8" w:rsidRPr="009E40F8" w:rsidRDefault="009E40F8" w:rsidP="009E40F8">
      <w:pPr>
        <w:spacing w:after="0" w:line="360" w:lineRule="auto"/>
        <w:ind w:left="426" w:right="414" w:firstLine="180"/>
        <w:jc w:val="both"/>
        <w:rPr>
          <w:rFonts w:ascii="Times New Roman" w:hAnsi="Times New Roman"/>
          <w:sz w:val="24"/>
          <w:szCs w:val="24"/>
        </w:rPr>
      </w:pPr>
    </w:p>
    <w:p w14:paraId="152E0124" w14:textId="77777777" w:rsidR="002A165C" w:rsidRDefault="002A165C" w:rsidP="00EA5B13">
      <w:pPr>
        <w:spacing w:before="233"/>
        <w:ind w:right="107"/>
        <w:rPr>
          <w:rFonts w:ascii="Times New Roman" w:hAnsi="Times New Roman"/>
          <w:b/>
          <w:sz w:val="24"/>
          <w:szCs w:val="24"/>
        </w:rPr>
      </w:pPr>
    </w:p>
    <w:p w14:paraId="5DC1DA03" w14:textId="77777777" w:rsidR="00E246D9" w:rsidRDefault="00E246D9" w:rsidP="00EA5B13">
      <w:pPr>
        <w:spacing w:before="233"/>
        <w:ind w:right="107"/>
        <w:rPr>
          <w:rFonts w:ascii="Times New Roman" w:hAnsi="Times New Roman"/>
          <w:b/>
          <w:sz w:val="24"/>
          <w:szCs w:val="24"/>
        </w:rPr>
      </w:pPr>
    </w:p>
    <w:p w14:paraId="4B78AADB" w14:textId="77777777" w:rsidR="00E246D9" w:rsidRDefault="00E246D9" w:rsidP="00EA5B13">
      <w:pPr>
        <w:spacing w:before="233"/>
        <w:ind w:right="107"/>
        <w:rPr>
          <w:rFonts w:ascii="Times New Roman" w:hAnsi="Times New Roman"/>
          <w:b/>
          <w:sz w:val="24"/>
          <w:szCs w:val="24"/>
        </w:rPr>
      </w:pPr>
    </w:p>
    <w:p w14:paraId="6D5ACA7C" w14:textId="77777777" w:rsidR="00E246D9" w:rsidRDefault="00E246D9" w:rsidP="00EA5B13">
      <w:pPr>
        <w:spacing w:before="233"/>
        <w:ind w:right="107"/>
        <w:rPr>
          <w:rFonts w:ascii="Times New Roman" w:hAnsi="Times New Roman"/>
          <w:b/>
          <w:sz w:val="24"/>
          <w:szCs w:val="24"/>
        </w:rPr>
      </w:pPr>
    </w:p>
    <w:p w14:paraId="3E82AAB9" w14:textId="77777777" w:rsidR="00E246D9" w:rsidRDefault="00E246D9" w:rsidP="00EA5B13">
      <w:pPr>
        <w:spacing w:before="233"/>
        <w:ind w:right="107"/>
        <w:rPr>
          <w:rFonts w:ascii="Times New Roman" w:hAnsi="Times New Roman"/>
          <w:b/>
          <w:sz w:val="24"/>
          <w:szCs w:val="24"/>
        </w:rPr>
      </w:pPr>
    </w:p>
    <w:p w14:paraId="54D4DC25" w14:textId="22C90769" w:rsidR="00625920" w:rsidRDefault="00625920" w:rsidP="00625920">
      <w:pPr>
        <w:spacing w:before="233"/>
        <w:ind w:right="107"/>
        <w:jc w:val="center"/>
        <w:rPr>
          <w:rFonts w:ascii="Times New Roman" w:hAnsi="Times New Roman"/>
          <w:b/>
          <w:sz w:val="24"/>
          <w:szCs w:val="24"/>
        </w:rPr>
      </w:pPr>
      <w:r>
        <w:rPr>
          <w:rFonts w:ascii="Times New Roman" w:hAnsi="Times New Roman"/>
          <w:b/>
          <w:sz w:val="24"/>
          <w:szCs w:val="24"/>
        </w:rPr>
        <w:lastRenderedPageBreak/>
        <w:t>ANEXO III</w:t>
      </w:r>
    </w:p>
    <w:p w14:paraId="0B61AB4D" w14:textId="349BB754" w:rsidR="00625920" w:rsidRPr="000A338F" w:rsidRDefault="00625920" w:rsidP="00625920">
      <w:pPr>
        <w:spacing w:before="233"/>
        <w:ind w:right="107"/>
        <w:jc w:val="center"/>
        <w:rPr>
          <w:rFonts w:ascii="Times New Roman" w:hAnsi="Times New Roman"/>
          <w:b/>
          <w:sz w:val="24"/>
          <w:szCs w:val="24"/>
        </w:rPr>
      </w:pPr>
      <w:r w:rsidRPr="000A338F">
        <w:rPr>
          <w:rFonts w:ascii="Times New Roman" w:hAnsi="Times New Roman"/>
          <w:b/>
          <w:sz w:val="24"/>
          <w:szCs w:val="24"/>
        </w:rPr>
        <w:t>MODELO</w:t>
      </w:r>
      <w:r w:rsidRPr="000A338F">
        <w:rPr>
          <w:rFonts w:ascii="Times New Roman" w:hAnsi="Times New Roman"/>
          <w:b/>
          <w:spacing w:val="-9"/>
          <w:sz w:val="24"/>
          <w:szCs w:val="24"/>
        </w:rPr>
        <w:t xml:space="preserve"> </w:t>
      </w:r>
      <w:r w:rsidRPr="000A338F">
        <w:rPr>
          <w:rFonts w:ascii="Times New Roman" w:hAnsi="Times New Roman"/>
          <w:b/>
          <w:spacing w:val="-5"/>
          <w:sz w:val="24"/>
          <w:szCs w:val="24"/>
        </w:rPr>
        <w:t>DE</w:t>
      </w:r>
    </w:p>
    <w:p w14:paraId="3CF56A29" w14:textId="77777777" w:rsidR="00625920" w:rsidRPr="000A338F" w:rsidRDefault="00625920" w:rsidP="00625920">
      <w:pPr>
        <w:pStyle w:val="Ttulo1"/>
        <w:spacing w:before="40"/>
        <w:jc w:val="center"/>
        <w:rPr>
          <w:rFonts w:ascii="Times New Roman" w:hAnsi="Times New Roman"/>
          <w:sz w:val="24"/>
          <w:szCs w:val="24"/>
        </w:rPr>
      </w:pPr>
      <w:r w:rsidRPr="00625920">
        <w:rPr>
          <w:rFonts w:ascii="Times New Roman" w:hAnsi="Times New Roman"/>
          <w:color w:val="auto"/>
          <w:sz w:val="24"/>
          <w:szCs w:val="24"/>
        </w:rPr>
        <w:t>PROPOSTA</w:t>
      </w:r>
      <w:r w:rsidRPr="00625920">
        <w:rPr>
          <w:rFonts w:ascii="Times New Roman" w:hAnsi="Times New Roman"/>
          <w:color w:val="auto"/>
          <w:spacing w:val="-7"/>
          <w:sz w:val="24"/>
          <w:szCs w:val="24"/>
        </w:rPr>
        <w:t xml:space="preserve"> </w:t>
      </w:r>
      <w:r w:rsidRPr="00625920">
        <w:rPr>
          <w:rFonts w:ascii="Times New Roman" w:hAnsi="Times New Roman"/>
          <w:color w:val="auto"/>
          <w:sz w:val="24"/>
          <w:szCs w:val="24"/>
        </w:rPr>
        <w:t>DE</w:t>
      </w:r>
      <w:r w:rsidRPr="00625920">
        <w:rPr>
          <w:rFonts w:ascii="Times New Roman" w:hAnsi="Times New Roman"/>
          <w:color w:val="auto"/>
          <w:spacing w:val="-3"/>
          <w:sz w:val="24"/>
          <w:szCs w:val="24"/>
        </w:rPr>
        <w:t xml:space="preserve"> </w:t>
      </w:r>
      <w:r w:rsidRPr="00625920">
        <w:rPr>
          <w:rFonts w:ascii="Times New Roman" w:hAnsi="Times New Roman"/>
          <w:color w:val="auto"/>
          <w:spacing w:val="-2"/>
          <w:sz w:val="24"/>
          <w:szCs w:val="24"/>
        </w:rPr>
        <w:t>PREÇOS</w:t>
      </w:r>
    </w:p>
    <w:p w14:paraId="2DF681C9" w14:textId="66F673DC" w:rsidR="00625920" w:rsidRPr="000A338F" w:rsidRDefault="00625920" w:rsidP="00625920">
      <w:pPr>
        <w:spacing w:before="312" w:line="242" w:lineRule="auto"/>
        <w:ind w:left="284" w:right="5997"/>
        <w:jc w:val="both"/>
        <w:rPr>
          <w:rFonts w:ascii="Times New Roman" w:hAnsi="Times New Roman"/>
          <w:b/>
          <w:sz w:val="24"/>
          <w:szCs w:val="24"/>
        </w:rPr>
      </w:pPr>
      <w:r w:rsidRPr="000A338F">
        <w:rPr>
          <w:rFonts w:ascii="Times New Roman" w:hAnsi="Times New Roman"/>
          <w:b/>
          <w:sz w:val="24"/>
          <w:szCs w:val="24"/>
        </w:rPr>
        <w:t>Ao</w:t>
      </w:r>
      <w:r w:rsidRPr="000A338F">
        <w:rPr>
          <w:rFonts w:ascii="Times New Roman" w:hAnsi="Times New Roman"/>
          <w:b/>
          <w:spacing w:val="-6"/>
          <w:sz w:val="24"/>
          <w:szCs w:val="24"/>
        </w:rPr>
        <w:t xml:space="preserve"> </w:t>
      </w:r>
      <w:r w:rsidRPr="000A338F">
        <w:rPr>
          <w:rFonts w:ascii="Times New Roman" w:hAnsi="Times New Roman"/>
          <w:b/>
          <w:sz w:val="24"/>
          <w:szCs w:val="24"/>
        </w:rPr>
        <w:t>Município</w:t>
      </w:r>
      <w:r w:rsidRPr="000A338F">
        <w:rPr>
          <w:rFonts w:ascii="Times New Roman" w:hAnsi="Times New Roman"/>
          <w:b/>
          <w:spacing w:val="-4"/>
          <w:sz w:val="24"/>
          <w:szCs w:val="24"/>
        </w:rPr>
        <w:t xml:space="preserve"> </w:t>
      </w:r>
      <w:r w:rsidRPr="000A338F">
        <w:rPr>
          <w:rFonts w:ascii="Times New Roman" w:hAnsi="Times New Roman"/>
          <w:b/>
          <w:sz w:val="24"/>
          <w:szCs w:val="24"/>
        </w:rPr>
        <w:t>de</w:t>
      </w:r>
      <w:r w:rsidRPr="000A338F">
        <w:rPr>
          <w:rFonts w:ascii="Times New Roman" w:hAnsi="Times New Roman"/>
          <w:b/>
          <w:spacing w:val="-7"/>
          <w:sz w:val="24"/>
          <w:szCs w:val="24"/>
        </w:rPr>
        <w:t xml:space="preserve"> </w:t>
      </w:r>
      <w:r w:rsidRPr="000A338F">
        <w:rPr>
          <w:rFonts w:ascii="Times New Roman" w:hAnsi="Times New Roman"/>
          <w:b/>
          <w:sz w:val="24"/>
          <w:szCs w:val="24"/>
        </w:rPr>
        <w:t>Porto</w:t>
      </w:r>
      <w:r w:rsidRPr="000A338F">
        <w:rPr>
          <w:rFonts w:ascii="Times New Roman" w:hAnsi="Times New Roman"/>
          <w:b/>
          <w:spacing w:val="-8"/>
          <w:sz w:val="24"/>
          <w:szCs w:val="24"/>
        </w:rPr>
        <w:t xml:space="preserve"> </w:t>
      </w:r>
      <w:r w:rsidRPr="000A338F">
        <w:rPr>
          <w:rFonts w:ascii="Times New Roman" w:hAnsi="Times New Roman"/>
          <w:b/>
          <w:sz w:val="24"/>
          <w:szCs w:val="24"/>
        </w:rPr>
        <w:t>Vera</w:t>
      </w:r>
      <w:r w:rsidRPr="000A338F">
        <w:rPr>
          <w:rFonts w:ascii="Times New Roman" w:hAnsi="Times New Roman"/>
          <w:b/>
          <w:spacing w:val="-4"/>
          <w:sz w:val="24"/>
          <w:szCs w:val="24"/>
        </w:rPr>
        <w:t xml:space="preserve"> </w:t>
      </w:r>
      <w:r w:rsidRPr="000A338F">
        <w:rPr>
          <w:rFonts w:ascii="Times New Roman" w:hAnsi="Times New Roman"/>
          <w:b/>
          <w:sz w:val="24"/>
          <w:szCs w:val="24"/>
        </w:rPr>
        <w:t>Cruz</w:t>
      </w:r>
      <w:r w:rsidRPr="000A338F">
        <w:rPr>
          <w:rFonts w:ascii="Times New Roman" w:hAnsi="Times New Roman"/>
          <w:b/>
          <w:spacing w:val="-4"/>
          <w:sz w:val="24"/>
          <w:szCs w:val="24"/>
        </w:rPr>
        <w:t xml:space="preserve"> </w:t>
      </w:r>
      <w:r w:rsidRPr="000A338F">
        <w:rPr>
          <w:rFonts w:ascii="Times New Roman" w:hAnsi="Times New Roman"/>
          <w:b/>
          <w:sz w:val="24"/>
          <w:szCs w:val="24"/>
        </w:rPr>
        <w:t>-RS A/C Sr. Pregoeir</w:t>
      </w:r>
      <w:r>
        <w:rPr>
          <w:rFonts w:ascii="Times New Roman" w:hAnsi="Times New Roman"/>
          <w:b/>
          <w:sz w:val="24"/>
          <w:szCs w:val="24"/>
        </w:rPr>
        <w:t>o</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1054"/>
        <w:gridCol w:w="946"/>
        <w:gridCol w:w="1114"/>
        <w:gridCol w:w="1037"/>
        <w:gridCol w:w="399"/>
        <w:gridCol w:w="2281"/>
      </w:tblGrid>
      <w:tr w:rsidR="00625920" w:rsidRPr="000A338F" w14:paraId="69B1021C" w14:textId="77777777" w:rsidTr="00F60FFC">
        <w:trPr>
          <w:trHeight w:val="410"/>
        </w:trPr>
        <w:tc>
          <w:tcPr>
            <w:tcW w:w="6489" w:type="dxa"/>
            <w:gridSpan w:val="4"/>
          </w:tcPr>
          <w:p w14:paraId="64DDBC28" w14:textId="77777777" w:rsidR="00625920" w:rsidRPr="000A338F" w:rsidRDefault="00625920" w:rsidP="00391283">
            <w:pPr>
              <w:spacing w:before="120"/>
              <w:ind w:left="105"/>
              <w:rPr>
                <w:rFonts w:ascii="Times New Roman" w:hAnsi="Times New Roman"/>
                <w:sz w:val="24"/>
                <w:szCs w:val="24"/>
              </w:rPr>
            </w:pPr>
            <w:r w:rsidRPr="000A338F">
              <w:rPr>
                <w:rFonts w:ascii="Times New Roman" w:hAnsi="Times New Roman"/>
                <w:b/>
                <w:sz w:val="24"/>
                <w:szCs w:val="24"/>
              </w:rPr>
              <w:t>Razão</w:t>
            </w:r>
            <w:r w:rsidRPr="000A338F">
              <w:rPr>
                <w:rFonts w:ascii="Times New Roman" w:hAnsi="Times New Roman"/>
                <w:b/>
                <w:spacing w:val="-5"/>
                <w:sz w:val="24"/>
                <w:szCs w:val="24"/>
              </w:rPr>
              <w:t xml:space="preserve"> </w:t>
            </w:r>
            <w:r w:rsidRPr="000A338F">
              <w:rPr>
                <w:rFonts w:ascii="Times New Roman" w:hAnsi="Times New Roman"/>
                <w:b/>
                <w:spacing w:val="-2"/>
                <w:sz w:val="24"/>
                <w:szCs w:val="24"/>
              </w:rPr>
              <w:t>Social</w:t>
            </w:r>
            <w:r w:rsidRPr="000A338F">
              <w:rPr>
                <w:rFonts w:ascii="Times New Roman" w:hAnsi="Times New Roman"/>
                <w:spacing w:val="-2"/>
                <w:sz w:val="24"/>
                <w:szCs w:val="24"/>
              </w:rPr>
              <w:t>:</w:t>
            </w:r>
          </w:p>
        </w:tc>
        <w:tc>
          <w:tcPr>
            <w:tcW w:w="3717" w:type="dxa"/>
            <w:gridSpan w:val="3"/>
          </w:tcPr>
          <w:p w14:paraId="298836F4" w14:textId="77777777" w:rsidR="00625920" w:rsidRPr="000A338F" w:rsidRDefault="00625920" w:rsidP="00391283">
            <w:pPr>
              <w:spacing w:before="120"/>
              <w:ind w:left="106"/>
              <w:rPr>
                <w:rFonts w:ascii="Times New Roman" w:hAnsi="Times New Roman"/>
                <w:sz w:val="24"/>
                <w:szCs w:val="24"/>
              </w:rPr>
            </w:pPr>
            <w:r w:rsidRPr="000A338F">
              <w:rPr>
                <w:rFonts w:ascii="Times New Roman" w:hAnsi="Times New Roman"/>
                <w:b/>
                <w:spacing w:val="-2"/>
                <w:sz w:val="24"/>
                <w:szCs w:val="24"/>
              </w:rPr>
              <w:t>CNPJ</w:t>
            </w:r>
            <w:r w:rsidRPr="000A338F">
              <w:rPr>
                <w:rFonts w:ascii="Times New Roman" w:hAnsi="Times New Roman"/>
                <w:spacing w:val="-2"/>
                <w:sz w:val="24"/>
                <w:szCs w:val="24"/>
              </w:rPr>
              <w:t>:</w:t>
            </w:r>
          </w:p>
        </w:tc>
      </w:tr>
      <w:tr w:rsidR="00625920" w:rsidRPr="000A338F" w14:paraId="5E4CDCC4" w14:textId="77777777" w:rsidTr="00F60FFC">
        <w:trPr>
          <w:trHeight w:val="412"/>
        </w:trPr>
        <w:tc>
          <w:tcPr>
            <w:tcW w:w="7925" w:type="dxa"/>
            <w:gridSpan w:val="6"/>
          </w:tcPr>
          <w:p w14:paraId="46AAD359" w14:textId="77777777" w:rsidR="00625920" w:rsidRPr="000A338F" w:rsidRDefault="00625920" w:rsidP="00391283">
            <w:pPr>
              <w:spacing w:before="122"/>
              <w:ind w:left="105"/>
              <w:rPr>
                <w:rFonts w:ascii="Times New Roman" w:hAnsi="Times New Roman"/>
                <w:sz w:val="24"/>
                <w:szCs w:val="24"/>
              </w:rPr>
            </w:pPr>
            <w:r w:rsidRPr="000A338F">
              <w:rPr>
                <w:rFonts w:ascii="Times New Roman" w:hAnsi="Times New Roman"/>
                <w:b/>
                <w:spacing w:val="-2"/>
                <w:sz w:val="24"/>
                <w:szCs w:val="24"/>
              </w:rPr>
              <w:t>Endereço</w:t>
            </w:r>
            <w:r w:rsidRPr="000A338F">
              <w:rPr>
                <w:rFonts w:ascii="Times New Roman" w:hAnsi="Times New Roman"/>
                <w:spacing w:val="-2"/>
                <w:sz w:val="24"/>
                <w:szCs w:val="24"/>
              </w:rPr>
              <w:t>:</w:t>
            </w:r>
          </w:p>
        </w:tc>
        <w:tc>
          <w:tcPr>
            <w:tcW w:w="2281" w:type="dxa"/>
          </w:tcPr>
          <w:p w14:paraId="227ADBBE" w14:textId="77777777" w:rsidR="00625920" w:rsidRPr="000A338F" w:rsidRDefault="00625920" w:rsidP="00391283">
            <w:pPr>
              <w:spacing w:before="122"/>
              <w:ind w:left="106"/>
              <w:rPr>
                <w:rFonts w:ascii="Times New Roman" w:hAnsi="Times New Roman"/>
                <w:b/>
                <w:sz w:val="24"/>
                <w:szCs w:val="24"/>
              </w:rPr>
            </w:pPr>
            <w:r w:rsidRPr="000A338F">
              <w:rPr>
                <w:rFonts w:ascii="Times New Roman" w:hAnsi="Times New Roman"/>
                <w:b/>
                <w:spacing w:val="-4"/>
                <w:sz w:val="24"/>
                <w:szCs w:val="24"/>
              </w:rPr>
              <w:t>CEP:</w:t>
            </w:r>
          </w:p>
        </w:tc>
      </w:tr>
      <w:tr w:rsidR="00625920" w:rsidRPr="000A338F" w14:paraId="6303FF20" w14:textId="77777777" w:rsidTr="00F60FFC">
        <w:trPr>
          <w:trHeight w:val="410"/>
        </w:trPr>
        <w:tc>
          <w:tcPr>
            <w:tcW w:w="4429" w:type="dxa"/>
            <w:gridSpan w:val="2"/>
          </w:tcPr>
          <w:p w14:paraId="45BE35C0" w14:textId="77777777" w:rsidR="00625920" w:rsidRPr="000A338F" w:rsidRDefault="00625920" w:rsidP="00391283">
            <w:pPr>
              <w:spacing w:before="120"/>
              <w:ind w:left="105"/>
              <w:rPr>
                <w:rFonts w:ascii="Times New Roman" w:hAnsi="Times New Roman"/>
                <w:sz w:val="24"/>
                <w:szCs w:val="24"/>
              </w:rPr>
            </w:pPr>
            <w:r w:rsidRPr="000A338F">
              <w:rPr>
                <w:rFonts w:ascii="Times New Roman" w:hAnsi="Times New Roman"/>
                <w:b/>
                <w:spacing w:val="-2"/>
                <w:sz w:val="24"/>
                <w:szCs w:val="24"/>
              </w:rPr>
              <w:t>Telefone</w:t>
            </w:r>
            <w:r w:rsidRPr="000A338F">
              <w:rPr>
                <w:rFonts w:ascii="Times New Roman" w:hAnsi="Times New Roman"/>
                <w:spacing w:val="-2"/>
                <w:sz w:val="24"/>
                <w:szCs w:val="24"/>
              </w:rPr>
              <w:t>:</w:t>
            </w:r>
          </w:p>
        </w:tc>
        <w:tc>
          <w:tcPr>
            <w:tcW w:w="5777" w:type="dxa"/>
            <w:gridSpan w:val="5"/>
          </w:tcPr>
          <w:p w14:paraId="2D20EBD4" w14:textId="77777777" w:rsidR="00625920" w:rsidRPr="000A338F" w:rsidRDefault="00625920" w:rsidP="00391283">
            <w:pPr>
              <w:spacing w:before="120"/>
              <w:ind w:left="104"/>
              <w:rPr>
                <w:rFonts w:ascii="Times New Roman" w:hAnsi="Times New Roman"/>
                <w:sz w:val="24"/>
                <w:szCs w:val="24"/>
              </w:rPr>
            </w:pPr>
            <w:r w:rsidRPr="000A338F">
              <w:rPr>
                <w:rFonts w:ascii="Times New Roman" w:hAnsi="Times New Roman"/>
                <w:b/>
                <w:spacing w:val="-2"/>
                <w:sz w:val="24"/>
                <w:szCs w:val="24"/>
              </w:rPr>
              <w:t>E-mail</w:t>
            </w:r>
            <w:r w:rsidRPr="000A338F">
              <w:rPr>
                <w:rFonts w:ascii="Times New Roman" w:hAnsi="Times New Roman"/>
                <w:spacing w:val="-2"/>
                <w:sz w:val="24"/>
                <w:szCs w:val="24"/>
              </w:rPr>
              <w:t>:</w:t>
            </w:r>
          </w:p>
        </w:tc>
      </w:tr>
      <w:tr w:rsidR="00625920" w:rsidRPr="000A338F" w14:paraId="3347F8C4" w14:textId="77777777" w:rsidTr="00F60FFC">
        <w:trPr>
          <w:trHeight w:val="412"/>
        </w:trPr>
        <w:tc>
          <w:tcPr>
            <w:tcW w:w="3375" w:type="dxa"/>
          </w:tcPr>
          <w:p w14:paraId="2B5F6A09" w14:textId="77777777" w:rsidR="00625920" w:rsidRPr="000A338F" w:rsidRDefault="00625920" w:rsidP="00391283">
            <w:pPr>
              <w:spacing w:before="120"/>
              <w:ind w:left="105"/>
              <w:rPr>
                <w:rFonts w:ascii="Times New Roman" w:hAnsi="Times New Roman"/>
                <w:sz w:val="24"/>
                <w:szCs w:val="24"/>
              </w:rPr>
            </w:pPr>
            <w:r w:rsidRPr="000A338F">
              <w:rPr>
                <w:rFonts w:ascii="Times New Roman" w:hAnsi="Times New Roman"/>
                <w:b/>
                <w:spacing w:val="-2"/>
                <w:sz w:val="24"/>
                <w:szCs w:val="24"/>
              </w:rPr>
              <w:t>Banco</w:t>
            </w:r>
            <w:r w:rsidRPr="000A338F">
              <w:rPr>
                <w:rFonts w:ascii="Times New Roman" w:hAnsi="Times New Roman"/>
                <w:spacing w:val="-2"/>
                <w:sz w:val="24"/>
                <w:szCs w:val="24"/>
              </w:rPr>
              <w:t>:</w:t>
            </w:r>
          </w:p>
        </w:tc>
        <w:tc>
          <w:tcPr>
            <w:tcW w:w="3114" w:type="dxa"/>
            <w:gridSpan w:val="3"/>
          </w:tcPr>
          <w:p w14:paraId="067394F8" w14:textId="77777777" w:rsidR="00625920" w:rsidRPr="000A338F" w:rsidRDefault="00625920" w:rsidP="00391283">
            <w:pPr>
              <w:spacing w:before="120"/>
              <w:ind w:left="107"/>
              <w:rPr>
                <w:rFonts w:ascii="Times New Roman" w:hAnsi="Times New Roman"/>
                <w:sz w:val="24"/>
                <w:szCs w:val="24"/>
              </w:rPr>
            </w:pPr>
            <w:r w:rsidRPr="000A338F">
              <w:rPr>
                <w:rFonts w:ascii="Times New Roman" w:hAnsi="Times New Roman"/>
                <w:b/>
                <w:spacing w:val="-2"/>
                <w:sz w:val="24"/>
                <w:szCs w:val="24"/>
              </w:rPr>
              <w:t>Agência</w:t>
            </w:r>
            <w:r w:rsidRPr="000A338F">
              <w:rPr>
                <w:rFonts w:ascii="Times New Roman" w:hAnsi="Times New Roman"/>
                <w:spacing w:val="-2"/>
                <w:sz w:val="24"/>
                <w:szCs w:val="24"/>
              </w:rPr>
              <w:t>:</w:t>
            </w:r>
          </w:p>
        </w:tc>
        <w:tc>
          <w:tcPr>
            <w:tcW w:w="3717" w:type="dxa"/>
            <w:gridSpan w:val="3"/>
          </w:tcPr>
          <w:p w14:paraId="1B269C54" w14:textId="77777777" w:rsidR="00625920" w:rsidRPr="000A338F" w:rsidRDefault="00625920" w:rsidP="00391283">
            <w:pPr>
              <w:spacing w:before="120"/>
              <w:ind w:left="106"/>
              <w:rPr>
                <w:rFonts w:ascii="Times New Roman" w:hAnsi="Times New Roman"/>
                <w:sz w:val="24"/>
                <w:szCs w:val="24"/>
              </w:rPr>
            </w:pPr>
            <w:r w:rsidRPr="000A338F">
              <w:rPr>
                <w:rFonts w:ascii="Times New Roman" w:hAnsi="Times New Roman"/>
                <w:b/>
                <w:spacing w:val="-2"/>
                <w:sz w:val="24"/>
                <w:szCs w:val="24"/>
              </w:rPr>
              <w:t>Conta</w:t>
            </w:r>
            <w:r w:rsidRPr="000A338F">
              <w:rPr>
                <w:rFonts w:ascii="Times New Roman" w:hAnsi="Times New Roman"/>
                <w:spacing w:val="-2"/>
                <w:sz w:val="24"/>
                <w:szCs w:val="24"/>
              </w:rPr>
              <w:t>:</w:t>
            </w:r>
          </w:p>
        </w:tc>
      </w:tr>
      <w:tr w:rsidR="00625920" w:rsidRPr="000A338F" w14:paraId="28A08543" w14:textId="77777777" w:rsidTr="00F60FFC">
        <w:trPr>
          <w:trHeight w:val="290"/>
        </w:trPr>
        <w:tc>
          <w:tcPr>
            <w:tcW w:w="10206" w:type="dxa"/>
            <w:gridSpan w:val="7"/>
            <w:shd w:val="clear" w:color="auto" w:fill="D9D9D9"/>
          </w:tcPr>
          <w:p w14:paraId="6B1F3E28" w14:textId="77777777" w:rsidR="00625920" w:rsidRPr="000A338F" w:rsidRDefault="00625920" w:rsidP="00391283">
            <w:pPr>
              <w:ind w:left="3"/>
              <w:jc w:val="center"/>
              <w:rPr>
                <w:rFonts w:ascii="Times New Roman" w:hAnsi="Times New Roman"/>
                <w:sz w:val="24"/>
                <w:szCs w:val="24"/>
              </w:rPr>
            </w:pPr>
            <w:r w:rsidRPr="000A338F">
              <w:rPr>
                <w:rFonts w:ascii="Times New Roman" w:hAnsi="Times New Roman"/>
                <w:sz w:val="24"/>
                <w:szCs w:val="24"/>
              </w:rPr>
              <w:t>Dados</w:t>
            </w:r>
            <w:r w:rsidRPr="000A338F">
              <w:rPr>
                <w:rFonts w:ascii="Times New Roman" w:hAnsi="Times New Roman"/>
                <w:spacing w:val="-5"/>
                <w:sz w:val="24"/>
                <w:szCs w:val="24"/>
              </w:rPr>
              <w:t xml:space="preserve"> </w:t>
            </w:r>
            <w:r w:rsidRPr="000A338F">
              <w:rPr>
                <w:rFonts w:ascii="Times New Roman" w:hAnsi="Times New Roman"/>
                <w:sz w:val="24"/>
                <w:szCs w:val="24"/>
              </w:rPr>
              <w:t>do</w:t>
            </w:r>
            <w:r w:rsidRPr="000A338F">
              <w:rPr>
                <w:rFonts w:ascii="Times New Roman" w:hAnsi="Times New Roman"/>
                <w:spacing w:val="-5"/>
                <w:sz w:val="24"/>
                <w:szCs w:val="24"/>
              </w:rPr>
              <w:t xml:space="preserve"> </w:t>
            </w:r>
            <w:r w:rsidRPr="000A338F">
              <w:rPr>
                <w:rFonts w:ascii="Times New Roman" w:hAnsi="Times New Roman"/>
                <w:sz w:val="24"/>
                <w:szCs w:val="24"/>
              </w:rPr>
              <w:t>Responsável</w:t>
            </w:r>
            <w:r w:rsidRPr="000A338F">
              <w:rPr>
                <w:rFonts w:ascii="Times New Roman" w:hAnsi="Times New Roman"/>
                <w:spacing w:val="-10"/>
                <w:sz w:val="24"/>
                <w:szCs w:val="24"/>
              </w:rPr>
              <w:t xml:space="preserve"> </w:t>
            </w:r>
            <w:r w:rsidRPr="000A338F">
              <w:rPr>
                <w:rFonts w:ascii="Times New Roman" w:hAnsi="Times New Roman"/>
                <w:sz w:val="24"/>
                <w:szCs w:val="24"/>
              </w:rPr>
              <w:t>pela</w:t>
            </w:r>
            <w:r w:rsidRPr="000A338F">
              <w:rPr>
                <w:rFonts w:ascii="Times New Roman" w:hAnsi="Times New Roman"/>
                <w:spacing w:val="-5"/>
                <w:sz w:val="24"/>
                <w:szCs w:val="24"/>
              </w:rPr>
              <w:t xml:space="preserve"> </w:t>
            </w:r>
            <w:r w:rsidRPr="000A338F">
              <w:rPr>
                <w:rFonts w:ascii="Times New Roman" w:hAnsi="Times New Roman"/>
                <w:sz w:val="24"/>
                <w:szCs w:val="24"/>
              </w:rPr>
              <w:t>Assinatura</w:t>
            </w:r>
            <w:r w:rsidRPr="000A338F">
              <w:rPr>
                <w:rFonts w:ascii="Times New Roman" w:hAnsi="Times New Roman"/>
                <w:spacing w:val="-7"/>
                <w:sz w:val="24"/>
                <w:szCs w:val="24"/>
              </w:rPr>
              <w:t xml:space="preserve"> </w:t>
            </w:r>
            <w:r w:rsidRPr="000A338F">
              <w:rPr>
                <w:rFonts w:ascii="Times New Roman" w:hAnsi="Times New Roman"/>
                <w:sz w:val="24"/>
                <w:szCs w:val="24"/>
              </w:rPr>
              <w:t>do</w:t>
            </w:r>
            <w:r w:rsidRPr="000A338F">
              <w:rPr>
                <w:rFonts w:ascii="Times New Roman" w:hAnsi="Times New Roman"/>
                <w:spacing w:val="-4"/>
                <w:sz w:val="24"/>
                <w:szCs w:val="24"/>
              </w:rPr>
              <w:t xml:space="preserve"> </w:t>
            </w:r>
            <w:r w:rsidRPr="000A338F">
              <w:rPr>
                <w:rFonts w:ascii="Times New Roman" w:hAnsi="Times New Roman"/>
                <w:spacing w:val="-2"/>
                <w:sz w:val="24"/>
                <w:szCs w:val="24"/>
              </w:rPr>
              <w:t>Contrato</w:t>
            </w:r>
          </w:p>
        </w:tc>
      </w:tr>
      <w:tr w:rsidR="00625920" w:rsidRPr="000A338F" w14:paraId="2B46D43F" w14:textId="77777777" w:rsidTr="00F60FFC">
        <w:trPr>
          <w:trHeight w:val="410"/>
        </w:trPr>
        <w:tc>
          <w:tcPr>
            <w:tcW w:w="5375" w:type="dxa"/>
            <w:gridSpan w:val="3"/>
          </w:tcPr>
          <w:p w14:paraId="31251137" w14:textId="77777777" w:rsidR="00625920" w:rsidRPr="000A338F" w:rsidRDefault="00625920" w:rsidP="00391283">
            <w:pPr>
              <w:spacing w:before="120"/>
              <w:ind w:left="105"/>
              <w:rPr>
                <w:rFonts w:ascii="Times New Roman" w:hAnsi="Times New Roman"/>
                <w:sz w:val="24"/>
                <w:szCs w:val="24"/>
              </w:rPr>
            </w:pPr>
            <w:r w:rsidRPr="000A338F">
              <w:rPr>
                <w:rFonts w:ascii="Times New Roman" w:hAnsi="Times New Roman"/>
                <w:b/>
                <w:spacing w:val="-2"/>
                <w:sz w:val="24"/>
                <w:szCs w:val="24"/>
              </w:rPr>
              <w:t>Nome</w:t>
            </w:r>
            <w:r w:rsidRPr="000A338F">
              <w:rPr>
                <w:rFonts w:ascii="Times New Roman" w:hAnsi="Times New Roman"/>
                <w:spacing w:val="-2"/>
                <w:sz w:val="24"/>
                <w:szCs w:val="24"/>
              </w:rPr>
              <w:t>:</w:t>
            </w:r>
          </w:p>
        </w:tc>
        <w:tc>
          <w:tcPr>
            <w:tcW w:w="2151" w:type="dxa"/>
            <w:gridSpan w:val="2"/>
          </w:tcPr>
          <w:p w14:paraId="76123575" w14:textId="77777777" w:rsidR="00625920" w:rsidRPr="000A338F" w:rsidRDefault="00625920" w:rsidP="00391283">
            <w:pPr>
              <w:spacing w:before="120"/>
              <w:ind w:left="104"/>
              <w:rPr>
                <w:rFonts w:ascii="Times New Roman" w:hAnsi="Times New Roman"/>
                <w:sz w:val="24"/>
                <w:szCs w:val="24"/>
              </w:rPr>
            </w:pPr>
            <w:r w:rsidRPr="000A338F">
              <w:rPr>
                <w:rFonts w:ascii="Times New Roman" w:hAnsi="Times New Roman"/>
                <w:b/>
                <w:spacing w:val="-5"/>
                <w:sz w:val="24"/>
                <w:szCs w:val="24"/>
              </w:rPr>
              <w:t>RG</w:t>
            </w:r>
            <w:r w:rsidRPr="000A338F">
              <w:rPr>
                <w:rFonts w:ascii="Times New Roman" w:hAnsi="Times New Roman"/>
                <w:spacing w:val="-5"/>
                <w:sz w:val="24"/>
                <w:szCs w:val="24"/>
              </w:rPr>
              <w:t>:</w:t>
            </w:r>
          </w:p>
        </w:tc>
        <w:tc>
          <w:tcPr>
            <w:tcW w:w="2680" w:type="dxa"/>
            <w:gridSpan w:val="2"/>
          </w:tcPr>
          <w:p w14:paraId="3399B879" w14:textId="77777777" w:rsidR="00625920" w:rsidRPr="000A338F" w:rsidRDefault="00625920" w:rsidP="00391283">
            <w:pPr>
              <w:spacing w:before="120"/>
              <w:ind w:left="106"/>
              <w:rPr>
                <w:rFonts w:ascii="Times New Roman" w:hAnsi="Times New Roman"/>
                <w:sz w:val="24"/>
                <w:szCs w:val="24"/>
              </w:rPr>
            </w:pPr>
            <w:r w:rsidRPr="000A338F">
              <w:rPr>
                <w:rFonts w:ascii="Times New Roman" w:hAnsi="Times New Roman"/>
                <w:b/>
                <w:spacing w:val="-4"/>
                <w:sz w:val="24"/>
                <w:szCs w:val="24"/>
              </w:rPr>
              <w:t>CPF</w:t>
            </w:r>
            <w:r w:rsidRPr="000A338F">
              <w:rPr>
                <w:rFonts w:ascii="Times New Roman" w:hAnsi="Times New Roman"/>
                <w:spacing w:val="-4"/>
                <w:sz w:val="24"/>
                <w:szCs w:val="24"/>
              </w:rPr>
              <w:t>:</w:t>
            </w:r>
          </w:p>
        </w:tc>
      </w:tr>
      <w:tr w:rsidR="00625920" w:rsidRPr="000A338F" w14:paraId="31A8EF64" w14:textId="77777777" w:rsidTr="00F60FFC">
        <w:trPr>
          <w:trHeight w:val="412"/>
        </w:trPr>
        <w:tc>
          <w:tcPr>
            <w:tcW w:w="10206" w:type="dxa"/>
            <w:gridSpan w:val="7"/>
          </w:tcPr>
          <w:p w14:paraId="57494A01" w14:textId="77777777" w:rsidR="00625920" w:rsidRPr="000A338F" w:rsidRDefault="00625920" w:rsidP="00391283">
            <w:pPr>
              <w:spacing w:before="122"/>
              <w:ind w:left="105"/>
              <w:rPr>
                <w:rFonts w:ascii="Times New Roman" w:hAnsi="Times New Roman"/>
                <w:b/>
                <w:sz w:val="24"/>
                <w:szCs w:val="24"/>
              </w:rPr>
            </w:pPr>
            <w:r w:rsidRPr="000A338F">
              <w:rPr>
                <w:rFonts w:ascii="Times New Roman" w:hAnsi="Times New Roman"/>
                <w:b/>
                <w:spacing w:val="-2"/>
                <w:sz w:val="24"/>
                <w:szCs w:val="24"/>
              </w:rPr>
              <w:t>Cargo/Função:</w:t>
            </w:r>
          </w:p>
        </w:tc>
      </w:tr>
      <w:tr w:rsidR="00625920" w:rsidRPr="000A338F" w14:paraId="1BA35876" w14:textId="77777777" w:rsidTr="00F60FFC">
        <w:trPr>
          <w:trHeight w:val="410"/>
        </w:trPr>
        <w:tc>
          <w:tcPr>
            <w:tcW w:w="10206" w:type="dxa"/>
            <w:gridSpan w:val="7"/>
          </w:tcPr>
          <w:p w14:paraId="38F49FCD" w14:textId="77777777" w:rsidR="00625920" w:rsidRPr="000A338F" w:rsidRDefault="00625920" w:rsidP="00391283">
            <w:pPr>
              <w:spacing w:before="120"/>
              <w:ind w:left="105"/>
              <w:rPr>
                <w:rFonts w:ascii="Times New Roman" w:hAnsi="Times New Roman"/>
                <w:b/>
                <w:sz w:val="24"/>
                <w:szCs w:val="24"/>
              </w:rPr>
            </w:pPr>
            <w:r w:rsidRPr="000A338F">
              <w:rPr>
                <w:rFonts w:ascii="Times New Roman" w:hAnsi="Times New Roman"/>
                <w:b/>
                <w:spacing w:val="-2"/>
                <w:sz w:val="24"/>
                <w:szCs w:val="24"/>
              </w:rPr>
              <w:t>Endereço:</w:t>
            </w:r>
          </w:p>
        </w:tc>
      </w:tr>
    </w:tbl>
    <w:p w14:paraId="64856A4D" w14:textId="60AF11D4" w:rsidR="00625920" w:rsidRPr="000A338F" w:rsidRDefault="00625920" w:rsidP="00F60FFC">
      <w:pPr>
        <w:spacing w:before="251" w:line="360" w:lineRule="auto"/>
        <w:ind w:left="426" w:right="272"/>
        <w:jc w:val="both"/>
        <w:rPr>
          <w:rFonts w:ascii="Times New Roman" w:hAnsi="Times New Roman"/>
          <w:sz w:val="24"/>
          <w:szCs w:val="24"/>
        </w:rPr>
      </w:pPr>
      <w:r w:rsidRPr="000A338F">
        <w:rPr>
          <w:rFonts w:ascii="Times New Roman" w:hAnsi="Times New Roman"/>
          <w:sz w:val="24"/>
          <w:szCs w:val="24"/>
        </w:rPr>
        <w:t xml:space="preserve">A </w:t>
      </w:r>
      <w:r w:rsidRPr="000A338F">
        <w:rPr>
          <w:rFonts w:ascii="Times New Roman" w:hAnsi="Times New Roman"/>
          <w:spacing w:val="-2"/>
          <w:sz w:val="24"/>
          <w:szCs w:val="24"/>
        </w:rPr>
        <w:t xml:space="preserve">empresa </w:t>
      </w:r>
      <w:r w:rsidRPr="000A338F">
        <w:rPr>
          <w:rFonts w:ascii="Times New Roman" w:hAnsi="Times New Roman"/>
          <w:sz w:val="24"/>
          <w:szCs w:val="24"/>
        </w:rPr>
        <w:t xml:space="preserve">interessada na participação no Pregão Eletrônico </w:t>
      </w:r>
      <w:r w:rsidRPr="00FC725D">
        <w:rPr>
          <w:rFonts w:ascii="Times New Roman" w:hAnsi="Times New Roman"/>
          <w:sz w:val="24"/>
          <w:szCs w:val="24"/>
        </w:rPr>
        <w:t>nº 1</w:t>
      </w:r>
      <w:r>
        <w:rPr>
          <w:rFonts w:ascii="Times New Roman" w:hAnsi="Times New Roman"/>
          <w:sz w:val="24"/>
          <w:szCs w:val="24"/>
        </w:rPr>
        <w:t>6</w:t>
      </w:r>
      <w:r w:rsidRPr="00FC725D">
        <w:rPr>
          <w:rFonts w:ascii="Times New Roman" w:hAnsi="Times New Roman"/>
          <w:sz w:val="24"/>
          <w:szCs w:val="24"/>
        </w:rPr>
        <w:t>/</w:t>
      </w:r>
      <w:r w:rsidRPr="000A338F">
        <w:rPr>
          <w:rFonts w:ascii="Times New Roman" w:hAnsi="Times New Roman"/>
          <w:sz w:val="24"/>
          <w:szCs w:val="24"/>
        </w:rPr>
        <w:t>2024, propõe a esse Município o fornecimento do objeto deste ato convocatório, de acordo com a presente proposta comercial, nas seguintes condições:</w:t>
      </w:r>
    </w:p>
    <w:p w14:paraId="6D4BF817" w14:textId="77777777" w:rsidR="00625920" w:rsidRPr="000A338F" w:rsidRDefault="00625920" w:rsidP="00625920">
      <w:pPr>
        <w:spacing w:before="1"/>
        <w:rPr>
          <w:rFonts w:ascii="Times New Roman" w:hAnsi="Times New Roman"/>
          <w:sz w:val="24"/>
          <w:szCs w:val="24"/>
        </w:rPr>
      </w:pPr>
    </w:p>
    <w:p w14:paraId="7EBBABBB" w14:textId="5258E172" w:rsidR="00F60FFC" w:rsidRPr="00F60FFC" w:rsidRDefault="00625920" w:rsidP="00F60FFC">
      <w:pPr>
        <w:spacing w:line="360" w:lineRule="auto"/>
        <w:ind w:left="426" w:right="310"/>
        <w:jc w:val="both"/>
        <w:rPr>
          <w:rFonts w:ascii="Times New Roman" w:eastAsia="Segoe UI" w:hAnsi="Times New Roman"/>
          <w:sz w:val="24"/>
          <w:szCs w:val="24"/>
          <w:shd w:val="clear" w:color="auto" w:fill="FFFFFF"/>
        </w:rPr>
      </w:pPr>
      <w:r w:rsidRPr="000A338F">
        <w:rPr>
          <w:rFonts w:ascii="Times New Roman" w:hAnsi="Times New Roman"/>
          <w:b/>
          <w:sz w:val="24"/>
          <w:szCs w:val="24"/>
        </w:rPr>
        <w:t xml:space="preserve">OBJETO: </w:t>
      </w:r>
      <w:r w:rsidRPr="000A338F">
        <w:rPr>
          <w:rFonts w:ascii="Times New Roman" w:hAnsi="Times New Roman"/>
          <w:sz w:val="24"/>
          <w:szCs w:val="24"/>
        </w:rPr>
        <w:t>O objeto do presente processo consiste</w:t>
      </w:r>
      <w:r>
        <w:rPr>
          <w:rFonts w:ascii="Times New Roman" w:hAnsi="Times New Roman"/>
          <w:sz w:val="24"/>
          <w:szCs w:val="24"/>
        </w:rPr>
        <w:t xml:space="preserve"> na </w:t>
      </w:r>
      <w:r w:rsidRPr="00845391">
        <w:rPr>
          <w:rFonts w:ascii="Times New Roman" w:eastAsia="Segoe UI" w:hAnsi="Times New Roman"/>
          <w:sz w:val="24"/>
          <w:szCs w:val="24"/>
          <w:shd w:val="clear" w:color="auto" w:fill="FFFFFF"/>
        </w:rPr>
        <w:t>contratação de Empresa especializada em sistemas de gestão pública para serviços de instalação, migração de dados,</w:t>
      </w:r>
      <w:r w:rsidR="00CF5502">
        <w:rPr>
          <w:rFonts w:ascii="Times New Roman" w:eastAsia="Segoe UI" w:hAnsi="Times New Roman"/>
          <w:sz w:val="24"/>
          <w:szCs w:val="24"/>
          <w:shd w:val="clear" w:color="auto" w:fill="FFFFFF"/>
        </w:rPr>
        <w:t xml:space="preserve"> locação,</w:t>
      </w:r>
      <w:r w:rsidRPr="00845391">
        <w:rPr>
          <w:rFonts w:ascii="Times New Roman" w:eastAsia="Segoe UI" w:hAnsi="Times New Roman"/>
          <w:sz w:val="24"/>
          <w:szCs w:val="24"/>
          <w:shd w:val="clear" w:color="auto" w:fill="FFFFFF"/>
        </w:rPr>
        <w:t xml:space="preserve"> treinamento, implantação, garantia de atualização legal, atualização tecnológica, manutenção evolutiva, corretiva e preventiva, bem como desenvolvimento de melhorias, serviços de hospedagem para alocação dos sistemas e suporte técnico, para atendimento de necessidades do Município de Porto Vera Cruz-RS  e da Câmara Municipal de Vereadores de Porto Vera Cruz-RS</w:t>
      </w:r>
      <w:r w:rsidRPr="000A338F">
        <w:rPr>
          <w:rFonts w:ascii="Times New Roman" w:hAnsi="Times New Roman"/>
          <w:sz w:val="24"/>
          <w:szCs w:val="24"/>
        </w:rPr>
        <w:t>, conforme as descrições a seguir:</w:t>
      </w:r>
    </w:p>
    <w:tbl>
      <w:tblPr>
        <w:tblpPr w:leftFromText="180" w:rightFromText="180" w:vertAnchor="text" w:horzAnchor="page" w:tblpX="1129" w:tblpY="458"/>
        <w:tblOverlap w:val="never"/>
        <w:tblW w:w="474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36"/>
        <w:gridCol w:w="677"/>
        <w:gridCol w:w="614"/>
        <w:gridCol w:w="5011"/>
        <w:gridCol w:w="1842"/>
        <w:gridCol w:w="1418"/>
      </w:tblGrid>
      <w:tr w:rsidR="00D573CD" w14:paraId="726BBA28" w14:textId="77777777" w:rsidTr="00391283">
        <w:trPr>
          <w:trHeight w:val="277"/>
        </w:trPr>
        <w:tc>
          <w:tcPr>
            <w:tcW w:w="5000" w:type="pct"/>
            <w:gridSpan w:val="6"/>
            <w:vAlign w:val="center"/>
          </w:tcPr>
          <w:p w14:paraId="3286A4C4" w14:textId="77777777" w:rsidR="00D573CD" w:rsidRPr="003D7294" w:rsidRDefault="00D573CD" w:rsidP="00391283">
            <w:pPr>
              <w:pStyle w:val="TableParagraph"/>
              <w:jc w:val="center"/>
              <w:rPr>
                <w:rFonts w:ascii="Times New Roman" w:hAnsi="Times New Roman" w:cs="Times New Roman"/>
                <w:b/>
                <w:sz w:val="24"/>
                <w:szCs w:val="24"/>
                <w:lang w:val="pt-BR"/>
              </w:rPr>
            </w:pPr>
            <w:r w:rsidRPr="003D7294">
              <w:rPr>
                <w:rFonts w:ascii="Times New Roman" w:hAnsi="Times New Roman" w:cs="Times New Roman"/>
                <w:b/>
                <w:sz w:val="24"/>
                <w:szCs w:val="24"/>
                <w:lang w:val="pt-BR"/>
              </w:rPr>
              <w:t>LOTE 01 - ÚNICO</w:t>
            </w:r>
          </w:p>
        </w:tc>
      </w:tr>
      <w:tr w:rsidR="00D573CD" w14:paraId="67BE6D36" w14:textId="77777777" w:rsidTr="00391283">
        <w:trPr>
          <w:trHeight w:val="253"/>
        </w:trPr>
        <w:tc>
          <w:tcPr>
            <w:tcW w:w="5000" w:type="pct"/>
            <w:gridSpan w:val="6"/>
            <w:vAlign w:val="center"/>
          </w:tcPr>
          <w:p w14:paraId="29D19142" w14:textId="77777777" w:rsidR="00D573CD" w:rsidRPr="003D7294" w:rsidRDefault="00D573CD" w:rsidP="00391283">
            <w:pPr>
              <w:pStyle w:val="TableParagraph"/>
              <w:spacing w:before="120" w:after="120"/>
              <w:rPr>
                <w:rFonts w:ascii="Times New Roman" w:hAnsi="Times New Roman" w:cs="Times New Roman"/>
                <w:b/>
                <w:sz w:val="24"/>
                <w:szCs w:val="24"/>
              </w:rPr>
            </w:pPr>
            <w:r w:rsidRPr="003D7294">
              <w:rPr>
                <w:rFonts w:ascii="Times New Roman" w:hAnsi="Times New Roman" w:cs="Times New Roman"/>
                <w:b/>
                <w:sz w:val="24"/>
                <w:szCs w:val="24"/>
              </w:rPr>
              <w:t>MÓDULOS</w:t>
            </w:r>
            <w:r w:rsidRPr="003D7294">
              <w:rPr>
                <w:rFonts w:ascii="Times New Roman" w:hAnsi="Times New Roman" w:cs="Times New Roman"/>
                <w:b/>
                <w:spacing w:val="-4"/>
                <w:sz w:val="24"/>
                <w:szCs w:val="24"/>
              </w:rPr>
              <w:t xml:space="preserve"> </w:t>
            </w:r>
            <w:r w:rsidRPr="003D7294">
              <w:rPr>
                <w:rFonts w:ascii="Times New Roman" w:hAnsi="Times New Roman" w:cs="Times New Roman"/>
                <w:b/>
                <w:sz w:val="24"/>
                <w:szCs w:val="24"/>
              </w:rPr>
              <w:t>–</w:t>
            </w:r>
            <w:r w:rsidRPr="003D7294">
              <w:rPr>
                <w:rFonts w:ascii="Times New Roman" w:hAnsi="Times New Roman" w:cs="Times New Roman"/>
                <w:b/>
                <w:spacing w:val="-5"/>
                <w:sz w:val="24"/>
                <w:szCs w:val="24"/>
              </w:rPr>
              <w:t xml:space="preserve"> </w:t>
            </w:r>
            <w:r w:rsidRPr="003D7294">
              <w:rPr>
                <w:rFonts w:ascii="Times New Roman" w:hAnsi="Times New Roman" w:cs="Times New Roman"/>
                <w:b/>
                <w:spacing w:val="-5"/>
                <w:sz w:val="24"/>
                <w:szCs w:val="24"/>
                <w:lang w:val="pt-BR"/>
              </w:rPr>
              <w:t xml:space="preserve">PODER </w:t>
            </w:r>
            <w:r w:rsidRPr="003D7294">
              <w:rPr>
                <w:rFonts w:ascii="Times New Roman" w:hAnsi="Times New Roman" w:cs="Times New Roman"/>
                <w:b/>
                <w:sz w:val="24"/>
                <w:szCs w:val="24"/>
                <w:lang w:val="pt-BR"/>
              </w:rPr>
              <w:t>EXECUTIVO</w:t>
            </w:r>
          </w:p>
        </w:tc>
      </w:tr>
      <w:tr w:rsidR="00D573CD" w14:paraId="62FB0D2A" w14:textId="77777777" w:rsidTr="00391283">
        <w:trPr>
          <w:trHeight w:val="252"/>
        </w:trPr>
        <w:tc>
          <w:tcPr>
            <w:tcW w:w="312" w:type="pct"/>
            <w:vAlign w:val="center"/>
          </w:tcPr>
          <w:p w14:paraId="0F70A176" w14:textId="77777777" w:rsidR="00D573CD" w:rsidRPr="003D7294" w:rsidRDefault="00D573CD" w:rsidP="00391283">
            <w:pPr>
              <w:pStyle w:val="TableParagraph"/>
              <w:jc w:val="center"/>
              <w:rPr>
                <w:rFonts w:ascii="Times New Roman" w:hAnsi="Times New Roman" w:cs="Times New Roman"/>
                <w:b/>
                <w:sz w:val="24"/>
                <w:szCs w:val="24"/>
              </w:rPr>
            </w:pPr>
            <w:r w:rsidRPr="003D7294">
              <w:rPr>
                <w:rFonts w:ascii="Times New Roman" w:hAnsi="Times New Roman" w:cs="Times New Roman"/>
                <w:b/>
                <w:sz w:val="24"/>
                <w:szCs w:val="24"/>
              </w:rPr>
              <w:t>Item</w:t>
            </w:r>
          </w:p>
        </w:tc>
        <w:tc>
          <w:tcPr>
            <w:tcW w:w="332" w:type="pct"/>
            <w:vAlign w:val="center"/>
          </w:tcPr>
          <w:p w14:paraId="6EEEF478" w14:textId="77777777" w:rsidR="00D573CD" w:rsidRPr="003D7294" w:rsidRDefault="00D573CD" w:rsidP="00391283">
            <w:pPr>
              <w:pStyle w:val="TableParagraph"/>
              <w:jc w:val="center"/>
              <w:rPr>
                <w:rFonts w:ascii="Times New Roman" w:hAnsi="Times New Roman" w:cs="Times New Roman"/>
                <w:b/>
                <w:sz w:val="24"/>
                <w:szCs w:val="24"/>
              </w:rPr>
            </w:pPr>
            <w:proofErr w:type="spellStart"/>
            <w:r w:rsidRPr="003D7294">
              <w:rPr>
                <w:rFonts w:ascii="Times New Roman" w:hAnsi="Times New Roman" w:cs="Times New Roman"/>
                <w:b/>
                <w:sz w:val="24"/>
                <w:szCs w:val="24"/>
                <w:lang w:val="pt-BR"/>
              </w:rPr>
              <w:t>Qtde</w:t>
            </w:r>
            <w:proofErr w:type="spellEnd"/>
          </w:p>
        </w:tc>
        <w:tc>
          <w:tcPr>
            <w:tcW w:w="301" w:type="pct"/>
            <w:vAlign w:val="center"/>
          </w:tcPr>
          <w:p w14:paraId="6025A02B" w14:textId="77777777" w:rsidR="00D573CD" w:rsidRPr="003D7294" w:rsidRDefault="00D573CD" w:rsidP="00391283">
            <w:pPr>
              <w:pStyle w:val="TableParagraph"/>
              <w:jc w:val="center"/>
              <w:rPr>
                <w:rFonts w:ascii="Times New Roman" w:hAnsi="Times New Roman" w:cs="Times New Roman"/>
                <w:b/>
                <w:sz w:val="24"/>
                <w:szCs w:val="24"/>
              </w:rPr>
            </w:pPr>
            <w:r w:rsidRPr="003D7294">
              <w:rPr>
                <w:rFonts w:ascii="Times New Roman" w:hAnsi="Times New Roman" w:cs="Times New Roman"/>
                <w:b/>
                <w:sz w:val="24"/>
                <w:szCs w:val="24"/>
              </w:rPr>
              <w:t>Unid.</w:t>
            </w:r>
          </w:p>
        </w:tc>
        <w:tc>
          <w:tcPr>
            <w:tcW w:w="2457" w:type="pct"/>
            <w:vAlign w:val="center"/>
          </w:tcPr>
          <w:p w14:paraId="1E7E8623" w14:textId="77777777" w:rsidR="00D573CD" w:rsidRPr="003D7294" w:rsidRDefault="00D573CD" w:rsidP="00391283">
            <w:pPr>
              <w:pStyle w:val="TableParagraph"/>
              <w:jc w:val="center"/>
              <w:rPr>
                <w:rFonts w:ascii="Times New Roman" w:hAnsi="Times New Roman" w:cs="Times New Roman"/>
                <w:b/>
                <w:sz w:val="24"/>
                <w:szCs w:val="24"/>
              </w:rPr>
            </w:pPr>
            <w:r w:rsidRPr="003D7294">
              <w:rPr>
                <w:rFonts w:ascii="Times New Roman" w:hAnsi="Times New Roman" w:cs="Times New Roman"/>
                <w:b/>
                <w:sz w:val="24"/>
                <w:szCs w:val="24"/>
              </w:rPr>
              <w:t>Descrição</w:t>
            </w:r>
            <w:r w:rsidRPr="003D7294">
              <w:rPr>
                <w:rFonts w:ascii="Times New Roman" w:hAnsi="Times New Roman" w:cs="Times New Roman"/>
                <w:b/>
                <w:spacing w:val="-3"/>
                <w:sz w:val="24"/>
                <w:szCs w:val="24"/>
              </w:rPr>
              <w:t xml:space="preserve"> </w:t>
            </w:r>
            <w:r w:rsidRPr="003D7294">
              <w:rPr>
                <w:rFonts w:ascii="Times New Roman" w:hAnsi="Times New Roman" w:cs="Times New Roman"/>
                <w:b/>
                <w:sz w:val="24"/>
                <w:szCs w:val="24"/>
              </w:rPr>
              <w:t>do</w:t>
            </w:r>
            <w:r w:rsidRPr="003D7294">
              <w:rPr>
                <w:rFonts w:ascii="Times New Roman" w:hAnsi="Times New Roman" w:cs="Times New Roman"/>
                <w:b/>
                <w:spacing w:val="-3"/>
                <w:sz w:val="24"/>
                <w:szCs w:val="24"/>
              </w:rPr>
              <w:t xml:space="preserve"> </w:t>
            </w:r>
            <w:r w:rsidRPr="003D7294">
              <w:rPr>
                <w:rFonts w:ascii="Times New Roman" w:hAnsi="Times New Roman" w:cs="Times New Roman"/>
                <w:b/>
                <w:sz w:val="24"/>
                <w:szCs w:val="24"/>
              </w:rPr>
              <w:t>Objeto</w:t>
            </w:r>
          </w:p>
        </w:tc>
        <w:tc>
          <w:tcPr>
            <w:tcW w:w="903" w:type="pct"/>
            <w:vAlign w:val="center"/>
          </w:tcPr>
          <w:p w14:paraId="76ECB17F" w14:textId="77777777" w:rsidR="00D573CD" w:rsidRPr="003D7294" w:rsidRDefault="00D573CD" w:rsidP="00391283">
            <w:pPr>
              <w:pStyle w:val="TableParagraph"/>
              <w:jc w:val="center"/>
              <w:rPr>
                <w:rFonts w:ascii="Times New Roman" w:hAnsi="Times New Roman" w:cs="Times New Roman"/>
                <w:b/>
                <w:sz w:val="24"/>
                <w:szCs w:val="24"/>
              </w:rPr>
            </w:pPr>
            <w:r w:rsidRPr="003D7294">
              <w:rPr>
                <w:rFonts w:ascii="Times New Roman" w:hAnsi="Times New Roman" w:cs="Times New Roman"/>
                <w:b/>
                <w:sz w:val="24"/>
                <w:szCs w:val="24"/>
              </w:rPr>
              <w:t>Valor</w:t>
            </w:r>
            <w:r w:rsidRPr="003D7294">
              <w:rPr>
                <w:rFonts w:ascii="Times New Roman" w:hAnsi="Times New Roman" w:cs="Times New Roman"/>
                <w:b/>
                <w:spacing w:val="-2"/>
                <w:sz w:val="24"/>
                <w:szCs w:val="24"/>
              </w:rPr>
              <w:t xml:space="preserve"> </w:t>
            </w:r>
            <w:r w:rsidRPr="003D7294">
              <w:rPr>
                <w:rFonts w:ascii="Times New Roman" w:hAnsi="Times New Roman" w:cs="Times New Roman"/>
                <w:b/>
                <w:spacing w:val="-2"/>
                <w:sz w:val="24"/>
                <w:szCs w:val="24"/>
                <w:lang w:val="pt-BR"/>
              </w:rPr>
              <w:t>de Referência Unitário R$</w:t>
            </w:r>
          </w:p>
        </w:tc>
        <w:tc>
          <w:tcPr>
            <w:tcW w:w="695" w:type="pct"/>
            <w:vAlign w:val="center"/>
          </w:tcPr>
          <w:p w14:paraId="71624B98" w14:textId="77777777" w:rsidR="00D573CD" w:rsidRPr="003D7294" w:rsidRDefault="00D573CD" w:rsidP="00391283">
            <w:pPr>
              <w:pStyle w:val="TableParagraph"/>
              <w:jc w:val="center"/>
              <w:rPr>
                <w:rFonts w:ascii="Times New Roman" w:hAnsi="Times New Roman" w:cs="Times New Roman"/>
                <w:b/>
                <w:sz w:val="24"/>
                <w:szCs w:val="24"/>
                <w:lang w:val="pt-BR"/>
              </w:rPr>
            </w:pPr>
            <w:r w:rsidRPr="003D7294">
              <w:rPr>
                <w:rFonts w:ascii="Times New Roman" w:hAnsi="Times New Roman" w:cs="Times New Roman"/>
                <w:b/>
                <w:sz w:val="24"/>
                <w:szCs w:val="24"/>
              </w:rPr>
              <w:t>Valor</w:t>
            </w:r>
            <w:r w:rsidRPr="003D7294">
              <w:rPr>
                <w:rFonts w:ascii="Times New Roman" w:hAnsi="Times New Roman" w:cs="Times New Roman"/>
                <w:b/>
                <w:spacing w:val="-2"/>
                <w:sz w:val="24"/>
                <w:szCs w:val="24"/>
              </w:rPr>
              <w:t xml:space="preserve"> </w:t>
            </w:r>
            <w:r w:rsidRPr="003D7294">
              <w:rPr>
                <w:rFonts w:ascii="Times New Roman" w:hAnsi="Times New Roman" w:cs="Times New Roman"/>
                <w:b/>
                <w:spacing w:val="-2"/>
                <w:sz w:val="24"/>
                <w:szCs w:val="24"/>
                <w:lang w:val="pt-BR"/>
              </w:rPr>
              <w:t xml:space="preserve">de Referência </w:t>
            </w:r>
            <w:r w:rsidRPr="003D7294">
              <w:rPr>
                <w:rFonts w:ascii="Times New Roman" w:hAnsi="Times New Roman" w:cs="Times New Roman"/>
                <w:b/>
                <w:sz w:val="24"/>
                <w:szCs w:val="24"/>
                <w:lang w:val="pt-BR"/>
              </w:rPr>
              <w:t>Total</w:t>
            </w:r>
            <w:r w:rsidRPr="003D7294">
              <w:rPr>
                <w:rFonts w:ascii="Times New Roman" w:hAnsi="Times New Roman" w:cs="Times New Roman"/>
                <w:b/>
                <w:spacing w:val="-2"/>
                <w:sz w:val="24"/>
                <w:szCs w:val="24"/>
                <w:lang w:val="pt-BR"/>
              </w:rPr>
              <w:t xml:space="preserve"> R$</w:t>
            </w:r>
          </w:p>
        </w:tc>
      </w:tr>
      <w:tr w:rsidR="00D573CD" w14:paraId="501A9380" w14:textId="77777777" w:rsidTr="00391283">
        <w:trPr>
          <w:trHeight w:val="253"/>
        </w:trPr>
        <w:tc>
          <w:tcPr>
            <w:tcW w:w="312" w:type="pct"/>
            <w:tcBorders>
              <w:bottom w:val="nil"/>
            </w:tcBorders>
            <w:vAlign w:val="center"/>
          </w:tcPr>
          <w:p w14:paraId="5434E357"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lastRenderedPageBreak/>
              <w:t>01</w:t>
            </w:r>
          </w:p>
        </w:tc>
        <w:tc>
          <w:tcPr>
            <w:tcW w:w="332" w:type="pct"/>
            <w:tcBorders>
              <w:bottom w:val="nil"/>
            </w:tcBorders>
            <w:vAlign w:val="center"/>
          </w:tcPr>
          <w:p w14:paraId="0C026DB4"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543757D9"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6A320848" w14:textId="77777777" w:rsidR="00D573CD" w:rsidRPr="003D7294" w:rsidRDefault="00D573CD" w:rsidP="00391283">
            <w:pPr>
              <w:widowControl w:val="0"/>
              <w:jc w:val="center"/>
              <w:rPr>
                <w:rFonts w:ascii="Times New Roman" w:hAnsi="Times New Roman"/>
                <w:color w:val="000000"/>
                <w:sz w:val="24"/>
                <w:szCs w:val="24"/>
              </w:rPr>
            </w:pPr>
            <w:r w:rsidRPr="003D7294">
              <w:rPr>
                <w:rFonts w:ascii="Times New Roman" w:hAnsi="Times New Roman"/>
                <w:color w:val="000000"/>
                <w:sz w:val="24"/>
                <w:szCs w:val="24"/>
              </w:rPr>
              <w:t>RH – GESTÃO DE PESSOAL E FOLHA DE PAGAMENTO</w:t>
            </w:r>
          </w:p>
        </w:tc>
        <w:tc>
          <w:tcPr>
            <w:tcW w:w="903" w:type="pct"/>
            <w:tcBorders>
              <w:bottom w:val="nil"/>
            </w:tcBorders>
            <w:vAlign w:val="center"/>
          </w:tcPr>
          <w:p w14:paraId="1C7493F1" w14:textId="4778C58F" w:rsidR="00D573CD" w:rsidRPr="003D7294" w:rsidRDefault="00D573CD" w:rsidP="00391283">
            <w:pPr>
              <w:pStyle w:val="TableParagraph"/>
              <w:jc w:val="center"/>
              <w:rPr>
                <w:rFonts w:ascii="Times New Roman" w:hAnsi="Times New Roman" w:cs="Times New Roman"/>
                <w:sz w:val="24"/>
                <w:szCs w:val="24"/>
              </w:rPr>
            </w:pPr>
          </w:p>
        </w:tc>
        <w:tc>
          <w:tcPr>
            <w:tcW w:w="695" w:type="pct"/>
            <w:tcBorders>
              <w:bottom w:val="nil"/>
            </w:tcBorders>
          </w:tcPr>
          <w:p w14:paraId="3F5C399A" w14:textId="2579A9EE" w:rsidR="00D573CD" w:rsidRPr="003D7294" w:rsidRDefault="00D573CD" w:rsidP="00391283">
            <w:pPr>
              <w:pStyle w:val="TableParagraph"/>
              <w:jc w:val="center"/>
              <w:rPr>
                <w:rFonts w:ascii="Times New Roman" w:hAnsi="Times New Roman" w:cs="Times New Roman"/>
                <w:sz w:val="24"/>
                <w:szCs w:val="24"/>
              </w:rPr>
            </w:pPr>
          </w:p>
        </w:tc>
      </w:tr>
      <w:tr w:rsidR="00D573CD" w14:paraId="695DC294" w14:textId="77777777" w:rsidTr="00391283">
        <w:trPr>
          <w:trHeight w:val="253"/>
        </w:trPr>
        <w:tc>
          <w:tcPr>
            <w:tcW w:w="312" w:type="pct"/>
            <w:tcBorders>
              <w:bottom w:val="nil"/>
            </w:tcBorders>
            <w:vAlign w:val="center"/>
          </w:tcPr>
          <w:p w14:paraId="26996513"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02</w:t>
            </w:r>
          </w:p>
        </w:tc>
        <w:tc>
          <w:tcPr>
            <w:tcW w:w="332" w:type="pct"/>
            <w:tcBorders>
              <w:bottom w:val="nil"/>
            </w:tcBorders>
            <w:vAlign w:val="center"/>
          </w:tcPr>
          <w:p w14:paraId="65C75FFE"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2CBA882A"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0B067486" w14:textId="77777777" w:rsidR="00D573CD" w:rsidRPr="003D7294" w:rsidRDefault="00D573CD" w:rsidP="00391283">
            <w:pPr>
              <w:widowControl w:val="0"/>
              <w:jc w:val="center"/>
              <w:rPr>
                <w:rFonts w:ascii="Times New Roman" w:hAnsi="Times New Roman"/>
                <w:color w:val="000000"/>
                <w:sz w:val="24"/>
                <w:szCs w:val="24"/>
              </w:rPr>
            </w:pPr>
            <w:r w:rsidRPr="003D7294">
              <w:rPr>
                <w:rFonts w:ascii="Times New Roman" w:hAnsi="Times New Roman"/>
                <w:color w:val="000000"/>
                <w:sz w:val="24"/>
                <w:szCs w:val="24"/>
              </w:rPr>
              <w:t>RH - GERAÇÃO DO E-SOCIAL</w:t>
            </w:r>
          </w:p>
        </w:tc>
        <w:tc>
          <w:tcPr>
            <w:tcW w:w="903" w:type="pct"/>
            <w:tcBorders>
              <w:bottom w:val="nil"/>
            </w:tcBorders>
            <w:vAlign w:val="center"/>
          </w:tcPr>
          <w:p w14:paraId="11B0F42D" w14:textId="5041457C" w:rsidR="00D573CD" w:rsidRPr="003D7294" w:rsidRDefault="00D573CD" w:rsidP="00391283">
            <w:pPr>
              <w:pStyle w:val="TableParagraph"/>
              <w:jc w:val="center"/>
              <w:rPr>
                <w:rFonts w:ascii="Times New Roman" w:hAnsi="Times New Roman" w:cs="Times New Roman"/>
                <w:sz w:val="24"/>
                <w:szCs w:val="24"/>
              </w:rPr>
            </w:pPr>
          </w:p>
        </w:tc>
        <w:tc>
          <w:tcPr>
            <w:tcW w:w="695" w:type="pct"/>
            <w:tcBorders>
              <w:bottom w:val="nil"/>
            </w:tcBorders>
          </w:tcPr>
          <w:p w14:paraId="4C941E5D" w14:textId="7F3FDE54" w:rsidR="00D573CD" w:rsidRPr="003D7294" w:rsidRDefault="00D573CD" w:rsidP="00391283">
            <w:pPr>
              <w:pStyle w:val="TableParagraph"/>
              <w:jc w:val="center"/>
              <w:rPr>
                <w:rFonts w:ascii="Times New Roman" w:hAnsi="Times New Roman" w:cs="Times New Roman"/>
                <w:sz w:val="24"/>
                <w:szCs w:val="24"/>
              </w:rPr>
            </w:pPr>
          </w:p>
        </w:tc>
      </w:tr>
      <w:tr w:rsidR="00D573CD" w14:paraId="064FDB14" w14:textId="77777777" w:rsidTr="00391283">
        <w:trPr>
          <w:trHeight w:val="253"/>
        </w:trPr>
        <w:tc>
          <w:tcPr>
            <w:tcW w:w="312" w:type="pct"/>
            <w:tcBorders>
              <w:bottom w:val="nil"/>
            </w:tcBorders>
            <w:vAlign w:val="center"/>
          </w:tcPr>
          <w:p w14:paraId="4CFE9E14"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03</w:t>
            </w:r>
          </w:p>
        </w:tc>
        <w:tc>
          <w:tcPr>
            <w:tcW w:w="332" w:type="pct"/>
            <w:tcBorders>
              <w:bottom w:val="nil"/>
            </w:tcBorders>
            <w:vAlign w:val="center"/>
          </w:tcPr>
          <w:p w14:paraId="5F0337D6"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1981ED07"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286EE8AE" w14:textId="77777777" w:rsidR="00D573CD" w:rsidRPr="003D7294" w:rsidRDefault="00D573CD" w:rsidP="00391283">
            <w:pPr>
              <w:widowControl w:val="0"/>
              <w:jc w:val="center"/>
              <w:rPr>
                <w:rFonts w:ascii="Times New Roman" w:hAnsi="Times New Roman"/>
                <w:color w:val="000000"/>
                <w:sz w:val="24"/>
                <w:szCs w:val="24"/>
              </w:rPr>
            </w:pPr>
            <w:r w:rsidRPr="003D7294">
              <w:rPr>
                <w:rFonts w:ascii="Times New Roman" w:hAnsi="Times New Roman"/>
                <w:color w:val="000000"/>
                <w:sz w:val="24"/>
                <w:szCs w:val="24"/>
              </w:rPr>
              <w:t>RH - PONTO ELETRÔNICO</w:t>
            </w:r>
          </w:p>
        </w:tc>
        <w:tc>
          <w:tcPr>
            <w:tcW w:w="903" w:type="pct"/>
            <w:tcBorders>
              <w:bottom w:val="nil"/>
            </w:tcBorders>
            <w:vAlign w:val="center"/>
          </w:tcPr>
          <w:p w14:paraId="41E12B76" w14:textId="4E57768D" w:rsidR="00D573CD" w:rsidRPr="003D7294" w:rsidRDefault="00D573CD" w:rsidP="00391283">
            <w:pPr>
              <w:pStyle w:val="TableParagraph"/>
              <w:jc w:val="center"/>
              <w:rPr>
                <w:rFonts w:ascii="Times New Roman" w:hAnsi="Times New Roman" w:cs="Times New Roman"/>
                <w:sz w:val="24"/>
                <w:szCs w:val="24"/>
              </w:rPr>
            </w:pPr>
          </w:p>
        </w:tc>
        <w:tc>
          <w:tcPr>
            <w:tcW w:w="695" w:type="pct"/>
            <w:tcBorders>
              <w:bottom w:val="nil"/>
            </w:tcBorders>
          </w:tcPr>
          <w:p w14:paraId="764D15F2" w14:textId="73138162" w:rsidR="00D573CD" w:rsidRPr="003D7294" w:rsidRDefault="00D573CD" w:rsidP="00391283">
            <w:pPr>
              <w:pStyle w:val="TableParagraph"/>
              <w:jc w:val="center"/>
              <w:rPr>
                <w:rFonts w:ascii="Times New Roman" w:hAnsi="Times New Roman" w:cs="Times New Roman"/>
                <w:sz w:val="24"/>
                <w:szCs w:val="24"/>
              </w:rPr>
            </w:pPr>
          </w:p>
        </w:tc>
      </w:tr>
      <w:tr w:rsidR="00D573CD" w14:paraId="14155733" w14:textId="77777777" w:rsidTr="00391283">
        <w:trPr>
          <w:trHeight w:val="253"/>
        </w:trPr>
        <w:tc>
          <w:tcPr>
            <w:tcW w:w="312" w:type="pct"/>
            <w:tcBorders>
              <w:bottom w:val="nil"/>
            </w:tcBorders>
            <w:vAlign w:val="center"/>
          </w:tcPr>
          <w:p w14:paraId="409452FA"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04</w:t>
            </w:r>
          </w:p>
        </w:tc>
        <w:tc>
          <w:tcPr>
            <w:tcW w:w="332" w:type="pct"/>
            <w:tcBorders>
              <w:bottom w:val="nil"/>
            </w:tcBorders>
            <w:vAlign w:val="center"/>
          </w:tcPr>
          <w:p w14:paraId="154009F4"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54CA93E8"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7A9902F2" w14:textId="77777777" w:rsidR="00D573CD" w:rsidRPr="003D7294" w:rsidRDefault="00D573CD" w:rsidP="00391283">
            <w:pPr>
              <w:widowControl w:val="0"/>
              <w:jc w:val="center"/>
              <w:rPr>
                <w:rFonts w:ascii="Times New Roman" w:hAnsi="Times New Roman"/>
                <w:color w:val="000000"/>
                <w:sz w:val="24"/>
                <w:szCs w:val="24"/>
              </w:rPr>
            </w:pPr>
            <w:r w:rsidRPr="003D7294">
              <w:rPr>
                <w:rFonts w:ascii="Times New Roman" w:hAnsi="Times New Roman"/>
                <w:sz w:val="24"/>
                <w:szCs w:val="24"/>
              </w:rPr>
              <w:t>RH – CONTRACHEQUE ON-LINE</w:t>
            </w:r>
          </w:p>
        </w:tc>
        <w:tc>
          <w:tcPr>
            <w:tcW w:w="903" w:type="pct"/>
            <w:tcBorders>
              <w:bottom w:val="nil"/>
            </w:tcBorders>
            <w:vAlign w:val="center"/>
          </w:tcPr>
          <w:p w14:paraId="5B12EBAF" w14:textId="1F8D16D5" w:rsidR="00D573CD" w:rsidRPr="003D7294" w:rsidRDefault="00D573CD" w:rsidP="00391283">
            <w:pPr>
              <w:pStyle w:val="TableParagraph"/>
              <w:jc w:val="center"/>
              <w:rPr>
                <w:rFonts w:ascii="Times New Roman" w:hAnsi="Times New Roman" w:cs="Times New Roman"/>
                <w:sz w:val="24"/>
                <w:szCs w:val="24"/>
              </w:rPr>
            </w:pPr>
          </w:p>
        </w:tc>
        <w:tc>
          <w:tcPr>
            <w:tcW w:w="695" w:type="pct"/>
            <w:tcBorders>
              <w:bottom w:val="nil"/>
            </w:tcBorders>
          </w:tcPr>
          <w:p w14:paraId="7FE87675" w14:textId="0C6BD312" w:rsidR="00D573CD" w:rsidRPr="003D7294" w:rsidRDefault="00D573CD" w:rsidP="00391283">
            <w:pPr>
              <w:pStyle w:val="TableParagraph"/>
              <w:jc w:val="center"/>
              <w:rPr>
                <w:rFonts w:ascii="Times New Roman" w:hAnsi="Times New Roman" w:cs="Times New Roman"/>
                <w:sz w:val="24"/>
                <w:szCs w:val="24"/>
              </w:rPr>
            </w:pPr>
          </w:p>
        </w:tc>
      </w:tr>
      <w:tr w:rsidR="00D573CD" w14:paraId="4039820B" w14:textId="77777777" w:rsidTr="00391283">
        <w:trPr>
          <w:trHeight w:val="253"/>
        </w:trPr>
        <w:tc>
          <w:tcPr>
            <w:tcW w:w="312" w:type="pct"/>
            <w:tcBorders>
              <w:bottom w:val="nil"/>
            </w:tcBorders>
            <w:vAlign w:val="center"/>
          </w:tcPr>
          <w:p w14:paraId="11BEFA33"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05</w:t>
            </w:r>
          </w:p>
        </w:tc>
        <w:tc>
          <w:tcPr>
            <w:tcW w:w="332" w:type="pct"/>
            <w:tcBorders>
              <w:bottom w:val="nil"/>
            </w:tcBorders>
            <w:vAlign w:val="center"/>
          </w:tcPr>
          <w:p w14:paraId="6691329E"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6B4FCB29"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6F31D615" w14:textId="77777777" w:rsidR="00D573CD" w:rsidRPr="003D7294" w:rsidRDefault="00D573CD" w:rsidP="00391283">
            <w:pPr>
              <w:widowControl w:val="0"/>
              <w:jc w:val="center"/>
              <w:rPr>
                <w:rFonts w:ascii="Times New Roman" w:hAnsi="Times New Roman"/>
                <w:color w:val="000000"/>
                <w:sz w:val="24"/>
                <w:szCs w:val="24"/>
              </w:rPr>
            </w:pPr>
            <w:r w:rsidRPr="003D7294">
              <w:rPr>
                <w:rFonts w:ascii="Times New Roman" w:hAnsi="Times New Roman"/>
                <w:color w:val="000000"/>
                <w:sz w:val="24"/>
                <w:szCs w:val="24"/>
              </w:rPr>
              <w:t>PLANO PLURIANUAL</w:t>
            </w:r>
          </w:p>
        </w:tc>
        <w:tc>
          <w:tcPr>
            <w:tcW w:w="903" w:type="pct"/>
            <w:tcBorders>
              <w:bottom w:val="nil"/>
            </w:tcBorders>
            <w:vAlign w:val="center"/>
          </w:tcPr>
          <w:p w14:paraId="65EEDCF0" w14:textId="7633E8B0" w:rsidR="00D573CD" w:rsidRPr="003D7294" w:rsidRDefault="00D573CD" w:rsidP="00391283">
            <w:pPr>
              <w:pStyle w:val="TableParagraph"/>
              <w:jc w:val="center"/>
              <w:rPr>
                <w:rFonts w:ascii="Times New Roman" w:hAnsi="Times New Roman" w:cs="Times New Roman"/>
                <w:sz w:val="24"/>
                <w:szCs w:val="24"/>
              </w:rPr>
            </w:pPr>
          </w:p>
        </w:tc>
        <w:tc>
          <w:tcPr>
            <w:tcW w:w="695" w:type="pct"/>
            <w:tcBorders>
              <w:bottom w:val="nil"/>
            </w:tcBorders>
          </w:tcPr>
          <w:p w14:paraId="179EC007" w14:textId="02B1B330" w:rsidR="00D573CD" w:rsidRPr="003D7294" w:rsidRDefault="00D573CD" w:rsidP="00391283">
            <w:pPr>
              <w:pStyle w:val="TableParagraph"/>
              <w:jc w:val="center"/>
              <w:rPr>
                <w:rFonts w:ascii="Times New Roman" w:hAnsi="Times New Roman" w:cs="Times New Roman"/>
                <w:sz w:val="24"/>
                <w:szCs w:val="24"/>
              </w:rPr>
            </w:pPr>
          </w:p>
        </w:tc>
      </w:tr>
      <w:tr w:rsidR="00D573CD" w14:paraId="1A9CC605" w14:textId="77777777" w:rsidTr="00391283">
        <w:trPr>
          <w:trHeight w:val="253"/>
        </w:trPr>
        <w:tc>
          <w:tcPr>
            <w:tcW w:w="312" w:type="pct"/>
            <w:tcBorders>
              <w:bottom w:val="nil"/>
            </w:tcBorders>
            <w:vAlign w:val="center"/>
          </w:tcPr>
          <w:p w14:paraId="793EADFE"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06</w:t>
            </w:r>
          </w:p>
        </w:tc>
        <w:tc>
          <w:tcPr>
            <w:tcW w:w="332" w:type="pct"/>
            <w:tcBorders>
              <w:bottom w:val="nil"/>
            </w:tcBorders>
            <w:vAlign w:val="center"/>
          </w:tcPr>
          <w:p w14:paraId="74A5ECD8"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1C7C192D"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5FDE8CD1" w14:textId="77777777" w:rsidR="00D573CD" w:rsidRPr="003D7294" w:rsidRDefault="00D573CD" w:rsidP="00391283">
            <w:pPr>
              <w:widowControl w:val="0"/>
              <w:jc w:val="center"/>
              <w:rPr>
                <w:rFonts w:ascii="Times New Roman" w:hAnsi="Times New Roman"/>
                <w:color w:val="000000"/>
                <w:sz w:val="24"/>
                <w:szCs w:val="24"/>
              </w:rPr>
            </w:pPr>
            <w:r w:rsidRPr="003D7294">
              <w:rPr>
                <w:rFonts w:ascii="Times New Roman" w:hAnsi="Times New Roman"/>
                <w:color w:val="000000"/>
                <w:sz w:val="24"/>
                <w:szCs w:val="24"/>
              </w:rPr>
              <w:t>LEI DE DIRETRIZES ORÇAMENTÁRIAS</w:t>
            </w:r>
          </w:p>
        </w:tc>
        <w:tc>
          <w:tcPr>
            <w:tcW w:w="903" w:type="pct"/>
            <w:tcBorders>
              <w:bottom w:val="nil"/>
            </w:tcBorders>
            <w:vAlign w:val="center"/>
          </w:tcPr>
          <w:p w14:paraId="77CD13FA" w14:textId="0986D74F" w:rsidR="00D573CD" w:rsidRPr="003D7294" w:rsidRDefault="00D573CD" w:rsidP="00391283">
            <w:pPr>
              <w:pStyle w:val="TableParagraph"/>
              <w:jc w:val="center"/>
              <w:rPr>
                <w:rFonts w:ascii="Times New Roman" w:hAnsi="Times New Roman" w:cs="Times New Roman"/>
                <w:sz w:val="24"/>
                <w:szCs w:val="24"/>
              </w:rPr>
            </w:pPr>
          </w:p>
        </w:tc>
        <w:tc>
          <w:tcPr>
            <w:tcW w:w="695" w:type="pct"/>
            <w:tcBorders>
              <w:bottom w:val="nil"/>
            </w:tcBorders>
          </w:tcPr>
          <w:p w14:paraId="118446CC" w14:textId="4072A73E" w:rsidR="00D573CD" w:rsidRPr="003D7294" w:rsidRDefault="00D573CD" w:rsidP="00391283">
            <w:pPr>
              <w:pStyle w:val="TableParagraph"/>
              <w:jc w:val="center"/>
              <w:rPr>
                <w:rFonts w:ascii="Times New Roman" w:hAnsi="Times New Roman" w:cs="Times New Roman"/>
                <w:sz w:val="24"/>
                <w:szCs w:val="24"/>
              </w:rPr>
            </w:pPr>
          </w:p>
        </w:tc>
      </w:tr>
      <w:tr w:rsidR="00D573CD" w14:paraId="448CC7AF" w14:textId="77777777" w:rsidTr="00391283">
        <w:trPr>
          <w:trHeight w:val="253"/>
        </w:trPr>
        <w:tc>
          <w:tcPr>
            <w:tcW w:w="312" w:type="pct"/>
            <w:tcBorders>
              <w:bottom w:val="nil"/>
            </w:tcBorders>
            <w:vAlign w:val="center"/>
          </w:tcPr>
          <w:p w14:paraId="0B65735A"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07</w:t>
            </w:r>
          </w:p>
        </w:tc>
        <w:tc>
          <w:tcPr>
            <w:tcW w:w="332" w:type="pct"/>
            <w:tcBorders>
              <w:bottom w:val="nil"/>
            </w:tcBorders>
            <w:vAlign w:val="center"/>
          </w:tcPr>
          <w:p w14:paraId="4E070CC0"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7F80FF68"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12D33AEF" w14:textId="77777777" w:rsidR="00D573CD" w:rsidRPr="003D7294" w:rsidRDefault="00D573CD" w:rsidP="00391283">
            <w:pPr>
              <w:widowControl w:val="0"/>
              <w:jc w:val="center"/>
              <w:rPr>
                <w:rFonts w:ascii="Times New Roman" w:hAnsi="Times New Roman"/>
                <w:color w:val="000000"/>
                <w:sz w:val="24"/>
                <w:szCs w:val="24"/>
              </w:rPr>
            </w:pPr>
            <w:r w:rsidRPr="003D7294">
              <w:rPr>
                <w:rFonts w:ascii="Times New Roman" w:hAnsi="Times New Roman"/>
                <w:color w:val="000000"/>
                <w:sz w:val="24"/>
                <w:szCs w:val="24"/>
              </w:rPr>
              <w:t>LEI ORÇAMENTÁRIA ANUAL</w:t>
            </w:r>
          </w:p>
        </w:tc>
        <w:tc>
          <w:tcPr>
            <w:tcW w:w="903" w:type="pct"/>
            <w:tcBorders>
              <w:bottom w:val="nil"/>
            </w:tcBorders>
            <w:vAlign w:val="center"/>
          </w:tcPr>
          <w:p w14:paraId="4C88A9EE" w14:textId="084FDE4F" w:rsidR="00D573CD" w:rsidRPr="003D7294" w:rsidRDefault="00D573CD" w:rsidP="00391283">
            <w:pPr>
              <w:pStyle w:val="TableParagraph"/>
              <w:jc w:val="center"/>
              <w:rPr>
                <w:rFonts w:ascii="Times New Roman" w:hAnsi="Times New Roman" w:cs="Times New Roman"/>
                <w:sz w:val="24"/>
                <w:szCs w:val="24"/>
              </w:rPr>
            </w:pPr>
          </w:p>
        </w:tc>
        <w:tc>
          <w:tcPr>
            <w:tcW w:w="695" w:type="pct"/>
            <w:tcBorders>
              <w:bottom w:val="nil"/>
            </w:tcBorders>
          </w:tcPr>
          <w:p w14:paraId="31EBF7C3" w14:textId="14FEA6C0" w:rsidR="00D573CD" w:rsidRPr="003D7294" w:rsidRDefault="00D573CD" w:rsidP="00391283">
            <w:pPr>
              <w:pStyle w:val="TableParagraph"/>
              <w:jc w:val="center"/>
              <w:rPr>
                <w:rFonts w:ascii="Times New Roman" w:hAnsi="Times New Roman" w:cs="Times New Roman"/>
                <w:sz w:val="24"/>
                <w:szCs w:val="24"/>
              </w:rPr>
            </w:pPr>
          </w:p>
        </w:tc>
      </w:tr>
      <w:tr w:rsidR="00D573CD" w14:paraId="1524FE1B" w14:textId="77777777" w:rsidTr="00391283">
        <w:trPr>
          <w:trHeight w:val="253"/>
        </w:trPr>
        <w:tc>
          <w:tcPr>
            <w:tcW w:w="312" w:type="pct"/>
            <w:tcBorders>
              <w:bottom w:val="nil"/>
            </w:tcBorders>
            <w:vAlign w:val="center"/>
          </w:tcPr>
          <w:p w14:paraId="67D5683A"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08</w:t>
            </w:r>
          </w:p>
        </w:tc>
        <w:tc>
          <w:tcPr>
            <w:tcW w:w="332" w:type="pct"/>
            <w:tcBorders>
              <w:bottom w:val="nil"/>
            </w:tcBorders>
            <w:vAlign w:val="center"/>
          </w:tcPr>
          <w:p w14:paraId="010C693E"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542E1FC7"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0885EE3D" w14:textId="77777777" w:rsidR="00D573CD" w:rsidRPr="003D7294" w:rsidRDefault="00D573CD" w:rsidP="00391283">
            <w:pPr>
              <w:widowControl w:val="0"/>
              <w:jc w:val="center"/>
              <w:rPr>
                <w:rFonts w:ascii="Times New Roman" w:hAnsi="Times New Roman"/>
                <w:color w:val="000000"/>
                <w:sz w:val="24"/>
                <w:szCs w:val="24"/>
              </w:rPr>
            </w:pPr>
            <w:r w:rsidRPr="003D7294">
              <w:rPr>
                <w:rFonts w:ascii="Times New Roman" w:hAnsi="Times New Roman"/>
                <w:color w:val="000000"/>
                <w:sz w:val="24"/>
                <w:szCs w:val="24"/>
              </w:rPr>
              <w:t>CONTRATOS E CONVÊNIOS</w:t>
            </w:r>
          </w:p>
        </w:tc>
        <w:tc>
          <w:tcPr>
            <w:tcW w:w="903" w:type="pct"/>
            <w:tcBorders>
              <w:bottom w:val="nil"/>
            </w:tcBorders>
            <w:vAlign w:val="center"/>
          </w:tcPr>
          <w:p w14:paraId="15114A0B" w14:textId="358B31BD" w:rsidR="00D573CD" w:rsidRPr="003D7294" w:rsidRDefault="00D573CD" w:rsidP="00391283">
            <w:pPr>
              <w:pStyle w:val="TableParagraph"/>
              <w:jc w:val="center"/>
              <w:rPr>
                <w:rFonts w:ascii="Times New Roman" w:hAnsi="Times New Roman" w:cs="Times New Roman"/>
                <w:sz w:val="24"/>
                <w:szCs w:val="24"/>
              </w:rPr>
            </w:pPr>
          </w:p>
        </w:tc>
        <w:tc>
          <w:tcPr>
            <w:tcW w:w="695" w:type="pct"/>
            <w:tcBorders>
              <w:bottom w:val="nil"/>
            </w:tcBorders>
          </w:tcPr>
          <w:p w14:paraId="53523E18" w14:textId="7B1025E8" w:rsidR="00D573CD" w:rsidRPr="003D7294" w:rsidRDefault="00D573CD" w:rsidP="00391283">
            <w:pPr>
              <w:pStyle w:val="TableParagraph"/>
              <w:jc w:val="center"/>
              <w:rPr>
                <w:rFonts w:ascii="Times New Roman" w:hAnsi="Times New Roman" w:cs="Times New Roman"/>
                <w:sz w:val="24"/>
                <w:szCs w:val="24"/>
              </w:rPr>
            </w:pPr>
          </w:p>
        </w:tc>
      </w:tr>
      <w:tr w:rsidR="00D573CD" w14:paraId="5FB4AE72" w14:textId="77777777" w:rsidTr="00391283">
        <w:trPr>
          <w:trHeight w:val="315"/>
        </w:trPr>
        <w:tc>
          <w:tcPr>
            <w:tcW w:w="312" w:type="pct"/>
            <w:tcBorders>
              <w:bottom w:val="single" w:sz="4" w:space="0" w:color="auto"/>
            </w:tcBorders>
            <w:vAlign w:val="center"/>
          </w:tcPr>
          <w:p w14:paraId="47350E0D"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09</w:t>
            </w:r>
          </w:p>
        </w:tc>
        <w:tc>
          <w:tcPr>
            <w:tcW w:w="332" w:type="pct"/>
            <w:tcBorders>
              <w:bottom w:val="single" w:sz="4" w:space="0" w:color="auto"/>
            </w:tcBorders>
            <w:vAlign w:val="center"/>
          </w:tcPr>
          <w:p w14:paraId="5968E40F"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single" w:sz="4" w:space="0" w:color="auto"/>
            </w:tcBorders>
            <w:vAlign w:val="center"/>
          </w:tcPr>
          <w:p w14:paraId="2801FD66"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single" w:sz="4" w:space="0" w:color="auto"/>
            </w:tcBorders>
            <w:vAlign w:val="center"/>
          </w:tcPr>
          <w:p w14:paraId="6F6305BF" w14:textId="77777777" w:rsidR="00D573CD" w:rsidRPr="003D7294" w:rsidRDefault="00D573CD" w:rsidP="00391283">
            <w:pPr>
              <w:widowControl w:val="0"/>
              <w:jc w:val="center"/>
              <w:rPr>
                <w:rFonts w:ascii="Times New Roman" w:hAnsi="Times New Roman"/>
                <w:color w:val="000000"/>
                <w:sz w:val="24"/>
                <w:szCs w:val="24"/>
              </w:rPr>
            </w:pPr>
            <w:r w:rsidRPr="003D7294">
              <w:rPr>
                <w:rFonts w:ascii="Times New Roman" w:hAnsi="Times New Roman"/>
                <w:color w:val="000000"/>
                <w:sz w:val="24"/>
                <w:szCs w:val="24"/>
              </w:rPr>
              <w:t>PORTAL DA TRANSPARÊNCIA</w:t>
            </w:r>
          </w:p>
        </w:tc>
        <w:tc>
          <w:tcPr>
            <w:tcW w:w="903" w:type="pct"/>
            <w:tcBorders>
              <w:bottom w:val="single" w:sz="4" w:space="0" w:color="auto"/>
            </w:tcBorders>
            <w:vAlign w:val="center"/>
          </w:tcPr>
          <w:p w14:paraId="44E06C78" w14:textId="70644891" w:rsidR="00D573CD" w:rsidRPr="003D7294" w:rsidRDefault="00D573CD" w:rsidP="00391283">
            <w:pPr>
              <w:pStyle w:val="TableParagraph"/>
              <w:jc w:val="center"/>
              <w:rPr>
                <w:rFonts w:ascii="Times New Roman" w:hAnsi="Times New Roman" w:cs="Times New Roman"/>
                <w:sz w:val="24"/>
                <w:szCs w:val="24"/>
              </w:rPr>
            </w:pPr>
          </w:p>
        </w:tc>
        <w:tc>
          <w:tcPr>
            <w:tcW w:w="695" w:type="pct"/>
            <w:tcBorders>
              <w:bottom w:val="single" w:sz="4" w:space="0" w:color="auto"/>
            </w:tcBorders>
          </w:tcPr>
          <w:p w14:paraId="70AE09A3" w14:textId="37FFEE43" w:rsidR="00D573CD" w:rsidRPr="003D7294" w:rsidRDefault="00D573CD" w:rsidP="00391283">
            <w:pPr>
              <w:pStyle w:val="TableParagraph"/>
              <w:jc w:val="center"/>
              <w:rPr>
                <w:rFonts w:ascii="Times New Roman" w:hAnsi="Times New Roman" w:cs="Times New Roman"/>
                <w:sz w:val="24"/>
                <w:szCs w:val="24"/>
              </w:rPr>
            </w:pPr>
          </w:p>
        </w:tc>
      </w:tr>
      <w:tr w:rsidR="00D573CD" w14:paraId="3B3C8891" w14:textId="77777777" w:rsidTr="00391283">
        <w:trPr>
          <w:trHeight w:val="253"/>
        </w:trPr>
        <w:tc>
          <w:tcPr>
            <w:tcW w:w="312" w:type="pct"/>
            <w:tcBorders>
              <w:bottom w:val="nil"/>
            </w:tcBorders>
            <w:vAlign w:val="center"/>
          </w:tcPr>
          <w:p w14:paraId="31952B8C"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10</w:t>
            </w:r>
          </w:p>
        </w:tc>
        <w:tc>
          <w:tcPr>
            <w:tcW w:w="332" w:type="pct"/>
            <w:tcBorders>
              <w:bottom w:val="nil"/>
            </w:tcBorders>
            <w:vAlign w:val="center"/>
          </w:tcPr>
          <w:p w14:paraId="42B4756C"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200988BA"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28CF0EE7" w14:textId="77777777" w:rsidR="00D573CD" w:rsidRPr="003D7294" w:rsidRDefault="00D573CD" w:rsidP="00391283">
            <w:pPr>
              <w:widowControl w:val="0"/>
              <w:jc w:val="center"/>
              <w:rPr>
                <w:rFonts w:ascii="Times New Roman" w:hAnsi="Times New Roman"/>
                <w:color w:val="000000"/>
                <w:sz w:val="24"/>
                <w:szCs w:val="24"/>
              </w:rPr>
            </w:pPr>
            <w:r w:rsidRPr="003D7294">
              <w:rPr>
                <w:rFonts w:ascii="Times New Roman" w:hAnsi="Times New Roman"/>
                <w:color w:val="000000"/>
                <w:sz w:val="24"/>
                <w:szCs w:val="24"/>
              </w:rPr>
              <w:t>WEBSITE OFICIAL DO MUNICÍPIO</w:t>
            </w:r>
          </w:p>
        </w:tc>
        <w:tc>
          <w:tcPr>
            <w:tcW w:w="903" w:type="pct"/>
            <w:tcBorders>
              <w:bottom w:val="nil"/>
            </w:tcBorders>
            <w:vAlign w:val="center"/>
          </w:tcPr>
          <w:p w14:paraId="2A7B8AC3" w14:textId="1EE21CC3" w:rsidR="00D573CD" w:rsidRPr="003D7294" w:rsidRDefault="00D573CD" w:rsidP="00391283">
            <w:pPr>
              <w:pStyle w:val="TableParagraph"/>
              <w:jc w:val="center"/>
              <w:rPr>
                <w:rFonts w:ascii="Times New Roman" w:hAnsi="Times New Roman" w:cs="Times New Roman"/>
                <w:sz w:val="24"/>
                <w:szCs w:val="24"/>
              </w:rPr>
            </w:pPr>
          </w:p>
        </w:tc>
        <w:tc>
          <w:tcPr>
            <w:tcW w:w="695" w:type="pct"/>
            <w:tcBorders>
              <w:bottom w:val="nil"/>
            </w:tcBorders>
          </w:tcPr>
          <w:p w14:paraId="60872252" w14:textId="5240E6C6" w:rsidR="00D573CD" w:rsidRPr="003D7294" w:rsidRDefault="00D573CD" w:rsidP="00391283">
            <w:pPr>
              <w:pStyle w:val="TableParagraph"/>
              <w:jc w:val="center"/>
              <w:rPr>
                <w:rFonts w:ascii="Times New Roman" w:hAnsi="Times New Roman" w:cs="Times New Roman"/>
                <w:sz w:val="24"/>
                <w:szCs w:val="24"/>
              </w:rPr>
            </w:pPr>
          </w:p>
        </w:tc>
      </w:tr>
      <w:tr w:rsidR="00D573CD" w14:paraId="491BC963" w14:textId="77777777" w:rsidTr="00391283">
        <w:trPr>
          <w:trHeight w:val="253"/>
        </w:trPr>
        <w:tc>
          <w:tcPr>
            <w:tcW w:w="312" w:type="pct"/>
            <w:tcBorders>
              <w:bottom w:val="nil"/>
            </w:tcBorders>
            <w:vAlign w:val="center"/>
          </w:tcPr>
          <w:p w14:paraId="1C500848"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11</w:t>
            </w:r>
          </w:p>
        </w:tc>
        <w:tc>
          <w:tcPr>
            <w:tcW w:w="332" w:type="pct"/>
            <w:tcBorders>
              <w:bottom w:val="nil"/>
            </w:tcBorders>
            <w:vAlign w:val="center"/>
          </w:tcPr>
          <w:p w14:paraId="455A7152"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39BA3559"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379D7A03" w14:textId="77777777" w:rsidR="00D573CD" w:rsidRPr="003D7294" w:rsidRDefault="00D573CD" w:rsidP="00391283">
            <w:pPr>
              <w:widowControl w:val="0"/>
              <w:jc w:val="center"/>
              <w:rPr>
                <w:rFonts w:ascii="Times New Roman" w:hAnsi="Times New Roman"/>
                <w:color w:val="000000"/>
                <w:sz w:val="24"/>
                <w:szCs w:val="24"/>
              </w:rPr>
            </w:pPr>
            <w:r w:rsidRPr="003D7294">
              <w:rPr>
                <w:rFonts w:ascii="Times New Roman" w:hAnsi="Times New Roman"/>
                <w:color w:val="000000"/>
                <w:sz w:val="24"/>
                <w:szCs w:val="24"/>
              </w:rPr>
              <w:t>ALMOXARIFADO E MATERIAIS</w:t>
            </w:r>
          </w:p>
        </w:tc>
        <w:tc>
          <w:tcPr>
            <w:tcW w:w="903" w:type="pct"/>
            <w:tcBorders>
              <w:bottom w:val="nil"/>
            </w:tcBorders>
            <w:vAlign w:val="center"/>
          </w:tcPr>
          <w:p w14:paraId="2F5EA766" w14:textId="47EB266E" w:rsidR="00D573CD" w:rsidRPr="003D7294" w:rsidRDefault="00D573CD" w:rsidP="00391283">
            <w:pPr>
              <w:pStyle w:val="TableParagraph"/>
              <w:jc w:val="center"/>
              <w:rPr>
                <w:rFonts w:ascii="Times New Roman" w:hAnsi="Times New Roman" w:cs="Times New Roman"/>
                <w:sz w:val="24"/>
                <w:szCs w:val="24"/>
              </w:rPr>
            </w:pPr>
          </w:p>
        </w:tc>
        <w:tc>
          <w:tcPr>
            <w:tcW w:w="695" w:type="pct"/>
            <w:tcBorders>
              <w:bottom w:val="nil"/>
            </w:tcBorders>
          </w:tcPr>
          <w:p w14:paraId="5D48B384" w14:textId="63762EB8" w:rsidR="00D573CD" w:rsidRPr="003D7294" w:rsidRDefault="00D573CD" w:rsidP="00391283">
            <w:pPr>
              <w:pStyle w:val="TableParagraph"/>
              <w:jc w:val="center"/>
              <w:rPr>
                <w:rFonts w:ascii="Times New Roman" w:hAnsi="Times New Roman" w:cs="Times New Roman"/>
                <w:sz w:val="24"/>
                <w:szCs w:val="24"/>
              </w:rPr>
            </w:pPr>
          </w:p>
        </w:tc>
      </w:tr>
      <w:tr w:rsidR="00D573CD" w14:paraId="59BAD0CF" w14:textId="77777777" w:rsidTr="00391283">
        <w:trPr>
          <w:trHeight w:val="253"/>
        </w:trPr>
        <w:tc>
          <w:tcPr>
            <w:tcW w:w="312" w:type="pct"/>
            <w:tcBorders>
              <w:bottom w:val="nil"/>
            </w:tcBorders>
            <w:vAlign w:val="center"/>
          </w:tcPr>
          <w:p w14:paraId="4A09AD29"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32" w:type="pct"/>
            <w:tcBorders>
              <w:bottom w:val="nil"/>
            </w:tcBorders>
            <w:vAlign w:val="center"/>
          </w:tcPr>
          <w:p w14:paraId="7044E1B2"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1D9367C5"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3B00BF04" w14:textId="77777777" w:rsidR="00D573CD" w:rsidRPr="003D7294" w:rsidRDefault="00D573CD" w:rsidP="00391283">
            <w:pPr>
              <w:widowControl w:val="0"/>
              <w:jc w:val="center"/>
              <w:rPr>
                <w:rFonts w:ascii="Times New Roman" w:hAnsi="Times New Roman"/>
                <w:color w:val="000000"/>
                <w:sz w:val="24"/>
                <w:szCs w:val="24"/>
              </w:rPr>
            </w:pPr>
            <w:r w:rsidRPr="003D7294">
              <w:rPr>
                <w:rFonts w:ascii="Times New Roman" w:hAnsi="Times New Roman"/>
                <w:color w:val="000000"/>
                <w:sz w:val="24"/>
                <w:szCs w:val="24"/>
              </w:rPr>
              <w:t>CONTROLE PATRIMONIAL</w:t>
            </w:r>
          </w:p>
        </w:tc>
        <w:tc>
          <w:tcPr>
            <w:tcW w:w="903" w:type="pct"/>
            <w:tcBorders>
              <w:bottom w:val="nil"/>
            </w:tcBorders>
            <w:vAlign w:val="center"/>
          </w:tcPr>
          <w:p w14:paraId="26ACDD1D" w14:textId="3B5FA9CF" w:rsidR="00D573CD" w:rsidRPr="003D7294" w:rsidRDefault="00D573CD" w:rsidP="00391283">
            <w:pPr>
              <w:pStyle w:val="TableParagraph"/>
              <w:jc w:val="center"/>
              <w:rPr>
                <w:rFonts w:ascii="Times New Roman" w:hAnsi="Times New Roman" w:cs="Times New Roman"/>
                <w:sz w:val="24"/>
                <w:szCs w:val="24"/>
              </w:rPr>
            </w:pPr>
          </w:p>
        </w:tc>
        <w:tc>
          <w:tcPr>
            <w:tcW w:w="695" w:type="pct"/>
            <w:tcBorders>
              <w:bottom w:val="nil"/>
            </w:tcBorders>
          </w:tcPr>
          <w:p w14:paraId="50AB6126" w14:textId="232E1EC8" w:rsidR="00D573CD" w:rsidRPr="003D7294" w:rsidRDefault="00D573CD" w:rsidP="00391283">
            <w:pPr>
              <w:pStyle w:val="TableParagraph"/>
              <w:jc w:val="center"/>
              <w:rPr>
                <w:rFonts w:ascii="Times New Roman" w:hAnsi="Times New Roman" w:cs="Times New Roman"/>
                <w:sz w:val="24"/>
                <w:szCs w:val="24"/>
              </w:rPr>
            </w:pPr>
          </w:p>
        </w:tc>
      </w:tr>
      <w:tr w:rsidR="00D573CD" w14:paraId="1C9BDD4D" w14:textId="77777777" w:rsidTr="00391283">
        <w:trPr>
          <w:trHeight w:val="253"/>
        </w:trPr>
        <w:tc>
          <w:tcPr>
            <w:tcW w:w="312" w:type="pct"/>
            <w:tcBorders>
              <w:bottom w:val="nil"/>
            </w:tcBorders>
            <w:vAlign w:val="center"/>
          </w:tcPr>
          <w:p w14:paraId="6EE98584"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13</w:t>
            </w:r>
          </w:p>
        </w:tc>
        <w:tc>
          <w:tcPr>
            <w:tcW w:w="332" w:type="pct"/>
            <w:tcBorders>
              <w:bottom w:val="nil"/>
            </w:tcBorders>
            <w:vAlign w:val="center"/>
          </w:tcPr>
          <w:p w14:paraId="0FB3FD83"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07113514"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3A2DF35E" w14:textId="77777777" w:rsidR="00D573CD" w:rsidRPr="003D7294" w:rsidRDefault="00D573CD" w:rsidP="00391283">
            <w:pPr>
              <w:widowControl w:val="0"/>
              <w:jc w:val="center"/>
              <w:rPr>
                <w:rFonts w:ascii="Times New Roman" w:hAnsi="Times New Roman"/>
                <w:color w:val="000000"/>
                <w:sz w:val="24"/>
                <w:szCs w:val="24"/>
              </w:rPr>
            </w:pPr>
            <w:r w:rsidRPr="003D7294">
              <w:rPr>
                <w:rFonts w:ascii="Times New Roman" w:hAnsi="Times New Roman"/>
                <w:color w:val="000000"/>
                <w:sz w:val="24"/>
                <w:szCs w:val="24"/>
              </w:rPr>
              <w:t>CONTABILIDADE PÚBLICA, ORÇAMENTÁRIA, EMPENHOS</w:t>
            </w:r>
          </w:p>
        </w:tc>
        <w:tc>
          <w:tcPr>
            <w:tcW w:w="903" w:type="pct"/>
            <w:tcBorders>
              <w:bottom w:val="nil"/>
            </w:tcBorders>
            <w:vAlign w:val="center"/>
          </w:tcPr>
          <w:p w14:paraId="0FDE3258" w14:textId="530A1905" w:rsidR="00D573CD" w:rsidRPr="003D7294" w:rsidRDefault="00D573CD" w:rsidP="00391283">
            <w:pPr>
              <w:pStyle w:val="TableParagraph"/>
              <w:jc w:val="center"/>
              <w:rPr>
                <w:rFonts w:ascii="Times New Roman" w:hAnsi="Times New Roman" w:cs="Times New Roman"/>
                <w:sz w:val="24"/>
                <w:szCs w:val="24"/>
              </w:rPr>
            </w:pPr>
          </w:p>
        </w:tc>
        <w:tc>
          <w:tcPr>
            <w:tcW w:w="695" w:type="pct"/>
            <w:tcBorders>
              <w:bottom w:val="nil"/>
            </w:tcBorders>
          </w:tcPr>
          <w:p w14:paraId="5A3E2199" w14:textId="60024B28" w:rsidR="00D573CD" w:rsidRPr="003D7294" w:rsidRDefault="00D573CD" w:rsidP="00391283">
            <w:pPr>
              <w:pStyle w:val="TableParagraph"/>
              <w:jc w:val="center"/>
              <w:rPr>
                <w:rFonts w:ascii="Times New Roman" w:hAnsi="Times New Roman" w:cs="Times New Roman"/>
                <w:sz w:val="24"/>
                <w:szCs w:val="24"/>
              </w:rPr>
            </w:pPr>
          </w:p>
        </w:tc>
      </w:tr>
      <w:tr w:rsidR="00D573CD" w14:paraId="1EA8E0BD" w14:textId="77777777" w:rsidTr="00391283">
        <w:trPr>
          <w:trHeight w:val="253"/>
        </w:trPr>
        <w:tc>
          <w:tcPr>
            <w:tcW w:w="312" w:type="pct"/>
            <w:tcBorders>
              <w:bottom w:val="nil"/>
            </w:tcBorders>
            <w:vAlign w:val="center"/>
          </w:tcPr>
          <w:p w14:paraId="228589F9"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14</w:t>
            </w:r>
          </w:p>
        </w:tc>
        <w:tc>
          <w:tcPr>
            <w:tcW w:w="332" w:type="pct"/>
            <w:tcBorders>
              <w:bottom w:val="nil"/>
            </w:tcBorders>
            <w:vAlign w:val="center"/>
          </w:tcPr>
          <w:p w14:paraId="780AD55E"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52A87507"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239E6D61" w14:textId="77777777" w:rsidR="00D573CD" w:rsidRPr="003D7294" w:rsidRDefault="00D573CD" w:rsidP="00391283">
            <w:pPr>
              <w:widowControl w:val="0"/>
              <w:jc w:val="center"/>
              <w:rPr>
                <w:rFonts w:ascii="Times New Roman" w:hAnsi="Times New Roman"/>
                <w:color w:val="000000"/>
                <w:sz w:val="24"/>
                <w:szCs w:val="24"/>
              </w:rPr>
            </w:pPr>
            <w:r w:rsidRPr="003D7294">
              <w:rPr>
                <w:rFonts w:ascii="Times New Roman" w:hAnsi="Times New Roman"/>
                <w:color w:val="000000"/>
                <w:sz w:val="24"/>
                <w:szCs w:val="24"/>
              </w:rPr>
              <w:t>TESOURARIA</w:t>
            </w:r>
          </w:p>
        </w:tc>
        <w:tc>
          <w:tcPr>
            <w:tcW w:w="903" w:type="pct"/>
            <w:tcBorders>
              <w:bottom w:val="nil"/>
            </w:tcBorders>
            <w:vAlign w:val="center"/>
          </w:tcPr>
          <w:p w14:paraId="0FD6E1EE" w14:textId="40F0230F" w:rsidR="00D573CD" w:rsidRPr="003D7294" w:rsidRDefault="00D573CD" w:rsidP="00391283">
            <w:pPr>
              <w:pStyle w:val="TableParagraph"/>
              <w:jc w:val="center"/>
              <w:rPr>
                <w:rFonts w:ascii="Times New Roman" w:hAnsi="Times New Roman" w:cs="Times New Roman"/>
                <w:sz w:val="24"/>
                <w:szCs w:val="24"/>
              </w:rPr>
            </w:pPr>
          </w:p>
        </w:tc>
        <w:tc>
          <w:tcPr>
            <w:tcW w:w="695" w:type="pct"/>
            <w:tcBorders>
              <w:bottom w:val="nil"/>
            </w:tcBorders>
          </w:tcPr>
          <w:p w14:paraId="41A62A13" w14:textId="456EA657" w:rsidR="00D573CD" w:rsidRPr="003D7294" w:rsidRDefault="00D573CD" w:rsidP="00391283">
            <w:pPr>
              <w:pStyle w:val="TableParagraph"/>
              <w:jc w:val="center"/>
              <w:rPr>
                <w:rFonts w:ascii="Times New Roman" w:hAnsi="Times New Roman" w:cs="Times New Roman"/>
                <w:sz w:val="24"/>
                <w:szCs w:val="24"/>
              </w:rPr>
            </w:pPr>
          </w:p>
        </w:tc>
      </w:tr>
      <w:tr w:rsidR="00D573CD" w14:paraId="0845D8BB" w14:textId="77777777" w:rsidTr="00391283">
        <w:trPr>
          <w:trHeight w:val="253"/>
        </w:trPr>
        <w:tc>
          <w:tcPr>
            <w:tcW w:w="312" w:type="pct"/>
            <w:tcBorders>
              <w:bottom w:val="nil"/>
            </w:tcBorders>
            <w:vAlign w:val="center"/>
          </w:tcPr>
          <w:p w14:paraId="4FC2713A"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15</w:t>
            </w:r>
          </w:p>
        </w:tc>
        <w:tc>
          <w:tcPr>
            <w:tcW w:w="332" w:type="pct"/>
            <w:tcBorders>
              <w:bottom w:val="nil"/>
            </w:tcBorders>
            <w:vAlign w:val="center"/>
          </w:tcPr>
          <w:p w14:paraId="717E8B3E"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tcBorders>
              <w:bottom w:val="nil"/>
            </w:tcBorders>
            <w:vAlign w:val="center"/>
          </w:tcPr>
          <w:p w14:paraId="1EB0CD2D"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tcBorders>
              <w:bottom w:val="nil"/>
            </w:tcBorders>
            <w:vAlign w:val="center"/>
          </w:tcPr>
          <w:p w14:paraId="7FBBF05D" w14:textId="77777777" w:rsidR="00D573CD" w:rsidRPr="003D7294" w:rsidRDefault="00D573CD" w:rsidP="00391283">
            <w:pPr>
              <w:widowControl w:val="0"/>
              <w:jc w:val="center"/>
              <w:rPr>
                <w:rFonts w:ascii="Times New Roman" w:hAnsi="Times New Roman"/>
                <w:color w:val="000000"/>
                <w:sz w:val="24"/>
                <w:szCs w:val="24"/>
              </w:rPr>
            </w:pPr>
            <w:r w:rsidRPr="003D7294">
              <w:rPr>
                <w:rFonts w:ascii="Times New Roman" w:hAnsi="Times New Roman"/>
                <w:color w:val="000000"/>
                <w:sz w:val="24"/>
                <w:szCs w:val="24"/>
                <w:lang w:val="pt-PT"/>
              </w:rPr>
              <w:t>CONTROLE E COBRANÇA DE ÁGUA POTÁVEL</w:t>
            </w:r>
          </w:p>
        </w:tc>
        <w:tc>
          <w:tcPr>
            <w:tcW w:w="903" w:type="pct"/>
            <w:tcBorders>
              <w:bottom w:val="nil"/>
            </w:tcBorders>
            <w:vAlign w:val="center"/>
          </w:tcPr>
          <w:p w14:paraId="680128C0" w14:textId="102B1E61" w:rsidR="00D573CD" w:rsidRPr="003D7294" w:rsidRDefault="00D573CD" w:rsidP="00391283">
            <w:pPr>
              <w:pStyle w:val="TableParagraph"/>
              <w:jc w:val="center"/>
              <w:rPr>
                <w:rFonts w:ascii="Times New Roman" w:hAnsi="Times New Roman" w:cs="Times New Roman"/>
                <w:sz w:val="24"/>
                <w:szCs w:val="24"/>
              </w:rPr>
            </w:pPr>
          </w:p>
        </w:tc>
        <w:tc>
          <w:tcPr>
            <w:tcW w:w="695" w:type="pct"/>
            <w:tcBorders>
              <w:bottom w:val="nil"/>
            </w:tcBorders>
          </w:tcPr>
          <w:p w14:paraId="0F854F74" w14:textId="577DCCEA" w:rsidR="00D573CD" w:rsidRPr="003D7294" w:rsidRDefault="00D573CD" w:rsidP="00391283">
            <w:pPr>
              <w:pStyle w:val="TableParagraph"/>
              <w:jc w:val="center"/>
              <w:rPr>
                <w:rFonts w:ascii="Times New Roman" w:hAnsi="Times New Roman" w:cs="Times New Roman"/>
                <w:sz w:val="24"/>
                <w:szCs w:val="24"/>
              </w:rPr>
            </w:pPr>
          </w:p>
        </w:tc>
      </w:tr>
      <w:tr w:rsidR="00D573CD" w14:paraId="37BC9ED6" w14:textId="77777777" w:rsidTr="00391283">
        <w:trPr>
          <w:trHeight w:val="253"/>
        </w:trPr>
        <w:tc>
          <w:tcPr>
            <w:tcW w:w="312" w:type="pct"/>
            <w:tcBorders>
              <w:bottom w:val="nil"/>
            </w:tcBorders>
            <w:vAlign w:val="center"/>
          </w:tcPr>
          <w:p w14:paraId="7A982B43"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16</w:t>
            </w:r>
          </w:p>
        </w:tc>
        <w:tc>
          <w:tcPr>
            <w:tcW w:w="332" w:type="pct"/>
            <w:tcBorders>
              <w:bottom w:val="nil"/>
            </w:tcBorders>
            <w:vAlign w:val="center"/>
          </w:tcPr>
          <w:p w14:paraId="3AC0A56C"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12</w:t>
            </w:r>
          </w:p>
        </w:tc>
        <w:tc>
          <w:tcPr>
            <w:tcW w:w="301" w:type="pct"/>
            <w:tcBorders>
              <w:bottom w:val="nil"/>
            </w:tcBorders>
            <w:vAlign w:val="center"/>
          </w:tcPr>
          <w:p w14:paraId="0B96F249"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Mês</w:t>
            </w:r>
          </w:p>
        </w:tc>
        <w:tc>
          <w:tcPr>
            <w:tcW w:w="2457" w:type="pct"/>
            <w:tcBorders>
              <w:bottom w:val="nil"/>
            </w:tcBorders>
            <w:vAlign w:val="center"/>
          </w:tcPr>
          <w:p w14:paraId="38D98A06" w14:textId="77777777" w:rsidR="00D573CD" w:rsidRPr="003D7294" w:rsidRDefault="00D573CD" w:rsidP="00391283">
            <w:pPr>
              <w:widowControl w:val="0"/>
              <w:jc w:val="center"/>
              <w:rPr>
                <w:rFonts w:ascii="Times New Roman" w:hAnsi="Times New Roman"/>
                <w:sz w:val="24"/>
                <w:szCs w:val="24"/>
              </w:rPr>
            </w:pPr>
            <w:r w:rsidRPr="003D7294">
              <w:rPr>
                <w:rFonts w:ascii="Times New Roman" w:hAnsi="Times New Roman"/>
                <w:color w:val="000000"/>
                <w:sz w:val="24"/>
                <w:szCs w:val="24"/>
              </w:rPr>
              <w:t>TRIBUTOS MUNICIPAIS: IPTU, TAXAS, TARIFAS, ISS E DÍVIDA ATIVA</w:t>
            </w:r>
          </w:p>
        </w:tc>
        <w:tc>
          <w:tcPr>
            <w:tcW w:w="903" w:type="pct"/>
            <w:tcBorders>
              <w:bottom w:val="nil"/>
            </w:tcBorders>
            <w:vAlign w:val="center"/>
          </w:tcPr>
          <w:p w14:paraId="0C90E82B" w14:textId="66F003EB" w:rsidR="00D573CD" w:rsidRPr="003D7294" w:rsidRDefault="00D573CD" w:rsidP="00391283">
            <w:pPr>
              <w:pStyle w:val="TableParagraph"/>
              <w:jc w:val="center"/>
              <w:rPr>
                <w:rFonts w:ascii="Times New Roman" w:hAnsi="Times New Roman" w:cs="Times New Roman"/>
                <w:sz w:val="24"/>
                <w:szCs w:val="24"/>
              </w:rPr>
            </w:pPr>
          </w:p>
        </w:tc>
        <w:tc>
          <w:tcPr>
            <w:tcW w:w="695" w:type="pct"/>
            <w:tcBorders>
              <w:bottom w:val="nil"/>
            </w:tcBorders>
          </w:tcPr>
          <w:p w14:paraId="2E2760E3" w14:textId="61391BE5" w:rsidR="00D573CD" w:rsidRPr="003D7294" w:rsidRDefault="00D573CD" w:rsidP="00391283">
            <w:pPr>
              <w:pStyle w:val="TableParagraph"/>
              <w:jc w:val="center"/>
              <w:rPr>
                <w:rFonts w:ascii="Times New Roman" w:hAnsi="Times New Roman" w:cs="Times New Roman"/>
                <w:sz w:val="24"/>
                <w:szCs w:val="24"/>
              </w:rPr>
            </w:pPr>
          </w:p>
        </w:tc>
      </w:tr>
      <w:tr w:rsidR="00D573CD" w14:paraId="18B771F1" w14:textId="77777777" w:rsidTr="00391283">
        <w:trPr>
          <w:trHeight w:val="90"/>
        </w:trPr>
        <w:tc>
          <w:tcPr>
            <w:tcW w:w="312" w:type="pct"/>
            <w:vAlign w:val="center"/>
          </w:tcPr>
          <w:p w14:paraId="5A263E53"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17</w:t>
            </w:r>
          </w:p>
        </w:tc>
        <w:tc>
          <w:tcPr>
            <w:tcW w:w="332" w:type="pct"/>
            <w:vAlign w:val="center"/>
          </w:tcPr>
          <w:p w14:paraId="0831D40B"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12</w:t>
            </w:r>
          </w:p>
        </w:tc>
        <w:tc>
          <w:tcPr>
            <w:tcW w:w="301" w:type="pct"/>
            <w:vAlign w:val="center"/>
          </w:tcPr>
          <w:p w14:paraId="7AA04DF5"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Mês</w:t>
            </w:r>
          </w:p>
        </w:tc>
        <w:tc>
          <w:tcPr>
            <w:tcW w:w="2457" w:type="pct"/>
            <w:vAlign w:val="center"/>
          </w:tcPr>
          <w:p w14:paraId="72DBB766" w14:textId="77777777" w:rsidR="00D573CD" w:rsidRPr="003D7294" w:rsidRDefault="00D573CD" w:rsidP="00391283">
            <w:pPr>
              <w:widowControl w:val="0"/>
              <w:jc w:val="center"/>
              <w:rPr>
                <w:rFonts w:ascii="Times New Roman" w:hAnsi="Times New Roman"/>
                <w:sz w:val="24"/>
                <w:szCs w:val="24"/>
                <w:lang w:val="pt-PT"/>
              </w:rPr>
            </w:pPr>
            <w:r w:rsidRPr="003D7294">
              <w:rPr>
                <w:rFonts w:ascii="Times New Roman" w:hAnsi="Times New Roman"/>
                <w:color w:val="000000"/>
                <w:sz w:val="24"/>
                <w:szCs w:val="24"/>
              </w:rPr>
              <w:t>COMPRAS E LICITAÇÕES</w:t>
            </w:r>
          </w:p>
        </w:tc>
        <w:tc>
          <w:tcPr>
            <w:tcW w:w="903" w:type="pct"/>
            <w:vAlign w:val="center"/>
          </w:tcPr>
          <w:p w14:paraId="7217A695" w14:textId="641E5EB9" w:rsidR="00D573CD" w:rsidRPr="003D7294" w:rsidRDefault="00D573CD" w:rsidP="00391283">
            <w:pPr>
              <w:pStyle w:val="TableParagraph"/>
              <w:jc w:val="center"/>
              <w:rPr>
                <w:rFonts w:ascii="Times New Roman" w:hAnsi="Times New Roman" w:cs="Times New Roman"/>
                <w:sz w:val="24"/>
                <w:szCs w:val="24"/>
              </w:rPr>
            </w:pPr>
          </w:p>
        </w:tc>
        <w:tc>
          <w:tcPr>
            <w:tcW w:w="695" w:type="pct"/>
          </w:tcPr>
          <w:p w14:paraId="105E9CF1" w14:textId="20D34582" w:rsidR="00D573CD" w:rsidRPr="003D7294" w:rsidRDefault="00D573CD" w:rsidP="00391283">
            <w:pPr>
              <w:pStyle w:val="TableParagraph"/>
              <w:jc w:val="center"/>
              <w:rPr>
                <w:rFonts w:ascii="Times New Roman" w:hAnsi="Times New Roman" w:cs="Times New Roman"/>
                <w:sz w:val="24"/>
                <w:szCs w:val="24"/>
              </w:rPr>
            </w:pPr>
          </w:p>
        </w:tc>
      </w:tr>
      <w:tr w:rsidR="00D573CD" w14:paraId="3E029F5C" w14:textId="77777777" w:rsidTr="00391283">
        <w:trPr>
          <w:trHeight w:val="90"/>
        </w:trPr>
        <w:tc>
          <w:tcPr>
            <w:tcW w:w="312" w:type="pct"/>
            <w:vAlign w:val="center"/>
          </w:tcPr>
          <w:p w14:paraId="509ADA5B"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18</w:t>
            </w:r>
          </w:p>
        </w:tc>
        <w:tc>
          <w:tcPr>
            <w:tcW w:w="332" w:type="pct"/>
            <w:vAlign w:val="center"/>
          </w:tcPr>
          <w:p w14:paraId="5FB7AA8D"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12</w:t>
            </w:r>
          </w:p>
        </w:tc>
        <w:tc>
          <w:tcPr>
            <w:tcW w:w="301" w:type="pct"/>
            <w:vAlign w:val="center"/>
          </w:tcPr>
          <w:p w14:paraId="2416C6BB"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Mês</w:t>
            </w:r>
          </w:p>
        </w:tc>
        <w:tc>
          <w:tcPr>
            <w:tcW w:w="2457" w:type="pct"/>
            <w:vAlign w:val="center"/>
          </w:tcPr>
          <w:p w14:paraId="18D2AFCE" w14:textId="77777777" w:rsidR="00D573CD" w:rsidRPr="003D7294" w:rsidRDefault="00D573CD" w:rsidP="00391283">
            <w:pPr>
              <w:widowControl w:val="0"/>
              <w:jc w:val="center"/>
              <w:rPr>
                <w:rFonts w:ascii="Times New Roman" w:hAnsi="Times New Roman"/>
                <w:sz w:val="24"/>
                <w:szCs w:val="24"/>
                <w:lang w:val="pt-PT"/>
              </w:rPr>
            </w:pPr>
            <w:r w:rsidRPr="003D7294">
              <w:rPr>
                <w:rFonts w:ascii="Times New Roman" w:hAnsi="Times New Roman"/>
                <w:color w:val="000000"/>
                <w:sz w:val="24"/>
                <w:szCs w:val="24"/>
              </w:rPr>
              <w:t>PORTAL DO CIDADÃO</w:t>
            </w:r>
          </w:p>
        </w:tc>
        <w:tc>
          <w:tcPr>
            <w:tcW w:w="903" w:type="pct"/>
            <w:vAlign w:val="center"/>
          </w:tcPr>
          <w:p w14:paraId="65AF2A54" w14:textId="27C7B3F0" w:rsidR="00D573CD" w:rsidRPr="003D7294" w:rsidRDefault="00D573CD" w:rsidP="00391283">
            <w:pPr>
              <w:pStyle w:val="TableParagraph"/>
              <w:jc w:val="center"/>
              <w:rPr>
                <w:rFonts w:ascii="Times New Roman" w:hAnsi="Times New Roman" w:cs="Times New Roman"/>
                <w:sz w:val="24"/>
                <w:szCs w:val="24"/>
              </w:rPr>
            </w:pPr>
          </w:p>
        </w:tc>
        <w:tc>
          <w:tcPr>
            <w:tcW w:w="695" w:type="pct"/>
          </w:tcPr>
          <w:p w14:paraId="0BF7D713" w14:textId="7C24B885" w:rsidR="00D573CD" w:rsidRPr="003D7294" w:rsidRDefault="00D573CD" w:rsidP="00391283">
            <w:pPr>
              <w:pStyle w:val="TableParagraph"/>
              <w:jc w:val="center"/>
              <w:rPr>
                <w:rFonts w:ascii="Times New Roman" w:hAnsi="Times New Roman" w:cs="Times New Roman"/>
                <w:sz w:val="24"/>
                <w:szCs w:val="24"/>
              </w:rPr>
            </w:pPr>
          </w:p>
        </w:tc>
      </w:tr>
      <w:tr w:rsidR="00D573CD" w14:paraId="1BC19098" w14:textId="77777777" w:rsidTr="00391283">
        <w:trPr>
          <w:trHeight w:val="90"/>
        </w:trPr>
        <w:tc>
          <w:tcPr>
            <w:tcW w:w="312" w:type="pct"/>
            <w:vAlign w:val="center"/>
          </w:tcPr>
          <w:p w14:paraId="05A873C0"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19</w:t>
            </w:r>
          </w:p>
        </w:tc>
        <w:tc>
          <w:tcPr>
            <w:tcW w:w="332" w:type="pct"/>
            <w:vAlign w:val="center"/>
          </w:tcPr>
          <w:p w14:paraId="2A6D52BC"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vAlign w:val="center"/>
          </w:tcPr>
          <w:p w14:paraId="3F0BC2CD"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vAlign w:val="center"/>
          </w:tcPr>
          <w:p w14:paraId="413CF768" w14:textId="77777777" w:rsidR="00D573CD" w:rsidRPr="003D7294" w:rsidRDefault="00D573CD" w:rsidP="00391283">
            <w:pPr>
              <w:widowControl w:val="0"/>
              <w:jc w:val="center"/>
              <w:rPr>
                <w:rFonts w:ascii="Times New Roman" w:hAnsi="Times New Roman"/>
                <w:color w:val="000000"/>
                <w:sz w:val="24"/>
                <w:szCs w:val="24"/>
              </w:rPr>
            </w:pPr>
            <w:r w:rsidRPr="003D7294">
              <w:rPr>
                <w:rFonts w:ascii="Times New Roman" w:hAnsi="Times New Roman"/>
                <w:color w:val="000000"/>
                <w:sz w:val="24"/>
                <w:szCs w:val="24"/>
              </w:rPr>
              <w:t>ISS ELETRÔNICO</w:t>
            </w:r>
          </w:p>
        </w:tc>
        <w:tc>
          <w:tcPr>
            <w:tcW w:w="903" w:type="pct"/>
            <w:vAlign w:val="center"/>
          </w:tcPr>
          <w:p w14:paraId="5AEC2ED1" w14:textId="7146E748" w:rsidR="00D573CD" w:rsidRPr="003D7294" w:rsidRDefault="00D573CD" w:rsidP="00391283">
            <w:pPr>
              <w:pStyle w:val="TableParagraph"/>
              <w:jc w:val="center"/>
              <w:rPr>
                <w:rFonts w:ascii="Times New Roman" w:hAnsi="Times New Roman" w:cs="Times New Roman"/>
                <w:sz w:val="24"/>
                <w:szCs w:val="24"/>
              </w:rPr>
            </w:pPr>
          </w:p>
        </w:tc>
        <w:tc>
          <w:tcPr>
            <w:tcW w:w="695" w:type="pct"/>
          </w:tcPr>
          <w:p w14:paraId="31CCE031" w14:textId="334ECE23" w:rsidR="00D573CD" w:rsidRPr="003D7294" w:rsidRDefault="00D573CD" w:rsidP="00391283">
            <w:pPr>
              <w:pStyle w:val="TableParagraph"/>
              <w:jc w:val="center"/>
              <w:rPr>
                <w:rFonts w:ascii="Times New Roman" w:hAnsi="Times New Roman" w:cs="Times New Roman"/>
                <w:sz w:val="24"/>
                <w:szCs w:val="24"/>
              </w:rPr>
            </w:pPr>
          </w:p>
        </w:tc>
      </w:tr>
      <w:tr w:rsidR="00D573CD" w14:paraId="5E881E4E" w14:textId="77777777" w:rsidTr="00391283">
        <w:trPr>
          <w:trHeight w:val="90"/>
        </w:trPr>
        <w:tc>
          <w:tcPr>
            <w:tcW w:w="312" w:type="pct"/>
            <w:vAlign w:val="center"/>
          </w:tcPr>
          <w:p w14:paraId="6BD4D40F"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20</w:t>
            </w:r>
          </w:p>
        </w:tc>
        <w:tc>
          <w:tcPr>
            <w:tcW w:w="332" w:type="pct"/>
            <w:vAlign w:val="center"/>
          </w:tcPr>
          <w:p w14:paraId="5ED8302B"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vAlign w:val="center"/>
          </w:tcPr>
          <w:p w14:paraId="26BCD10B"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vAlign w:val="center"/>
          </w:tcPr>
          <w:p w14:paraId="34AC4A4B" w14:textId="77777777" w:rsidR="00D573CD" w:rsidRPr="003D7294" w:rsidRDefault="00D573CD" w:rsidP="00391283">
            <w:pPr>
              <w:widowControl w:val="0"/>
              <w:jc w:val="center"/>
              <w:rPr>
                <w:rFonts w:ascii="Times New Roman" w:hAnsi="Times New Roman"/>
                <w:color w:val="000000"/>
                <w:sz w:val="24"/>
                <w:szCs w:val="24"/>
              </w:rPr>
            </w:pPr>
            <w:r w:rsidRPr="003D7294">
              <w:rPr>
                <w:rFonts w:ascii="Times New Roman" w:hAnsi="Times New Roman"/>
                <w:color w:val="000000"/>
                <w:sz w:val="24"/>
                <w:szCs w:val="24"/>
              </w:rPr>
              <w:t>NOTA FISCAL DE SERVIÇOS ELETRÔNICA</w:t>
            </w:r>
          </w:p>
        </w:tc>
        <w:tc>
          <w:tcPr>
            <w:tcW w:w="903" w:type="pct"/>
            <w:vAlign w:val="center"/>
          </w:tcPr>
          <w:p w14:paraId="50AAFB08" w14:textId="1DE8910D" w:rsidR="00D573CD" w:rsidRPr="003D7294" w:rsidRDefault="00D573CD" w:rsidP="00391283">
            <w:pPr>
              <w:pStyle w:val="TableParagraph"/>
              <w:jc w:val="center"/>
              <w:rPr>
                <w:rFonts w:ascii="Times New Roman" w:hAnsi="Times New Roman" w:cs="Times New Roman"/>
                <w:sz w:val="24"/>
                <w:szCs w:val="24"/>
              </w:rPr>
            </w:pPr>
          </w:p>
        </w:tc>
        <w:tc>
          <w:tcPr>
            <w:tcW w:w="695" w:type="pct"/>
          </w:tcPr>
          <w:p w14:paraId="4A6D4F4D" w14:textId="4823BBCD" w:rsidR="00D573CD" w:rsidRPr="003D7294" w:rsidRDefault="00D573CD" w:rsidP="00391283">
            <w:pPr>
              <w:pStyle w:val="TableParagraph"/>
              <w:jc w:val="center"/>
              <w:rPr>
                <w:rFonts w:ascii="Times New Roman" w:hAnsi="Times New Roman" w:cs="Times New Roman"/>
                <w:sz w:val="24"/>
                <w:szCs w:val="24"/>
              </w:rPr>
            </w:pPr>
          </w:p>
        </w:tc>
      </w:tr>
      <w:tr w:rsidR="00D573CD" w14:paraId="2443C8DB" w14:textId="77777777" w:rsidTr="00391283">
        <w:trPr>
          <w:trHeight w:val="90"/>
        </w:trPr>
        <w:tc>
          <w:tcPr>
            <w:tcW w:w="312" w:type="pct"/>
            <w:vAlign w:val="center"/>
          </w:tcPr>
          <w:p w14:paraId="26FF6E4E"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21</w:t>
            </w:r>
          </w:p>
        </w:tc>
        <w:tc>
          <w:tcPr>
            <w:tcW w:w="332" w:type="pct"/>
            <w:vAlign w:val="center"/>
          </w:tcPr>
          <w:p w14:paraId="30376341"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12</w:t>
            </w:r>
          </w:p>
        </w:tc>
        <w:tc>
          <w:tcPr>
            <w:tcW w:w="301" w:type="pct"/>
            <w:vAlign w:val="center"/>
          </w:tcPr>
          <w:p w14:paraId="57E781F0"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Mês</w:t>
            </w:r>
          </w:p>
        </w:tc>
        <w:tc>
          <w:tcPr>
            <w:tcW w:w="2457" w:type="pct"/>
            <w:vAlign w:val="center"/>
          </w:tcPr>
          <w:p w14:paraId="6770BF68" w14:textId="77777777" w:rsidR="00D573CD" w:rsidRPr="003D7294" w:rsidRDefault="00D573CD" w:rsidP="00391283">
            <w:pPr>
              <w:widowControl w:val="0"/>
              <w:jc w:val="center"/>
              <w:rPr>
                <w:rFonts w:ascii="Times New Roman" w:hAnsi="Times New Roman"/>
                <w:sz w:val="24"/>
                <w:szCs w:val="24"/>
                <w:lang w:val="pt-PT"/>
              </w:rPr>
            </w:pPr>
            <w:r w:rsidRPr="003D7294">
              <w:rPr>
                <w:rFonts w:ascii="Times New Roman" w:hAnsi="Times New Roman"/>
                <w:color w:val="000000"/>
                <w:sz w:val="24"/>
                <w:szCs w:val="24"/>
              </w:rPr>
              <w:t>CONTROLE INTERNO</w:t>
            </w:r>
          </w:p>
        </w:tc>
        <w:tc>
          <w:tcPr>
            <w:tcW w:w="903" w:type="pct"/>
            <w:vAlign w:val="center"/>
          </w:tcPr>
          <w:p w14:paraId="6B6BF635" w14:textId="794D01B9" w:rsidR="00D573CD" w:rsidRPr="003D7294" w:rsidRDefault="00D573CD" w:rsidP="00391283">
            <w:pPr>
              <w:pStyle w:val="TableParagraph"/>
              <w:jc w:val="center"/>
              <w:rPr>
                <w:rFonts w:ascii="Times New Roman" w:hAnsi="Times New Roman" w:cs="Times New Roman"/>
                <w:sz w:val="24"/>
                <w:szCs w:val="24"/>
              </w:rPr>
            </w:pPr>
          </w:p>
        </w:tc>
        <w:tc>
          <w:tcPr>
            <w:tcW w:w="695" w:type="pct"/>
          </w:tcPr>
          <w:p w14:paraId="27D15201" w14:textId="7E115093" w:rsidR="00D573CD" w:rsidRPr="003D7294" w:rsidRDefault="00D573CD" w:rsidP="00391283">
            <w:pPr>
              <w:pStyle w:val="TableParagraph"/>
              <w:jc w:val="center"/>
              <w:rPr>
                <w:rFonts w:ascii="Times New Roman" w:hAnsi="Times New Roman" w:cs="Times New Roman"/>
                <w:sz w:val="24"/>
                <w:szCs w:val="24"/>
              </w:rPr>
            </w:pPr>
          </w:p>
        </w:tc>
      </w:tr>
      <w:tr w:rsidR="00D573CD" w14:paraId="6C644775" w14:textId="77777777" w:rsidTr="00391283">
        <w:trPr>
          <w:trHeight w:val="90"/>
        </w:trPr>
        <w:tc>
          <w:tcPr>
            <w:tcW w:w="312" w:type="pct"/>
            <w:vAlign w:val="center"/>
          </w:tcPr>
          <w:p w14:paraId="577D40E4"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22</w:t>
            </w:r>
          </w:p>
        </w:tc>
        <w:tc>
          <w:tcPr>
            <w:tcW w:w="332" w:type="pct"/>
            <w:vAlign w:val="center"/>
          </w:tcPr>
          <w:p w14:paraId="7B2F41AB"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vAlign w:val="center"/>
          </w:tcPr>
          <w:p w14:paraId="5EF72AF7"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vAlign w:val="center"/>
          </w:tcPr>
          <w:p w14:paraId="4B382AA9" w14:textId="77777777" w:rsidR="00D573CD" w:rsidRPr="003D7294" w:rsidRDefault="00D573CD" w:rsidP="00391283">
            <w:pPr>
              <w:widowControl w:val="0"/>
              <w:jc w:val="center"/>
              <w:rPr>
                <w:rFonts w:ascii="Times New Roman" w:hAnsi="Times New Roman"/>
                <w:color w:val="000000"/>
                <w:sz w:val="24"/>
                <w:szCs w:val="24"/>
              </w:rPr>
            </w:pPr>
            <w:r w:rsidRPr="003D7294">
              <w:rPr>
                <w:rFonts w:ascii="Times New Roman" w:hAnsi="Times New Roman"/>
                <w:kern w:val="2"/>
                <w:sz w:val="24"/>
                <w:szCs w:val="24"/>
              </w:rPr>
              <w:t>SAÚDE: CONTROLE DE ESTOQUE DE F</w:t>
            </w:r>
            <w:r w:rsidRPr="003D7294">
              <w:rPr>
                <w:rFonts w:ascii="Times New Roman" w:hAnsi="Times New Roman"/>
                <w:sz w:val="24"/>
                <w:szCs w:val="24"/>
              </w:rPr>
              <w:t>ARMÁCIA</w:t>
            </w:r>
          </w:p>
        </w:tc>
        <w:tc>
          <w:tcPr>
            <w:tcW w:w="903" w:type="pct"/>
            <w:vAlign w:val="center"/>
          </w:tcPr>
          <w:p w14:paraId="44C96292" w14:textId="59209C72" w:rsidR="00D573CD" w:rsidRPr="003D7294" w:rsidRDefault="00D573CD" w:rsidP="00391283">
            <w:pPr>
              <w:pStyle w:val="TableParagraph"/>
              <w:jc w:val="center"/>
              <w:rPr>
                <w:rFonts w:ascii="Times New Roman" w:hAnsi="Times New Roman" w:cs="Times New Roman"/>
                <w:sz w:val="24"/>
                <w:szCs w:val="24"/>
              </w:rPr>
            </w:pPr>
          </w:p>
        </w:tc>
        <w:tc>
          <w:tcPr>
            <w:tcW w:w="695" w:type="pct"/>
          </w:tcPr>
          <w:p w14:paraId="7CD75852" w14:textId="1A480CD2" w:rsidR="00D573CD" w:rsidRPr="003D7294" w:rsidRDefault="00D573CD" w:rsidP="00391283">
            <w:pPr>
              <w:pStyle w:val="TableParagraph"/>
              <w:jc w:val="center"/>
              <w:rPr>
                <w:rFonts w:ascii="Times New Roman" w:hAnsi="Times New Roman" w:cs="Times New Roman"/>
                <w:sz w:val="24"/>
                <w:szCs w:val="24"/>
              </w:rPr>
            </w:pPr>
          </w:p>
        </w:tc>
      </w:tr>
      <w:tr w:rsidR="00D573CD" w14:paraId="0B658B8A" w14:textId="77777777" w:rsidTr="00391283">
        <w:trPr>
          <w:trHeight w:val="90"/>
        </w:trPr>
        <w:tc>
          <w:tcPr>
            <w:tcW w:w="312" w:type="pct"/>
            <w:vAlign w:val="center"/>
          </w:tcPr>
          <w:p w14:paraId="5E165581"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23</w:t>
            </w:r>
          </w:p>
        </w:tc>
        <w:tc>
          <w:tcPr>
            <w:tcW w:w="332" w:type="pct"/>
            <w:vAlign w:val="center"/>
          </w:tcPr>
          <w:p w14:paraId="19DB1566"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vAlign w:val="center"/>
          </w:tcPr>
          <w:p w14:paraId="04D0B43D"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vAlign w:val="center"/>
          </w:tcPr>
          <w:p w14:paraId="559F34E4" w14:textId="77777777" w:rsidR="00D573CD" w:rsidRPr="003D7294" w:rsidRDefault="00D573CD" w:rsidP="00391283">
            <w:pPr>
              <w:widowControl w:val="0"/>
              <w:jc w:val="center"/>
              <w:rPr>
                <w:rFonts w:ascii="Times New Roman" w:hAnsi="Times New Roman"/>
                <w:color w:val="000000"/>
                <w:sz w:val="24"/>
                <w:szCs w:val="24"/>
              </w:rPr>
            </w:pPr>
            <w:r w:rsidRPr="003D7294">
              <w:rPr>
                <w:rFonts w:ascii="Times New Roman" w:hAnsi="Times New Roman"/>
                <w:color w:val="000000"/>
                <w:sz w:val="24"/>
                <w:szCs w:val="24"/>
              </w:rPr>
              <w:t>SIOPS</w:t>
            </w:r>
          </w:p>
        </w:tc>
        <w:tc>
          <w:tcPr>
            <w:tcW w:w="903" w:type="pct"/>
            <w:vAlign w:val="center"/>
          </w:tcPr>
          <w:p w14:paraId="57BCF986" w14:textId="57C10396" w:rsidR="00D573CD" w:rsidRPr="003D7294" w:rsidRDefault="00D573CD" w:rsidP="00391283">
            <w:pPr>
              <w:pStyle w:val="TableParagraph"/>
              <w:jc w:val="center"/>
              <w:rPr>
                <w:rFonts w:ascii="Times New Roman" w:hAnsi="Times New Roman" w:cs="Times New Roman"/>
                <w:sz w:val="24"/>
                <w:szCs w:val="24"/>
              </w:rPr>
            </w:pPr>
          </w:p>
        </w:tc>
        <w:tc>
          <w:tcPr>
            <w:tcW w:w="695" w:type="pct"/>
          </w:tcPr>
          <w:p w14:paraId="07BD7CB3" w14:textId="531E982E" w:rsidR="00D573CD" w:rsidRPr="003D7294" w:rsidRDefault="00D573CD" w:rsidP="00391283">
            <w:pPr>
              <w:pStyle w:val="TableParagraph"/>
              <w:jc w:val="center"/>
              <w:rPr>
                <w:rFonts w:ascii="Times New Roman" w:hAnsi="Times New Roman" w:cs="Times New Roman"/>
                <w:sz w:val="24"/>
                <w:szCs w:val="24"/>
              </w:rPr>
            </w:pPr>
          </w:p>
        </w:tc>
      </w:tr>
      <w:tr w:rsidR="00D573CD" w14:paraId="49BB4B74" w14:textId="77777777" w:rsidTr="00391283">
        <w:trPr>
          <w:trHeight w:val="90"/>
        </w:trPr>
        <w:tc>
          <w:tcPr>
            <w:tcW w:w="312" w:type="pct"/>
            <w:vAlign w:val="center"/>
          </w:tcPr>
          <w:p w14:paraId="51A6DC90"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24</w:t>
            </w:r>
          </w:p>
        </w:tc>
        <w:tc>
          <w:tcPr>
            <w:tcW w:w="332" w:type="pct"/>
            <w:vAlign w:val="center"/>
          </w:tcPr>
          <w:p w14:paraId="09685955"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vAlign w:val="center"/>
          </w:tcPr>
          <w:p w14:paraId="0337BD44"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vAlign w:val="center"/>
          </w:tcPr>
          <w:p w14:paraId="0C6493B3" w14:textId="77777777" w:rsidR="00D573CD" w:rsidRPr="003D7294" w:rsidRDefault="00D573CD" w:rsidP="00391283">
            <w:pPr>
              <w:widowControl w:val="0"/>
              <w:jc w:val="center"/>
              <w:rPr>
                <w:rFonts w:ascii="Times New Roman" w:hAnsi="Times New Roman"/>
                <w:color w:val="000000"/>
                <w:sz w:val="24"/>
                <w:szCs w:val="24"/>
              </w:rPr>
            </w:pPr>
            <w:r w:rsidRPr="003D7294">
              <w:rPr>
                <w:rFonts w:ascii="Times New Roman" w:hAnsi="Times New Roman"/>
                <w:color w:val="000000"/>
                <w:sz w:val="24"/>
                <w:szCs w:val="24"/>
              </w:rPr>
              <w:t>SIOPE</w:t>
            </w:r>
          </w:p>
        </w:tc>
        <w:tc>
          <w:tcPr>
            <w:tcW w:w="903" w:type="pct"/>
            <w:vAlign w:val="center"/>
          </w:tcPr>
          <w:p w14:paraId="09830423" w14:textId="5A6B338E" w:rsidR="00D573CD" w:rsidRPr="003D7294" w:rsidRDefault="00D573CD" w:rsidP="00391283">
            <w:pPr>
              <w:pStyle w:val="TableParagraph"/>
              <w:jc w:val="center"/>
              <w:rPr>
                <w:rFonts w:ascii="Times New Roman" w:hAnsi="Times New Roman" w:cs="Times New Roman"/>
                <w:sz w:val="24"/>
                <w:szCs w:val="24"/>
              </w:rPr>
            </w:pPr>
          </w:p>
        </w:tc>
        <w:tc>
          <w:tcPr>
            <w:tcW w:w="695" w:type="pct"/>
          </w:tcPr>
          <w:p w14:paraId="02426F7A" w14:textId="22B37A65" w:rsidR="00D573CD" w:rsidRPr="003D7294" w:rsidRDefault="00D573CD" w:rsidP="00391283">
            <w:pPr>
              <w:pStyle w:val="TableParagraph"/>
              <w:jc w:val="center"/>
              <w:rPr>
                <w:rFonts w:ascii="Times New Roman" w:hAnsi="Times New Roman" w:cs="Times New Roman"/>
                <w:sz w:val="24"/>
                <w:szCs w:val="24"/>
              </w:rPr>
            </w:pPr>
          </w:p>
        </w:tc>
      </w:tr>
      <w:tr w:rsidR="00D573CD" w14:paraId="577EF6A2" w14:textId="77777777" w:rsidTr="00391283">
        <w:trPr>
          <w:trHeight w:val="90"/>
        </w:trPr>
        <w:tc>
          <w:tcPr>
            <w:tcW w:w="312" w:type="pct"/>
            <w:vAlign w:val="center"/>
          </w:tcPr>
          <w:p w14:paraId="314A738E"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25</w:t>
            </w:r>
          </w:p>
        </w:tc>
        <w:tc>
          <w:tcPr>
            <w:tcW w:w="332" w:type="pct"/>
            <w:vAlign w:val="center"/>
          </w:tcPr>
          <w:p w14:paraId="103FE8A7"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12</w:t>
            </w:r>
          </w:p>
        </w:tc>
        <w:tc>
          <w:tcPr>
            <w:tcW w:w="301" w:type="pct"/>
            <w:vAlign w:val="center"/>
          </w:tcPr>
          <w:p w14:paraId="7ECD0EE1"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Mês</w:t>
            </w:r>
          </w:p>
        </w:tc>
        <w:tc>
          <w:tcPr>
            <w:tcW w:w="2457" w:type="pct"/>
            <w:vAlign w:val="center"/>
          </w:tcPr>
          <w:p w14:paraId="1BC0C121" w14:textId="77777777" w:rsidR="00D573CD" w:rsidRPr="003D7294" w:rsidRDefault="00D573CD" w:rsidP="00391283">
            <w:pPr>
              <w:widowControl w:val="0"/>
              <w:jc w:val="center"/>
              <w:rPr>
                <w:rFonts w:ascii="Times New Roman" w:hAnsi="Times New Roman"/>
                <w:sz w:val="24"/>
                <w:szCs w:val="24"/>
                <w:lang w:val="pt-PT"/>
              </w:rPr>
            </w:pPr>
            <w:r w:rsidRPr="003D7294">
              <w:rPr>
                <w:rFonts w:ascii="Times New Roman" w:hAnsi="Times New Roman"/>
                <w:color w:val="000000"/>
                <w:sz w:val="24"/>
                <w:szCs w:val="24"/>
              </w:rPr>
              <w:t>EDUCAÇÃO: SECRETARIA ESCOLAR</w:t>
            </w:r>
          </w:p>
        </w:tc>
        <w:tc>
          <w:tcPr>
            <w:tcW w:w="903" w:type="pct"/>
            <w:vAlign w:val="center"/>
          </w:tcPr>
          <w:p w14:paraId="4CBDDE56" w14:textId="3982B504" w:rsidR="00D573CD" w:rsidRPr="003D7294" w:rsidRDefault="00D573CD" w:rsidP="00391283">
            <w:pPr>
              <w:pStyle w:val="TableParagraph"/>
              <w:jc w:val="center"/>
              <w:rPr>
                <w:rFonts w:ascii="Times New Roman" w:hAnsi="Times New Roman" w:cs="Times New Roman"/>
                <w:sz w:val="24"/>
                <w:szCs w:val="24"/>
              </w:rPr>
            </w:pPr>
          </w:p>
        </w:tc>
        <w:tc>
          <w:tcPr>
            <w:tcW w:w="695" w:type="pct"/>
          </w:tcPr>
          <w:p w14:paraId="2B0770CB" w14:textId="5DA5B7A2" w:rsidR="00D573CD" w:rsidRPr="003D7294" w:rsidRDefault="00D573CD" w:rsidP="00391283">
            <w:pPr>
              <w:pStyle w:val="TableParagraph"/>
              <w:jc w:val="center"/>
              <w:rPr>
                <w:rFonts w:ascii="Times New Roman" w:hAnsi="Times New Roman" w:cs="Times New Roman"/>
                <w:sz w:val="24"/>
                <w:szCs w:val="24"/>
              </w:rPr>
            </w:pPr>
          </w:p>
        </w:tc>
      </w:tr>
      <w:tr w:rsidR="00D573CD" w14:paraId="2797B20B" w14:textId="77777777" w:rsidTr="00391283">
        <w:trPr>
          <w:trHeight w:val="90"/>
        </w:trPr>
        <w:tc>
          <w:tcPr>
            <w:tcW w:w="312" w:type="pct"/>
            <w:vAlign w:val="center"/>
          </w:tcPr>
          <w:p w14:paraId="3CC88B5B"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26</w:t>
            </w:r>
          </w:p>
        </w:tc>
        <w:tc>
          <w:tcPr>
            <w:tcW w:w="332" w:type="pct"/>
            <w:vAlign w:val="center"/>
          </w:tcPr>
          <w:p w14:paraId="7496E81D"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12</w:t>
            </w:r>
          </w:p>
        </w:tc>
        <w:tc>
          <w:tcPr>
            <w:tcW w:w="301" w:type="pct"/>
            <w:vAlign w:val="center"/>
          </w:tcPr>
          <w:p w14:paraId="5C539A5E"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Mês</w:t>
            </w:r>
          </w:p>
        </w:tc>
        <w:tc>
          <w:tcPr>
            <w:tcW w:w="2457" w:type="pct"/>
            <w:vAlign w:val="center"/>
          </w:tcPr>
          <w:p w14:paraId="0E55EF7A" w14:textId="77777777" w:rsidR="00D573CD" w:rsidRPr="003D7294" w:rsidRDefault="00D573CD" w:rsidP="00391283">
            <w:pPr>
              <w:widowControl w:val="0"/>
              <w:jc w:val="center"/>
              <w:rPr>
                <w:rFonts w:ascii="Times New Roman" w:hAnsi="Times New Roman"/>
                <w:sz w:val="24"/>
                <w:szCs w:val="24"/>
                <w:lang w:val="pt-PT"/>
              </w:rPr>
            </w:pPr>
            <w:r w:rsidRPr="003D7294">
              <w:rPr>
                <w:rFonts w:ascii="Times New Roman" w:hAnsi="Times New Roman"/>
                <w:color w:val="000000"/>
                <w:sz w:val="24"/>
                <w:szCs w:val="24"/>
              </w:rPr>
              <w:t>EDUCAÇÃO: CONTROLE DE DOCUMENTOS OFICIAIS</w:t>
            </w:r>
          </w:p>
        </w:tc>
        <w:tc>
          <w:tcPr>
            <w:tcW w:w="903" w:type="pct"/>
            <w:vAlign w:val="center"/>
          </w:tcPr>
          <w:p w14:paraId="11D0E14E" w14:textId="215946E5" w:rsidR="00D573CD" w:rsidRPr="003D7294" w:rsidRDefault="00D573CD" w:rsidP="00391283">
            <w:pPr>
              <w:pStyle w:val="TableParagraph"/>
              <w:jc w:val="center"/>
              <w:rPr>
                <w:rFonts w:ascii="Times New Roman" w:hAnsi="Times New Roman" w:cs="Times New Roman"/>
                <w:sz w:val="24"/>
                <w:szCs w:val="24"/>
              </w:rPr>
            </w:pPr>
          </w:p>
        </w:tc>
        <w:tc>
          <w:tcPr>
            <w:tcW w:w="695" w:type="pct"/>
          </w:tcPr>
          <w:p w14:paraId="156039D7" w14:textId="66673B42" w:rsidR="00D573CD" w:rsidRPr="003D7294" w:rsidRDefault="00D573CD" w:rsidP="00391283">
            <w:pPr>
              <w:pStyle w:val="TableParagraph"/>
              <w:jc w:val="center"/>
              <w:rPr>
                <w:rFonts w:ascii="Times New Roman" w:hAnsi="Times New Roman" w:cs="Times New Roman"/>
                <w:sz w:val="24"/>
                <w:szCs w:val="24"/>
              </w:rPr>
            </w:pPr>
          </w:p>
        </w:tc>
      </w:tr>
      <w:tr w:rsidR="00D573CD" w14:paraId="5BE74724" w14:textId="77777777" w:rsidTr="00391283">
        <w:trPr>
          <w:trHeight w:val="90"/>
        </w:trPr>
        <w:tc>
          <w:tcPr>
            <w:tcW w:w="312" w:type="pct"/>
            <w:vAlign w:val="center"/>
          </w:tcPr>
          <w:p w14:paraId="019607AC"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27</w:t>
            </w:r>
          </w:p>
        </w:tc>
        <w:tc>
          <w:tcPr>
            <w:tcW w:w="332" w:type="pct"/>
            <w:vAlign w:val="center"/>
          </w:tcPr>
          <w:p w14:paraId="73B10362"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12</w:t>
            </w:r>
          </w:p>
        </w:tc>
        <w:tc>
          <w:tcPr>
            <w:tcW w:w="301" w:type="pct"/>
            <w:vAlign w:val="center"/>
          </w:tcPr>
          <w:p w14:paraId="68DBC5C1"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Mês</w:t>
            </w:r>
          </w:p>
        </w:tc>
        <w:tc>
          <w:tcPr>
            <w:tcW w:w="2457" w:type="pct"/>
            <w:vAlign w:val="center"/>
          </w:tcPr>
          <w:p w14:paraId="523E6BEE" w14:textId="77777777" w:rsidR="00D573CD" w:rsidRPr="003D7294" w:rsidRDefault="00D573CD" w:rsidP="00391283">
            <w:pPr>
              <w:widowControl w:val="0"/>
              <w:jc w:val="center"/>
              <w:rPr>
                <w:rFonts w:ascii="Times New Roman" w:hAnsi="Times New Roman"/>
                <w:sz w:val="24"/>
                <w:szCs w:val="24"/>
                <w:lang w:val="pt-PT"/>
              </w:rPr>
            </w:pPr>
            <w:r w:rsidRPr="003D7294">
              <w:rPr>
                <w:rFonts w:ascii="Times New Roman" w:hAnsi="Times New Roman"/>
                <w:color w:val="000000"/>
                <w:sz w:val="24"/>
                <w:szCs w:val="24"/>
              </w:rPr>
              <w:t>EDUCAÇÃO: GESTÃO DE PRODUTOS DA ALIMENTAÇÃO ESCOLAR</w:t>
            </w:r>
          </w:p>
        </w:tc>
        <w:tc>
          <w:tcPr>
            <w:tcW w:w="903" w:type="pct"/>
            <w:vAlign w:val="center"/>
          </w:tcPr>
          <w:p w14:paraId="3FBF7C1A" w14:textId="4795FBEC" w:rsidR="00D573CD" w:rsidRPr="003D7294" w:rsidRDefault="00D573CD" w:rsidP="00391283">
            <w:pPr>
              <w:pStyle w:val="TableParagraph"/>
              <w:jc w:val="center"/>
              <w:rPr>
                <w:rFonts w:ascii="Times New Roman" w:hAnsi="Times New Roman" w:cs="Times New Roman"/>
                <w:sz w:val="24"/>
                <w:szCs w:val="24"/>
              </w:rPr>
            </w:pPr>
          </w:p>
        </w:tc>
        <w:tc>
          <w:tcPr>
            <w:tcW w:w="695" w:type="pct"/>
          </w:tcPr>
          <w:p w14:paraId="3008C7D7" w14:textId="79017297" w:rsidR="00D573CD" w:rsidRPr="003D7294" w:rsidRDefault="00D573CD" w:rsidP="00391283">
            <w:pPr>
              <w:pStyle w:val="TableParagraph"/>
              <w:jc w:val="center"/>
              <w:rPr>
                <w:rFonts w:ascii="Times New Roman" w:hAnsi="Times New Roman" w:cs="Times New Roman"/>
                <w:sz w:val="24"/>
                <w:szCs w:val="24"/>
              </w:rPr>
            </w:pPr>
          </w:p>
        </w:tc>
      </w:tr>
      <w:tr w:rsidR="00D573CD" w14:paraId="31CACA82" w14:textId="77777777" w:rsidTr="00391283">
        <w:trPr>
          <w:trHeight w:val="90"/>
        </w:trPr>
        <w:tc>
          <w:tcPr>
            <w:tcW w:w="312" w:type="pct"/>
            <w:vAlign w:val="center"/>
          </w:tcPr>
          <w:p w14:paraId="52A10738"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28</w:t>
            </w:r>
          </w:p>
        </w:tc>
        <w:tc>
          <w:tcPr>
            <w:tcW w:w="332" w:type="pct"/>
            <w:vAlign w:val="center"/>
          </w:tcPr>
          <w:p w14:paraId="069ED2B4"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vAlign w:val="center"/>
          </w:tcPr>
          <w:p w14:paraId="1605F153"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vAlign w:val="center"/>
          </w:tcPr>
          <w:p w14:paraId="7D07BDE3" w14:textId="77777777" w:rsidR="00D573CD" w:rsidRPr="003D7294" w:rsidRDefault="00D573CD" w:rsidP="00391283">
            <w:pPr>
              <w:widowControl w:val="0"/>
              <w:jc w:val="center"/>
              <w:rPr>
                <w:rFonts w:ascii="Times New Roman" w:hAnsi="Times New Roman"/>
                <w:color w:val="000000"/>
                <w:sz w:val="24"/>
                <w:szCs w:val="24"/>
              </w:rPr>
            </w:pPr>
            <w:r w:rsidRPr="003D7294">
              <w:rPr>
                <w:rFonts w:ascii="Times New Roman" w:hAnsi="Times New Roman"/>
                <w:color w:val="000000"/>
                <w:sz w:val="24"/>
                <w:szCs w:val="24"/>
              </w:rPr>
              <w:t>VEÍCULOS E FROTAS</w:t>
            </w:r>
          </w:p>
        </w:tc>
        <w:tc>
          <w:tcPr>
            <w:tcW w:w="903" w:type="pct"/>
            <w:vAlign w:val="center"/>
          </w:tcPr>
          <w:p w14:paraId="2D0CAB45" w14:textId="5871A09B" w:rsidR="00D573CD" w:rsidRPr="003D7294" w:rsidRDefault="00D573CD" w:rsidP="00391283">
            <w:pPr>
              <w:pStyle w:val="TableParagraph"/>
              <w:jc w:val="center"/>
              <w:rPr>
                <w:rFonts w:ascii="Times New Roman" w:hAnsi="Times New Roman" w:cs="Times New Roman"/>
                <w:sz w:val="24"/>
                <w:szCs w:val="24"/>
                <w:highlight w:val="yellow"/>
              </w:rPr>
            </w:pPr>
          </w:p>
        </w:tc>
        <w:tc>
          <w:tcPr>
            <w:tcW w:w="695" w:type="pct"/>
          </w:tcPr>
          <w:p w14:paraId="5A134F01" w14:textId="5FEE6A51" w:rsidR="00D573CD" w:rsidRPr="003D7294" w:rsidRDefault="00D573CD" w:rsidP="00391283">
            <w:pPr>
              <w:pStyle w:val="TableParagraph"/>
              <w:jc w:val="center"/>
              <w:rPr>
                <w:rFonts w:ascii="Times New Roman" w:hAnsi="Times New Roman" w:cs="Times New Roman"/>
                <w:sz w:val="24"/>
                <w:szCs w:val="24"/>
                <w:highlight w:val="yellow"/>
              </w:rPr>
            </w:pPr>
          </w:p>
        </w:tc>
      </w:tr>
      <w:tr w:rsidR="00D573CD" w14:paraId="1AE8FFC2" w14:textId="77777777" w:rsidTr="00391283">
        <w:trPr>
          <w:trHeight w:val="90"/>
        </w:trPr>
        <w:tc>
          <w:tcPr>
            <w:tcW w:w="312" w:type="pct"/>
            <w:vAlign w:val="center"/>
          </w:tcPr>
          <w:p w14:paraId="4BC79B57"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lastRenderedPageBreak/>
              <w:t>29</w:t>
            </w:r>
          </w:p>
        </w:tc>
        <w:tc>
          <w:tcPr>
            <w:tcW w:w="332" w:type="pct"/>
            <w:vAlign w:val="center"/>
          </w:tcPr>
          <w:p w14:paraId="439F48B3"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12</w:t>
            </w:r>
          </w:p>
        </w:tc>
        <w:tc>
          <w:tcPr>
            <w:tcW w:w="301" w:type="pct"/>
            <w:vAlign w:val="center"/>
          </w:tcPr>
          <w:p w14:paraId="50B4CAAD"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Mês</w:t>
            </w:r>
          </w:p>
        </w:tc>
        <w:tc>
          <w:tcPr>
            <w:tcW w:w="2457" w:type="pct"/>
            <w:vAlign w:val="center"/>
          </w:tcPr>
          <w:p w14:paraId="42D02BE9" w14:textId="77777777" w:rsidR="00D573CD" w:rsidRPr="003D7294" w:rsidRDefault="00D573CD" w:rsidP="00391283">
            <w:pPr>
              <w:widowControl w:val="0"/>
              <w:jc w:val="center"/>
              <w:rPr>
                <w:rFonts w:ascii="Times New Roman" w:hAnsi="Times New Roman"/>
                <w:sz w:val="24"/>
                <w:szCs w:val="24"/>
                <w:lang w:val="pt-PT"/>
              </w:rPr>
            </w:pPr>
            <w:r w:rsidRPr="003D7294">
              <w:rPr>
                <w:rFonts w:ascii="Times New Roman" w:hAnsi="Times New Roman"/>
                <w:color w:val="000000"/>
                <w:sz w:val="24"/>
                <w:szCs w:val="24"/>
              </w:rPr>
              <w:t>LICENCIAMENTO AMBIENTAL</w:t>
            </w:r>
          </w:p>
        </w:tc>
        <w:tc>
          <w:tcPr>
            <w:tcW w:w="903" w:type="pct"/>
            <w:vAlign w:val="center"/>
          </w:tcPr>
          <w:p w14:paraId="4731540C" w14:textId="0A08BE9D" w:rsidR="00D573CD" w:rsidRPr="003D7294" w:rsidRDefault="00D573CD" w:rsidP="00391283">
            <w:pPr>
              <w:pStyle w:val="TableParagraph"/>
              <w:jc w:val="center"/>
              <w:rPr>
                <w:rFonts w:ascii="Times New Roman" w:hAnsi="Times New Roman" w:cs="Times New Roman"/>
                <w:sz w:val="24"/>
                <w:szCs w:val="24"/>
              </w:rPr>
            </w:pPr>
          </w:p>
        </w:tc>
        <w:tc>
          <w:tcPr>
            <w:tcW w:w="695" w:type="pct"/>
          </w:tcPr>
          <w:p w14:paraId="4A72385C" w14:textId="1A2B4BD4" w:rsidR="00D573CD" w:rsidRPr="003D7294" w:rsidRDefault="00D573CD" w:rsidP="00391283">
            <w:pPr>
              <w:pStyle w:val="TableParagraph"/>
              <w:jc w:val="center"/>
              <w:rPr>
                <w:rFonts w:ascii="Times New Roman" w:hAnsi="Times New Roman" w:cs="Times New Roman"/>
                <w:sz w:val="24"/>
                <w:szCs w:val="24"/>
              </w:rPr>
            </w:pPr>
          </w:p>
        </w:tc>
      </w:tr>
      <w:tr w:rsidR="00D573CD" w14:paraId="6F63D5A8" w14:textId="77777777" w:rsidTr="00391283">
        <w:trPr>
          <w:trHeight w:val="90"/>
        </w:trPr>
        <w:tc>
          <w:tcPr>
            <w:tcW w:w="312" w:type="pct"/>
            <w:vAlign w:val="center"/>
          </w:tcPr>
          <w:p w14:paraId="77A88340"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30</w:t>
            </w:r>
          </w:p>
        </w:tc>
        <w:tc>
          <w:tcPr>
            <w:tcW w:w="332" w:type="pct"/>
            <w:vAlign w:val="center"/>
          </w:tcPr>
          <w:p w14:paraId="16C01CEC"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12</w:t>
            </w:r>
          </w:p>
        </w:tc>
        <w:tc>
          <w:tcPr>
            <w:tcW w:w="301" w:type="pct"/>
            <w:vAlign w:val="center"/>
          </w:tcPr>
          <w:p w14:paraId="63224826"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Mês</w:t>
            </w:r>
          </w:p>
        </w:tc>
        <w:tc>
          <w:tcPr>
            <w:tcW w:w="2457" w:type="pct"/>
            <w:vAlign w:val="center"/>
          </w:tcPr>
          <w:p w14:paraId="3536BF69" w14:textId="77777777" w:rsidR="00D573CD" w:rsidRPr="003D7294" w:rsidRDefault="00D573CD" w:rsidP="00391283">
            <w:pPr>
              <w:widowControl w:val="0"/>
              <w:jc w:val="center"/>
              <w:rPr>
                <w:rFonts w:ascii="Times New Roman" w:hAnsi="Times New Roman"/>
                <w:color w:val="000000"/>
                <w:sz w:val="24"/>
                <w:szCs w:val="24"/>
                <w:lang w:val="pt-PT"/>
              </w:rPr>
            </w:pPr>
            <w:r w:rsidRPr="003D7294">
              <w:rPr>
                <w:rFonts w:ascii="Times New Roman" w:hAnsi="Times New Roman"/>
                <w:sz w:val="24"/>
                <w:szCs w:val="24"/>
              </w:rPr>
              <w:t>PROCESSOS DIGITAIS</w:t>
            </w:r>
          </w:p>
        </w:tc>
        <w:tc>
          <w:tcPr>
            <w:tcW w:w="903" w:type="pct"/>
            <w:vAlign w:val="center"/>
          </w:tcPr>
          <w:p w14:paraId="1059DE50" w14:textId="6F47F06A" w:rsidR="00D573CD" w:rsidRPr="003D7294" w:rsidRDefault="00D573CD" w:rsidP="00391283">
            <w:pPr>
              <w:pStyle w:val="TableParagraph"/>
              <w:jc w:val="center"/>
              <w:rPr>
                <w:rFonts w:ascii="Times New Roman" w:hAnsi="Times New Roman" w:cs="Times New Roman"/>
                <w:sz w:val="24"/>
                <w:szCs w:val="24"/>
              </w:rPr>
            </w:pPr>
          </w:p>
        </w:tc>
        <w:tc>
          <w:tcPr>
            <w:tcW w:w="695" w:type="pct"/>
          </w:tcPr>
          <w:p w14:paraId="62B25B42" w14:textId="0C85422A" w:rsidR="00D573CD" w:rsidRPr="003D7294" w:rsidRDefault="00D573CD" w:rsidP="00391283">
            <w:pPr>
              <w:pStyle w:val="TableParagraph"/>
              <w:jc w:val="center"/>
              <w:rPr>
                <w:rFonts w:ascii="Times New Roman" w:hAnsi="Times New Roman" w:cs="Times New Roman"/>
                <w:sz w:val="24"/>
                <w:szCs w:val="24"/>
              </w:rPr>
            </w:pPr>
          </w:p>
        </w:tc>
      </w:tr>
      <w:tr w:rsidR="00D573CD" w14:paraId="32CA7912" w14:textId="77777777" w:rsidTr="00391283">
        <w:trPr>
          <w:trHeight w:val="90"/>
        </w:trPr>
        <w:tc>
          <w:tcPr>
            <w:tcW w:w="5000" w:type="pct"/>
            <w:gridSpan w:val="6"/>
            <w:vAlign w:val="center"/>
          </w:tcPr>
          <w:p w14:paraId="64087056" w14:textId="77777777" w:rsidR="00D573CD" w:rsidRPr="003D7294" w:rsidRDefault="00D573CD" w:rsidP="00391283">
            <w:pPr>
              <w:pStyle w:val="TableParagraph"/>
              <w:spacing w:before="120" w:after="120"/>
              <w:rPr>
                <w:rFonts w:ascii="Times New Roman" w:hAnsi="Times New Roman" w:cs="Times New Roman"/>
                <w:b/>
                <w:sz w:val="24"/>
                <w:szCs w:val="24"/>
              </w:rPr>
            </w:pPr>
            <w:r w:rsidRPr="003D7294">
              <w:rPr>
                <w:rFonts w:ascii="Times New Roman" w:hAnsi="Times New Roman" w:cs="Times New Roman"/>
                <w:b/>
                <w:sz w:val="24"/>
                <w:szCs w:val="24"/>
              </w:rPr>
              <w:t>MÓDULOS</w:t>
            </w:r>
            <w:r w:rsidRPr="003D7294">
              <w:rPr>
                <w:rFonts w:ascii="Times New Roman" w:hAnsi="Times New Roman" w:cs="Times New Roman"/>
                <w:b/>
                <w:spacing w:val="-4"/>
                <w:sz w:val="24"/>
                <w:szCs w:val="24"/>
              </w:rPr>
              <w:t xml:space="preserve"> </w:t>
            </w:r>
            <w:r w:rsidRPr="003D7294">
              <w:rPr>
                <w:rFonts w:ascii="Times New Roman" w:hAnsi="Times New Roman" w:cs="Times New Roman"/>
                <w:b/>
                <w:sz w:val="24"/>
                <w:szCs w:val="24"/>
              </w:rPr>
              <w:t>–</w:t>
            </w:r>
            <w:r w:rsidRPr="003D7294">
              <w:rPr>
                <w:rFonts w:ascii="Times New Roman" w:hAnsi="Times New Roman" w:cs="Times New Roman"/>
                <w:b/>
                <w:spacing w:val="-5"/>
                <w:sz w:val="24"/>
                <w:szCs w:val="24"/>
              </w:rPr>
              <w:t xml:space="preserve"> </w:t>
            </w:r>
            <w:r w:rsidRPr="003D7294">
              <w:rPr>
                <w:rFonts w:ascii="Times New Roman" w:hAnsi="Times New Roman" w:cs="Times New Roman"/>
                <w:b/>
                <w:spacing w:val="-5"/>
                <w:sz w:val="24"/>
                <w:szCs w:val="24"/>
                <w:lang w:val="pt-BR"/>
              </w:rPr>
              <w:t xml:space="preserve">PODER </w:t>
            </w:r>
            <w:r w:rsidRPr="003D7294">
              <w:rPr>
                <w:rFonts w:ascii="Times New Roman" w:hAnsi="Times New Roman" w:cs="Times New Roman"/>
                <w:b/>
                <w:sz w:val="24"/>
                <w:szCs w:val="24"/>
                <w:lang w:val="pt-BR"/>
              </w:rPr>
              <w:t>LEGISLATIVO</w:t>
            </w:r>
          </w:p>
        </w:tc>
      </w:tr>
      <w:tr w:rsidR="00D573CD" w14:paraId="3BC718B7" w14:textId="77777777" w:rsidTr="00391283">
        <w:trPr>
          <w:trHeight w:val="90"/>
        </w:trPr>
        <w:tc>
          <w:tcPr>
            <w:tcW w:w="312" w:type="pct"/>
            <w:vAlign w:val="center"/>
          </w:tcPr>
          <w:p w14:paraId="1C937B9C"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31</w:t>
            </w:r>
          </w:p>
        </w:tc>
        <w:tc>
          <w:tcPr>
            <w:tcW w:w="332" w:type="pct"/>
            <w:vAlign w:val="center"/>
          </w:tcPr>
          <w:p w14:paraId="60F9E1DE"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12</w:t>
            </w:r>
          </w:p>
        </w:tc>
        <w:tc>
          <w:tcPr>
            <w:tcW w:w="301" w:type="pct"/>
            <w:vAlign w:val="center"/>
          </w:tcPr>
          <w:p w14:paraId="6D5AE573"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Mês</w:t>
            </w:r>
          </w:p>
        </w:tc>
        <w:tc>
          <w:tcPr>
            <w:tcW w:w="2457" w:type="pct"/>
            <w:vAlign w:val="center"/>
          </w:tcPr>
          <w:p w14:paraId="53216AE1" w14:textId="77777777" w:rsidR="00D573CD" w:rsidRPr="003D7294" w:rsidRDefault="00D573CD" w:rsidP="00391283">
            <w:pPr>
              <w:widowControl w:val="0"/>
              <w:jc w:val="center"/>
              <w:rPr>
                <w:rFonts w:ascii="Times New Roman" w:hAnsi="Times New Roman"/>
                <w:sz w:val="24"/>
                <w:szCs w:val="24"/>
              </w:rPr>
            </w:pPr>
            <w:r w:rsidRPr="003D7294">
              <w:rPr>
                <w:rFonts w:ascii="Times New Roman" w:hAnsi="Times New Roman"/>
                <w:sz w:val="24"/>
                <w:szCs w:val="24"/>
              </w:rPr>
              <w:t>PORTAL DA TRANSPARÊNCIA</w:t>
            </w:r>
            <w:r w:rsidRPr="003D7294">
              <w:rPr>
                <w:rFonts w:ascii="Times New Roman" w:hAnsi="Times New Roman"/>
                <w:color w:val="000000"/>
                <w:sz w:val="24"/>
                <w:szCs w:val="24"/>
              </w:rPr>
              <w:t xml:space="preserve"> - PODER LEGISLATIVO</w:t>
            </w:r>
          </w:p>
        </w:tc>
        <w:tc>
          <w:tcPr>
            <w:tcW w:w="903" w:type="pct"/>
            <w:vAlign w:val="center"/>
          </w:tcPr>
          <w:p w14:paraId="440E2E8D" w14:textId="47B5BAB2" w:rsidR="00D573CD" w:rsidRPr="003D7294" w:rsidRDefault="00D573CD" w:rsidP="00391283">
            <w:pPr>
              <w:pStyle w:val="TableParagraph"/>
              <w:jc w:val="center"/>
              <w:rPr>
                <w:rFonts w:ascii="Times New Roman" w:hAnsi="Times New Roman" w:cs="Times New Roman"/>
                <w:sz w:val="24"/>
                <w:szCs w:val="24"/>
              </w:rPr>
            </w:pPr>
          </w:p>
        </w:tc>
        <w:tc>
          <w:tcPr>
            <w:tcW w:w="695" w:type="pct"/>
          </w:tcPr>
          <w:p w14:paraId="6F1CB7E1" w14:textId="35DF0453" w:rsidR="00D573CD" w:rsidRPr="003D7294" w:rsidRDefault="00D573CD" w:rsidP="00391283">
            <w:pPr>
              <w:pStyle w:val="TableParagraph"/>
              <w:jc w:val="center"/>
              <w:rPr>
                <w:rFonts w:ascii="Times New Roman" w:hAnsi="Times New Roman" w:cs="Times New Roman"/>
                <w:sz w:val="24"/>
                <w:szCs w:val="24"/>
              </w:rPr>
            </w:pPr>
          </w:p>
        </w:tc>
      </w:tr>
      <w:tr w:rsidR="00D573CD" w14:paraId="2728EF1E" w14:textId="77777777" w:rsidTr="00391283">
        <w:trPr>
          <w:trHeight w:val="90"/>
        </w:trPr>
        <w:tc>
          <w:tcPr>
            <w:tcW w:w="312" w:type="pct"/>
            <w:vAlign w:val="center"/>
          </w:tcPr>
          <w:p w14:paraId="600C068F"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32</w:t>
            </w:r>
          </w:p>
        </w:tc>
        <w:tc>
          <w:tcPr>
            <w:tcW w:w="332" w:type="pct"/>
            <w:vAlign w:val="center"/>
          </w:tcPr>
          <w:p w14:paraId="4864933C"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12</w:t>
            </w:r>
          </w:p>
        </w:tc>
        <w:tc>
          <w:tcPr>
            <w:tcW w:w="301" w:type="pct"/>
            <w:vAlign w:val="center"/>
          </w:tcPr>
          <w:p w14:paraId="5571453B"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sz w:val="24"/>
                <w:szCs w:val="24"/>
                <w:lang w:val="pt-BR"/>
              </w:rPr>
              <w:t>Mês</w:t>
            </w:r>
          </w:p>
        </w:tc>
        <w:tc>
          <w:tcPr>
            <w:tcW w:w="2457" w:type="pct"/>
            <w:vAlign w:val="center"/>
          </w:tcPr>
          <w:p w14:paraId="7579B981" w14:textId="77777777" w:rsidR="00D573CD" w:rsidRPr="003D7294" w:rsidRDefault="00D573CD" w:rsidP="00391283">
            <w:pPr>
              <w:widowControl w:val="0"/>
              <w:jc w:val="center"/>
              <w:rPr>
                <w:rFonts w:ascii="Times New Roman" w:hAnsi="Times New Roman"/>
                <w:sz w:val="24"/>
                <w:szCs w:val="24"/>
              </w:rPr>
            </w:pPr>
            <w:r w:rsidRPr="003D7294">
              <w:rPr>
                <w:rFonts w:ascii="Times New Roman" w:hAnsi="Times New Roman"/>
                <w:sz w:val="24"/>
                <w:szCs w:val="24"/>
              </w:rPr>
              <w:t>WEBSITE OFICIAL DA CÂMARA</w:t>
            </w:r>
            <w:r w:rsidRPr="003D7294">
              <w:rPr>
                <w:rFonts w:ascii="Times New Roman" w:hAnsi="Times New Roman"/>
                <w:color w:val="000000"/>
                <w:sz w:val="24"/>
                <w:szCs w:val="24"/>
              </w:rPr>
              <w:t xml:space="preserve"> - PODER LEGISLATIVO</w:t>
            </w:r>
          </w:p>
        </w:tc>
        <w:tc>
          <w:tcPr>
            <w:tcW w:w="903" w:type="pct"/>
            <w:vAlign w:val="center"/>
          </w:tcPr>
          <w:p w14:paraId="59CE783B" w14:textId="13330C1E" w:rsidR="00D573CD" w:rsidRPr="003D7294" w:rsidRDefault="00D573CD" w:rsidP="00391283">
            <w:pPr>
              <w:pStyle w:val="TableParagraph"/>
              <w:jc w:val="center"/>
              <w:rPr>
                <w:rFonts w:ascii="Times New Roman" w:hAnsi="Times New Roman" w:cs="Times New Roman"/>
                <w:sz w:val="24"/>
                <w:szCs w:val="24"/>
              </w:rPr>
            </w:pPr>
          </w:p>
        </w:tc>
        <w:tc>
          <w:tcPr>
            <w:tcW w:w="695" w:type="pct"/>
          </w:tcPr>
          <w:p w14:paraId="60E75EB3" w14:textId="21C810A3" w:rsidR="00D573CD" w:rsidRPr="003D7294" w:rsidRDefault="00D573CD" w:rsidP="00391283">
            <w:pPr>
              <w:pStyle w:val="TableParagraph"/>
              <w:jc w:val="center"/>
              <w:rPr>
                <w:rFonts w:ascii="Times New Roman" w:hAnsi="Times New Roman" w:cs="Times New Roman"/>
                <w:sz w:val="24"/>
                <w:szCs w:val="24"/>
              </w:rPr>
            </w:pPr>
          </w:p>
        </w:tc>
      </w:tr>
      <w:tr w:rsidR="00F60FFC" w14:paraId="631CF20D" w14:textId="77777777" w:rsidTr="00391283">
        <w:trPr>
          <w:trHeight w:val="90"/>
        </w:trPr>
        <w:tc>
          <w:tcPr>
            <w:tcW w:w="3402" w:type="pct"/>
            <w:gridSpan w:val="4"/>
            <w:vAlign w:val="center"/>
          </w:tcPr>
          <w:p w14:paraId="686A0F90" w14:textId="77777777" w:rsidR="00D573CD" w:rsidRPr="003D7294" w:rsidRDefault="00D573CD" w:rsidP="00391283">
            <w:pPr>
              <w:widowControl w:val="0"/>
              <w:jc w:val="right"/>
              <w:rPr>
                <w:rFonts w:ascii="Times New Roman" w:hAnsi="Times New Roman"/>
                <w:sz w:val="24"/>
                <w:szCs w:val="24"/>
              </w:rPr>
            </w:pPr>
            <w:r w:rsidRPr="003D7294">
              <w:rPr>
                <w:rFonts w:ascii="Times New Roman" w:hAnsi="Times New Roman"/>
                <w:b/>
                <w:bCs/>
                <w:sz w:val="24"/>
                <w:szCs w:val="24"/>
              </w:rPr>
              <w:t>VALOR TOTAL</w:t>
            </w:r>
          </w:p>
        </w:tc>
        <w:tc>
          <w:tcPr>
            <w:tcW w:w="903" w:type="pct"/>
            <w:vAlign w:val="center"/>
          </w:tcPr>
          <w:p w14:paraId="47E3F3F5" w14:textId="77777777" w:rsidR="00D573CD" w:rsidRPr="003D7294" w:rsidRDefault="00D573CD" w:rsidP="00391283">
            <w:pPr>
              <w:pStyle w:val="TableParagraph"/>
              <w:jc w:val="center"/>
              <w:rPr>
                <w:rFonts w:ascii="Times New Roman" w:hAnsi="Times New Roman" w:cs="Times New Roman"/>
                <w:sz w:val="24"/>
                <w:szCs w:val="24"/>
              </w:rPr>
            </w:pPr>
          </w:p>
        </w:tc>
        <w:tc>
          <w:tcPr>
            <w:tcW w:w="695" w:type="pct"/>
          </w:tcPr>
          <w:p w14:paraId="0F12E662" w14:textId="286498A4" w:rsidR="00D573CD" w:rsidRPr="003D7294" w:rsidRDefault="00D573CD" w:rsidP="00391283">
            <w:pPr>
              <w:pStyle w:val="TableParagraph"/>
              <w:jc w:val="center"/>
              <w:rPr>
                <w:rFonts w:ascii="Times New Roman" w:hAnsi="Times New Roman" w:cs="Times New Roman"/>
                <w:sz w:val="24"/>
                <w:szCs w:val="24"/>
              </w:rPr>
            </w:pPr>
          </w:p>
        </w:tc>
      </w:tr>
      <w:tr w:rsidR="00D573CD" w14:paraId="6108FA27" w14:textId="77777777" w:rsidTr="00391283">
        <w:trPr>
          <w:trHeight w:val="90"/>
        </w:trPr>
        <w:tc>
          <w:tcPr>
            <w:tcW w:w="5000" w:type="pct"/>
            <w:gridSpan w:val="6"/>
            <w:vAlign w:val="center"/>
          </w:tcPr>
          <w:p w14:paraId="687EBC41" w14:textId="77777777" w:rsidR="00D573CD" w:rsidRPr="003D7294" w:rsidRDefault="00D573CD" w:rsidP="00391283">
            <w:pPr>
              <w:pStyle w:val="TableParagraph"/>
              <w:spacing w:before="120" w:after="120"/>
              <w:jc w:val="center"/>
              <w:rPr>
                <w:rFonts w:ascii="Times New Roman" w:hAnsi="Times New Roman" w:cs="Times New Roman"/>
                <w:sz w:val="24"/>
                <w:szCs w:val="24"/>
              </w:rPr>
            </w:pPr>
            <w:r w:rsidRPr="003D7294">
              <w:rPr>
                <w:rFonts w:ascii="Times New Roman" w:hAnsi="Times New Roman" w:cs="Times New Roman"/>
                <w:b/>
                <w:sz w:val="24"/>
                <w:szCs w:val="24"/>
                <w:lang w:val="pt-BR"/>
              </w:rPr>
              <w:t>SERVIÇO DE IMPLANTAÇÃO E MANUTENÇÃO</w:t>
            </w:r>
          </w:p>
        </w:tc>
      </w:tr>
      <w:tr w:rsidR="00D573CD" w14:paraId="0FF6218E" w14:textId="77777777" w:rsidTr="00391283">
        <w:trPr>
          <w:trHeight w:val="90"/>
        </w:trPr>
        <w:tc>
          <w:tcPr>
            <w:tcW w:w="312" w:type="pct"/>
            <w:vAlign w:val="center"/>
          </w:tcPr>
          <w:p w14:paraId="3071A3A1"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b/>
                <w:sz w:val="24"/>
                <w:szCs w:val="24"/>
              </w:rPr>
              <w:t>Item</w:t>
            </w:r>
          </w:p>
        </w:tc>
        <w:tc>
          <w:tcPr>
            <w:tcW w:w="332" w:type="pct"/>
            <w:vAlign w:val="center"/>
          </w:tcPr>
          <w:p w14:paraId="129F1BD3" w14:textId="77777777" w:rsidR="00D573CD" w:rsidRPr="003D7294" w:rsidRDefault="00D573CD" w:rsidP="00391283">
            <w:pPr>
              <w:pStyle w:val="TableParagraph"/>
              <w:jc w:val="center"/>
              <w:rPr>
                <w:rFonts w:ascii="Times New Roman" w:hAnsi="Times New Roman" w:cs="Times New Roman"/>
                <w:sz w:val="24"/>
                <w:szCs w:val="24"/>
              </w:rPr>
            </w:pPr>
            <w:proofErr w:type="spellStart"/>
            <w:r w:rsidRPr="003D7294">
              <w:rPr>
                <w:rFonts w:ascii="Times New Roman" w:hAnsi="Times New Roman" w:cs="Times New Roman"/>
                <w:b/>
                <w:sz w:val="24"/>
                <w:szCs w:val="24"/>
                <w:lang w:val="pt-BR"/>
              </w:rPr>
              <w:t>Qtde</w:t>
            </w:r>
            <w:proofErr w:type="spellEnd"/>
          </w:p>
        </w:tc>
        <w:tc>
          <w:tcPr>
            <w:tcW w:w="301" w:type="pct"/>
            <w:vAlign w:val="center"/>
          </w:tcPr>
          <w:p w14:paraId="7CFB3A4D" w14:textId="77777777" w:rsidR="00D573CD" w:rsidRPr="003D7294" w:rsidRDefault="00D573CD" w:rsidP="00391283">
            <w:pPr>
              <w:pStyle w:val="TableParagraph"/>
              <w:jc w:val="center"/>
              <w:rPr>
                <w:rFonts w:ascii="Times New Roman" w:hAnsi="Times New Roman" w:cs="Times New Roman"/>
                <w:bCs/>
                <w:sz w:val="24"/>
                <w:szCs w:val="24"/>
                <w:lang w:val="pt-BR"/>
              </w:rPr>
            </w:pPr>
            <w:r w:rsidRPr="003D7294">
              <w:rPr>
                <w:rFonts w:ascii="Times New Roman" w:hAnsi="Times New Roman" w:cs="Times New Roman"/>
                <w:b/>
                <w:sz w:val="24"/>
                <w:szCs w:val="24"/>
              </w:rPr>
              <w:t>Unid.</w:t>
            </w:r>
          </w:p>
        </w:tc>
        <w:tc>
          <w:tcPr>
            <w:tcW w:w="2457" w:type="pct"/>
            <w:vAlign w:val="center"/>
          </w:tcPr>
          <w:p w14:paraId="4CF89535" w14:textId="77777777" w:rsidR="00D573CD" w:rsidRPr="003D7294" w:rsidRDefault="00D573CD" w:rsidP="00391283">
            <w:pPr>
              <w:widowControl w:val="0"/>
              <w:jc w:val="center"/>
              <w:rPr>
                <w:rFonts w:ascii="Times New Roman" w:hAnsi="Times New Roman"/>
                <w:sz w:val="24"/>
                <w:szCs w:val="24"/>
              </w:rPr>
            </w:pPr>
            <w:r w:rsidRPr="003D7294">
              <w:rPr>
                <w:rFonts w:ascii="Times New Roman" w:hAnsi="Times New Roman"/>
                <w:b/>
                <w:sz w:val="24"/>
                <w:szCs w:val="24"/>
              </w:rPr>
              <w:t>Descrição</w:t>
            </w:r>
            <w:r w:rsidRPr="003D7294">
              <w:rPr>
                <w:rFonts w:ascii="Times New Roman" w:hAnsi="Times New Roman"/>
                <w:b/>
                <w:spacing w:val="-3"/>
                <w:sz w:val="24"/>
                <w:szCs w:val="24"/>
              </w:rPr>
              <w:t xml:space="preserve"> </w:t>
            </w:r>
            <w:r w:rsidRPr="003D7294">
              <w:rPr>
                <w:rFonts w:ascii="Times New Roman" w:hAnsi="Times New Roman"/>
                <w:b/>
                <w:sz w:val="24"/>
                <w:szCs w:val="24"/>
              </w:rPr>
              <w:t>do</w:t>
            </w:r>
            <w:r w:rsidRPr="003D7294">
              <w:rPr>
                <w:rFonts w:ascii="Times New Roman" w:hAnsi="Times New Roman"/>
                <w:b/>
                <w:spacing w:val="-3"/>
                <w:sz w:val="24"/>
                <w:szCs w:val="24"/>
              </w:rPr>
              <w:t xml:space="preserve"> </w:t>
            </w:r>
            <w:r w:rsidRPr="003D7294">
              <w:rPr>
                <w:rFonts w:ascii="Times New Roman" w:hAnsi="Times New Roman"/>
                <w:b/>
                <w:sz w:val="24"/>
                <w:szCs w:val="24"/>
              </w:rPr>
              <w:t>Objeto</w:t>
            </w:r>
          </w:p>
        </w:tc>
        <w:tc>
          <w:tcPr>
            <w:tcW w:w="903" w:type="pct"/>
            <w:vAlign w:val="center"/>
          </w:tcPr>
          <w:p w14:paraId="7780E832"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b/>
                <w:sz w:val="24"/>
                <w:szCs w:val="24"/>
              </w:rPr>
              <w:t>Valor</w:t>
            </w:r>
            <w:r w:rsidRPr="003D7294">
              <w:rPr>
                <w:rFonts w:ascii="Times New Roman" w:hAnsi="Times New Roman" w:cs="Times New Roman"/>
                <w:b/>
                <w:spacing w:val="-2"/>
                <w:sz w:val="24"/>
                <w:szCs w:val="24"/>
              </w:rPr>
              <w:t xml:space="preserve"> </w:t>
            </w:r>
            <w:r w:rsidRPr="003D7294">
              <w:rPr>
                <w:rFonts w:ascii="Times New Roman" w:hAnsi="Times New Roman" w:cs="Times New Roman"/>
                <w:b/>
                <w:spacing w:val="-2"/>
                <w:sz w:val="24"/>
                <w:szCs w:val="24"/>
                <w:lang w:val="pt-BR"/>
              </w:rPr>
              <w:t>de Referência Unitário</w:t>
            </w:r>
            <w:r w:rsidRPr="003D7294">
              <w:rPr>
                <w:rFonts w:ascii="Times New Roman" w:hAnsi="Times New Roman" w:cs="Times New Roman"/>
                <w:sz w:val="24"/>
                <w:szCs w:val="24"/>
              </w:rPr>
              <w:t xml:space="preserve"> </w:t>
            </w:r>
            <w:r w:rsidRPr="003D7294">
              <w:rPr>
                <w:rFonts w:ascii="Times New Roman" w:hAnsi="Times New Roman" w:cs="Times New Roman"/>
                <w:b/>
                <w:spacing w:val="-2"/>
                <w:sz w:val="24"/>
                <w:szCs w:val="24"/>
                <w:lang w:val="pt-BR"/>
              </w:rPr>
              <w:t>R$</w:t>
            </w:r>
          </w:p>
        </w:tc>
        <w:tc>
          <w:tcPr>
            <w:tcW w:w="695" w:type="pct"/>
            <w:vAlign w:val="center"/>
          </w:tcPr>
          <w:p w14:paraId="2758AD1E"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b/>
                <w:sz w:val="24"/>
                <w:szCs w:val="24"/>
              </w:rPr>
              <w:t>Valor</w:t>
            </w:r>
            <w:r w:rsidRPr="003D7294">
              <w:rPr>
                <w:rFonts w:ascii="Times New Roman" w:hAnsi="Times New Roman" w:cs="Times New Roman"/>
                <w:b/>
                <w:spacing w:val="-2"/>
                <w:sz w:val="24"/>
                <w:szCs w:val="24"/>
              </w:rPr>
              <w:t xml:space="preserve"> </w:t>
            </w:r>
            <w:r w:rsidRPr="003D7294">
              <w:rPr>
                <w:rFonts w:ascii="Times New Roman" w:hAnsi="Times New Roman" w:cs="Times New Roman"/>
                <w:b/>
                <w:spacing w:val="-2"/>
                <w:sz w:val="24"/>
                <w:szCs w:val="24"/>
                <w:lang w:val="pt-BR"/>
              </w:rPr>
              <w:t xml:space="preserve">de Referência </w:t>
            </w:r>
            <w:r w:rsidRPr="003D7294">
              <w:rPr>
                <w:rFonts w:ascii="Times New Roman" w:hAnsi="Times New Roman" w:cs="Times New Roman"/>
                <w:b/>
                <w:sz w:val="24"/>
                <w:szCs w:val="24"/>
                <w:lang w:val="pt-BR"/>
              </w:rPr>
              <w:t xml:space="preserve">Total </w:t>
            </w:r>
            <w:r w:rsidRPr="003D7294">
              <w:rPr>
                <w:rFonts w:ascii="Times New Roman" w:hAnsi="Times New Roman" w:cs="Times New Roman"/>
                <w:b/>
                <w:spacing w:val="-2"/>
                <w:sz w:val="24"/>
                <w:szCs w:val="24"/>
                <w:lang w:val="pt-BR"/>
              </w:rPr>
              <w:t xml:space="preserve"> R$</w:t>
            </w:r>
          </w:p>
        </w:tc>
      </w:tr>
      <w:tr w:rsidR="00D573CD" w14:paraId="776564C2" w14:textId="77777777" w:rsidTr="00391283">
        <w:trPr>
          <w:trHeight w:val="90"/>
        </w:trPr>
        <w:tc>
          <w:tcPr>
            <w:tcW w:w="312" w:type="pct"/>
            <w:vAlign w:val="center"/>
          </w:tcPr>
          <w:p w14:paraId="70720D44"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33</w:t>
            </w:r>
          </w:p>
        </w:tc>
        <w:tc>
          <w:tcPr>
            <w:tcW w:w="332" w:type="pct"/>
            <w:vAlign w:val="center"/>
          </w:tcPr>
          <w:p w14:paraId="6273CAE2"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rPr>
              <w:t>1</w:t>
            </w:r>
          </w:p>
        </w:tc>
        <w:tc>
          <w:tcPr>
            <w:tcW w:w="301" w:type="pct"/>
            <w:vAlign w:val="center"/>
          </w:tcPr>
          <w:p w14:paraId="0F3B3092"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bCs/>
                <w:sz w:val="24"/>
                <w:szCs w:val="24"/>
                <w:lang w:val="pt-BR"/>
              </w:rPr>
              <w:t>UN</w:t>
            </w:r>
          </w:p>
        </w:tc>
        <w:tc>
          <w:tcPr>
            <w:tcW w:w="2457" w:type="pct"/>
            <w:vAlign w:val="center"/>
          </w:tcPr>
          <w:p w14:paraId="6CC31D2A" w14:textId="77777777" w:rsidR="00D573CD" w:rsidRPr="003D7294" w:rsidRDefault="00D573CD" w:rsidP="00391283">
            <w:pPr>
              <w:widowControl w:val="0"/>
              <w:jc w:val="center"/>
              <w:rPr>
                <w:rFonts w:ascii="Times New Roman" w:hAnsi="Times New Roman"/>
                <w:sz w:val="24"/>
                <w:szCs w:val="24"/>
              </w:rPr>
            </w:pPr>
            <w:r w:rsidRPr="003D7294">
              <w:rPr>
                <w:rFonts w:ascii="Times New Roman" w:hAnsi="Times New Roman"/>
                <w:sz w:val="24"/>
                <w:szCs w:val="24"/>
              </w:rPr>
              <w:t>SERVIÇOS</w:t>
            </w:r>
            <w:r w:rsidRPr="003D7294">
              <w:rPr>
                <w:rFonts w:ascii="Times New Roman" w:hAnsi="Times New Roman"/>
                <w:spacing w:val="1"/>
                <w:sz w:val="24"/>
                <w:szCs w:val="24"/>
              </w:rPr>
              <w:t xml:space="preserve"> </w:t>
            </w:r>
            <w:r w:rsidRPr="003D7294">
              <w:rPr>
                <w:rFonts w:ascii="Times New Roman" w:hAnsi="Times New Roman"/>
                <w:sz w:val="24"/>
                <w:szCs w:val="24"/>
              </w:rPr>
              <w:t>DE</w:t>
            </w:r>
            <w:r w:rsidRPr="003D7294">
              <w:rPr>
                <w:rFonts w:ascii="Times New Roman" w:hAnsi="Times New Roman"/>
                <w:spacing w:val="1"/>
                <w:sz w:val="24"/>
                <w:szCs w:val="24"/>
              </w:rPr>
              <w:t xml:space="preserve"> </w:t>
            </w:r>
            <w:r w:rsidRPr="003D7294">
              <w:rPr>
                <w:rFonts w:ascii="Times New Roman" w:hAnsi="Times New Roman"/>
                <w:sz w:val="24"/>
                <w:szCs w:val="24"/>
              </w:rPr>
              <w:t>IMPLANTAÇÃO</w:t>
            </w:r>
            <w:r w:rsidRPr="003D7294">
              <w:rPr>
                <w:rFonts w:ascii="Times New Roman" w:hAnsi="Times New Roman"/>
                <w:spacing w:val="1"/>
                <w:sz w:val="24"/>
                <w:szCs w:val="24"/>
              </w:rPr>
              <w:t xml:space="preserve"> </w:t>
            </w:r>
            <w:r w:rsidRPr="003D7294">
              <w:rPr>
                <w:rFonts w:ascii="Times New Roman" w:hAnsi="Times New Roman"/>
                <w:sz w:val="24"/>
                <w:szCs w:val="24"/>
              </w:rPr>
              <w:t>(DIAGNÓSTICO,</w:t>
            </w:r>
            <w:r w:rsidRPr="003D7294">
              <w:rPr>
                <w:rFonts w:ascii="Times New Roman" w:hAnsi="Times New Roman"/>
                <w:spacing w:val="1"/>
                <w:sz w:val="24"/>
                <w:szCs w:val="24"/>
              </w:rPr>
              <w:t xml:space="preserve"> </w:t>
            </w:r>
            <w:r w:rsidRPr="003D7294">
              <w:rPr>
                <w:rFonts w:ascii="Times New Roman" w:hAnsi="Times New Roman"/>
                <w:sz w:val="24"/>
                <w:szCs w:val="24"/>
              </w:rPr>
              <w:t>CONFIGURAÇÃO,</w:t>
            </w:r>
            <w:r w:rsidRPr="003D7294">
              <w:rPr>
                <w:rFonts w:ascii="Times New Roman" w:hAnsi="Times New Roman"/>
                <w:spacing w:val="1"/>
                <w:sz w:val="24"/>
                <w:szCs w:val="24"/>
              </w:rPr>
              <w:t xml:space="preserve"> </w:t>
            </w:r>
            <w:r w:rsidRPr="003D7294">
              <w:rPr>
                <w:rFonts w:ascii="Times New Roman" w:hAnsi="Times New Roman"/>
                <w:sz w:val="24"/>
                <w:szCs w:val="24"/>
              </w:rPr>
              <w:t>INSTALAÇÃO,</w:t>
            </w:r>
            <w:r w:rsidRPr="003D7294">
              <w:rPr>
                <w:rFonts w:ascii="Times New Roman" w:hAnsi="Times New Roman"/>
                <w:spacing w:val="1"/>
                <w:sz w:val="24"/>
                <w:szCs w:val="24"/>
              </w:rPr>
              <w:t xml:space="preserve"> </w:t>
            </w:r>
            <w:r w:rsidRPr="003D7294">
              <w:rPr>
                <w:rFonts w:ascii="Times New Roman" w:hAnsi="Times New Roman"/>
                <w:sz w:val="24"/>
                <w:szCs w:val="24"/>
              </w:rPr>
              <w:t>MIGRAÇÃO,</w:t>
            </w:r>
            <w:r w:rsidRPr="003D7294">
              <w:rPr>
                <w:rFonts w:ascii="Times New Roman" w:hAnsi="Times New Roman"/>
                <w:spacing w:val="1"/>
                <w:sz w:val="24"/>
                <w:szCs w:val="24"/>
              </w:rPr>
              <w:t xml:space="preserve"> </w:t>
            </w:r>
            <w:r w:rsidRPr="003D7294">
              <w:rPr>
                <w:rFonts w:ascii="Times New Roman" w:hAnsi="Times New Roman"/>
                <w:sz w:val="24"/>
                <w:szCs w:val="24"/>
              </w:rPr>
              <w:t>HABILITAÇÃO DO</w:t>
            </w:r>
            <w:r w:rsidRPr="003D7294">
              <w:rPr>
                <w:rFonts w:ascii="Times New Roman" w:hAnsi="Times New Roman"/>
                <w:spacing w:val="1"/>
                <w:sz w:val="24"/>
                <w:szCs w:val="24"/>
              </w:rPr>
              <w:t xml:space="preserve"> </w:t>
            </w:r>
            <w:r w:rsidRPr="003D7294">
              <w:rPr>
                <w:rFonts w:ascii="Times New Roman" w:hAnsi="Times New Roman"/>
                <w:sz w:val="24"/>
                <w:szCs w:val="24"/>
              </w:rPr>
              <w:t>SISTEMA</w:t>
            </w:r>
            <w:r w:rsidRPr="003D7294">
              <w:rPr>
                <w:rFonts w:ascii="Times New Roman" w:hAnsi="Times New Roman"/>
                <w:spacing w:val="1"/>
                <w:sz w:val="24"/>
                <w:szCs w:val="24"/>
              </w:rPr>
              <w:t xml:space="preserve"> </w:t>
            </w:r>
            <w:r w:rsidRPr="003D7294">
              <w:rPr>
                <w:rFonts w:ascii="Times New Roman" w:hAnsi="Times New Roman"/>
                <w:sz w:val="24"/>
                <w:szCs w:val="24"/>
              </w:rPr>
              <w:t>PARA</w:t>
            </w:r>
            <w:r w:rsidRPr="003D7294">
              <w:rPr>
                <w:rFonts w:ascii="Times New Roman" w:hAnsi="Times New Roman"/>
                <w:spacing w:val="1"/>
                <w:sz w:val="24"/>
                <w:szCs w:val="24"/>
              </w:rPr>
              <w:t xml:space="preserve"> </w:t>
            </w:r>
            <w:r w:rsidRPr="003D7294">
              <w:rPr>
                <w:rFonts w:ascii="Times New Roman" w:hAnsi="Times New Roman"/>
                <w:sz w:val="24"/>
                <w:szCs w:val="24"/>
              </w:rPr>
              <w:t>USO</w:t>
            </w:r>
            <w:r w:rsidRPr="003D7294">
              <w:rPr>
                <w:rFonts w:ascii="Times New Roman" w:hAnsi="Times New Roman"/>
                <w:spacing w:val="-2"/>
                <w:sz w:val="24"/>
                <w:szCs w:val="24"/>
              </w:rPr>
              <w:t xml:space="preserve"> </w:t>
            </w:r>
            <w:r w:rsidRPr="003D7294">
              <w:rPr>
                <w:rFonts w:ascii="Times New Roman" w:hAnsi="Times New Roman"/>
                <w:sz w:val="24"/>
                <w:szCs w:val="24"/>
              </w:rPr>
              <w:t>E TREINAMENTO</w:t>
            </w:r>
            <w:r w:rsidRPr="003D7294">
              <w:rPr>
                <w:rFonts w:ascii="Times New Roman" w:hAnsi="Times New Roman"/>
                <w:spacing w:val="-4"/>
                <w:sz w:val="24"/>
                <w:szCs w:val="24"/>
              </w:rPr>
              <w:t xml:space="preserve"> </w:t>
            </w:r>
            <w:r w:rsidRPr="003D7294">
              <w:rPr>
                <w:rFonts w:ascii="Times New Roman" w:hAnsi="Times New Roman"/>
                <w:sz w:val="24"/>
                <w:szCs w:val="24"/>
              </w:rPr>
              <w:t>DOS USUÁRIOS) - PODER EXECUTIVO</w:t>
            </w:r>
          </w:p>
        </w:tc>
        <w:tc>
          <w:tcPr>
            <w:tcW w:w="903" w:type="pct"/>
            <w:vAlign w:val="center"/>
          </w:tcPr>
          <w:p w14:paraId="1442C314" w14:textId="6733E145" w:rsidR="00D573CD" w:rsidRPr="003D7294" w:rsidRDefault="00D573CD" w:rsidP="00391283">
            <w:pPr>
              <w:pStyle w:val="TableParagraph"/>
              <w:jc w:val="center"/>
              <w:rPr>
                <w:rFonts w:ascii="Times New Roman" w:hAnsi="Times New Roman" w:cs="Times New Roman"/>
                <w:sz w:val="24"/>
                <w:szCs w:val="24"/>
              </w:rPr>
            </w:pPr>
          </w:p>
        </w:tc>
        <w:tc>
          <w:tcPr>
            <w:tcW w:w="695" w:type="pct"/>
            <w:vAlign w:val="center"/>
          </w:tcPr>
          <w:p w14:paraId="6042A29E" w14:textId="364098D5" w:rsidR="00D573CD" w:rsidRPr="003D7294" w:rsidRDefault="00D573CD" w:rsidP="00391283">
            <w:pPr>
              <w:pStyle w:val="TableParagraph"/>
              <w:jc w:val="center"/>
              <w:rPr>
                <w:rFonts w:ascii="Times New Roman" w:hAnsi="Times New Roman" w:cs="Times New Roman"/>
                <w:sz w:val="24"/>
                <w:szCs w:val="24"/>
              </w:rPr>
            </w:pPr>
          </w:p>
        </w:tc>
      </w:tr>
      <w:tr w:rsidR="00D573CD" w14:paraId="50506698" w14:textId="77777777" w:rsidTr="00F60FFC">
        <w:trPr>
          <w:trHeight w:val="1061"/>
        </w:trPr>
        <w:tc>
          <w:tcPr>
            <w:tcW w:w="312" w:type="pct"/>
            <w:vAlign w:val="center"/>
          </w:tcPr>
          <w:p w14:paraId="07D74CC2"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34</w:t>
            </w:r>
          </w:p>
        </w:tc>
        <w:tc>
          <w:tcPr>
            <w:tcW w:w="332" w:type="pct"/>
            <w:vAlign w:val="center"/>
          </w:tcPr>
          <w:p w14:paraId="69A85FB4"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w:t>
            </w:r>
          </w:p>
        </w:tc>
        <w:tc>
          <w:tcPr>
            <w:tcW w:w="301" w:type="pct"/>
            <w:vAlign w:val="center"/>
          </w:tcPr>
          <w:p w14:paraId="7B6C6330"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UN</w:t>
            </w:r>
          </w:p>
        </w:tc>
        <w:tc>
          <w:tcPr>
            <w:tcW w:w="2457" w:type="pct"/>
            <w:vAlign w:val="center"/>
          </w:tcPr>
          <w:p w14:paraId="082630BC" w14:textId="77777777" w:rsidR="00D573CD" w:rsidRPr="003D7294" w:rsidRDefault="00D573CD" w:rsidP="00391283">
            <w:pPr>
              <w:widowControl w:val="0"/>
              <w:jc w:val="center"/>
              <w:rPr>
                <w:rFonts w:ascii="Times New Roman" w:hAnsi="Times New Roman"/>
                <w:sz w:val="24"/>
                <w:szCs w:val="24"/>
              </w:rPr>
            </w:pPr>
            <w:r w:rsidRPr="003D7294">
              <w:rPr>
                <w:rFonts w:ascii="Times New Roman" w:hAnsi="Times New Roman"/>
                <w:sz w:val="24"/>
                <w:szCs w:val="24"/>
              </w:rPr>
              <w:t>SERVIÇOS</w:t>
            </w:r>
            <w:r w:rsidRPr="003D7294">
              <w:rPr>
                <w:rFonts w:ascii="Times New Roman" w:hAnsi="Times New Roman"/>
                <w:spacing w:val="1"/>
                <w:sz w:val="24"/>
                <w:szCs w:val="24"/>
              </w:rPr>
              <w:t xml:space="preserve"> </w:t>
            </w:r>
            <w:r w:rsidRPr="003D7294">
              <w:rPr>
                <w:rFonts w:ascii="Times New Roman" w:hAnsi="Times New Roman"/>
                <w:sz w:val="24"/>
                <w:szCs w:val="24"/>
              </w:rPr>
              <w:t>DE</w:t>
            </w:r>
            <w:r w:rsidRPr="003D7294">
              <w:rPr>
                <w:rFonts w:ascii="Times New Roman" w:hAnsi="Times New Roman"/>
                <w:spacing w:val="1"/>
                <w:sz w:val="24"/>
                <w:szCs w:val="24"/>
              </w:rPr>
              <w:t xml:space="preserve"> </w:t>
            </w:r>
            <w:r w:rsidRPr="003D7294">
              <w:rPr>
                <w:rFonts w:ascii="Times New Roman" w:hAnsi="Times New Roman"/>
                <w:sz w:val="24"/>
                <w:szCs w:val="24"/>
              </w:rPr>
              <w:t>IMPLANTAÇÃO</w:t>
            </w:r>
            <w:r w:rsidRPr="003D7294">
              <w:rPr>
                <w:rFonts w:ascii="Times New Roman" w:hAnsi="Times New Roman"/>
                <w:spacing w:val="1"/>
                <w:sz w:val="24"/>
                <w:szCs w:val="24"/>
              </w:rPr>
              <w:t xml:space="preserve"> </w:t>
            </w:r>
            <w:r w:rsidRPr="003D7294">
              <w:rPr>
                <w:rFonts w:ascii="Times New Roman" w:hAnsi="Times New Roman"/>
                <w:sz w:val="24"/>
                <w:szCs w:val="24"/>
              </w:rPr>
              <w:t>(DIAGNÓSTICO,</w:t>
            </w:r>
            <w:r w:rsidRPr="003D7294">
              <w:rPr>
                <w:rFonts w:ascii="Times New Roman" w:hAnsi="Times New Roman"/>
                <w:spacing w:val="1"/>
                <w:sz w:val="24"/>
                <w:szCs w:val="24"/>
              </w:rPr>
              <w:t xml:space="preserve"> </w:t>
            </w:r>
            <w:r w:rsidRPr="003D7294">
              <w:rPr>
                <w:rFonts w:ascii="Times New Roman" w:hAnsi="Times New Roman"/>
                <w:sz w:val="24"/>
                <w:szCs w:val="24"/>
              </w:rPr>
              <w:t>CONFIGURAÇÃO,</w:t>
            </w:r>
            <w:r w:rsidRPr="003D7294">
              <w:rPr>
                <w:rFonts w:ascii="Times New Roman" w:hAnsi="Times New Roman"/>
                <w:spacing w:val="1"/>
                <w:sz w:val="24"/>
                <w:szCs w:val="24"/>
              </w:rPr>
              <w:t xml:space="preserve"> </w:t>
            </w:r>
            <w:r w:rsidRPr="003D7294">
              <w:rPr>
                <w:rFonts w:ascii="Times New Roman" w:hAnsi="Times New Roman"/>
                <w:sz w:val="24"/>
                <w:szCs w:val="24"/>
              </w:rPr>
              <w:t>INSTALAÇÃO,</w:t>
            </w:r>
            <w:r w:rsidRPr="003D7294">
              <w:rPr>
                <w:rFonts w:ascii="Times New Roman" w:hAnsi="Times New Roman"/>
                <w:spacing w:val="1"/>
                <w:sz w:val="24"/>
                <w:szCs w:val="24"/>
              </w:rPr>
              <w:t xml:space="preserve"> </w:t>
            </w:r>
            <w:r w:rsidRPr="003D7294">
              <w:rPr>
                <w:rFonts w:ascii="Times New Roman" w:hAnsi="Times New Roman"/>
                <w:sz w:val="24"/>
                <w:szCs w:val="24"/>
              </w:rPr>
              <w:t>MIGRAÇÃO,</w:t>
            </w:r>
            <w:r w:rsidRPr="003D7294">
              <w:rPr>
                <w:rFonts w:ascii="Times New Roman" w:hAnsi="Times New Roman"/>
                <w:spacing w:val="1"/>
                <w:sz w:val="24"/>
                <w:szCs w:val="24"/>
              </w:rPr>
              <w:t xml:space="preserve"> </w:t>
            </w:r>
            <w:r w:rsidRPr="003D7294">
              <w:rPr>
                <w:rFonts w:ascii="Times New Roman" w:hAnsi="Times New Roman"/>
                <w:sz w:val="24"/>
                <w:szCs w:val="24"/>
              </w:rPr>
              <w:t>HABILITAÇÃO DO</w:t>
            </w:r>
            <w:r w:rsidRPr="003D7294">
              <w:rPr>
                <w:rFonts w:ascii="Times New Roman" w:hAnsi="Times New Roman"/>
                <w:spacing w:val="1"/>
                <w:sz w:val="24"/>
                <w:szCs w:val="24"/>
              </w:rPr>
              <w:t xml:space="preserve"> </w:t>
            </w:r>
            <w:r w:rsidRPr="003D7294">
              <w:rPr>
                <w:rFonts w:ascii="Times New Roman" w:hAnsi="Times New Roman"/>
                <w:sz w:val="24"/>
                <w:szCs w:val="24"/>
              </w:rPr>
              <w:t>SISTEMA</w:t>
            </w:r>
            <w:r w:rsidRPr="003D7294">
              <w:rPr>
                <w:rFonts w:ascii="Times New Roman" w:hAnsi="Times New Roman"/>
                <w:spacing w:val="1"/>
                <w:sz w:val="24"/>
                <w:szCs w:val="24"/>
              </w:rPr>
              <w:t xml:space="preserve"> </w:t>
            </w:r>
            <w:r w:rsidRPr="003D7294">
              <w:rPr>
                <w:rFonts w:ascii="Times New Roman" w:hAnsi="Times New Roman"/>
                <w:sz w:val="24"/>
                <w:szCs w:val="24"/>
              </w:rPr>
              <w:t>PARA</w:t>
            </w:r>
            <w:r w:rsidRPr="003D7294">
              <w:rPr>
                <w:rFonts w:ascii="Times New Roman" w:hAnsi="Times New Roman"/>
                <w:spacing w:val="1"/>
                <w:sz w:val="24"/>
                <w:szCs w:val="24"/>
              </w:rPr>
              <w:t xml:space="preserve"> </w:t>
            </w:r>
            <w:r w:rsidRPr="003D7294">
              <w:rPr>
                <w:rFonts w:ascii="Times New Roman" w:hAnsi="Times New Roman"/>
                <w:sz w:val="24"/>
                <w:szCs w:val="24"/>
              </w:rPr>
              <w:t>USO</w:t>
            </w:r>
            <w:r w:rsidRPr="003D7294">
              <w:rPr>
                <w:rFonts w:ascii="Times New Roman" w:hAnsi="Times New Roman"/>
                <w:spacing w:val="-2"/>
                <w:sz w:val="24"/>
                <w:szCs w:val="24"/>
              </w:rPr>
              <w:t xml:space="preserve"> </w:t>
            </w:r>
            <w:r w:rsidRPr="003D7294">
              <w:rPr>
                <w:rFonts w:ascii="Times New Roman" w:hAnsi="Times New Roman"/>
                <w:sz w:val="24"/>
                <w:szCs w:val="24"/>
              </w:rPr>
              <w:t>E TREINAMENTO</w:t>
            </w:r>
            <w:r w:rsidRPr="003D7294">
              <w:rPr>
                <w:rFonts w:ascii="Times New Roman" w:hAnsi="Times New Roman"/>
                <w:spacing w:val="-4"/>
                <w:sz w:val="24"/>
                <w:szCs w:val="24"/>
              </w:rPr>
              <w:t xml:space="preserve"> </w:t>
            </w:r>
            <w:r w:rsidRPr="003D7294">
              <w:rPr>
                <w:rFonts w:ascii="Times New Roman" w:hAnsi="Times New Roman"/>
                <w:sz w:val="24"/>
                <w:szCs w:val="24"/>
              </w:rPr>
              <w:t>DOS USUÁRIOS) - PODER LEGISLATIVO</w:t>
            </w:r>
          </w:p>
        </w:tc>
        <w:tc>
          <w:tcPr>
            <w:tcW w:w="903" w:type="pct"/>
            <w:vAlign w:val="center"/>
          </w:tcPr>
          <w:p w14:paraId="3C285F5C" w14:textId="17C86CA1" w:rsidR="00D573CD" w:rsidRPr="003D7294" w:rsidRDefault="00D573CD" w:rsidP="00391283">
            <w:pPr>
              <w:pStyle w:val="TableParagraph"/>
              <w:jc w:val="center"/>
              <w:rPr>
                <w:rFonts w:ascii="Times New Roman" w:hAnsi="Times New Roman" w:cs="Times New Roman"/>
                <w:sz w:val="24"/>
                <w:szCs w:val="24"/>
              </w:rPr>
            </w:pPr>
          </w:p>
        </w:tc>
        <w:tc>
          <w:tcPr>
            <w:tcW w:w="695" w:type="pct"/>
            <w:vAlign w:val="center"/>
          </w:tcPr>
          <w:p w14:paraId="73DF15B3" w14:textId="4C55EF41" w:rsidR="00D573CD" w:rsidRPr="003D7294" w:rsidRDefault="00D573CD" w:rsidP="00391283">
            <w:pPr>
              <w:pStyle w:val="TableParagraph"/>
              <w:jc w:val="center"/>
              <w:rPr>
                <w:rFonts w:ascii="Times New Roman" w:hAnsi="Times New Roman" w:cs="Times New Roman"/>
                <w:sz w:val="24"/>
                <w:szCs w:val="24"/>
              </w:rPr>
            </w:pPr>
          </w:p>
        </w:tc>
      </w:tr>
      <w:tr w:rsidR="00D573CD" w14:paraId="72D7BB64" w14:textId="77777777" w:rsidTr="00391283">
        <w:trPr>
          <w:trHeight w:val="90"/>
        </w:trPr>
        <w:tc>
          <w:tcPr>
            <w:tcW w:w="312" w:type="pct"/>
            <w:vAlign w:val="center"/>
          </w:tcPr>
          <w:p w14:paraId="377CA4B8"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35</w:t>
            </w:r>
          </w:p>
        </w:tc>
        <w:tc>
          <w:tcPr>
            <w:tcW w:w="332" w:type="pct"/>
            <w:vAlign w:val="center"/>
          </w:tcPr>
          <w:p w14:paraId="43C7F5F8"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12</w:t>
            </w:r>
          </w:p>
        </w:tc>
        <w:tc>
          <w:tcPr>
            <w:tcW w:w="301" w:type="pct"/>
            <w:vAlign w:val="center"/>
          </w:tcPr>
          <w:p w14:paraId="6933FDBD"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Mês</w:t>
            </w:r>
          </w:p>
        </w:tc>
        <w:tc>
          <w:tcPr>
            <w:tcW w:w="2457" w:type="pct"/>
            <w:vAlign w:val="center"/>
          </w:tcPr>
          <w:p w14:paraId="0A9A22EA" w14:textId="77777777" w:rsidR="00D573CD" w:rsidRPr="003D7294" w:rsidRDefault="00D573CD" w:rsidP="00391283">
            <w:pPr>
              <w:widowControl w:val="0"/>
              <w:jc w:val="center"/>
              <w:rPr>
                <w:rFonts w:ascii="Times New Roman" w:hAnsi="Times New Roman"/>
                <w:sz w:val="24"/>
                <w:szCs w:val="24"/>
              </w:rPr>
            </w:pPr>
            <w:r w:rsidRPr="003D7294">
              <w:rPr>
                <w:rFonts w:ascii="Times New Roman" w:hAnsi="Times New Roman"/>
                <w:sz w:val="24"/>
                <w:szCs w:val="24"/>
              </w:rPr>
              <w:t>PROVIMENTO DE DATA CENTER</w:t>
            </w:r>
          </w:p>
        </w:tc>
        <w:tc>
          <w:tcPr>
            <w:tcW w:w="903" w:type="pct"/>
            <w:vAlign w:val="center"/>
          </w:tcPr>
          <w:p w14:paraId="563A2A05" w14:textId="274DC4C8" w:rsidR="00D573CD" w:rsidRPr="003D7294" w:rsidRDefault="00D573CD" w:rsidP="00391283">
            <w:pPr>
              <w:pStyle w:val="TableParagraph"/>
              <w:jc w:val="center"/>
              <w:rPr>
                <w:rFonts w:ascii="Times New Roman" w:hAnsi="Times New Roman" w:cs="Times New Roman"/>
                <w:sz w:val="24"/>
                <w:szCs w:val="24"/>
              </w:rPr>
            </w:pPr>
          </w:p>
        </w:tc>
        <w:tc>
          <w:tcPr>
            <w:tcW w:w="695" w:type="pct"/>
            <w:vAlign w:val="center"/>
          </w:tcPr>
          <w:p w14:paraId="106AF8CE" w14:textId="7EFC120F" w:rsidR="00D573CD" w:rsidRPr="003D7294" w:rsidRDefault="00D573CD" w:rsidP="00391283">
            <w:pPr>
              <w:pStyle w:val="TableParagraph"/>
              <w:jc w:val="center"/>
              <w:rPr>
                <w:rFonts w:ascii="Times New Roman" w:hAnsi="Times New Roman" w:cs="Times New Roman"/>
                <w:sz w:val="24"/>
                <w:szCs w:val="24"/>
              </w:rPr>
            </w:pPr>
          </w:p>
        </w:tc>
      </w:tr>
      <w:tr w:rsidR="00F60FFC" w14:paraId="5DB92DEC" w14:textId="77777777" w:rsidTr="00391283">
        <w:trPr>
          <w:trHeight w:val="90"/>
        </w:trPr>
        <w:tc>
          <w:tcPr>
            <w:tcW w:w="3402" w:type="pct"/>
            <w:gridSpan w:val="4"/>
            <w:vAlign w:val="center"/>
          </w:tcPr>
          <w:p w14:paraId="593CF33F" w14:textId="77777777" w:rsidR="00D573CD" w:rsidRPr="003D7294" w:rsidRDefault="00D573CD" w:rsidP="00391283">
            <w:pPr>
              <w:widowControl w:val="0"/>
              <w:jc w:val="right"/>
              <w:rPr>
                <w:rFonts w:ascii="Times New Roman" w:hAnsi="Times New Roman"/>
                <w:sz w:val="24"/>
                <w:szCs w:val="24"/>
              </w:rPr>
            </w:pPr>
            <w:r w:rsidRPr="003D7294">
              <w:rPr>
                <w:rFonts w:ascii="Times New Roman" w:hAnsi="Times New Roman"/>
                <w:b/>
                <w:bCs/>
                <w:sz w:val="24"/>
                <w:szCs w:val="24"/>
              </w:rPr>
              <w:t>VALOR TOTAL</w:t>
            </w:r>
          </w:p>
        </w:tc>
        <w:tc>
          <w:tcPr>
            <w:tcW w:w="903" w:type="pct"/>
            <w:vAlign w:val="center"/>
          </w:tcPr>
          <w:p w14:paraId="124CA4E9" w14:textId="77777777" w:rsidR="00D573CD" w:rsidRPr="003D7294" w:rsidRDefault="00D573CD" w:rsidP="00391283">
            <w:pPr>
              <w:pStyle w:val="TableParagraph"/>
              <w:jc w:val="center"/>
              <w:rPr>
                <w:rFonts w:ascii="Times New Roman" w:hAnsi="Times New Roman" w:cs="Times New Roman"/>
                <w:sz w:val="24"/>
                <w:szCs w:val="24"/>
              </w:rPr>
            </w:pPr>
          </w:p>
        </w:tc>
        <w:tc>
          <w:tcPr>
            <w:tcW w:w="695" w:type="pct"/>
          </w:tcPr>
          <w:p w14:paraId="215F3D23" w14:textId="6D8305E5" w:rsidR="00D573CD" w:rsidRPr="003D7294" w:rsidRDefault="00D573CD" w:rsidP="00391283">
            <w:pPr>
              <w:pStyle w:val="TableParagraph"/>
              <w:jc w:val="center"/>
              <w:rPr>
                <w:rFonts w:ascii="Times New Roman" w:hAnsi="Times New Roman" w:cs="Times New Roman"/>
                <w:b/>
                <w:bCs/>
                <w:sz w:val="24"/>
                <w:szCs w:val="24"/>
              </w:rPr>
            </w:pPr>
          </w:p>
        </w:tc>
      </w:tr>
      <w:tr w:rsidR="00D573CD" w14:paraId="04907C04" w14:textId="77777777" w:rsidTr="00391283">
        <w:trPr>
          <w:trHeight w:val="90"/>
        </w:trPr>
        <w:tc>
          <w:tcPr>
            <w:tcW w:w="5000" w:type="pct"/>
            <w:gridSpan w:val="6"/>
            <w:vAlign w:val="center"/>
          </w:tcPr>
          <w:p w14:paraId="24239825" w14:textId="77777777" w:rsidR="00D573CD" w:rsidRPr="003D7294" w:rsidRDefault="00D573CD" w:rsidP="00391283">
            <w:pPr>
              <w:pStyle w:val="TableParagraph"/>
              <w:spacing w:before="120" w:after="120"/>
              <w:jc w:val="center"/>
              <w:rPr>
                <w:rFonts w:ascii="Times New Roman" w:hAnsi="Times New Roman" w:cs="Times New Roman"/>
                <w:sz w:val="24"/>
                <w:szCs w:val="24"/>
              </w:rPr>
            </w:pPr>
            <w:r w:rsidRPr="003D7294">
              <w:rPr>
                <w:rFonts w:ascii="Times New Roman" w:hAnsi="Times New Roman" w:cs="Times New Roman"/>
                <w:b/>
                <w:sz w:val="24"/>
                <w:szCs w:val="24"/>
                <w:lang w:val="pt-BR"/>
              </w:rPr>
              <w:t>SERVIÇOS DE DEMANDA VARIÁVEL</w:t>
            </w:r>
          </w:p>
        </w:tc>
      </w:tr>
      <w:tr w:rsidR="00D573CD" w14:paraId="57266274" w14:textId="77777777" w:rsidTr="00391283">
        <w:trPr>
          <w:trHeight w:val="90"/>
        </w:trPr>
        <w:tc>
          <w:tcPr>
            <w:tcW w:w="312" w:type="pct"/>
            <w:vAlign w:val="center"/>
          </w:tcPr>
          <w:p w14:paraId="35F25E40"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b/>
                <w:sz w:val="24"/>
                <w:szCs w:val="24"/>
              </w:rPr>
              <w:t>Item</w:t>
            </w:r>
          </w:p>
        </w:tc>
        <w:tc>
          <w:tcPr>
            <w:tcW w:w="332" w:type="pct"/>
            <w:vAlign w:val="center"/>
          </w:tcPr>
          <w:p w14:paraId="2E168AF4" w14:textId="77777777" w:rsidR="00D573CD" w:rsidRPr="003D7294" w:rsidRDefault="00D573CD" w:rsidP="00391283">
            <w:pPr>
              <w:pStyle w:val="TableParagraph"/>
              <w:jc w:val="center"/>
              <w:rPr>
                <w:rFonts w:ascii="Times New Roman" w:hAnsi="Times New Roman" w:cs="Times New Roman"/>
                <w:sz w:val="24"/>
                <w:szCs w:val="24"/>
                <w:lang w:val="pt-BR"/>
              </w:rPr>
            </w:pPr>
            <w:proofErr w:type="spellStart"/>
            <w:r w:rsidRPr="003D7294">
              <w:rPr>
                <w:rFonts w:ascii="Times New Roman" w:hAnsi="Times New Roman" w:cs="Times New Roman"/>
                <w:b/>
                <w:sz w:val="24"/>
                <w:szCs w:val="24"/>
                <w:lang w:val="pt-BR"/>
              </w:rPr>
              <w:t>Qtde</w:t>
            </w:r>
            <w:proofErr w:type="spellEnd"/>
          </w:p>
        </w:tc>
        <w:tc>
          <w:tcPr>
            <w:tcW w:w="301" w:type="pct"/>
            <w:vAlign w:val="center"/>
          </w:tcPr>
          <w:p w14:paraId="31DD73FB"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b/>
                <w:sz w:val="24"/>
                <w:szCs w:val="24"/>
              </w:rPr>
              <w:t>Unid.</w:t>
            </w:r>
          </w:p>
        </w:tc>
        <w:tc>
          <w:tcPr>
            <w:tcW w:w="2457" w:type="pct"/>
            <w:vAlign w:val="center"/>
          </w:tcPr>
          <w:p w14:paraId="17B726A6" w14:textId="77777777" w:rsidR="00D573CD" w:rsidRPr="003D7294" w:rsidRDefault="00D573CD" w:rsidP="00391283">
            <w:pPr>
              <w:widowControl w:val="0"/>
              <w:jc w:val="center"/>
              <w:rPr>
                <w:rFonts w:ascii="Times New Roman" w:hAnsi="Times New Roman"/>
                <w:sz w:val="24"/>
                <w:szCs w:val="24"/>
              </w:rPr>
            </w:pPr>
            <w:r w:rsidRPr="003D7294">
              <w:rPr>
                <w:rFonts w:ascii="Times New Roman" w:hAnsi="Times New Roman"/>
                <w:b/>
                <w:sz w:val="24"/>
                <w:szCs w:val="24"/>
              </w:rPr>
              <w:t>Descrição</w:t>
            </w:r>
            <w:r w:rsidRPr="003D7294">
              <w:rPr>
                <w:rFonts w:ascii="Times New Roman" w:hAnsi="Times New Roman"/>
                <w:b/>
                <w:spacing w:val="-3"/>
                <w:sz w:val="24"/>
                <w:szCs w:val="24"/>
              </w:rPr>
              <w:t xml:space="preserve"> </w:t>
            </w:r>
            <w:r w:rsidRPr="003D7294">
              <w:rPr>
                <w:rFonts w:ascii="Times New Roman" w:hAnsi="Times New Roman"/>
                <w:b/>
                <w:sz w:val="24"/>
                <w:szCs w:val="24"/>
              </w:rPr>
              <w:t>do</w:t>
            </w:r>
            <w:r w:rsidRPr="003D7294">
              <w:rPr>
                <w:rFonts w:ascii="Times New Roman" w:hAnsi="Times New Roman"/>
                <w:b/>
                <w:spacing w:val="-3"/>
                <w:sz w:val="24"/>
                <w:szCs w:val="24"/>
              </w:rPr>
              <w:t xml:space="preserve"> </w:t>
            </w:r>
            <w:r w:rsidRPr="003D7294">
              <w:rPr>
                <w:rFonts w:ascii="Times New Roman" w:hAnsi="Times New Roman"/>
                <w:b/>
                <w:sz w:val="24"/>
                <w:szCs w:val="24"/>
              </w:rPr>
              <w:t>Objeto</w:t>
            </w:r>
          </w:p>
        </w:tc>
        <w:tc>
          <w:tcPr>
            <w:tcW w:w="903" w:type="pct"/>
            <w:vAlign w:val="center"/>
          </w:tcPr>
          <w:p w14:paraId="68526633"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b/>
                <w:sz w:val="24"/>
                <w:szCs w:val="24"/>
              </w:rPr>
              <w:t>Valor</w:t>
            </w:r>
            <w:r w:rsidRPr="003D7294">
              <w:rPr>
                <w:rFonts w:ascii="Times New Roman" w:hAnsi="Times New Roman" w:cs="Times New Roman"/>
                <w:b/>
                <w:spacing w:val="-2"/>
                <w:sz w:val="24"/>
                <w:szCs w:val="24"/>
              </w:rPr>
              <w:t xml:space="preserve"> </w:t>
            </w:r>
            <w:r w:rsidRPr="003D7294">
              <w:rPr>
                <w:rFonts w:ascii="Times New Roman" w:hAnsi="Times New Roman" w:cs="Times New Roman"/>
                <w:b/>
                <w:spacing w:val="-2"/>
                <w:sz w:val="24"/>
                <w:szCs w:val="24"/>
                <w:lang w:val="pt-BR"/>
              </w:rPr>
              <w:t>de Referência Unitário R$</w:t>
            </w:r>
          </w:p>
        </w:tc>
        <w:tc>
          <w:tcPr>
            <w:tcW w:w="695" w:type="pct"/>
            <w:vAlign w:val="center"/>
          </w:tcPr>
          <w:p w14:paraId="3C279FB3" w14:textId="77777777" w:rsidR="00D573CD" w:rsidRPr="003D7294" w:rsidRDefault="00D573CD" w:rsidP="00391283">
            <w:pPr>
              <w:pStyle w:val="TableParagraph"/>
              <w:jc w:val="center"/>
              <w:rPr>
                <w:rFonts w:ascii="Times New Roman" w:hAnsi="Times New Roman" w:cs="Times New Roman"/>
                <w:sz w:val="24"/>
                <w:szCs w:val="24"/>
              </w:rPr>
            </w:pPr>
            <w:r w:rsidRPr="003D7294">
              <w:rPr>
                <w:rFonts w:ascii="Times New Roman" w:hAnsi="Times New Roman" w:cs="Times New Roman"/>
                <w:b/>
                <w:sz w:val="24"/>
                <w:szCs w:val="24"/>
              </w:rPr>
              <w:t>Valor</w:t>
            </w:r>
            <w:r w:rsidRPr="003D7294">
              <w:rPr>
                <w:rFonts w:ascii="Times New Roman" w:hAnsi="Times New Roman" w:cs="Times New Roman"/>
                <w:b/>
                <w:spacing w:val="-2"/>
                <w:sz w:val="24"/>
                <w:szCs w:val="24"/>
              </w:rPr>
              <w:t xml:space="preserve"> </w:t>
            </w:r>
            <w:r w:rsidRPr="003D7294">
              <w:rPr>
                <w:rFonts w:ascii="Times New Roman" w:hAnsi="Times New Roman" w:cs="Times New Roman"/>
                <w:b/>
                <w:spacing w:val="-2"/>
                <w:sz w:val="24"/>
                <w:szCs w:val="24"/>
                <w:lang w:val="pt-BR"/>
              </w:rPr>
              <w:t xml:space="preserve">de Referência </w:t>
            </w:r>
            <w:r w:rsidRPr="003D7294">
              <w:rPr>
                <w:rFonts w:ascii="Times New Roman" w:hAnsi="Times New Roman" w:cs="Times New Roman"/>
                <w:b/>
                <w:sz w:val="24"/>
                <w:szCs w:val="24"/>
                <w:lang w:val="pt-BR"/>
              </w:rPr>
              <w:t>Total</w:t>
            </w:r>
            <w:r w:rsidRPr="003D7294">
              <w:rPr>
                <w:rFonts w:ascii="Times New Roman" w:hAnsi="Times New Roman" w:cs="Times New Roman"/>
                <w:b/>
                <w:spacing w:val="-2"/>
                <w:sz w:val="24"/>
                <w:szCs w:val="24"/>
                <w:lang w:val="pt-BR"/>
              </w:rPr>
              <w:t xml:space="preserve"> R$</w:t>
            </w:r>
          </w:p>
        </w:tc>
      </w:tr>
      <w:tr w:rsidR="00D573CD" w14:paraId="6AE8A21E" w14:textId="77777777" w:rsidTr="00391283">
        <w:trPr>
          <w:trHeight w:val="90"/>
        </w:trPr>
        <w:tc>
          <w:tcPr>
            <w:tcW w:w="312" w:type="pct"/>
            <w:vAlign w:val="center"/>
          </w:tcPr>
          <w:p w14:paraId="769BE077"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36</w:t>
            </w:r>
          </w:p>
        </w:tc>
        <w:tc>
          <w:tcPr>
            <w:tcW w:w="332" w:type="pct"/>
            <w:vAlign w:val="center"/>
          </w:tcPr>
          <w:p w14:paraId="54FF3DC0"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200</w:t>
            </w:r>
          </w:p>
        </w:tc>
        <w:tc>
          <w:tcPr>
            <w:tcW w:w="301" w:type="pct"/>
            <w:vAlign w:val="center"/>
          </w:tcPr>
          <w:p w14:paraId="5EF0C6CA"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Hora</w:t>
            </w:r>
          </w:p>
        </w:tc>
        <w:tc>
          <w:tcPr>
            <w:tcW w:w="2457" w:type="pct"/>
            <w:vAlign w:val="center"/>
          </w:tcPr>
          <w:p w14:paraId="56071DA1" w14:textId="77777777" w:rsidR="00D573CD" w:rsidRPr="003D7294" w:rsidRDefault="00D573CD" w:rsidP="00391283">
            <w:pPr>
              <w:widowControl w:val="0"/>
              <w:jc w:val="center"/>
              <w:rPr>
                <w:rFonts w:ascii="Times New Roman" w:hAnsi="Times New Roman"/>
                <w:sz w:val="24"/>
                <w:szCs w:val="24"/>
              </w:rPr>
            </w:pPr>
            <w:r w:rsidRPr="003D7294">
              <w:rPr>
                <w:rFonts w:ascii="Times New Roman" w:hAnsi="Times New Roman"/>
                <w:sz w:val="24"/>
                <w:szCs w:val="24"/>
              </w:rPr>
              <w:t>HORA TÉCNICA DE ATENDIMENTO IN LOCO</w:t>
            </w:r>
          </w:p>
        </w:tc>
        <w:tc>
          <w:tcPr>
            <w:tcW w:w="903" w:type="pct"/>
            <w:vAlign w:val="center"/>
          </w:tcPr>
          <w:p w14:paraId="6A08990E" w14:textId="6F0E1A9C" w:rsidR="00D573CD" w:rsidRPr="003D7294" w:rsidRDefault="00D573CD" w:rsidP="00391283">
            <w:pPr>
              <w:pStyle w:val="TableParagraph"/>
              <w:jc w:val="center"/>
              <w:rPr>
                <w:rFonts w:ascii="Times New Roman" w:hAnsi="Times New Roman" w:cs="Times New Roman"/>
                <w:sz w:val="24"/>
                <w:szCs w:val="24"/>
              </w:rPr>
            </w:pPr>
          </w:p>
        </w:tc>
        <w:tc>
          <w:tcPr>
            <w:tcW w:w="695" w:type="pct"/>
            <w:vAlign w:val="center"/>
          </w:tcPr>
          <w:p w14:paraId="66E499AE" w14:textId="568608D8" w:rsidR="00D573CD" w:rsidRPr="003D7294" w:rsidRDefault="00D573CD" w:rsidP="00391283">
            <w:pPr>
              <w:pStyle w:val="TableParagraph"/>
              <w:jc w:val="center"/>
              <w:rPr>
                <w:rFonts w:ascii="Times New Roman" w:hAnsi="Times New Roman" w:cs="Times New Roman"/>
                <w:sz w:val="24"/>
                <w:szCs w:val="24"/>
              </w:rPr>
            </w:pPr>
          </w:p>
        </w:tc>
      </w:tr>
      <w:tr w:rsidR="00D573CD" w14:paraId="104753BF" w14:textId="77777777" w:rsidTr="00F60FFC">
        <w:trPr>
          <w:trHeight w:val="708"/>
        </w:trPr>
        <w:tc>
          <w:tcPr>
            <w:tcW w:w="312" w:type="pct"/>
            <w:vAlign w:val="center"/>
          </w:tcPr>
          <w:p w14:paraId="79A0470A"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37</w:t>
            </w:r>
          </w:p>
        </w:tc>
        <w:tc>
          <w:tcPr>
            <w:tcW w:w="332" w:type="pct"/>
            <w:vAlign w:val="center"/>
          </w:tcPr>
          <w:p w14:paraId="14D24B70"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200</w:t>
            </w:r>
          </w:p>
        </w:tc>
        <w:tc>
          <w:tcPr>
            <w:tcW w:w="301" w:type="pct"/>
            <w:vAlign w:val="center"/>
          </w:tcPr>
          <w:p w14:paraId="62A4C474" w14:textId="77777777" w:rsidR="00D573CD" w:rsidRPr="003D7294" w:rsidRDefault="00D573CD" w:rsidP="00391283">
            <w:pPr>
              <w:pStyle w:val="TableParagraph"/>
              <w:jc w:val="center"/>
              <w:rPr>
                <w:rFonts w:ascii="Times New Roman" w:hAnsi="Times New Roman" w:cs="Times New Roman"/>
                <w:sz w:val="24"/>
                <w:szCs w:val="24"/>
                <w:lang w:val="pt-BR"/>
              </w:rPr>
            </w:pPr>
            <w:r w:rsidRPr="003D7294">
              <w:rPr>
                <w:rFonts w:ascii="Times New Roman" w:hAnsi="Times New Roman" w:cs="Times New Roman"/>
                <w:sz w:val="24"/>
                <w:szCs w:val="24"/>
                <w:lang w:val="pt-BR"/>
              </w:rPr>
              <w:t>Hora</w:t>
            </w:r>
          </w:p>
        </w:tc>
        <w:tc>
          <w:tcPr>
            <w:tcW w:w="2457" w:type="pct"/>
            <w:vAlign w:val="center"/>
          </w:tcPr>
          <w:p w14:paraId="66117BE4" w14:textId="77777777" w:rsidR="00D573CD" w:rsidRPr="003D7294" w:rsidRDefault="00D573CD" w:rsidP="00391283">
            <w:pPr>
              <w:widowControl w:val="0"/>
              <w:jc w:val="center"/>
              <w:rPr>
                <w:rFonts w:ascii="Times New Roman" w:hAnsi="Times New Roman"/>
                <w:sz w:val="24"/>
                <w:szCs w:val="24"/>
              </w:rPr>
            </w:pPr>
            <w:r w:rsidRPr="003D7294">
              <w:rPr>
                <w:rFonts w:ascii="Times New Roman" w:hAnsi="Times New Roman"/>
                <w:sz w:val="24"/>
                <w:szCs w:val="24"/>
              </w:rPr>
              <w:t>HORA TÉCNICA DE PERSONALIZAÇÃO E CUSTOMIZAÇÃO DE SOFTWARES E CONSULTORIA</w:t>
            </w:r>
          </w:p>
        </w:tc>
        <w:tc>
          <w:tcPr>
            <w:tcW w:w="903" w:type="pct"/>
            <w:vAlign w:val="center"/>
          </w:tcPr>
          <w:p w14:paraId="47CACD4B" w14:textId="5ECFCE5C" w:rsidR="00D573CD" w:rsidRPr="003D7294" w:rsidRDefault="00D573CD" w:rsidP="00391283">
            <w:pPr>
              <w:pStyle w:val="TableParagraph"/>
              <w:jc w:val="center"/>
              <w:rPr>
                <w:rFonts w:ascii="Times New Roman" w:hAnsi="Times New Roman" w:cs="Times New Roman"/>
                <w:sz w:val="24"/>
                <w:szCs w:val="24"/>
              </w:rPr>
            </w:pPr>
          </w:p>
        </w:tc>
        <w:tc>
          <w:tcPr>
            <w:tcW w:w="695" w:type="pct"/>
            <w:vAlign w:val="center"/>
          </w:tcPr>
          <w:p w14:paraId="4A328C90" w14:textId="0B1FD234" w:rsidR="00D573CD" w:rsidRPr="003D7294" w:rsidRDefault="00D573CD" w:rsidP="00391283">
            <w:pPr>
              <w:pStyle w:val="TableParagraph"/>
              <w:jc w:val="center"/>
              <w:rPr>
                <w:rFonts w:ascii="Times New Roman" w:hAnsi="Times New Roman" w:cs="Times New Roman"/>
                <w:sz w:val="24"/>
                <w:szCs w:val="24"/>
              </w:rPr>
            </w:pPr>
          </w:p>
        </w:tc>
      </w:tr>
      <w:tr w:rsidR="00F60FFC" w14:paraId="6A2938C4" w14:textId="77777777" w:rsidTr="00391283">
        <w:trPr>
          <w:trHeight w:val="90"/>
        </w:trPr>
        <w:tc>
          <w:tcPr>
            <w:tcW w:w="3402" w:type="pct"/>
            <w:gridSpan w:val="4"/>
            <w:vAlign w:val="center"/>
          </w:tcPr>
          <w:p w14:paraId="1B647B4A" w14:textId="77777777" w:rsidR="00D573CD" w:rsidRPr="003D7294" w:rsidRDefault="00D573CD" w:rsidP="00391283">
            <w:pPr>
              <w:jc w:val="center"/>
              <w:rPr>
                <w:rFonts w:ascii="Times New Roman" w:hAnsi="Times New Roman"/>
                <w:sz w:val="24"/>
                <w:szCs w:val="24"/>
              </w:rPr>
            </w:pPr>
            <w:r w:rsidRPr="003D7294">
              <w:rPr>
                <w:rFonts w:ascii="Times New Roman" w:hAnsi="Times New Roman"/>
                <w:b/>
                <w:bCs/>
                <w:sz w:val="24"/>
                <w:szCs w:val="24"/>
              </w:rPr>
              <w:t>VALOR TOTAL</w:t>
            </w:r>
          </w:p>
        </w:tc>
        <w:tc>
          <w:tcPr>
            <w:tcW w:w="903" w:type="pct"/>
            <w:vAlign w:val="center"/>
          </w:tcPr>
          <w:p w14:paraId="78DA827F" w14:textId="77777777" w:rsidR="00D573CD" w:rsidRPr="003D7294" w:rsidRDefault="00D573CD" w:rsidP="00391283">
            <w:pPr>
              <w:pStyle w:val="TableParagraph"/>
              <w:jc w:val="center"/>
              <w:rPr>
                <w:rFonts w:ascii="Times New Roman" w:hAnsi="Times New Roman" w:cs="Times New Roman"/>
                <w:b/>
                <w:bCs/>
                <w:sz w:val="24"/>
                <w:szCs w:val="24"/>
              </w:rPr>
            </w:pPr>
          </w:p>
        </w:tc>
        <w:tc>
          <w:tcPr>
            <w:tcW w:w="695" w:type="pct"/>
            <w:vAlign w:val="center"/>
          </w:tcPr>
          <w:p w14:paraId="71CD4050" w14:textId="652C8579" w:rsidR="00D573CD" w:rsidRPr="003D7294" w:rsidRDefault="00D573CD" w:rsidP="00391283">
            <w:pPr>
              <w:pStyle w:val="TableParagraph"/>
              <w:jc w:val="center"/>
              <w:rPr>
                <w:rFonts w:ascii="Times New Roman" w:hAnsi="Times New Roman" w:cs="Times New Roman"/>
                <w:b/>
                <w:bCs/>
                <w:sz w:val="24"/>
                <w:szCs w:val="24"/>
                <w:lang w:val="en-US"/>
              </w:rPr>
            </w:pPr>
          </w:p>
        </w:tc>
      </w:tr>
      <w:tr w:rsidR="00F60FFC" w14:paraId="03BF8548" w14:textId="77777777" w:rsidTr="00391283">
        <w:trPr>
          <w:trHeight w:val="90"/>
        </w:trPr>
        <w:tc>
          <w:tcPr>
            <w:tcW w:w="3402" w:type="pct"/>
            <w:gridSpan w:val="4"/>
            <w:vAlign w:val="center"/>
          </w:tcPr>
          <w:p w14:paraId="4A73B336" w14:textId="77777777" w:rsidR="00D573CD" w:rsidRPr="003D7294" w:rsidRDefault="00D573CD" w:rsidP="00391283">
            <w:pPr>
              <w:jc w:val="center"/>
              <w:rPr>
                <w:rFonts w:ascii="Times New Roman" w:hAnsi="Times New Roman"/>
                <w:sz w:val="24"/>
                <w:szCs w:val="24"/>
              </w:rPr>
            </w:pPr>
            <w:r w:rsidRPr="003D7294">
              <w:rPr>
                <w:rFonts w:ascii="Times New Roman" w:hAnsi="Times New Roman"/>
                <w:b/>
                <w:bCs/>
                <w:sz w:val="24"/>
                <w:szCs w:val="24"/>
              </w:rPr>
              <w:t>VALOR TOTAL GLOBAL</w:t>
            </w:r>
          </w:p>
        </w:tc>
        <w:tc>
          <w:tcPr>
            <w:tcW w:w="903" w:type="pct"/>
            <w:vAlign w:val="center"/>
          </w:tcPr>
          <w:p w14:paraId="53AEE9B2" w14:textId="77777777" w:rsidR="00D573CD" w:rsidRPr="003D7294" w:rsidRDefault="00D573CD" w:rsidP="00391283">
            <w:pPr>
              <w:pStyle w:val="TableParagraph"/>
              <w:jc w:val="center"/>
              <w:rPr>
                <w:rFonts w:ascii="Times New Roman" w:hAnsi="Times New Roman" w:cs="Times New Roman"/>
                <w:b/>
                <w:bCs/>
                <w:sz w:val="24"/>
                <w:szCs w:val="24"/>
              </w:rPr>
            </w:pPr>
          </w:p>
        </w:tc>
        <w:tc>
          <w:tcPr>
            <w:tcW w:w="695" w:type="pct"/>
            <w:vAlign w:val="center"/>
          </w:tcPr>
          <w:p w14:paraId="78482BA6" w14:textId="78095BEE" w:rsidR="00D573CD" w:rsidRPr="003D7294" w:rsidRDefault="00D573CD" w:rsidP="00391283">
            <w:pPr>
              <w:pStyle w:val="TableParagraph"/>
              <w:jc w:val="center"/>
              <w:rPr>
                <w:rFonts w:ascii="Times New Roman" w:hAnsi="Times New Roman" w:cs="Times New Roman"/>
                <w:b/>
                <w:bCs/>
                <w:sz w:val="24"/>
                <w:szCs w:val="24"/>
                <w:lang w:val="en-US"/>
              </w:rPr>
            </w:pPr>
          </w:p>
        </w:tc>
      </w:tr>
    </w:tbl>
    <w:p w14:paraId="078F00A2" w14:textId="2D3B9F6C" w:rsidR="00625920" w:rsidRPr="00F60FFC" w:rsidRDefault="00F60FFC" w:rsidP="00625920">
      <w:pPr>
        <w:spacing w:line="360" w:lineRule="auto"/>
        <w:ind w:left="426" w:right="310"/>
        <w:jc w:val="both"/>
        <w:rPr>
          <w:rFonts w:ascii="Times New Roman" w:eastAsia="Segoe UI" w:hAnsi="Times New Roman"/>
          <w:b/>
          <w:bCs/>
          <w:sz w:val="24"/>
          <w:szCs w:val="24"/>
          <w:shd w:val="clear" w:color="auto" w:fill="FFFFFF"/>
        </w:rPr>
      </w:pPr>
      <w:r w:rsidRPr="00F60FFC">
        <w:rPr>
          <w:rFonts w:ascii="Times New Roman" w:eastAsia="Segoe UI" w:hAnsi="Times New Roman"/>
          <w:b/>
          <w:bCs/>
          <w:sz w:val="24"/>
          <w:szCs w:val="24"/>
          <w:shd w:val="clear" w:color="auto" w:fill="FFFFFF"/>
        </w:rPr>
        <w:t>Local e data.</w:t>
      </w:r>
    </w:p>
    <w:p w14:paraId="635FCE9E" w14:textId="0BF073F9" w:rsidR="00F60FFC" w:rsidRPr="00F60FFC" w:rsidRDefault="00F60FFC" w:rsidP="00625920">
      <w:pPr>
        <w:spacing w:line="360" w:lineRule="auto"/>
        <w:ind w:left="426" w:right="310"/>
        <w:jc w:val="both"/>
        <w:rPr>
          <w:rFonts w:ascii="Times New Roman" w:eastAsia="Segoe UI" w:hAnsi="Times New Roman"/>
          <w:b/>
          <w:bCs/>
          <w:sz w:val="24"/>
          <w:szCs w:val="24"/>
          <w:shd w:val="clear" w:color="auto" w:fill="FFFFFF"/>
        </w:rPr>
      </w:pPr>
      <w:r w:rsidRPr="00F60FFC">
        <w:rPr>
          <w:rFonts w:ascii="Times New Roman" w:eastAsia="Segoe UI" w:hAnsi="Times New Roman"/>
          <w:b/>
          <w:bCs/>
          <w:sz w:val="24"/>
          <w:szCs w:val="24"/>
          <w:shd w:val="clear" w:color="auto" w:fill="FFFFFF"/>
        </w:rPr>
        <w:t>Assinatura do Representante Legal</w:t>
      </w:r>
    </w:p>
    <w:p w14:paraId="5479E5EE" w14:textId="03DCDB87" w:rsidR="00CB318C" w:rsidRPr="00B5308E" w:rsidRDefault="00CB318C" w:rsidP="00E6738A">
      <w:pPr>
        <w:jc w:val="center"/>
        <w:rPr>
          <w:rFonts w:ascii="Times New Roman" w:hAnsi="Times New Roman"/>
          <w:b/>
          <w:bCs/>
          <w:sz w:val="24"/>
          <w:szCs w:val="24"/>
        </w:rPr>
      </w:pPr>
      <w:r w:rsidRPr="00B5308E">
        <w:rPr>
          <w:rFonts w:ascii="Times New Roman" w:hAnsi="Times New Roman"/>
          <w:b/>
          <w:bCs/>
          <w:sz w:val="24"/>
          <w:szCs w:val="24"/>
        </w:rPr>
        <w:lastRenderedPageBreak/>
        <w:t>ANEXO IV</w:t>
      </w:r>
    </w:p>
    <w:p w14:paraId="7F2B9718" w14:textId="4650683B" w:rsidR="00E6738A" w:rsidRPr="00B5308E" w:rsidRDefault="00E6738A" w:rsidP="00E6738A">
      <w:pPr>
        <w:jc w:val="center"/>
        <w:rPr>
          <w:rFonts w:ascii="Times New Roman" w:hAnsi="Times New Roman"/>
          <w:b/>
          <w:bCs/>
          <w:sz w:val="24"/>
          <w:szCs w:val="24"/>
        </w:rPr>
      </w:pPr>
      <w:r w:rsidRPr="00B5308E">
        <w:rPr>
          <w:rFonts w:ascii="Times New Roman" w:hAnsi="Times New Roman"/>
          <w:b/>
          <w:bCs/>
          <w:sz w:val="24"/>
          <w:szCs w:val="24"/>
        </w:rPr>
        <w:t>DECLARAÇÃO CONJUNTA</w:t>
      </w:r>
    </w:p>
    <w:p w14:paraId="42667495" w14:textId="77777777" w:rsidR="00E6738A" w:rsidRDefault="00E6738A" w:rsidP="00CB318C">
      <w:pPr>
        <w:jc w:val="both"/>
        <w:rPr>
          <w:rFonts w:ascii="Times New Roman" w:hAnsi="Times New Roman"/>
          <w:b/>
          <w:bCs/>
          <w:sz w:val="24"/>
          <w:szCs w:val="24"/>
        </w:rPr>
      </w:pPr>
    </w:p>
    <w:p w14:paraId="7FF1ED5A" w14:textId="77777777" w:rsidR="00E6738A" w:rsidRDefault="00E6738A" w:rsidP="00CB318C">
      <w:pPr>
        <w:jc w:val="both"/>
        <w:rPr>
          <w:rFonts w:ascii="Times New Roman" w:hAnsi="Times New Roman"/>
          <w:b/>
          <w:bCs/>
          <w:sz w:val="24"/>
          <w:szCs w:val="24"/>
        </w:rPr>
      </w:pPr>
    </w:p>
    <w:p w14:paraId="27E7BE73" w14:textId="50C6A616" w:rsidR="00E6738A" w:rsidRPr="00B5308E" w:rsidRDefault="00CB318C" w:rsidP="00E6738A">
      <w:pPr>
        <w:ind w:left="426"/>
        <w:jc w:val="both"/>
        <w:rPr>
          <w:rFonts w:ascii="Times New Roman" w:hAnsi="Times New Roman"/>
          <w:b/>
          <w:bCs/>
          <w:sz w:val="24"/>
          <w:szCs w:val="24"/>
        </w:rPr>
      </w:pPr>
      <w:r w:rsidRPr="00B5308E">
        <w:rPr>
          <w:rFonts w:ascii="Times New Roman" w:hAnsi="Times New Roman"/>
          <w:b/>
          <w:bCs/>
          <w:sz w:val="24"/>
          <w:szCs w:val="24"/>
        </w:rPr>
        <w:t>PREGÃO ELETRÔNICO Nº 1</w:t>
      </w:r>
      <w:r w:rsidR="00E6738A">
        <w:rPr>
          <w:rFonts w:ascii="Times New Roman" w:hAnsi="Times New Roman"/>
          <w:b/>
          <w:bCs/>
          <w:sz w:val="24"/>
          <w:szCs w:val="24"/>
        </w:rPr>
        <w:t>6</w:t>
      </w:r>
      <w:r w:rsidRPr="00B5308E">
        <w:rPr>
          <w:rFonts w:ascii="Times New Roman" w:hAnsi="Times New Roman"/>
          <w:b/>
          <w:bCs/>
          <w:sz w:val="24"/>
          <w:szCs w:val="24"/>
        </w:rPr>
        <w:t>/2024</w:t>
      </w:r>
    </w:p>
    <w:p w14:paraId="5F211998" w14:textId="6528EE3C" w:rsidR="00CB318C" w:rsidRDefault="00CB318C" w:rsidP="00E6738A">
      <w:pPr>
        <w:ind w:left="426"/>
        <w:jc w:val="both"/>
        <w:rPr>
          <w:rFonts w:ascii="Times New Roman" w:hAnsi="Times New Roman"/>
          <w:b/>
          <w:bCs/>
          <w:sz w:val="24"/>
          <w:szCs w:val="24"/>
        </w:rPr>
      </w:pPr>
      <w:r w:rsidRPr="00B5308E">
        <w:rPr>
          <w:rFonts w:ascii="Times New Roman" w:hAnsi="Times New Roman"/>
          <w:b/>
          <w:bCs/>
          <w:sz w:val="24"/>
          <w:szCs w:val="24"/>
        </w:rPr>
        <w:t xml:space="preserve">PROCESSO ADMINISTRATIVO N° </w:t>
      </w:r>
      <w:r w:rsidR="00812B6C">
        <w:rPr>
          <w:rFonts w:ascii="Times New Roman" w:hAnsi="Times New Roman"/>
          <w:b/>
          <w:bCs/>
          <w:sz w:val="24"/>
          <w:szCs w:val="24"/>
        </w:rPr>
        <w:t>1178</w:t>
      </w:r>
      <w:r w:rsidRPr="00B5308E">
        <w:rPr>
          <w:rFonts w:ascii="Times New Roman" w:hAnsi="Times New Roman"/>
          <w:b/>
          <w:bCs/>
          <w:sz w:val="24"/>
          <w:szCs w:val="24"/>
        </w:rPr>
        <w:t xml:space="preserve">/2024 </w:t>
      </w:r>
    </w:p>
    <w:p w14:paraId="720CF48B" w14:textId="77777777" w:rsidR="00E6738A" w:rsidRPr="00B5308E" w:rsidRDefault="00E6738A" w:rsidP="00E6738A">
      <w:pPr>
        <w:ind w:left="426"/>
        <w:jc w:val="both"/>
        <w:rPr>
          <w:rFonts w:ascii="Times New Roman" w:hAnsi="Times New Roman"/>
          <w:b/>
          <w:bCs/>
          <w:sz w:val="24"/>
          <w:szCs w:val="24"/>
        </w:rPr>
      </w:pPr>
    </w:p>
    <w:p w14:paraId="0D62D50F" w14:textId="77777777" w:rsidR="00CB318C" w:rsidRPr="00E6738A" w:rsidRDefault="00CB318C" w:rsidP="00E6738A">
      <w:pPr>
        <w:spacing w:after="0" w:line="360" w:lineRule="auto"/>
        <w:ind w:left="425" w:right="414"/>
        <w:jc w:val="both"/>
        <w:rPr>
          <w:rFonts w:ascii="Times New Roman" w:hAnsi="Times New Roman"/>
          <w:sz w:val="24"/>
          <w:szCs w:val="24"/>
        </w:rPr>
      </w:pPr>
      <w:r w:rsidRPr="00E6738A">
        <w:rPr>
          <w:rFonts w:ascii="Times New Roman" w:hAnsi="Times New Roman"/>
          <w:sz w:val="24"/>
          <w:szCs w:val="24"/>
        </w:rPr>
        <w:t>A empresa ........................., pessoa jurídica de direito privado, inscrita no CNPJ nº ......................, com sede na ............................................, através de seu representante legal infra-assinado, DECLARA, sob as penas da Lei, e para fins de contratação com o município de Porto Vera Cruz-RS, que:</w:t>
      </w:r>
    </w:p>
    <w:p w14:paraId="23944A90" w14:textId="2E6832DA" w:rsidR="00CB318C" w:rsidRPr="00E6738A" w:rsidRDefault="00CB318C" w:rsidP="00E6738A">
      <w:pPr>
        <w:spacing w:after="0" w:line="360" w:lineRule="auto"/>
        <w:ind w:left="425" w:right="414"/>
        <w:jc w:val="both"/>
        <w:rPr>
          <w:rFonts w:ascii="Times New Roman" w:hAnsi="Times New Roman"/>
          <w:sz w:val="24"/>
          <w:szCs w:val="24"/>
        </w:rPr>
      </w:pPr>
      <w:r w:rsidRPr="00E6738A">
        <w:rPr>
          <w:rFonts w:ascii="Times New Roman" w:hAnsi="Times New Roman"/>
          <w:b/>
          <w:bCs/>
          <w:sz w:val="24"/>
          <w:szCs w:val="24"/>
        </w:rPr>
        <w:t>1)</w:t>
      </w:r>
      <w:r w:rsidRPr="00E6738A">
        <w:rPr>
          <w:rFonts w:ascii="Times New Roman" w:hAnsi="Times New Roman"/>
          <w:sz w:val="24"/>
          <w:szCs w:val="24"/>
        </w:rPr>
        <w:t xml:space="preserve"> não emprega menores de 18 (dezoito) anos em trabalho noturno, perigoso ou insalubre e não emprega menores de 16 (dezesseis) anos. Ressalva ainda, que, caso empregue menores na condição de aprendiz (a partir de 14 anos, deverá informar tal situação no mesmo documento). </w:t>
      </w:r>
    </w:p>
    <w:p w14:paraId="0AFD2CF0" w14:textId="77777777" w:rsidR="00CB318C" w:rsidRPr="00E6738A" w:rsidRDefault="00CB318C" w:rsidP="00E6738A">
      <w:pPr>
        <w:spacing w:after="0" w:line="360" w:lineRule="auto"/>
        <w:ind w:left="425" w:right="414"/>
        <w:jc w:val="both"/>
        <w:rPr>
          <w:rFonts w:ascii="Times New Roman" w:hAnsi="Times New Roman"/>
          <w:sz w:val="24"/>
          <w:szCs w:val="24"/>
        </w:rPr>
      </w:pPr>
      <w:r w:rsidRPr="00E6738A">
        <w:rPr>
          <w:rFonts w:ascii="Times New Roman" w:hAnsi="Times New Roman"/>
          <w:b/>
          <w:bCs/>
          <w:sz w:val="24"/>
          <w:szCs w:val="24"/>
        </w:rPr>
        <w:t>2)</w:t>
      </w:r>
      <w:r w:rsidRPr="00E6738A">
        <w:rPr>
          <w:rFonts w:ascii="Times New Roman" w:hAnsi="Times New Roman"/>
          <w:sz w:val="24"/>
          <w:szCs w:val="24"/>
        </w:rPr>
        <w:t xml:space="preserve"> que a empresa não foi declarada inidônea para licitar ou contratar com a Administração Pública e que até a presente data inexistem fatos impeditivos para sua habilitação no presente processo, ciente da obrigatoriedade de declarar ocorrências posteriores. </w:t>
      </w:r>
    </w:p>
    <w:p w14:paraId="2DB1B6A0" w14:textId="77777777" w:rsidR="00CB318C" w:rsidRPr="00E6738A" w:rsidRDefault="00CB318C" w:rsidP="00E6738A">
      <w:pPr>
        <w:spacing w:after="0" w:line="360" w:lineRule="auto"/>
        <w:ind w:left="425" w:right="414"/>
        <w:jc w:val="both"/>
        <w:rPr>
          <w:rFonts w:ascii="Times New Roman" w:hAnsi="Times New Roman"/>
          <w:sz w:val="24"/>
          <w:szCs w:val="24"/>
        </w:rPr>
      </w:pPr>
      <w:r w:rsidRPr="00E6738A">
        <w:rPr>
          <w:rFonts w:ascii="Times New Roman" w:hAnsi="Times New Roman"/>
          <w:b/>
          <w:bCs/>
          <w:sz w:val="24"/>
          <w:szCs w:val="24"/>
        </w:rPr>
        <w:t>3)</w:t>
      </w:r>
      <w:r w:rsidRPr="00E6738A">
        <w:rPr>
          <w:rFonts w:ascii="Times New Roman" w:hAnsi="Times New Roman"/>
          <w:sz w:val="24"/>
          <w:szCs w:val="24"/>
        </w:rPr>
        <w:t xml:space="preserve"> que conhecemos as especificações do objeto, e que, concordamos com todos os termos constantes no mesmo e ainda, que possuímos todas as condições para atender e cumprir todas as exigências de fornecimento, inclusive com relação a documentação, que está sendo apresentada para fins de habilitação. </w:t>
      </w:r>
    </w:p>
    <w:p w14:paraId="15B7DDE3" w14:textId="77777777" w:rsidR="00CB318C" w:rsidRPr="00E6738A" w:rsidRDefault="00CB318C" w:rsidP="00E6738A">
      <w:pPr>
        <w:spacing w:after="0" w:line="360" w:lineRule="auto"/>
        <w:ind w:left="425" w:right="414"/>
        <w:jc w:val="both"/>
        <w:rPr>
          <w:rFonts w:ascii="Times New Roman" w:hAnsi="Times New Roman"/>
          <w:sz w:val="24"/>
          <w:szCs w:val="24"/>
        </w:rPr>
      </w:pPr>
      <w:r w:rsidRPr="00E6738A">
        <w:rPr>
          <w:rFonts w:ascii="Times New Roman" w:hAnsi="Times New Roman"/>
          <w:b/>
          <w:bCs/>
          <w:sz w:val="24"/>
          <w:szCs w:val="24"/>
        </w:rPr>
        <w:t>4)</w:t>
      </w:r>
      <w:r w:rsidRPr="00E6738A">
        <w:rPr>
          <w:rFonts w:ascii="Times New Roman" w:hAnsi="Times New Roman"/>
          <w:sz w:val="24"/>
          <w:szCs w:val="24"/>
        </w:rPr>
        <w:t xml:space="preserve"> que cumprimos com as exigências de reserva de cargos para pessoa com deficiência e para reabilitado da Previdência Social, previstas em lei e em outras normas específicas.</w:t>
      </w:r>
    </w:p>
    <w:p w14:paraId="49C80510" w14:textId="77777777" w:rsidR="00CB318C" w:rsidRPr="00E6738A" w:rsidRDefault="00CB318C" w:rsidP="00E6738A">
      <w:pPr>
        <w:spacing w:after="0" w:line="360" w:lineRule="auto"/>
        <w:ind w:left="425" w:right="414"/>
        <w:jc w:val="both"/>
        <w:rPr>
          <w:rFonts w:ascii="Times New Roman" w:hAnsi="Times New Roman"/>
          <w:sz w:val="24"/>
          <w:szCs w:val="24"/>
        </w:rPr>
      </w:pPr>
      <w:r w:rsidRPr="00E6738A">
        <w:rPr>
          <w:rFonts w:ascii="Times New Roman" w:hAnsi="Times New Roman"/>
          <w:b/>
          <w:bCs/>
          <w:sz w:val="24"/>
          <w:szCs w:val="24"/>
        </w:rPr>
        <w:t xml:space="preserve"> 5)</w:t>
      </w:r>
      <w:r w:rsidRPr="00E6738A">
        <w:rPr>
          <w:rFonts w:ascii="Times New Roman" w:hAnsi="Times New Roman"/>
          <w:sz w:val="24"/>
          <w:szCs w:val="24"/>
        </w:rPr>
        <w:t xml:space="preserve"> para os devidos fins de direito, na qualidade de Proponente dos procedimentos licitatórios, instaurados por este Município, que o(a) responsável legal da empresa é o(a) Sr. (a)................................................, Portador(a) do RG sob nº ................................................. e CPF nº ........................................................, cuja função/cargo é..................................................(sócio administrador/procurador/diretor/</w:t>
      </w:r>
      <w:proofErr w:type="spellStart"/>
      <w:r w:rsidRPr="00E6738A">
        <w:rPr>
          <w:rFonts w:ascii="Times New Roman" w:hAnsi="Times New Roman"/>
          <w:sz w:val="24"/>
          <w:szCs w:val="24"/>
        </w:rPr>
        <w:t>etc</w:t>
      </w:r>
      <w:proofErr w:type="spellEnd"/>
      <w:r w:rsidRPr="00E6738A">
        <w:rPr>
          <w:rFonts w:ascii="Times New Roman" w:hAnsi="Times New Roman"/>
          <w:sz w:val="24"/>
          <w:szCs w:val="24"/>
        </w:rPr>
        <w:t>), responsável pela assinatura do contrato.</w:t>
      </w:r>
    </w:p>
    <w:p w14:paraId="1977081D" w14:textId="77777777" w:rsidR="00CB318C" w:rsidRPr="00E6738A" w:rsidRDefault="00CB318C" w:rsidP="00E6738A">
      <w:pPr>
        <w:spacing w:after="0" w:line="360" w:lineRule="auto"/>
        <w:ind w:left="425" w:right="414"/>
        <w:jc w:val="both"/>
        <w:rPr>
          <w:rFonts w:ascii="Times New Roman" w:hAnsi="Times New Roman"/>
          <w:sz w:val="24"/>
          <w:szCs w:val="24"/>
        </w:rPr>
      </w:pPr>
      <w:r w:rsidRPr="00E6738A">
        <w:rPr>
          <w:rFonts w:ascii="Times New Roman" w:hAnsi="Times New Roman"/>
          <w:b/>
          <w:bCs/>
          <w:sz w:val="24"/>
          <w:szCs w:val="24"/>
        </w:rPr>
        <w:t xml:space="preserve"> 6)</w:t>
      </w:r>
      <w:r w:rsidRPr="00E6738A">
        <w:rPr>
          <w:rFonts w:ascii="Times New Roman" w:hAnsi="Times New Roman"/>
          <w:sz w:val="24"/>
          <w:szCs w:val="24"/>
        </w:rPr>
        <w:t xml:space="preserve"> que não possuímos nenhum sócio, ligado ao Prefeito, Vice-Prefeito, Vereadores ou Secretários Municipais, por matrimônio ou parentesco, afim ou consanguíneo, até o terceiro grau, ou por adoção, bem como também não possuímos em nosso quadro social, nenhum Servidor do Município.</w:t>
      </w:r>
    </w:p>
    <w:p w14:paraId="067EF716" w14:textId="77777777" w:rsidR="00CB318C" w:rsidRPr="00E6738A" w:rsidRDefault="00CB318C" w:rsidP="00E6738A">
      <w:pPr>
        <w:spacing w:after="0" w:line="360" w:lineRule="auto"/>
        <w:ind w:left="425" w:right="414"/>
        <w:jc w:val="both"/>
        <w:rPr>
          <w:rFonts w:ascii="Times New Roman" w:hAnsi="Times New Roman"/>
          <w:sz w:val="24"/>
          <w:szCs w:val="24"/>
        </w:rPr>
      </w:pPr>
      <w:r w:rsidRPr="00E6738A">
        <w:rPr>
          <w:rFonts w:ascii="Times New Roman" w:hAnsi="Times New Roman"/>
          <w:b/>
          <w:bCs/>
          <w:sz w:val="24"/>
          <w:szCs w:val="24"/>
        </w:rPr>
        <w:lastRenderedPageBreak/>
        <w:t xml:space="preserve"> 7)</w:t>
      </w:r>
      <w:r w:rsidRPr="00E6738A">
        <w:rPr>
          <w:rFonts w:ascii="Times New Roman" w:hAnsi="Times New Roman"/>
          <w:sz w:val="24"/>
          <w:szCs w:val="24"/>
        </w:rPr>
        <w:t xml:space="preserve"> que a empresa não contratará empregados com incompatibilidade com as autoridades contratantes ou ocupantes de cargos de direção ou de assessoramento até o terceiro grau, na forma da Súmula Vinculante nº 013 do STF (Supremo Tribunal Federal).</w:t>
      </w:r>
    </w:p>
    <w:p w14:paraId="4FD9C375" w14:textId="77777777" w:rsidR="00CB318C" w:rsidRPr="00B5308E" w:rsidRDefault="00CB318C" w:rsidP="00CB318C">
      <w:pPr>
        <w:jc w:val="both"/>
        <w:rPr>
          <w:rFonts w:ascii="Times New Roman" w:hAnsi="Times New Roman"/>
          <w:sz w:val="24"/>
          <w:szCs w:val="24"/>
        </w:rPr>
      </w:pPr>
    </w:p>
    <w:p w14:paraId="702C4FBE" w14:textId="77777777" w:rsidR="00CB318C" w:rsidRPr="00B5308E" w:rsidRDefault="00CB318C" w:rsidP="00CB318C">
      <w:pPr>
        <w:jc w:val="both"/>
        <w:rPr>
          <w:rFonts w:ascii="Times New Roman" w:hAnsi="Times New Roman"/>
          <w:sz w:val="24"/>
          <w:szCs w:val="24"/>
        </w:rPr>
      </w:pPr>
      <w:r w:rsidRPr="00B5308E">
        <w:rPr>
          <w:rFonts w:ascii="Times New Roman" w:hAnsi="Times New Roman"/>
          <w:sz w:val="24"/>
          <w:szCs w:val="24"/>
        </w:rPr>
        <w:t xml:space="preserve">           </w:t>
      </w:r>
    </w:p>
    <w:p w14:paraId="6EFC2FF8" w14:textId="0DDB3F69" w:rsidR="00CB318C" w:rsidRDefault="00CB318C" w:rsidP="00E6738A">
      <w:pPr>
        <w:ind w:left="426"/>
        <w:jc w:val="both"/>
        <w:rPr>
          <w:rFonts w:ascii="Times New Roman" w:hAnsi="Times New Roman"/>
          <w:sz w:val="24"/>
          <w:szCs w:val="24"/>
        </w:rPr>
      </w:pPr>
      <w:r w:rsidRPr="00B5308E">
        <w:rPr>
          <w:rFonts w:ascii="Times New Roman" w:hAnsi="Times New Roman"/>
          <w:sz w:val="24"/>
          <w:szCs w:val="24"/>
        </w:rPr>
        <w:t xml:space="preserve"> _________________, ___ de _____________ </w:t>
      </w:r>
      <w:proofErr w:type="spellStart"/>
      <w:r w:rsidRPr="00B5308E">
        <w:rPr>
          <w:rFonts w:ascii="Times New Roman" w:hAnsi="Times New Roman"/>
          <w:sz w:val="24"/>
          <w:szCs w:val="24"/>
        </w:rPr>
        <w:t>de</w:t>
      </w:r>
      <w:proofErr w:type="spellEnd"/>
      <w:r w:rsidRPr="00B5308E">
        <w:rPr>
          <w:rFonts w:ascii="Times New Roman" w:hAnsi="Times New Roman"/>
          <w:sz w:val="24"/>
          <w:szCs w:val="24"/>
        </w:rPr>
        <w:t xml:space="preserve"> 2024</w:t>
      </w:r>
    </w:p>
    <w:p w14:paraId="2F1C4F53" w14:textId="6C1BF51F" w:rsidR="00E6738A" w:rsidRDefault="00E6738A" w:rsidP="00E6738A">
      <w:pPr>
        <w:ind w:left="426"/>
        <w:jc w:val="both"/>
        <w:rPr>
          <w:rFonts w:ascii="Times New Roman" w:hAnsi="Times New Roman"/>
          <w:sz w:val="24"/>
          <w:szCs w:val="24"/>
        </w:rPr>
      </w:pPr>
    </w:p>
    <w:p w14:paraId="07979B87" w14:textId="5E3647DB" w:rsidR="00E6738A" w:rsidRDefault="00E6738A" w:rsidP="00E6738A">
      <w:pPr>
        <w:ind w:left="426"/>
        <w:jc w:val="both"/>
        <w:rPr>
          <w:rFonts w:ascii="Times New Roman" w:hAnsi="Times New Roman"/>
          <w:sz w:val="24"/>
          <w:szCs w:val="24"/>
        </w:rPr>
      </w:pPr>
    </w:p>
    <w:p w14:paraId="636F9724" w14:textId="77777777" w:rsidR="00E6738A" w:rsidRPr="00B5308E" w:rsidRDefault="00E6738A" w:rsidP="00E6738A">
      <w:pPr>
        <w:ind w:left="426"/>
        <w:jc w:val="both"/>
        <w:rPr>
          <w:rFonts w:ascii="Times New Roman" w:hAnsi="Times New Roman"/>
          <w:sz w:val="24"/>
          <w:szCs w:val="24"/>
        </w:rPr>
      </w:pPr>
    </w:p>
    <w:p w14:paraId="5BC93859" w14:textId="77777777" w:rsidR="00CB318C" w:rsidRPr="00B5308E" w:rsidRDefault="00CB318C" w:rsidP="00CB318C">
      <w:pPr>
        <w:jc w:val="both"/>
        <w:rPr>
          <w:rFonts w:ascii="Times New Roman" w:hAnsi="Times New Roman"/>
          <w:sz w:val="24"/>
          <w:szCs w:val="24"/>
        </w:rPr>
      </w:pPr>
    </w:p>
    <w:p w14:paraId="5183A6E4" w14:textId="3E3B8E9F" w:rsidR="00CB318C" w:rsidRPr="00B5308E" w:rsidRDefault="00CB318C" w:rsidP="00CB318C">
      <w:pPr>
        <w:jc w:val="both"/>
        <w:rPr>
          <w:rFonts w:ascii="Times New Roman" w:hAnsi="Times New Roman"/>
          <w:sz w:val="24"/>
          <w:szCs w:val="24"/>
        </w:rPr>
      </w:pPr>
      <w:r w:rsidRPr="00B5308E">
        <w:rPr>
          <w:rFonts w:ascii="Times New Roman" w:hAnsi="Times New Roman"/>
          <w:sz w:val="24"/>
          <w:szCs w:val="24"/>
        </w:rPr>
        <w:t xml:space="preserve">                      ________________________________ </w:t>
      </w:r>
    </w:p>
    <w:p w14:paraId="42A65CA2" w14:textId="77777777" w:rsidR="00CB318C" w:rsidRPr="00B5308E" w:rsidRDefault="00CB318C" w:rsidP="00E6738A">
      <w:pPr>
        <w:ind w:left="284"/>
        <w:jc w:val="both"/>
        <w:rPr>
          <w:rFonts w:ascii="Times New Roman" w:hAnsi="Times New Roman"/>
          <w:sz w:val="24"/>
          <w:szCs w:val="24"/>
        </w:rPr>
      </w:pPr>
      <w:r w:rsidRPr="00B5308E">
        <w:rPr>
          <w:rFonts w:ascii="Times New Roman" w:hAnsi="Times New Roman"/>
          <w:sz w:val="24"/>
          <w:szCs w:val="24"/>
        </w:rPr>
        <w:t xml:space="preserve">   Assinatura do Responsável pela Empresa (Nome Legível/Cargo)</w:t>
      </w:r>
    </w:p>
    <w:p w14:paraId="033C8A99" w14:textId="77777777" w:rsidR="00CB318C" w:rsidRPr="00B5308E" w:rsidRDefault="00CB318C" w:rsidP="00CB318C">
      <w:pPr>
        <w:jc w:val="both"/>
        <w:rPr>
          <w:rFonts w:ascii="Times New Roman" w:hAnsi="Times New Roman"/>
          <w:sz w:val="24"/>
          <w:szCs w:val="24"/>
        </w:rPr>
      </w:pPr>
    </w:p>
    <w:p w14:paraId="5899EF63" w14:textId="77777777" w:rsidR="00E6738A" w:rsidRDefault="00E6738A" w:rsidP="00CB318C">
      <w:pPr>
        <w:jc w:val="both"/>
        <w:rPr>
          <w:rFonts w:ascii="Times New Roman" w:hAnsi="Times New Roman"/>
          <w:b/>
          <w:bCs/>
          <w:sz w:val="24"/>
          <w:szCs w:val="24"/>
        </w:rPr>
      </w:pPr>
    </w:p>
    <w:p w14:paraId="18C01C49" w14:textId="77777777" w:rsidR="00E6738A" w:rsidRDefault="00E6738A" w:rsidP="00CB318C">
      <w:pPr>
        <w:jc w:val="both"/>
        <w:rPr>
          <w:rFonts w:ascii="Times New Roman" w:hAnsi="Times New Roman"/>
          <w:b/>
          <w:bCs/>
          <w:sz w:val="24"/>
          <w:szCs w:val="24"/>
        </w:rPr>
      </w:pPr>
    </w:p>
    <w:p w14:paraId="1D7A2FEE" w14:textId="77777777" w:rsidR="00E6738A" w:rsidRDefault="00E6738A" w:rsidP="00CB318C">
      <w:pPr>
        <w:jc w:val="both"/>
        <w:rPr>
          <w:rFonts w:ascii="Times New Roman" w:hAnsi="Times New Roman"/>
          <w:b/>
          <w:bCs/>
          <w:sz w:val="24"/>
          <w:szCs w:val="24"/>
        </w:rPr>
      </w:pPr>
    </w:p>
    <w:p w14:paraId="1746156D" w14:textId="77777777" w:rsidR="00E6738A" w:rsidRDefault="00E6738A" w:rsidP="00CB318C">
      <w:pPr>
        <w:jc w:val="both"/>
        <w:rPr>
          <w:rFonts w:ascii="Times New Roman" w:hAnsi="Times New Roman"/>
          <w:b/>
          <w:bCs/>
          <w:sz w:val="24"/>
          <w:szCs w:val="24"/>
        </w:rPr>
      </w:pPr>
    </w:p>
    <w:p w14:paraId="75A9C7D8" w14:textId="77777777" w:rsidR="00E6738A" w:rsidRDefault="00E6738A" w:rsidP="00CB318C">
      <w:pPr>
        <w:jc w:val="both"/>
        <w:rPr>
          <w:rFonts w:ascii="Times New Roman" w:hAnsi="Times New Roman"/>
          <w:b/>
          <w:bCs/>
          <w:sz w:val="24"/>
          <w:szCs w:val="24"/>
        </w:rPr>
      </w:pPr>
    </w:p>
    <w:p w14:paraId="66D71F5F" w14:textId="77777777" w:rsidR="00E6738A" w:rsidRDefault="00E6738A" w:rsidP="00CB318C">
      <w:pPr>
        <w:jc w:val="both"/>
        <w:rPr>
          <w:rFonts w:ascii="Times New Roman" w:hAnsi="Times New Roman"/>
          <w:b/>
          <w:bCs/>
          <w:sz w:val="24"/>
          <w:szCs w:val="24"/>
        </w:rPr>
      </w:pPr>
    </w:p>
    <w:p w14:paraId="2E0AA052" w14:textId="77777777" w:rsidR="00E6738A" w:rsidRDefault="00E6738A" w:rsidP="00CB318C">
      <w:pPr>
        <w:jc w:val="both"/>
        <w:rPr>
          <w:rFonts w:ascii="Times New Roman" w:hAnsi="Times New Roman"/>
          <w:b/>
          <w:bCs/>
          <w:sz w:val="24"/>
          <w:szCs w:val="24"/>
        </w:rPr>
      </w:pPr>
    </w:p>
    <w:p w14:paraId="0C3B3150" w14:textId="77777777" w:rsidR="00E6738A" w:rsidRDefault="00E6738A" w:rsidP="00CB318C">
      <w:pPr>
        <w:jc w:val="both"/>
        <w:rPr>
          <w:rFonts w:ascii="Times New Roman" w:hAnsi="Times New Roman"/>
          <w:b/>
          <w:bCs/>
          <w:sz w:val="24"/>
          <w:szCs w:val="24"/>
        </w:rPr>
      </w:pPr>
    </w:p>
    <w:p w14:paraId="787898F8" w14:textId="77777777" w:rsidR="00E6738A" w:rsidRDefault="00E6738A" w:rsidP="00CB318C">
      <w:pPr>
        <w:jc w:val="both"/>
        <w:rPr>
          <w:rFonts w:ascii="Times New Roman" w:hAnsi="Times New Roman"/>
          <w:b/>
          <w:bCs/>
          <w:sz w:val="24"/>
          <w:szCs w:val="24"/>
        </w:rPr>
      </w:pPr>
    </w:p>
    <w:p w14:paraId="721955F2" w14:textId="77777777" w:rsidR="00E6738A" w:rsidRDefault="00E6738A" w:rsidP="00CB318C">
      <w:pPr>
        <w:jc w:val="both"/>
        <w:rPr>
          <w:rFonts w:ascii="Times New Roman" w:hAnsi="Times New Roman"/>
          <w:b/>
          <w:bCs/>
          <w:sz w:val="24"/>
          <w:szCs w:val="24"/>
        </w:rPr>
      </w:pPr>
    </w:p>
    <w:p w14:paraId="0151DA9D" w14:textId="77777777" w:rsidR="00E6738A" w:rsidRDefault="00E6738A" w:rsidP="00CB318C">
      <w:pPr>
        <w:jc w:val="both"/>
        <w:rPr>
          <w:rFonts w:ascii="Times New Roman" w:hAnsi="Times New Roman"/>
          <w:b/>
          <w:bCs/>
          <w:sz w:val="24"/>
          <w:szCs w:val="24"/>
        </w:rPr>
      </w:pPr>
    </w:p>
    <w:p w14:paraId="71E8741E" w14:textId="77777777" w:rsidR="00E6738A" w:rsidRDefault="00E6738A" w:rsidP="00CB318C">
      <w:pPr>
        <w:jc w:val="both"/>
        <w:rPr>
          <w:rFonts w:ascii="Times New Roman" w:hAnsi="Times New Roman"/>
          <w:b/>
          <w:bCs/>
          <w:sz w:val="24"/>
          <w:szCs w:val="24"/>
        </w:rPr>
      </w:pPr>
    </w:p>
    <w:p w14:paraId="21DD34A9" w14:textId="77777777" w:rsidR="00E6738A" w:rsidRDefault="00E6738A" w:rsidP="00CB318C">
      <w:pPr>
        <w:jc w:val="both"/>
        <w:rPr>
          <w:rFonts w:ascii="Times New Roman" w:hAnsi="Times New Roman"/>
          <w:b/>
          <w:bCs/>
          <w:sz w:val="24"/>
          <w:szCs w:val="24"/>
        </w:rPr>
      </w:pPr>
    </w:p>
    <w:p w14:paraId="52135ABB" w14:textId="77777777" w:rsidR="00E6738A" w:rsidRDefault="00E6738A" w:rsidP="00CB318C">
      <w:pPr>
        <w:jc w:val="both"/>
        <w:rPr>
          <w:rFonts w:ascii="Times New Roman" w:hAnsi="Times New Roman"/>
          <w:b/>
          <w:bCs/>
          <w:sz w:val="24"/>
          <w:szCs w:val="24"/>
        </w:rPr>
      </w:pPr>
    </w:p>
    <w:p w14:paraId="6B792253" w14:textId="77777777" w:rsidR="00E6738A" w:rsidRDefault="00E6738A" w:rsidP="00CB318C">
      <w:pPr>
        <w:jc w:val="both"/>
        <w:rPr>
          <w:rFonts w:ascii="Times New Roman" w:hAnsi="Times New Roman"/>
          <w:b/>
          <w:bCs/>
          <w:sz w:val="24"/>
          <w:szCs w:val="24"/>
        </w:rPr>
      </w:pPr>
    </w:p>
    <w:p w14:paraId="6314D184" w14:textId="77777777" w:rsidR="00E6738A" w:rsidRDefault="00E6738A" w:rsidP="00CB318C">
      <w:pPr>
        <w:jc w:val="both"/>
        <w:rPr>
          <w:rFonts w:ascii="Times New Roman" w:hAnsi="Times New Roman"/>
          <w:b/>
          <w:bCs/>
          <w:sz w:val="24"/>
          <w:szCs w:val="24"/>
        </w:rPr>
      </w:pPr>
    </w:p>
    <w:p w14:paraId="6BF77536" w14:textId="77777777" w:rsidR="00E6738A" w:rsidRDefault="00E6738A" w:rsidP="00CB318C">
      <w:pPr>
        <w:jc w:val="both"/>
        <w:rPr>
          <w:rFonts w:ascii="Times New Roman" w:hAnsi="Times New Roman"/>
          <w:b/>
          <w:bCs/>
          <w:sz w:val="24"/>
          <w:szCs w:val="24"/>
        </w:rPr>
      </w:pPr>
    </w:p>
    <w:p w14:paraId="51004F3F" w14:textId="77777777" w:rsidR="00E6738A" w:rsidRDefault="00E6738A" w:rsidP="00CB318C">
      <w:pPr>
        <w:jc w:val="both"/>
        <w:rPr>
          <w:rFonts w:ascii="Times New Roman" w:hAnsi="Times New Roman"/>
          <w:b/>
          <w:bCs/>
          <w:sz w:val="24"/>
          <w:szCs w:val="24"/>
        </w:rPr>
      </w:pPr>
    </w:p>
    <w:p w14:paraId="04E5C4B9" w14:textId="77777777" w:rsidR="00E6738A" w:rsidRDefault="00E6738A" w:rsidP="00CB318C">
      <w:pPr>
        <w:jc w:val="both"/>
        <w:rPr>
          <w:rFonts w:ascii="Times New Roman" w:hAnsi="Times New Roman"/>
          <w:b/>
          <w:bCs/>
          <w:sz w:val="24"/>
          <w:szCs w:val="24"/>
        </w:rPr>
      </w:pPr>
    </w:p>
    <w:p w14:paraId="2D301FCF" w14:textId="77777777" w:rsidR="00E6738A" w:rsidRDefault="00E6738A" w:rsidP="00CB318C">
      <w:pPr>
        <w:jc w:val="both"/>
        <w:rPr>
          <w:rFonts w:ascii="Times New Roman" w:hAnsi="Times New Roman"/>
          <w:b/>
          <w:bCs/>
          <w:sz w:val="24"/>
          <w:szCs w:val="24"/>
        </w:rPr>
      </w:pPr>
    </w:p>
    <w:p w14:paraId="45914514" w14:textId="77777777" w:rsidR="00E6738A" w:rsidRDefault="00E6738A" w:rsidP="00CB318C">
      <w:pPr>
        <w:jc w:val="both"/>
        <w:rPr>
          <w:rFonts w:ascii="Times New Roman" w:hAnsi="Times New Roman"/>
          <w:b/>
          <w:bCs/>
          <w:sz w:val="24"/>
          <w:szCs w:val="24"/>
        </w:rPr>
      </w:pPr>
    </w:p>
    <w:p w14:paraId="2533D208" w14:textId="77777777" w:rsidR="00E6738A" w:rsidRDefault="00E6738A" w:rsidP="00CB318C">
      <w:pPr>
        <w:jc w:val="both"/>
        <w:rPr>
          <w:rFonts w:ascii="Times New Roman" w:hAnsi="Times New Roman"/>
          <w:b/>
          <w:bCs/>
          <w:sz w:val="24"/>
          <w:szCs w:val="24"/>
        </w:rPr>
      </w:pPr>
    </w:p>
    <w:p w14:paraId="449DB798" w14:textId="01E1AF86" w:rsidR="00CB318C" w:rsidRDefault="00CB318C" w:rsidP="00264E56">
      <w:pPr>
        <w:jc w:val="center"/>
        <w:rPr>
          <w:rFonts w:ascii="Times New Roman" w:hAnsi="Times New Roman"/>
          <w:b/>
          <w:bCs/>
          <w:sz w:val="24"/>
          <w:szCs w:val="24"/>
        </w:rPr>
      </w:pPr>
      <w:r w:rsidRPr="00B5308E">
        <w:rPr>
          <w:rFonts w:ascii="Times New Roman" w:hAnsi="Times New Roman"/>
          <w:b/>
          <w:bCs/>
          <w:sz w:val="24"/>
          <w:szCs w:val="24"/>
        </w:rPr>
        <w:lastRenderedPageBreak/>
        <w:t>ANEXO V</w:t>
      </w:r>
    </w:p>
    <w:p w14:paraId="4A175A42" w14:textId="7CEE60C1" w:rsidR="00264E56" w:rsidRDefault="00264E56" w:rsidP="00264E56">
      <w:pPr>
        <w:jc w:val="center"/>
        <w:rPr>
          <w:rFonts w:ascii="Times New Roman" w:hAnsi="Times New Roman"/>
          <w:b/>
          <w:bCs/>
          <w:sz w:val="24"/>
          <w:szCs w:val="24"/>
        </w:rPr>
      </w:pPr>
    </w:p>
    <w:p w14:paraId="6002C798" w14:textId="77777777" w:rsidR="00264E56" w:rsidRPr="00B5308E" w:rsidRDefault="00264E56" w:rsidP="00264E56">
      <w:pPr>
        <w:jc w:val="center"/>
        <w:rPr>
          <w:rFonts w:ascii="Times New Roman" w:hAnsi="Times New Roman"/>
          <w:b/>
          <w:bCs/>
          <w:sz w:val="24"/>
          <w:szCs w:val="24"/>
        </w:rPr>
      </w:pPr>
    </w:p>
    <w:p w14:paraId="71991BE8" w14:textId="48D5C468" w:rsidR="00CB318C" w:rsidRPr="00B5308E" w:rsidRDefault="00CB318C" w:rsidP="00CB318C">
      <w:pPr>
        <w:jc w:val="both"/>
        <w:rPr>
          <w:rFonts w:ascii="Times New Roman" w:hAnsi="Times New Roman"/>
          <w:b/>
          <w:bCs/>
          <w:sz w:val="24"/>
          <w:szCs w:val="24"/>
        </w:rPr>
      </w:pPr>
      <w:r w:rsidRPr="00B5308E">
        <w:rPr>
          <w:rFonts w:ascii="Times New Roman" w:hAnsi="Times New Roman"/>
          <w:b/>
          <w:bCs/>
          <w:sz w:val="24"/>
          <w:szCs w:val="24"/>
        </w:rPr>
        <w:t>PREGÃO ELETRÔNICO Nº 1</w:t>
      </w:r>
      <w:r w:rsidR="00264E56">
        <w:rPr>
          <w:rFonts w:ascii="Times New Roman" w:hAnsi="Times New Roman"/>
          <w:b/>
          <w:bCs/>
          <w:sz w:val="24"/>
          <w:szCs w:val="24"/>
        </w:rPr>
        <w:t>6</w:t>
      </w:r>
      <w:r w:rsidRPr="00B5308E">
        <w:rPr>
          <w:rFonts w:ascii="Times New Roman" w:hAnsi="Times New Roman"/>
          <w:b/>
          <w:bCs/>
          <w:sz w:val="24"/>
          <w:szCs w:val="24"/>
        </w:rPr>
        <w:t xml:space="preserve">/2024 </w:t>
      </w:r>
    </w:p>
    <w:p w14:paraId="19D09463" w14:textId="00055578" w:rsidR="00CB318C" w:rsidRDefault="00CB318C" w:rsidP="00CB318C">
      <w:pPr>
        <w:jc w:val="both"/>
        <w:rPr>
          <w:rFonts w:ascii="Times New Roman" w:hAnsi="Times New Roman"/>
          <w:b/>
          <w:bCs/>
          <w:sz w:val="24"/>
          <w:szCs w:val="24"/>
        </w:rPr>
      </w:pPr>
      <w:r w:rsidRPr="00B5308E">
        <w:rPr>
          <w:rFonts w:ascii="Times New Roman" w:hAnsi="Times New Roman"/>
          <w:b/>
          <w:bCs/>
          <w:sz w:val="24"/>
          <w:szCs w:val="24"/>
        </w:rPr>
        <w:t xml:space="preserve">PROCESSO ADMINISTRATIVO N° </w:t>
      </w:r>
      <w:r w:rsidR="00812B6C">
        <w:rPr>
          <w:rFonts w:ascii="Times New Roman" w:hAnsi="Times New Roman"/>
          <w:b/>
          <w:bCs/>
          <w:sz w:val="24"/>
          <w:szCs w:val="24"/>
        </w:rPr>
        <w:t>1178</w:t>
      </w:r>
      <w:r w:rsidRPr="00B5308E">
        <w:rPr>
          <w:rFonts w:ascii="Times New Roman" w:hAnsi="Times New Roman"/>
          <w:b/>
          <w:bCs/>
          <w:sz w:val="24"/>
          <w:szCs w:val="24"/>
        </w:rPr>
        <w:t xml:space="preserve">/2024 </w:t>
      </w:r>
    </w:p>
    <w:p w14:paraId="7DC7B413" w14:textId="715439CE" w:rsidR="00264E56" w:rsidRDefault="00264E56" w:rsidP="00CB318C">
      <w:pPr>
        <w:jc w:val="both"/>
        <w:rPr>
          <w:rFonts w:ascii="Times New Roman" w:hAnsi="Times New Roman"/>
          <w:b/>
          <w:bCs/>
          <w:sz w:val="24"/>
          <w:szCs w:val="24"/>
        </w:rPr>
      </w:pPr>
    </w:p>
    <w:p w14:paraId="473A8C3F" w14:textId="2C2322D5" w:rsidR="00264E56" w:rsidRDefault="00264E56" w:rsidP="00CB318C">
      <w:pPr>
        <w:jc w:val="both"/>
        <w:rPr>
          <w:rFonts w:ascii="Times New Roman" w:hAnsi="Times New Roman"/>
          <w:b/>
          <w:bCs/>
          <w:sz w:val="24"/>
          <w:szCs w:val="24"/>
        </w:rPr>
      </w:pPr>
    </w:p>
    <w:p w14:paraId="5AFC05F7" w14:textId="77777777" w:rsidR="00264E56" w:rsidRPr="00B5308E" w:rsidRDefault="00264E56" w:rsidP="00CB318C">
      <w:pPr>
        <w:jc w:val="both"/>
        <w:rPr>
          <w:rFonts w:ascii="Times New Roman" w:hAnsi="Times New Roman"/>
          <w:b/>
          <w:bCs/>
          <w:sz w:val="24"/>
          <w:szCs w:val="24"/>
        </w:rPr>
      </w:pPr>
    </w:p>
    <w:p w14:paraId="1930035D" w14:textId="4EA596EE" w:rsidR="00264E56" w:rsidRDefault="00CB318C" w:rsidP="00264E56">
      <w:pPr>
        <w:spacing w:after="0" w:line="360" w:lineRule="auto"/>
        <w:ind w:left="426" w:right="414"/>
        <w:jc w:val="both"/>
        <w:rPr>
          <w:rFonts w:ascii="Times New Roman" w:hAnsi="Times New Roman"/>
          <w:sz w:val="24"/>
          <w:szCs w:val="24"/>
        </w:rPr>
      </w:pPr>
      <w:r w:rsidRPr="00B5308E">
        <w:rPr>
          <w:rFonts w:ascii="Times New Roman" w:hAnsi="Times New Roman"/>
          <w:sz w:val="24"/>
          <w:szCs w:val="24"/>
        </w:rPr>
        <w:t xml:space="preserve">A empresa ___________________________, inscrita no CNPJ sob o nº ________________________, por intermédio de seu representante legal, o (a) Sr.(a) _____________________________________, portador(a) da Carteira de Identidade nº _____________ e inscrito(a) no CPF sob o nº _______________ </w:t>
      </w:r>
      <w:r w:rsidRPr="00B5308E">
        <w:rPr>
          <w:rFonts w:ascii="Times New Roman" w:hAnsi="Times New Roman"/>
          <w:b/>
          <w:bCs/>
          <w:sz w:val="24"/>
          <w:szCs w:val="24"/>
        </w:rPr>
        <w:t>DECLARA</w:t>
      </w:r>
      <w:r w:rsidRPr="00B5308E">
        <w:rPr>
          <w:rFonts w:ascii="Times New Roman" w:hAnsi="Times New Roman"/>
          <w:sz w:val="24"/>
          <w:szCs w:val="24"/>
        </w:rPr>
        <w:t xml:space="preserve">, para fins de participação no Pregão Eletrônico </w:t>
      </w:r>
      <w:r w:rsidRPr="00B5308E">
        <w:rPr>
          <w:rFonts w:ascii="Times New Roman" w:hAnsi="Times New Roman"/>
          <w:b/>
          <w:bCs/>
          <w:sz w:val="24"/>
          <w:szCs w:val="24"/>
        </w:rPr>
        <w:t>nº 1</w:t>
      </w:r>
      <w:r w:rsidR="001E5C32">
        <w:rPr>
          <w:rFonts w:ascii="Times New Roman" w:hAnsi="Times New Roman"/>
          <w:b/>
          <w:bCs/>
          <w:sz w:val="24"/>
          <w:szCs w:val="24"/>
        </w:rPr>
        <w:t>6</w:t>
      </w:r>
      <w:r w:rsidRPr="00B5308E">
        <w:rPr>
          <w:rFonts w:ascii="Times New Roman" w:hAnsi="Times New Roman"/>
          <w:b/>
          <w:bCs/>
          <w:sz w:val="24"/>
          <w:szCs w:val="24"/>
        </w:rPr>
        <w:t>/2024</w:t>
      </w:r>
      <w:r w:rsidRPr="00B5308E">
        <w:rPr>
          <w:rFonts w:ascii="Times New Roman" w:hAnsi="Times New Roman"/>
          <w:sz w:val="24"/>
          <w:szCs w:val="24"/>
        </w:rPr>
        <w:t>, sob as sanções administrativas cabíveis e sob as penas da lei, que esta empresa possui todas as condições para a execução do objeto ofertado no presente Procedimento Licitatório, tão logo seja solicitado</w:t>
      </w:r>
      <w:r w:rsidR="00264E56">
        <w:rPr>
          <w:rFonts w:ascii="Times New Roman" w:hAnsi="Times New Roman"/>
          <w:sz w:val="24"/>
          <w:szCs w:val="24"/>
        </w:rPr>
        <w:t>.</w:t>
      </w:r>
    </w:p>
    <w:p w14:paraId="71D94C3D" w14:textId="20EC02B1" w:rsidR="00CB318C" w:rsidRPr="00B5308E" w:rsidRDefault="00CB318C" w:rsidP="00264E56">
      <w:pPr>
        <w:spacing w:after="0" w:line="360" w:lineRule="auto"/>
        <w:ind w:left="426" w:right="414"/>
        <w:jc w:val="both"/>
        <w:rPr>
          <w:rFonts w:ascii="Times New Roman" w:hAnsi="Times New Roman"/>
          <w:sz w:val="24"/>
          <w:szCs w:val="24"/>
        </w:rPr>
      </w:pPr>
      <w:r w:rsidRPr="00B5308E">
        <w:rPr>
          <w:rFonts w:ascii="Times New Roman" w:hAnsi="Times New Roman"/>
          <w:sz w:val="24"/>
          <w:szCs w:val="24"/>
        </w:rPr>
        <w:t xml:space="preserve"> </w:t>
      </w:r>
    </w:p>
    <w:p w14:paraId="384EBBCB" w14:textId="77777777" w:rsidR="00CB318C" w:rsidRPr="00B5308E" w:rsidRDefault="00CB318C" w:rsidP="00264E56">
      <w:pPr>
        <w:spacing w:after="0" w:line="360" w:lineRule="auto"/>
        <w:ind w:left="426" w:right="414"/>
        <w:jc w:val="both"/>
        <w:rPr>
          <w:rFonts w:ascii="Times New Roman" w:hAnsi="Times New Roman"/>
          <w:sz w:val="24"/>
          <w:szCs w:val="24"/>
        </w:rPr>
      </w:pPr>
      <w:r w:rsidRPr="00B5308E">
        <w:rPr>
          <w:rFonts w:ascii="Times New Roman" w:hAnsi="Times New Roman"/>
          <w:sz w:val="24"/>
          <w:szCs w:val="24"/>
        </w:rPr>
        <w:t xml:space="preserve">    Porto Vera </w:t>
      </w:r>
      <w:proofErr w:type="spellStart"/>
      <w:proofErr w:type="gramStart"/>
      <w:r w:rsidRPr="00B5308E">
        <w:rPr>
          <w:rFonts w:ascii="Times New Roman" w:hAnsi="Times New Roman"/>
          <w:sz w:val="24"/>
          <w:szCs w:val="24"/>
        </w:rPr>
        <w:t>Cruz,RS</w:t>
      </w:r>
      <w:proofErr w:type="spellEnd"/>
      <w:proofErr w:type="gramEnd"/>
      <w:r w:rsidRPr="00B5308E">
        <w:rPr>
          <w:rFonts w:ascii="Times New Roman" w:hAnsi="Times New Roman"/>
          <w:sz w:val="24"/>
          <w:szCs w:val="24"/>
        </w:rPr>
        <w:t xml:space="preserve">, ___ de _____________ </w:t>
      </w:r>
      <w:proofErr w:type="spellStart"/>
      <w:r w:rsidRPr="00B5308E">
        <w:rPr>
          <w:rFonts w:ascii="Times New Roman" w:hAnsi="Times New Roman"/>
          <w:sz w:val="24"/>
          <w:szCs w:val="24"/>
        </w:rPr>
        <w:t>de</w:t>
      </w:r>
      <w:proofErr w:type="spellEnd"/>
      <w:r w:rsidRPr="00B5308E">
        <w:rPr>
          <w:rFonts w:ascii="Times New Roman" w:hAnsi="Times New Roman"/>
          <w:sz w:val="24"/>
          <w:szCs w:val="24"/>
        </w:rPr>
        <w:t xml:space="preserve"> 2024 </w:t>
      </w:r>
    </w:p>
    <w:p w14:paraId="3F87297F" w14:textId="77777777" w:rsidR="00CB318C" w:rsidRPr="00B5308E" w:rsidRDefault="00CB318C" w:rsidP="00264E56">
      <w:pPr>
        <w:ind w:left="426" w:right="414"/>
        <w:jc w:val="both"/>
        <w:rPr>
          <w:rFonts w:ascii="Times New Roman" w:hAnsi="Times New Roman"/>
          <w:sz w:val="24"/>
          <w:szCs w:val="24"/>
        </w:rPr>
      </w:pPr>
      <w:r w:rsidRPr="00B5308E">
        <w:rPr>
          <w:rFonts w:ascii="Times New Roman" w:hAnsi="Times New Roman"/>
          <w:sz w:val="24"/>
          <w:szCs w:val="24"/>
        </w:rPr>
        <w:t xml:space="preserve">                                </w:t>
      </w:r>
    </w:p>
    <w:p w14:paraId="3F4FC34E" w14:textId="77777777" w:rsidR="00CB318C" w:rsidRPr="00B5308E" w:rsidRDefault="00CB318C" w:rsidP="00CB318C">
      <w:pPr>
        <w:jc w:val="both"/>
        <w:rPr>
          <w:rFonts w:ascii="Times New Roman" w:hAnsi="Times New Roman"/>
          <w:sz w:val="24"/>
          <w:szCs w:val="24"/>
        </w:rPr>
      </w:pPr>
    </w:p>
    <w:p w14:paraId="72045CD4" w14:textId="77777777" w:rsidR="00CB318C" w:rsidRPr="00B5308E" w:rsidRDefault="00CB318C" w:rsidP="00CB318C">
      <w:pPr>
        <w:jc w:val="both"/>
        <w:rPr>
          <w:rFonts w:ascii="Times New Roman" w:hAnsi="Times New Roman"/>
          <w:sz w:val="24"/>
          <w:szCs w:val="24"/>
        </w:rPr>
      </w:pPr>
    </w:p>
    <w:p w14:paraId="2C6A1486" w14:textId="77777777" w:rsidR="00CB318C" w:rsidRPr="00B5308E" w:rsidRDefault="00CB318C" w:rsidP="00CB318C">
      <w:pPr>
        <w:jc w:val="both"/>
        <w:rPr>
          <w:rFonts w:ascii="Times New Roman" w:hAnsi="Times New Roman"/>
          <w:sz w:val="24"/>
          <w:szCs w:val="24"/>
        </w:rPr>
      </w:pPr>
      <w:r w:rsidRPr="00B5308E">
        <w:rPr>
          <w:rFonts w:ascii="Times New Roman" w:hAnsi="Times New Roman"/>
          <w:sz w:val="24"/>
          <w:szCs w:val="24"/>
        </w:rPr>
        <w:t xml:space="preserve">                                                ________________________________</w:t>
      </w:r>
    </w:p>
    <w:p w14:paraId="7CA2148B" w14:textId="6123E860" w:rsidR="00CB318C" w:rsidRPr="00B5308E" w:rsidRDefault="00CB318C" w:rsidP="00CB318C">
      <w:pPr>
        <w:jc w:val="both"/>
        <w:rPr>
          <w:rFonts w:ascii="Times New Roman" w:hAnsi="Times New Roman"/>
          <w:sz w:val="24"/>
          <w:szCs w:val="24"/>
        </w:rPr>
      </w:pPr>
      <w:r w:rsidRPr="00B5308E">
        <w:rPr>
          <w:rFonts w:ascii="Times New Roman" w:hAnsi="Times New Roman"/>
          <w:sz w:val="24"/>
          <w:szCs w:val="24"/>
        </w:rPr>
        <w:t xml:space="preserve">                                                        (</w:t>
      </w:r>
      <w:r w:rsidR="00264E56">
        <w:rPr>
          <w:rFonts w:ascii="Times New Roman" w:hAnsi="Times New Roman"/>
          <w:sz w:val="24"/>
          <w:szCs w:val="24"/>
        </w:rPr>
        <w:t>R</w:t>
      </w:r>
      <w:r w:rsidRPr="00B5308E">
        <w:rPr>
          <w:rFonts w:ascii="Times New Roman" w:hAnsi="Times New Roman"/>
          <w:sz w:val="24"/>
          <w:szCs w:val="24"/>
        </w:rPr>
        <w:t xml:space="preserve">epresentante legal/CPF)  </w:t>
      </w:r>
    </w:p>
    <w:p w14:paraId="70FB1DB7" w14:textId="77777777" w:rsidR="00CB318C" w:rsidRPr="00B5308E" w:rsidRDefault="00CB318C" w:rsidP="00CB318C">
      <w:pPr>
        <w:jc w:val="both"/>
        <w:rPr>
          <w:rFonts w:ascii="Times New Roman" w:hAnsi="Times New Roman"/>
          <w:sz w:val="24"/>
          <w:szCs w:val="24"/>
        </w:rPr>
      </w:pPr>
    </w:p>
    <w:p w14:paraId="6CAFF42F" w14:textId="77777777" w:rsidR="00CB318C" w:rsidRPr="00B5308E" w:rsidRDefault="00CB318C" w:rsidP="00CB318C">
      <w:pPr>
        <w:jc w:val="both"/>
        <w:rPr>
          <w:rFonts w:ascii="Times New Roman" w:hAnsi="Times New Roman"/>
          <w:sz w:val="24"/>
          <w:szCs w:val="24"/>
        </w:rPr>
      </w:pPr>
    </w:p>
    <w:p w14:paraId="35378EE9" w14:textId="77777777" w:rsidR="00CB318C" w:rsidRPr="00B5308E" w:rsidRDefault="00CB318C" w:rsidP="00CB318C">
      <w:pPr>
        <w:jc w:val="both"/>
        <w:rPr>
          <w:rFonts w:ascii="Times New Roman" w:hAnsi="Times New Roman"/>
          <w:sz w:val="24"/>
          <w:szCs w:val="24"/>
        </w:rPr>
      </w:pPr>
    </w:p>
    <w:p w14:paraId="2F724069" w14:textId="77777777" w:rsidR="00CB318C" w:rsidRPr="00B5308E" w:rsidRDefault="00CB318C" w:rsidP="00CB318C">
      <w:pPr>
        <w:jc w:val="both"/>
        <w:rPr>
          <w:rFonts w:ascii="Times New Roman" w:hAnsi="Times New Roman"/>
          <w:sz w:val="24"/>
          <w:szCs w:val="24"/>
        </w:rPr>
      </w:pPr>
    </w:p>
    <w:p w14:paraId="4D1DC5B9" w14:textId="77777777" w:rsidR="00CB318C" w:rsidRPr="00B5308E" w:rsidRDefault="00CB318C" w:rsidP="00CB318C">
      <w:pPr>
        <w:jc w:val="both"/>
        <w:rPr>
          <w:rFonts w:ascii="Times New Roman" w:hAnsi="Times New Roman"/>
          <w:sz w:val="24"/>
          <w:szCs w:val="24"/>
        </w:rPr>
      </w:pPr>
    </w:p>
    <w:p w14:paraId="0A373249" w14:textId="77777777" w:rsidR="00CB318C" w:rsidRPr="00B5308E" w:rsidRDefault="00CB318C" w:rsidP="00CB318C">
      <w:pPr>
        <w:jc w:val="both"/>
        <w:rPr>
          <w:rFonts w:ascii="Times New Roman" w:hAnsi="Times New Roman"/>
          <w:sz w:val="24"/>
          <w:szCs w:val="24"/>
        </w:rPr>
      </w:pPr>
    </w:p>
    <w:p w14:paraId="0290D977" w14:textId="77777777" w:rsidR="00CB318C" w:rsidRPr="00B5308E" w:rsidRDefault="00CB318C" w:rsidP="00CB318C">
      <w:pPr>
        <w:jc w:val="both"/>
        <w:rPr>
          <w:rFonts w:ascii="Times New Roman" w:hAnsi="Times New Roman"/>
          <w:sz w:val="24"/>
          <w:szCs w:val="24"/>
        </w:rPr>
      </w:pPr>
    </w:p>
    <w:p w14:paraId="09F34D86" w14:textId="77777777" w:rsidR="00CB318C" w:rsidRPr="00B5308E" w:rsidRDefault="00CB318C" w:rsidP="00CB318C">
      <w:pPr>
        <w:jc w:val="both"/>
        <w:rPr>
          <w:rFonts w:ascii="Times New Roman" w:hAnsi="Times New Roman"/>
          <w:sz w:val="24"/>
          <w:szCs w:val="24"/>
        </w:rPr>
      </w:pPr>
    </w:p>
    <w:p w14:paraId="55F1D65D" w14:textId="77777777" w:rsidR="00CB318C" w:rsidRPr="00B5308E" w:rsidRDefault="00CB318C" w:rsidP="00CB318C">
      <w:pPr>
        <w:jc w:val="both"/>
        <w:rPr>
          <w:rFonts w:ascii="Times New Roman" w:hAnsi="Times New Roman"/>
          <w:sz w:val="24"/>
          <w:szCs w:val="24"/>
        </w:rPr>
      </w:pPr>
    </w:p>
    <w:p w14:paraId="579FC732" w14:textId="77777777" w:rsidR="00CB318C" w:rsidRPr="00B5308E" w:rsidRDefault="00CB318C" w:rsidP="00CB318C">
      <w:pPr>
        <w:jc w:val="both"/>
        <w:rPr>
          <w:rFonts w:ascii="Times New Roman" w:hAnsi="Times New Roman"/>
          <w:sz w:val="24"/>
          <w:szCs w:val="24"/>
        </w:rPr>
      </w:pPr>
    </w:p>
    <w:p w14:paraId="27A9C001" w14:textId="77777777" w:rsidR="00CB318C" w:rsidRPr="00B5308E" w:rsidRDefault="00CB318C" w:rsidP="00CB318C">
      <w:pPr>
        <w:jc w:val="both"/>
        <w:rPr>
          <w:rFonts w:ascii="Times New Roman" w:hAnsi="Times New Roman"/>
          <w:sz w:val="24"/>
          <w:szCs w:val="24"/>
        </w:rPr>
      </w:pPr>
    </w:p>
    <w:p w14:paraId="52D837A5" w14:textId="77777777" w:rsidR="003D7294" w:rsidRDefault="003D7294" w:rsidP="0020571D">
      <w:pPr>
        <w:jc w:val="center"/>
        <w:rPr>
          <w:rFonts w:ascii="Times New Roman" w:hAnsi="Times New Roman"/>
          <w:b/>
          <w:bCs/>
          <w:sz w:val="24"/>
          <w:szCs w:val="24"/>
        </w:rPr>
      </w:pPr>
    </w:p>
    <w:p w14:paraId="67E294CC" w14:textId="77777777" w:rsidR="003D7294" w:rsidRDefault="003D7294" w:rsidP="00264E56">
      <w:pPr>
        <w:rPr>
          <w:rFonts w:ascii="Times New Roman" w:hAnsi="Times New Roman"/>
          <w:b/>
          <w:bCs/>
          <w:sz w:val="24"/>
          <w:szCs w:val="24"/>
        </w:rPr>
      </w:pPr>
    </w:p>
    <w:p w14:paraId="36379CFD" w14:textId="3996A0AA" w:rsidR="00CB318C" w:rsidRPr="00B5308E" w:rsidRDefault="00CB318C" w:rsidP="0020571D">
      <w:pPr>
        <w:jc w:val="center"/>
        <w:rPr>
          <w:rFonts w:ascii="Times New Roman" w:hAnsi="Times New Roman"/>
          <w:sz w:val="24"/>
          <w:szCs w:val="24"/>
        </w:rPr>
      </w:pPr>
      <w:r w:rsidRPr="00B5308E">
        <w:rPr>
          <w:rFonts w:ascii="Times New Roman" w:hAnsi="Times New Roman"/>
          <w:b/>
          <w:bCs/>
          <w:sz w:val="24"/>
          <w:szCs w:val="24"/>
        </w:rPr>
        <w:lastRenderedPageBreak/>
        <w:t xml:space="preserve">ANEXO VI </w:t>
      </w:r>
    </w:p>
    <w:p w14:paraId="0E8E5959" w14:textId="747CADC5" w:rsidR="00CB318C" w:rsidRDefault="00CB318C" w:rsidP="0020571D">
      <w:pPr>
        <w:jc w:val="center"/>
        <w:rPr>
          <w:rFonts w:ascii="Times New Roman" w:hAnsi="Times New Roman"/>
          <w:b/>
          <w:bCs/>
          <w:sz w:val="24"/>
          <w:szCs w:val="24"/>
        </w:rPr>
      </w:pPr>
      <w:r w:rsidRPr="00B5308E">
        <w:rPr>
          <w:rFonts w:ascii="Times New Roman" w:hAnsi="Times New Roman"/>
          <w:b/>
          <w:bCs/>
          <w:sz w:val="24"/>
          <w:szCs w:val="24"/>
        </w:rPr>
        <w:t>MINUTA DO CONTRATO ADMINISTRATIVO Nº /2024</w:t>
      </w:r>
    </w:p>
    <w:p w14:paraId="2761BDBA" w14:textId="77777777" w:rsidR="00CB318C" w:rsidRPr="00B5308E" w:rsidRDefault="00CB318C" w:rsidP="00CB318C">
      <w:pPr>
        <w:jc w:val="both"/>
        <w:rPr>
          <w:rFonts w:ascii="Times New Roman" w:hAnsi="Times New Roman"/>
          <w:b/>
          <w:bCs/>
          <w:sz w:val="24"/>
          <w:szCs w:val="24"/>
        </w:rPr>
      </w:pPr>
    </w:p>
    <w:p w14:paraId="6BB83F1E" w14:textId="77777777" w:rsidR="00CB318C" w:rsidRPr="00B5308E" w:rsidRDefault="00CB318C" w:rsidP="000A5AE0">
      <w:pPr>
        <w:spacing w:after="0" w:line="360" w:lineRule="auto"/>
        <w:ind w:left="426" w:right="414"/>
        <w:jc w:val="both"/>
        <w:rPr>
          <w:rFonts w:ascii="Times New Roman" w:hAnsi="Times New Roman"/>
          <w:b/>
          <w:bCs/>
          <w:sz w:val="24"/>
          <w:szCs w:val="24"/>
        </w:rPr>
      </w:pPr>
      <w:r w:rsidRPr="00B5308E">
        <w:rPr>
          <w:rFonts w:ascii="Times New Roman" w:hAnsi="Times New Roman"/>
          <w:b/>
          <w:bCs/>
          <w:sz w:val="24"/>
          <w:szCs w:val="24"/>
        </w:rPr>
        <w:t xml:space="preserve">“CONTRATAÇÃO DE EMPRESA ESPECIALIZADA PARA FORNECIMENTO DE LICENÇA DE USO E LOCAÇÃO DE SISTEMA INFORMATIZADO DE GESTÃO PÚBLICA, PARA OS PODERES EXECUTIVO E LEGISLATIVO DO MUNICÍPIO DE PORTO VERA CRUZ, RS.” </w:t>
      </w:r>
    </w:p>
    <w:p w14:paraId="165A44BB" w14:textId="77777777" w:rsidR="00CB318C" w:rsidRPr="00B5308E" w:rsidRDefault="00CB318C" w:rsidP="000A5AE0">
      <w:pPr>
        <w:spacing w:after="0" w:line="360" w:lineRule="auto"/>
        <w:ind w:left="426" w:right="414"/>
        <w:jc w:val="both"/>
        <w:rPr>
          <w:rFonts w:ascii="Times New Roman" w:hAnsi="Times New Roman"/>
          <w:b/>
          <w:bCs/>
          <w:sz w:val="24"/>
          <w:szCs w:val="24"/>
        </w:rPr>
      </w:pPr>
    </w:p>
    <w:p w14:paraId="74CF8004" w14:textId="7B5B18C5" w:rsidR="00CB318C" w:rsidRPr="000A26BE" w:rsidRDefault="00CB318C" w:rsidP="000A26BE">
      <w:pPr>
        <w:spacing w:after="0" w:line="360" w:lineRule="auto"/>
        <w:ind w:left="426" w:right="414"/>
        <w:jc w:val="both"/>
        <w:rPr>
          <w:rFonts w:ascii="Times New Roman" w:hAnsi="Times New Roman"/>
          <w:b/>
          <w:bCs/>
          <w:sz w:val="24"/>
          <w:szCs w:val="24"/>
        </w:rPr>
      </w:pPr>
      <w:r w:rsidRPr="000A5AE0">
        <w:rPr>
          <w:rFonts w:ascii="Times New Roman" w:hAnsi="Times New Roman"/>
          <w:b/>
          <w:bCs/>
          <w:sz w:val="24"/>
          <w:szCs w:val="24"/>
        </w:rPr>
        <w:t xml:space="preserve">CONTRATANTE: </w:t>
      </w:r>
      <w:r w:rsidR="000A26BE">
        <w:rPr>
          <w:rFonts w:ascii="Times New Roman" w:hAnsi="Times New Roman"/>
          <w:b/>
          <w:bCs/>
          <w:sz w:val="24"/>
          <w:szCs w:val="24"/>
        </w:rPr>
        <w:t xml:space="preserve">o </w:t>
      </w:r>
      <w:r w:rsidRPr="00B5308E">
        <w:rPr>
          <w:rFonts w:ascii="Times New Roman" w:hAnsi="Times New Roman"/>
          <w:b/>
          <w:bCs/>
          <w:sz w:val="24"/>
          <w:szCs w:val="24"/>
        </w:rPr>
        <w:t>MUNICÍPIO DE PORTO VERA CRUZ-RS</w:t>
      </w:r>
      <w:r w:rsidRPr="00B5308E">
        <w:rPr>
          <w:rFonts w:ascii="Times New Roman" w:hAnsi="Times New Roman"/>
          <w:sz w:val="24"/>
          <w:szCs w:val="24"/>
        </w:rPr>
        <w:t xml:space="preserve">, pessoa jurídica de direito público interno, inscrita sob </w:t>
      </w:r>
      <w:r w:rsidR="000A5AE0" w:rsidRPr="00B5308E">
        <w:rPr>
          <w:rFonts w:ascii="Times New Roman" w:hAnsi="Times New Roman"/>
          <w:sz w:val="24"/>
          <w:szCs w:val="24"/>
        </w:rPr>
        <w:t>o CNPJ</w:t>
      </w:r>
      <w:r w:rsidRPr="00B5308E">
        <w:rPr>
          <w:rFonts w:ascii="Times New Roman" w:hAnsi="Times New Roman"/>
          <w:sz w:val="24"/>
          <w:szCs w:val="24"/>
        </w:rPr>
        <w:t xml:space="preserve"> n° 91.105.452/0001-93, com sede administrativa à Av. Humaitá, 672 Centro, Porto Vera Cruz, RS, representada neste ato pelo Prefeito Municipal, o Senhor José Andrade de Matos. </w:t>
      </w:r>
    </w:p>
    <w:p w14:paraId="576F1083" w14:textId="77777777" w:rsidR="00CB318C" w:rsidRPr="00B5308E" w:rsidRDefault="00CB318C" w:rsidP="000A5AE0">
      <w:pPr>
        <w:spacing w:after="0" w:line="360" w:lineRule="auto"/>
        <w:ind w:left="426" w:right="414"/>
        <w:jc w:val="both"/>
        <w:rPr>
          <w:rFonts w:ascii="Times New Roman" w:hAnsi="Times New Roman"/>
          <w:sz w:val="24"/>
          <w:szCs w:val="24"/>
        </w:rPr>
      </w:pPr>
    </w:p>
    <w:p w14:paraId="5AD9638E" w14:textId="440F1F39" w:rsidR="00CB318C" w:rsidRPr="00B5308E" w:rsidRDefault="00CB318C" w:rsidP="000A5AE0">
      <w:pPr>
        <w:spacing w:after="0" w:line="360" w:lineRule="auto"/>
        <w:ind w:left="426" w:right="414"/>
        <w:jc w:val="both"/>
        <w:rPr>
          <w:rFonts w:ascii="Times New Roman" w:hAnsi="Times New Roman"/>
          <w:sz w:val="24"/>
          <w:szCs w:val="24"/>
        </w:rPr>
      </w:pPr>
      <w:r w:rsidRPr="00C32E86">
        <w:rPr>
          <w:rFonts w:ascii="Times New Roman" w:hAnsi="Times New Roman"/>
          <w:b/>
          <w:bCs/>
          <w:sz w:val="24"/>
          <w:szCs w:val="24"/>
        </w:rPr>
        <w:t>CONTRATADA:</w:t>
      </w:r>
      <w:r w:rsidRPr="00B5308E">
        <w:rPr>
          <w:rFonts w:ascii="Times New Roman" w:hAnsi="Times New Roman"/>
          <w:sz w:val="24"/>
          <w:szCs w:val="24"/>
        </w:rPr>
        <w:t xml:space="preserve"> ________________, inscrita no CNPJ/CPF sob o n° _________________, localizada à Rua ___________________, _____, bairro_____, na cidade de ______________, estado do _____________, representada neste ato pelo seu (proprietário, diretor, administrador, </w:t>
      </w:r>
      <w:proofErr w:type="spellStart"/>
      <w:r w:rsidRPr="00B5308E">
        <w:rPr>
          <w:rFonts w:ascii="Times New Roman" w:hAnsi="Times New Roman"/>
          <w:sz w:val="24"/>
          <w:szCs w:val="24"/>
        </w:rPr>
        <w:t>etc</w:t>
      </w:r>
      <w:proofErr w:type="spellEnd"/>
      <w:r w:rsidRPr="00B5308E">
        <w:rPr>
          <w:rFonts w:ascii="Times New Roman" w:hAnsi="Times New Roman"/>
          <w:sz w:val="24"/>
          <w:szCs w:val="24"/>
        </w:rPr>
        <w:t xml:space="preserve">) Senhor __________________, nacionalidade, profissão, estado civil, portador da Cédula de Identidade n° _____________, inscrito no CPF sob o n° _____________, residente e domiciliado à Rua _______________, ___, na cidade de ____________________, estado do ___________. As partes acima identificadas celebram em comum acordo de vontades, o presente Instrumento Contratual, tudo conforme consta no Processo Licitatório Modalidade Pregão Eletrônico n° </w:t>
      </w:r>
      <w:r w:rsidR="00C32E86">
        <w:rPr>
          <w:rFonts w:ascii="Times New Roman" w:hAnsi="Times New Roman"/>
          <w:sz w:val="24"/>
          <w:szCs w:val="24"/>
        </w:rPr>
        <w:t>16</w:t>
      </w:r>
      <w:r w:rsidRPr="00B5308E">
        <w:rPr>
          <w:rFonts w:ascii="Times New Roman" w:hAnsi="Times New Roman"/>
          <w:sz w:val="24"/>
          <w:szCs w:val="24"/>
        </w:rPr>
        <w:t xml:space="preserve">/2024 que será regido pelas cláusulas e disposições seguintes, tendo como fundamentação o Artigo 89 da Lei Federal n° 14.133, de 01 de abril de 2021, e supletivamente com as normas legais de direito privado. </w:t>
      </w:r>
    </w:p>
    <w:p w14:paraId="60CD22FD" w14:textId="77777777" w:rsidR="00CB318C" w:rsidRPr="00B5308E" w:rsidRDefault="00CB318C" w:rsidP="000A5AE0">
      <w:pPr>
        <w:spacing w:after="0" w:line="360" w:lineRule="auto"/>
        <w:ind w:left="426" w:right="414"/>
        <w:jc w:val="both"/>
        <w:rPr>
          <w:rFonts w:ascii="Times New Roman" w:hAnsi="Times New Roman"/>
          <w:sz w:val="24"/>
          <w:szCs w:val="24"/>
        </w:rPr>
      </w:pPr>
    </w:p>
    <w:p w14:paraId="386F88B9" w14:textId="2B4A6D17" w:rsidR="00A75F83" w:rsidRPr="00A75F83" w:rsidRDefault="00CB318C" w:rsidP="00A75F83">
      <w:pPr>
        <w:pStyle w:val="PargrafodaLista"/>
        <w:numPr>
          <w:ilvl w:val="0"/>
          <w:numId w:val="45"/>
        </w:numPr>
        <w:spacing w:after="0" w:line="360" w:lineRule="auto"/>
        <w:ind w:right="414"/>
        <w:rPr>
          <w:rFonts w:ascii="Times New Roman" w:hAnsi="Times New Roman"/>
          <w:b/>
          <w:bCs/>
          <w:sz w:val="24"/>
          <w:szCs w:val="24"/>
        </w:rPr>
      </w:pPr>
      <w:r w:rsidRPr="00A75F83">
        <w:rPr>
          <w:rFonts w:ascii="Times New Roman" w:hAnsi="Times New Roman"/>
          <w:b/>
          <w:bCs/>
          <w:sz w:val="24"/>
          <w:szCs w:val="24"/>
        </w:rPr>
        <w:t>CLÁUSULA PRIMEIRA</w:t>
      </w:r>
      <w:r w:rsidRPr="00A75F83">
        <w:rPr>
          <w:rFonts w:ascii="Times New Roman" w:hAnsi="Times New Roman"/>
          <w:sz w:val="24"/>
          <w:szCs w:val="24"/>
        </w:rPr>
        <w:t xml:space="preserve"> –</w:t>
      </w:r>
      <w:r w:rsidR="00A75F83" w:rsidRPr="00A75F83">
        <w:rPr>
          <w:rFonts w:ascii="Times New Roman" w:hAnsi="Times New Roman"/>
          <w:b/>
          <w:bCs/>
          <w:sz w:val="24"/>
          <w:szCs w:val="24"/>
        </w:rPr>
        <w:t xml:space="preserve"> DO OBJETO </w:t>
      </w:r>
    </w:p>
    <w:p w14:paraId="5900860A" w14:textId="26EFB4A5" w:rsidR="00CB318C" w:rsidRPr="00B5308E" w:rsidRDefault="00A75F83" w:rsidP="000A5AE0">
      <w:pPr>
        <w:spacing w:after="0" w:line="360" w:lineRule="auto"/>
        <w:ind w:left="426" w:right="414"/>
        <w:jc w:val="both"/>
        <w:rPr>
          <w:rFonts w:ascii="Times New Roman" w:hAnsi="Times New Roman"/>
          <w:sz w:val="24"/>
          <w:szCs w:val="24"/>
        </w:rPr>
      </w:pPr>
      <w:r w:rsidRPr="00A75F83">
        <w:rPr>
          <w:rFonts w:ascii="Times New Roman" w:hAnsi="Times New Roman"/>
          <w:b/>
          <w:bCs/>
          <w:sz w:val="24"/>
          <w:szCs w:val="24"/>
        </w:rPr>
        <w:t>1.1.</w:t>
      </w:r>
      <w:r>
        <w:rPr>
          <w:rFonts w:ascii="Times New Roman" w:hAnsi="Times New Roman"/>
          <w:sz w:val="24"/>
          <w:szCs w:val="24"/>
        </w:rPr>
        <w:t xml:space="preserve"> </w:t>
      </w:r>
      <w:r w:rsidR="00CB318C" w:rsidRPr="00B5308E">
        <w:rPr>
          <w:rFonts w:ascii="Times New Roman" w:hAnsi="Times New Roman"/>
          <w:sz w:val="24"/>
          <w:szCs w:val="24"/>
        </w:rPr>
        <w:t>O objeto do presente instrumento é a contratação de empresa especializada para fornecimento de licença de uso e locação de sistema informatizado de Gestão Pública, para a Prefeitura de Porto Vera Cruz (incluindo Regime Próprio de Previdência Social) e Câmara de Vereadores, ambientado em Cloud (Nuvem), incluindo serviços necessários a sua implantação, migração,</w:t>
      </w:r>
      <w:r w:rsidR="00DF0B25">
        <w:rPr>
          <w:rFonts w:ascii="Times New Roman" w:hAnsi="Times New Roman"/>
          <w:sz w:val="24"/>
          <w:szCs w:val="24"/>
        </w:rPr>
        <w:t xml:space="preserve"> locação,</w:t>
      </w:r>
      <w:r w:rsidR="00CB318C" w:rsidRPr="00B5308E">
        <w:rPr>
          <w:rFonts w:ascii="Times New Roman" w:hAnsi="Times New Roman"/>
          <w:sz w:val="24"/>
          <w:szCs w:val="24"/>
        </w:rPr>
        <w:t xml:space="preserve"> treinamento, suporte técnico especializado, acompanhamento técnico permanente (corretiva e Legal), para atendimento das necessidades da Administração Municipal e legislações vigentes, conforme especificações a seguir: </w:t>
      </w:r>
    </w:p>
    <w:p w14:paraId="04230A53" w14:textId="77777777" w:rsidR="00CB318C" w:rsidRPr="00B5308E" w:rsidRDefault="00CB318C" w:rsidP="000A5AE0">
      <w:pPr>
        <w:spacing w:after="0" w:line="360" w:lineRule="auto"/>
        <w:ind w:left="426" w:right="414"/>
        <w:jc w:val="both"/>
        <w:rPr>
          <w:rFonts w:ascii="Times New Roman" w:hAnsi="Times New Roman"/>
          <w:sz w:val="24"/>
          <w:szCs w:val="24"/>
        </w:rPr>
      </w:pPr>
    </w:p>
    <w:p w14:paraId="4F4FB9B7" w14:textId="77777777" w:rsidR="00CB318C" w:rsidRPr="00B5308E" w:rsidRDefault="00CB318C" w:rsidP="000A5AE0">
      <w:pPr>
        <w:spacing w:after="0" w:line="360" w:lineRule="auto"/>
        <w:ind w:left="426" w:right="414"/>
        <w:jc w:val="both"/>
        <w:rPr>
          <w:rFonts w:ascii="Times New Roman" w:hAnsi="Times New Roman"/>
          <w:b/>
          <w:bCs/>
          <w:sz w:val="24"/>
          <w:szCs w:val="24"/>
        </w:rPr>
      </w:pPr>
      <w:r w:rsidRPr="00B5308E">
        <w:rPr>
          <w:rFonts w:ascii="Times New Roman" w:hAnsi="Times New Roman"/>
          <w:b/>
          <w:bCs/>
          <w:sz w:val="24"/>
          <w:szCs w:val="24"/>
        </w:rPr>
        <w:t xml:space="preserve">(DESCRIÇÃO DE ACORDO COM A PROPOSTA FINANCEIRA DA LICITANTE VENCEDORA E CARACTERÍSTICAS FIXADAS NO TERMO DE REFERÊNCIA DO EDITAL). </w:t>
      </w:r>
    </w:p>
    <w:p w14:paraId="409477B9" w14:textId="77777777" w:rsidR="00CB318C" w:rsidRPr="00B5308E" w:rsidRDefault="00CB318C" w:rsidP="000A5AE0">
      <w:pPr>
        <w:spacing w:after="0" w:line="360" w:lineRule="auto"/>
        <w:ind w:left="426" w:right="414"/>
        <w:jc w:val="both"/>
        <w:rPr>
          <w:rFonts w:ascii="Times New Roman" w:hAnsi="Times New Roman"/>
          <w:b/>
          <w:bCs/>
          <w:sz w:val="24"/>
          <w:szCs w:val="24"/>
        </w:rPr>
      </w:pPr>
    </w:p>
    <w:p w14:paraId="1AC1D0AC" w14:textId="62A9B14B" w:rsidR="00CB318C"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Parágrafo Primeiro:</w:t>
      </w:r>
      <w:r w:rsidRPr="00B5308E">
        <w:rPr>
          <w:rFonts w:ascii="Times New Roman" w:hAnsi="Times New Roman"/>
          <w:sz w:val="24"/>
          <w:szCs w:val="24"/>
        </w:rPr>
        <w:t xml:space="preserve"> Este Termo de Contrato vincula-se ao Edital do Pregão, identificado no preâmbulo e à proposta vencedora, independentemente de transcrição. </w:t>
      </w:r>
    </w:p>
    <w:p w14:paraId="2303649D" w14:textId="77777777" w:rsidR="00FC4578" w:rsidRPr="00B5308E" w:rsidRDefault="00FC4578" w:rsidP="000A5AE0">
      <w:pPr>
        <w:spacing w:after="0" w:line="360" w:lineRule="auto"/>
        <w:ind w:left="426" w:right="414"/>
        <w:jc w:val="both"/>
        <w:rPr>
          <w:rFonts w:ascii="Times New Roman" w:hAnsi="Times New Roman"/>
          <w:sz w:val="24"/>
          <w:szCs w:val="24"/>
        </w:rPr>
      </w:pPr>
    </w:p>
    <w:p w14:paraId="4DFA107B" w14:textId="29E8D14E" w:rsidR="000A26BE" w:rsidRDefault="000A26BE" w:rsidP="000A26BE">
      <w:pPr>
        <w:spacing w:after="0" w:line="360" w:lineRule="auto"/>
        <w:ind w:left="426" w:right="414"/>
        <w:jc w:val="both"/>
        <w:rPr>
          <w:rFonts w:ascii="Times New Roman" w:hAnsi="Times New Roman"/>
          <w:sz w:val="24"/>
          <w:szCs w:val="24"/>
        </w:rPr>
      </w:pPr>
      <w:r>
        <w:rPr>
          <w:rFonts w:ascii="Times New Roman" w:hAnsi="Times New Roman"/>
          <w:b/>
          <w:bCs/>
          <w:sz w:val="24"/>
          <w:szCs w:val="24"/>
        </w:rPr>
        <w:t xml:space="preserve">2. </w:t>
      </w:r>
      <w:r w:rsidR="00CB318C" w:rsidRPr="00B5308E">
        <w:rPr>
          <w:rFonts w:ascii="Times New Roman" w:hAnsi="Times New Roman"/>
          <w:b/>
          <w:bCs/>
          <w:sz w:val="24"/>
          <w:szCs w:val="24"/>
        </w:rPr>
        <w:t>CLÁUSULA SEGUNDA</w:t>
      </w:r>
      <w:r w:rsidR="00CB318C" w:rsidRPr="00B5308E">
        <w:rPr>
          <w:rFonts w:ascii="Times New Roman" w:hAnsi="Times New Roman"/>
          <w:sz w:val="24"/>
          <w:szCs w:val="24"/>
        </w:rPr>
        <w:t xml:space="preserve"> – </w:t>
      </w:r>
      <w:r w:rsidRPr="00FC4578">
        <w:rPr>
          <w:rFonts w:ascii="Times New Roman" w:hAnsi="Times New Roman"/>
          <w:b/>
          <w:bCs/>
          <w:sz w:val="24"/>
          <w:szCs w:val="24"/>
        </w:rPr>
        <w:t>DA EXECUÇÃO</w:t>
      </w:r>
      <w:r w:rsidRPr="00FC4578">
        <w:rPr>
          <w:rFonts w:ascii="Times New Roman" w:hAnsi="Times New Roman"/>
          <w:sz w:val="24"/>
          <w:szCs w:val="24"/>
        </w:rPr>
        <w:t xml:space="preserve"> </w:t>
      </w:r>
    </w:p>
    <w:p w14:paraId="77B2AA77" w14:textId="280F2CDD" w:rsidR="00CB318C" w:rsidRPr="00B5308E" w:rsidRDefault="000A26BE" w:rsidP="000A5AE0">
      <w:pPr>
        <w:spacing w:after="0" w:line="360" w:lineRule="auto"/>
        <w:ind w:left="426" w:right="414"/>
        <w:jc w:val="both"/>
        <w:rPr>
          <w:rFonts w:ascii="Times New Roman" w:hAnsi="Times New Roman"/>
          <w:sz w:val="24"/>
          <w:szCs w:val="24"/>
        </w:rPr>
      </w:pPr>
      <w:r w:rsidRPr="000A26BE">
        <w:rPr>
          <w:rFonts w:ascii="Times New Roman" w:hAnsi="Times New Roman"/>
          <w:b/>
          <w:bCs/>
          <w:sz w:val="24"/>
          <w:szCs w:val="24"/>
        </w:rPr>
        <w:t>2.1.</w:t>
      </w:r>
      <w:r w:rsidRPr="00B5308E">
        <w:rPr>
          <w:rFonts w:ascii="Times New Roman" w:hAnsi="Times New Roman"/>
          <w:sz w:val="24"/>
          <w:szCs w:val="24"/>
        </w:rPr>
        <w:t xml:space="preserve"> Os</w:t>
      </w:r>
      <w:r w:rsidR="00CB318C" w:rsidRPr="00B5308E">
        <w:rPr>
          <w:rFonts w:ascii="Times New Roman" w:hAnsi="Times New Roman"/>
          <w:sz w:val="24"/>
          <w:szCs w:val="24"/>
        </w:rPr>
        <w:t xml:space="preserve"> serviços, objeto desta licitação, deverão ser efetivados conforme estipulado no Edital e anexos, sujeitos a alterações a depender da necessidade da Administração. </w:t>
      </w:r>
    </w:p>
    <w:p w14:paraId="1C4298EF" w14:textId="383A6464"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Parágrafo Primeiro</w:t>
      </w:r>
      <w:r w:rsidRPr="00B5308E">
        <w:rPr>
          <w:rFonts w:ascii="Times New Roman" w:hAnsi="Times New Roman"/>
          <w:sz w:val="24"/>
          <w:szCs w:val="24"/>
        </w:rPr>
        <w:t xml:space="preserve"> – O início dos trabalhos de (cinco) dias corridos, a contar da emissão da ordem de serviço. </w:t>
      </w:r>
    </w:p>
    <w:p w14:paraId="41F1CC7C" w14:textId="7F6EBD01"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Parágrafo Segundo</w:t>
      </w:r>
      <w:r w:rsidRPr="00B5308E">
        <w:rPr>
          <w:rFonts w:ascii="Times New Roman" w:hAnsi="Times New Roman"/>
          <w:sz w:val="24"/>
          <w:szCs w:val="24"/>
        </w:rPr>
        <w:t xml:space="preserve"> – Todo o trabalho de instalação, migração e treinamento deverá ser concluído no prazo máximo de </w:t>
      </w:r>
      <w:r w:rsidR="00A75F83">
        <w:rPr>
          <w:rFonts w:ascii="Times New Roman" w:hAnsi="Times New Roman"/>
          <w:sz w:val="24"/>
          <w:szCs w:val="24"/>
        </w:rPr>
        <w:t>60</w:t>
      </w:r>
      <w:r w:rsidRPr="00B5308E">
        <w:rPr>
          <w:rFonts w:ascii="Times New Roman" w:hAnsi="Times New Roman"/>
          <w:sz w:val="24"/>
          <w:szCs w:val="24"/>
        </w:rPr>
        <w:t xml:space="preserve"> (</w:t>
      </w:r>
      <w:r w:rsidR="00A75F83">
        <w:rPr>
          <w:rFonts w:ascii="Times New Roman" w:hAnsi="Times New Roman"/>
          <w:sz w:val="24"/>
          <w:szCs w:val="24"/>
        </w:rPr>
        <w:t>sessenta</w:t>
      </w:r>
      <w:r w:rsidRPr="00B5308E">
        <w:rPr>
          <w:rFonts w:ascii="Times New Roman" w:hAnsi="Times New Roman"/>
          <w:sz w:val="24"/>
          <w:szCs w:val="24"/>
        </w:rPr>
        <w:t>) dias.</w:t>
      </w:r>
    </w:p>
    <w:p w14:paraId="743E8BB5" w14:textId="5655D0EA"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Parágrafo Terceiro</w:t>
      </w:r>
      <w:r w:rsidRPr="00B5308E">
        <w:rPr>
          <w:rFonts w:ascii="Times New Roman" w:hAnsi="Times New Roman"/>
          <w:sz w:val="24"/>
          <w:szCs w:val="24"/>
        </w:rPr>
        <w:t xml:space="preserve"> – Após a conclusão da instalação, se houver necessidade a Administração Municipal, poderá solicitar a </w:t>
      </w:r>
      <w:r w:rsidRPr="00B5308E">
        <w:rPr>
          <w:rFonts w:ascii="Times New Roman" w:hAnsi="Times New Roman"/>
          <w:b/>
          <w:bCs/>
          <w:sz w:val="24"/>
          <w:szCs w:val="24"/>
        </w:rPr>
        <w:t>CONTRATADA</w:t>
      </w:r>
      <w:r w:rsidRPr="00B5308E">
        <w:rPr>
          <w:rFonts w:ascii="Times New Roman" w:hAnsi="Times New Roman"/>
          <w:sz w:val="24"/>
          <w:szCs w:val="24"/>
        </w:rPr>
        <w:t xml:space="preserve"> que dê suporte complementar, conforme a necessidade, sem custos adicionais. </w:t>
      </w:r>
    </w:p>
    <w:p w14:paraId="12DCBCFB" w14:textId="77777777" w:rsidR="00CB318C" w:rsidRPr="00B5308E" w:rsidRDefault="00CB318C" w:rsidP="000A5AE0">
      <w:pPr>
        <w:spacing w:after="0" w:line="360" w:lineRule="auto"/>
        <w:ind w:left="426" w:right="414"/>
        <w:jc w:val="both"/>
        <w:rPr>
          <w:rFonts w:ascii="Times New Roman" w:hAnsi="Times New Roman"/>
          <w:sz w:val="24"/>
          <w:szCs w:val="24"/>
        </w:rPr>
      </w:pPr>
    </w:p>
    <w:p w14:paraId="0CD33791" w14:textId="2181240D" w:rsidR="00B471A6" w:rsidRPr="00B471A6" w:rsidRDefault="00B471A6" w:rsidP="00B471A6">
      <w:pPr>
        <w:spacing w:after="0" w:line="360" w:lineRule="auto"/>
        <w:ind w:left="426" w:right="414"/>
        <w:jc w:val="both"/>
        <w:rPr>
          <w:rFonts w:ascii="Times New Roman" w:hAnsi="Times New Roman"/>
          <w:b/>
          <w:bCs/>
          <w:sz w:val="24"/>
          <w:szCs w:val="24"/>
        </w:rPr>
      </w:pPr>
      <w:r>
        <w:rPr>
          <w:rFonts w:ascii="Times New Roman" w:hAnsi="Times New Roman"/>
          <w:b/>
          <w:bCs/>
          <w:sz w:val="24"/>
          <w:szCs w:val="24"/>
        </w:rPr>
        <w:t xml:space="preserve">3. </w:t>
      </w:r>
      <w:r w:rsidR="00CB318C" w:rsidRPr="00B5308E">
        <w:rPr>
          <w:rFonts w:ascii="Times New Roman" w:hAnsi="Times New Roman"/>
          <w:b/>
          <w:bCs/>
          <w:sz w:val="24"/>
          <w:szCs w:val="24"/>
        </w:rPr>
        <w:t>CLÁUSULA TERCEIRA</w:t>
      </w:r>
      <w:r w:rsidR="00CB318C" w:rsidRPr="00B5308E">
        <w:rPr>
          <w:rFonts w:ascii="Times New Roman" w:hAnsi="Times New Roman"/>
          <w:sz w:val="24"/>
          <w:szCs w:val="24"/>
        </w:rPr>
        <w:t xml:space="preserve"> – </w:t>
      </w:r>
      <w:r w:rsidRPr="00A75F83">
        <w:rPr>
          <w:rFonts w:ascii="Times New Roman" w:hAnsi="Times New Roman"/>
          <w:b/>
          <w:bCs/>
          <w:sz w:val="24"/>
          <w:szCs w:val="24"/>
        </w:rPr>
        <w:t xml:space="preserve">DO PREÇO E DAS CONDIÇÕES DE PAGAMENTO </w:t>
      </w:r>
    </w:p>
    <w:p w14:paraId="7E54B1F8" w14:textId="65A199D0" w:rsidR="00CB318C" w:rsidRPr="00B5308E" w:rsidRDefault="00B471A6" w:rsidP="000A5AE0">
      <w:pPr>
        <w:spacing w:after="0" w:line="360" w:lineRule="auto"/>
        <w:ind w:left="426" w:right="414"/>
        <w:jc w:val="both"/>
        <w:rPr>
          <w:rFonts w:ascii="Times New Roman" w:hAnsi="Times New Roman"/>
          <w:sz w:val="24"/>
          <w:szCs w:val="24"/>
        </w:rPr>
      </w:pPr>
      <w:r w:rsidRPr="00B471A6">
        <w:rPr>
          <w:rFonts w:ascii="Times New Roman" w:hAnsi="Times New Roman"/>
          <w:b/>
          <w:bCs/>
          <w:sz w:val="24"/>
          <w:szCs w:val="24"/>
        </w:rPr>
        <w:t>3.1.</w:t>
      </w:r>
      <w:r>
        <w:rPr>
          <w:rFonts w:ascii="Times New Roman" w:hAnsi="Times New Roman"/>
          <w:b/>
          <w:bCs/>
          <w:sz w:val="24"/>
          <w:szCs w:val="24"/>
        </w:rPr>
        <w:t xml:space="preserve"> </w:t>
      </w:r>
      <w:r w:rsidR="00CB318C" w:rsidRPr="00B5308E">
        <w:rPr>
          <w:rFonts w:ascii="Times New Roman" w:hAnsi="Times New Roman"/>
          <w:sz w:val="24"/>
          <w:szCs w:val="24"/>
        </w:rPr>
        <w:t xml:space="preserve">O valor global estimado deste contrato é de R$ ……………... (………………………….), de acordo com a proposta vencedora do presente processo que deu origem a este contrato administrativo, entendido este como preço justo e suficiente para a total execução do presente objeto. Referente a implantação e migração será pago em parcela única, após o ateste do fiscal do contrato sobre a conclusão da realização dos serviços, o valor de R$ ……………... (………………………….). De forma mensal, a contar da liberação do sistema para uso, para a locação dos sistemas/módulos, o valor de R$ ……………... (………………………….). </w:t>
      </w:r>
    </w:p>
    <w:p w14:paraId="123C6D55"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Parágrafo Primeiro</w:t>
      </w:r>
      <w:r w:rsidRPr="00B5308E">
        <w:rPr>
          <w:rFonts w:ascii="Times New Roman" w:hAnsi="Times New Roman"/>
          <w:sz w:val="24"/>
          <w:szCs w:val="24"/>
        </w:rPr>
        <w:t xml:space="preserve"> – Fica estipulado o total de 120 horas anuais de serviço de atendimento técnico presencial no valor total de R$ ……………... (………………………….), sendo o valor de R$ ……………... (………………………….) por hora de atendimento técnico. </w:t>
      </w:r>
    </w:p>
    <w:p w14:paraId="333B21A2" w14:textId="77777777" w:rsidR="00CB318C" w:rsidRPr="00B5308E" w:rsidRDefault="00CB318C" w:rsidP="00A75F83">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lastRenderedPageBreak/>
        <w:t>Parágrafo Segundo</w:t>
      </w:r>
      <w:r w:rsidRPr="00B5308E">
        <w:rPr>
          <w:rFonts w:ascii="Times New Roman" w:hAnsi="Times New Roman"/>
          <w:sz w:val="24"/>
          <w:szCs w:val="24"/>
        </w:rPr>
        <w:t xml:space="preserve"> – Nos valores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7E860FD3" w14:textId="77777777" w:rsidR="00CB318C" w:rsidRPr="00B5308E" w:rsidRDefault="00CB318C" w:rsidP="000A5AE0">
      <w:pPr>
        <w:spacing w:after="0" w:line="360" w:lineRule="auto"/>
        <w:ind w:left="426" w:right="414"/>
        <w:rPr>
          <w:rFonts w:ascii="Times New Roman" w:hAnsi="Times New Roman"/>
          <w:sz w:val="24"/>
          <w:szCs w:val="24"/>
        </w:rPr>
      </w:pPr>
    </w:p>
    <w:p w14:paraId="7FB66810" w14:textId="7DEBE0EB" w:rsidR="00B471A6" w:rsidRPr="00B471A6" w:rsidRDefault="00CB318C" w:rsidP="00A20538">
      <w:pPr>
        <w:pStyle w:val="PargrafodaLista"/>
        <w:numPr>
          <w:ilvl w:val="0"/>
          <w:numId w:val="10"/>
        </w:numPr>
        <w:spacing w:after="0" w:line="360" w:lineRule="auto"/>
        <w:ind w:right="414"/>
        <w:rPr>
          <w:rFonts w:ascii="Times New Roman" w:hAnsi="Times New Roman"/>
          <w:sz w:val="24"/>
          <w:szCs w:val="24"/>
        </w:rPr>
      </w:pPr>
      <w:r w:rsidRPr="00B471A6">
        <w:rPr>
          <w:rFonts w:ascii="Times New Roman" w:hAnsi="Times New Roman"/>
          <w:b/>
          <w:bCs/>
          <w:sz w:val="24"/>
          <w:szCs w:val="24"/>
        </w:rPr>
        <w:t>CLÁUSULA QUARTA</w:t>
      </w:r>
      <w:r w:rsidRPr="00B471A6">
        <w:rPr>
          <w:rFonts w:ascii="Times New Roman" w:hAnsi="Times New Roman"/>
          <w:sz w:val="24"/>
          <w:szCs w:val="24"/>
        </w:rPr>
        <w:t xml:space="preserve"> </w:t>
      </w:r>
      <w:r w:rsidRPr="00B471A6">
        <w:rPr>
          <w:rFonts w:ascii="Times New Roman" w:hAnsi="Times New Roman"/>
          <w:b/>
          <w:bCs/>
          <w:sz w:val="24"/>
          <w:szCs w:val="24"/>
        </w:rPr>
        <w:t xml:space="preserve">– </w:t>
      </w:r>
      <w:r w:rsidR="00B471A6" w:rsidRPr="00B471A6">
        <w:rPr>
          <w:rFonts w:ascii="Times New Roman" w:hAnsi="Times New Roman"/>
          <w:b/>
          <w:bCs/>
          <w:sz w:val="24"/>
          <w:szCs w:val="24"/>
        </w:rPr>
        <w:t>DO</w:t>
      </w:r>
      <w:r w:rsidR="00B471A6">
        <w:rPr>
          <w:rFonts w:ascii="Times New Roman" w:hAnsi="Times New Roman"/>
          <w:b/>
          <w:bCs/>
          <w:sz w:val="24"/>
          <w:szCs w:val="24"/>
        </w:rPr>
        <w:t xml:space="preserve"> PROCEDIMENTO DE</w:t>
      </w:r>
      <w:r w:rsidR="00B471A6" w:rsidRPr="00B471A6">
        <w:rPr>
          <w:rFonts w:ascii="Times New Roman" w:hAnsi="Times New Roman"/>
          <w:b/>
          <w:bCs/>
          <w:sz w:val="24"/>
          <w:szCs w:val="24"/>
        </w:rPr>
        <w:t xml:space="preserve"> PAGAMENTO</w:t>
      </w:r>
    </w:p>
    <w:p w14:paraId="1C3A0427" w14:textId="0E8A0824" w:rsidR="00CB318C" w:rsidRPr="00B5308E" w:rsidRDefault="00B471A6" w:rsidP="00A75F83">
      <w:pPr>
        <w:spacing w:after="0" w:line="360" w:lineRule="auto"/>
        <w:ind w:left="426" w:right="414"/>
        <w:rPr>
          <w:rFonts w:ascii="Times New Roman" w:hAnsi="Times New Roman"/>
          <w:sz w:val="24"/>
          <w:szCs w:val="24"/>
        </w:rPr>
      </w:pPr>
      <w:r w:rsidRPr="00B471A6">
        <w:rPr>
          <w:rFonts w:ascii="Times New Roman" w:hAnsi="Times New Roman"/>
          <w:b/>
          <w:bCs/>
          <w:sz w:val="24"/>
          <w:szCs w:val="24"/>
        </w:rPr>
        <w:t>4.1.</w:t>
      </w:r>
      <w:r w:rsidRPr="00B5308E">
        <w:rPr>
          <w:rFonts w:ascii="Times New Roman" w:hAnsi="Times New Roman"/>
          <w:sz w:val="24"/>
          <w:szCs w:val="24"/>
        </w:rPr>
        <w:t xml:space="preserve"> Os</w:t>
      </w:r>
      <w:r w:rsidR="00CB318C" w:rsidRPr="00B5308E">
        <w:rPr>
          <w:rFonts w:ascii="Times New Roman" w:hAnsi="Times New Roman"/>
          <w:sz w:val="24"/>
          <w:szCs w:val="24"/>
        </w:rPr>
        <w:t xml:space="preserve"> pagamentos processar-se-ão obedecido o seguinte: </w:t>
      </w:r>
    </w:p>
    <w:p w14:paraId="78BE027D" w14:textId="60EC69D4" w:rsidR="00CB318C" w:rsidRPr="00B5308E" w:rsidRDefault="00CB318C" w:rsidP="00A75F83">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a)</w:t>
      </w:r>
      <w:r w:rsidRPr="00B5308E">
        <w:rPr>
          <w:rFonts w:ascii="Times New Roman" w:hAnsi="Times New Roman"/>
          <w:sz w:val="24"/>
          <w:szCs w:val="24"/>
        </w:rPr>
        <w:t xml:space="preserve"> a </w:t>
      </w:r>
      <w:r w:rsidRPr="00B5308E">
        <w:rPr>
          <w:rFonts w:ascii="Times New Roman" w:hAnsi="Times New Roman"/>
          <w:b/>
          <w:bCs/>
          <w:sz w:val="24"/>
          <w:szCs w:val="24"/>
        </w:rPr>
        <w:t>CONTRATADA</w:t>
      </w:r>
      <w:r w:rsidRPr="00B5308E">
        <w:rPr>
          <w:rFonts w:ascii="Times New Roman" w:hAnsi="Times New Roman"/>
          <w:sz w:val="24"/>
          <w:szCs w:val="24"/>
        </w:rPr>
        <w:t xml:space="preserve"> deverá enviar, Nota Fiscal Eletrônica, pelo e-mail </w:t>
      </w:r>
      <w:r w:rsidR="00A75F83">
        <w:rPr>
          <w:rFonts w:ascii="Times New Roman" w:hAnsi="Times New Roman"/>
          <w:sz w:val="24"/>
          <w:szCs w:val="24"/>
        </w:rPr>
        <w:t>administracao@portoveracruz.rs.gov.br</w:t>
      </w:r>
      <w:r w:rsidRPr="00B5308E">
        <w:rPr>
          <w:rFonts w:ascii="Times New Roman" w:hAnsi="Times New Roman"/>
          <w:sz w:val="24"/>
          <w:szCs w:val="24"/>
        </w:rPr>
        <w:t xml:space="preserve">, que após atestada pelo fiscal do Contrato, será encaminhada para liquidação e pagamento das despesas, sendo formalizado através de ordem bancária creditada em </w:t>
      </w:r>
      <w:r w:rsidR="00A75F83" w:rsidRPr="00B5308E">
        <w:rPr>
          <w:rFonts w:ascii="Times New Roman" w:hAnsi="Times New Roman"/>
          <w:sz w:val="24"/>
          <w:szCs w:val="24"/>
        </w:rPr>
        <w:t>conta corrente</w:t>
      </w:r>
      <w:r w:rsidRPr="00B5308E">
        <w:rPr>
          <w:rFonts w:ascii="Times New Roman" w:hAnsi="Times New Roman"/>
          <w:sz w:val="24"/>
          <w:szCs w:val="24"/>
        </w:rPr>
        <w:t xml:space="preserve">, em nome da </w:t>
      </w:r>
      <w:r w:rsidR="00A75F83" w:rsidRPr="00B5308E">
        <w:rPr>
          <w:rFonts w:ascii="Times New Roman" w:hAnsi="Times New Roman"/>
          <w:b/>
          <w:bCs/>
          <w:sz w:val="24"/>
          <w:szCs w:val="24"/>
        </w:rPr>
        <w:t>CONTRATADA.</w:t>
      </w:r>
      <w:r w:rsidRPr="00B5308E">
        <w:rPr>
          <w:rFonts w:ascii="Times New Roman" w:hAnsi="Times New Roman"/>
          <w:sz w:val="24"/>
          <w:szCs w:val="24"/>
        </w:rPr>
        <w:t xml:space="preserve"> </w:t>
      </w:r>
    </w:p>
    <w:p w14:paraId="2C7269B3" w14:textId="77777777" w:rsidR="00CB318C" w:rsidRPr="00B5308E" w:rsidRDefault="00CB318C" w:rsidP="000A5AE0">
      <w:pPr>
        <w:spacing w:after="0" w:line="360" w:lineRule="auto"/>
        <w:ind w:left="426" w:right="414"/>
        <w:rPr>
          <w:rFonts w:ascii="Times New Roman" w:hAnsi="Times New Roman"/>
          <w:sz w:val="24"/>
          <w:szCs w:val="24"/>
        </w:rPr>
      </w:pPr>
      <w:r w:rsidRPr="00B5308E">
        <w:rPr>
          <w:rFonts w:ascii="Times New Roman" w:hAnsi="Times New Roman"/>
          <w:b/>
          <w:bCs/>
          <w:sz w:val="24"/>
          <w:szCs w:val="24"/>
        </w:rPr>
        <w:t>b)</w:t>
      </w:r>
      <w:r w:rsidRPr="00B5308E">
        <w:rPr>
          <w:rFonts w:ascii="Times New Roman" w:hAnsi="Times New Roman"/>
          <w:sz w:val="24"/>
          <w:szCs w:val="24"/>
        </w:rPr>
        <w:t xml:space="preserve"> Os pagamentos serão realizados da seguinte forma:</w:t>
      </w:r>
    </w:p>
    <w:p w14:paraId="705C46A8" w14:textId="626C4279" w:rsidR="00D30BE7" w:rsidRPr="00D30BE7" w:rsidRDefault="00D30BE7" w:rsidP="00D30BE7">
      <w:pPr>
        <w:spacing w:after="0" w:line="360" w:lineRule="auto"/>
        <w:ind w:left="426" w:right="414"/>
        <w:jc w:val="both"/>
        <w:rPr>
          <w:rFonts w:ascii="Times New Roman" w:hAnsi="Times New Roman"/>
          <w:sz w:val="24"/>
          <w:szCs w:val="24"/>
        </w:rPr>
      </w:pPr>
      <w:r w:rsidRPr="00D30BE7">
        <w:rPr>
          <w:rFonts w:ascii="Times New Roman" w:hAnsi="Times New Roman"/>
          <w:b/>
          <w:bCs/>
          <w:sz w:val="24"/>
          <w:szCs w:val="24"/>
        </w:rPr>
        <w:t xml:space="preserve">Locação dos softwares: </w:t>
      </w:r>
      <w:r w:rsidRPr="00D30BE7">
        <w:rPr>
          <w:rFonts w:ascii="Times New Roman" w:hAnsi="Times New Roman"/>
          <w:sz w:val="24"/>
          <w:szCs w:val="24"/>
        </w:rPr>
        <w:t>Pagamento mensal, em até 10 (dez) dias contados da data da liberação da Nota Fiscal pelo setor competente, no mês seguinte ao da prestação dos serviços.</w:t>
      </w:r>
    </w:p>
    <w:p w14:paraId="1F0F7EC3" w14:textId="7EDC96FA" w:rsidR="00D30BE7" w:rsidRPr="00D30BE7" w:rsidRDefault="00D30BE7" w:rsidP="00D30BE7">
      <w:pPr>
        <w:spacing w:after="0" w:line="360" w:lineRule="auto"/>
        <w:ind w:left="426" w:right="414"/>
        <w:jc w:val="both"/>
        <w:rPr>
          <w:rFonts w:ascii="Times New Roman" w:hAnsi="Times New Roman"/>
          <w:sz w:val="24"/>
          <w:szCs w:val="24"/>
        </w:rPr>
      </w:pPr>
      <w:r w:rsidRPr="00D30BE7">
        <w:rPr>
          <w:rFonts w:ascii="Times New Roman" w:hAnsi="Times New Roman"/>
          <w:b/>
          <w:bCs/>
          <w:sz w:val="24"/>
          <w:szCs w:val="24"/>
        </w:rPr>
        <w:t xml:space="preserve">Implantação, migração e configuração dos sistemas: </w:t>
      </w:r>
      <w:r w:rsidRPr="00D30BE7">
        <w:rPr>
          <w:rFonts w:ascii="Times New Roman" w:hAnsi="Times New Roman"/>
          <w:sz w:val="24"/>
          <w:szCs w:val="24"/>
        </w:rPr>
        <w:t xml:space="preserve">Pagamento único, em até 10 (dez) dias contados da data da liberação da Nota Fiscal pelo setor competente, após o aceite e homologação do sistema devidamente funcional, emitido pela CTEC e pela secretaria responsável pelo módulo; </w:t>
      </w:r>
    </w:p>
    <w:p w14:paraId="307ECFB0" w14:textId="6F9901FC" w:rsidR="00D30BE7" w:rsidRPr="00D30BE7" w:rsidRDefault="00D30BE7" w:rsidP="00D30BE7">
      <w:pPr>
        <w:spacing w:after="0" w:line="360" w:lineRule="auto"/>
        <w:ind w:left="426" w:right="414"/>
        <w:jc w:val="both"/>
        <w:rPr>
          <w:rFonts w:ascii="Times New Roman" w:hAnsi="Times New Roman"/>
          <w:b/>
          <w:bCs/>
          <w:sz w:val="24"/>
          <w:szCs w:val="24"/>
        </w:rPr>
      </w:pPr>
      <w:r w:rsidRPr="00D30BE7">
        <w:rPr>
          <w:rFonts w:ascii="Times New Roman" w:hAnsi="Times New Roman"/>
          <w:b/>
          <w:bCs/>
          <w:sz w:val="24"/>
          <w:szCs w:val="24"/>
        </w:rPr>
        <w:t xml:space="preserve">Treinamento: </w:t>
      </w:r>
      <w:r w:rsidRPr="00D30BE7">
        <w:rPr>
          <w:rFonts w:ascii="Times New Roman" w:hAnsi="Times New Roman"/>
          <w:sz w:val="24"/>
          <w:szCs w:val="24"/>
        </w:rPr>
        <w:t>Pagamento único, em até 10 (dez) dias contados da data da liberação da Nota Fiscal pelo setor competente.</w:t>
      </w:r>
      <w:r w:rsidRPr="00D30BE7">
        <w:rPr>
          <w:rFonts w:ascii="Times New Roman" w:hAnsi="Times New Roman"/>
          <w:b/>
          <w:bCs/>
          <w:sz w:val="24"/>
          <w:szCs w:val="24"/>
        </w:rPr>
        <w:t xml:space="preserve"> </w:t>
      </w:r>
    </w:p>
    <w:p w14:paraId="0FEF0988" w14:textId="5BEE0E04" w:rsidR="00CB318C" w:rsidRPr="00B5308E" w:rsidRDefault="00D30BE7" w:rsidP="00D30BE7">
      <w:pPr>
        <w:spacing w:after="0" w:line="360" w:lineRule="auto"/>
        <w:ind w:left="426" w:right="414"/>
        <w:jc w:val="both"/>
        <w:rPr>
          <w:rFonts w:ascii="Times New Roman" w:hAnsi="Times New Roman"/>
          <w:sz w:val="24"/>
          <w:szCs w:val="24"/>
        </w:rPr>
      </w:pPr>
      <w:r w:rsidRPr="00D30BE7">
        <w:rPr>
          <w:rFonts w:ascii="Times New Roman" w:hAnsi="Times New Roman"/>
          <w:b/>
          <w:bCs/>
          <w:sz w:val="24"/>
          <w:szCs w:val="24"/>
        </w:rPr>
        <w:t xml:space="preserve">Horas técnicas de suporte e customização: </w:t>
      </w:r>
      <w:r w:rsidRPr="00D30BE7">
        <w:rPr>
          <w:rFonts w:ascii="Times New Roman" w:hAnsi="Times New Roman"/>
          <w:sz w:val="24"/>
          <w:szCs w:val="24"/>
        </w:rPr>
        <w:t>Pagamento conforme demanda, em até 10 (dez) dias contados da data da liberação da Nota Fiscal pelo setor competente. As horas técnicas de suporte e customização serão empenhadas conforme demanda, com orçamento prévio e aprovado pela administração pública.</w:t>
      </w:r>
      <w:r w:rsidRPr="00D30BE7">
        <w:rPr>
          <w:rFonts w:ascii="Times New Roman" w:hAnsi="Times New Roman"/>
          <w:b/>
          <w:bCs/>
          <w:sz w:val="24"/>
          <w:szCs w:val="24"/>
        </w:rPr>
        <w:t xml:space="preserve"> </w:t>
      </w:r>
      <w:r w:rsidR="00CB318C" w:rsidRPr="00B5308E">
        <w:rPr>
          <w:rFonts w:ascii="Times New Roman" w:hAnsi="Times New Roman"/>
          <w:sz w:val="24"/>
          <w:szCs w:val="24"/>
        </w:rPr>
        <w:t xml:space="preserve"> </w:t>
      </w:r>
    </w:p>
    <w:p w14:paraId="604D5F6D" w14:textId="7EAC69DA"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Observação:</w:t>
      </w:r>
      <w:r w:rsidRPr="00B5308E">
        <w:rPr>
          <w:rFonts w:ascii="Times New Roman" w:hAnsi="Times New Roman"/>
          <w:sz w:val="24"/>
          <w:szCs w:val="24"/>
        </w:rPr>
        <w:t xml:space="preserve"> As notas fiscais emitidas pela CONTRATADA deverão conter, em local de fácil visualização, o número do </w:t>
      </w:r>
      <w:r w:rsidRPr="00B5308E">
        <w:rPr>
          <w:rFonts w:ascii="Times New Roman" w:hAnsi="Times New Roman"/>
          <w:b/>
          <w:bCs/>
          <w:sz w:val="24"/>
          <w:szCs w:val="24"/>
        </w:rPr>
        <w:t xml:space="preserve">CONTRATO ADMINISTRATIVO N° /2024, PREGÃO ELETRÔNICO N° </w:t>
      </w:r>
      <w:r w:rsidR="00A75F83">
        <w:rPr>
          <w:rFonts w:ascii="Times New Roman" w:hAnsi="Times New Roman"/>
          <w:b/>
          <w:bCs/>
          <w:sz w:val="24"/>
          <w:szCs w:val="24"/>
        </w:rPr>
        <w:t>16</w:t>
      </w:r>
      <w:r w:rsidRPr="00B5308E">
        <w:rPr>
          <w:rFonts w:ascii="Times New Roman" w:hAnsi="Times New Roman"/>
          <w:b/>
          <w:bCs/>
          <w:sz w:val="24"/>
          <w:szCs w:val="24"/>
        </w:rPr>
        <w:t>/2024,</w:t>
      </w:r>
      <w:r w:rsidRPr="00B5308E">
        <w:rPr>
          <w:rFonts w:ascii="Times New Roman" w:hAnsi="Times New Roman"/>
          <w:sz w:val="24"/>
          <w:szCs w:val="24"/>
        </w:rPr>
        <w:t xml:space="preserve"> a fim de se acelerar o trâmite da liberação do documento fiscal para pagamento. </w:t>
      </w:r>
    </w:p>
    <w:p w14:paraId="1352BB35"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c)</w:t>
      </w:r>
      <w:r w:rsidRPr="00B5308E">
        <w:rPr>
          <w:rFonts w:ascii="Times New Roman" w:hAnsi="Times New Roman"/>
          <w:sz w:val="24"/>
          <w:szCs w:val="24"/>
        </w:rPr>
        <w:t xml:space="preserve"> </w:t>
      </w:r>
      <w:r w:rsidRPr="00B5308E">
        <w:rPr>
          <w:rFonts w:ascii="Times New Roman" w:hAnsi="Times New Roman"/>
          <w:b/>
          <w:bCs/>
          <w:sz w:val="24"/>
          <w:szCs w:val="24"/>
        </w:rPr>
        <w:t>A CONTRATANTE</w:t>
      </w:r>
      <w:r w:rsidRPr="00B5308E">
        <w:rPr>
          <w:rFonts w:ascii="Times New Roman" w:hAnsi="Times New Roman"/>
          <w:sz w:val="24"/>
          <w:szCs w:val="24"/>
        </w:rPr>
        <w:t xml:space="preserve"> reserva-se o direito de recusar o pagamento se, no ato da fiscalização, os serviços não estiverem de acordo com as especificações apresentadas neste instrumento, ainda, se forem executados sem a prévia autorização e fiscalização do servidor nomeado para tal. </w:t>
      </w:r>
    </w:p>
    <w:p w14:paraId="67E4953A"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lastRenderedPageBreak/>
        <w:t>d)</w:t>
      </w:r>
      <w:r w:rsidRPr="00B5308E">
        <w:rPr>
          <w:rFonts w:ascii="Times New Roman" w:hAnsi="Times New Roman"/>
          <w:sz w:val="24"/>
          <w:szCs w:val="24"/>
        </w:rPr>
        <w:t xml:space="preserve"> </w:t>
      </w:r>
      <w:r w:rsidRPr="00B5308E">
        <w:rPr>
          <w:rFonts w:ascii="Times New Roman" w:hAnsi="Times New Roman"/>
          <w:b/>
          <w:bCs/>
          <w:sz w:val="24"/>
          <w:szCs w:val="24"/>
        </w:rPr>
        <w:t>A CONTRATANTE</w:t>
      </w:r>
      <w:r w:rsidRPr="00B5308E">
        <w:rPr>
          <w:rFonts w:ascii="Times New Roman" w:hAnsi="Times New Roman"/>
          <w:sz w:val="24"/>
          <w:szCs w:val="24"/>
        </w:rPr>
        <w:t xml:space="preserve"> poderá reduzir do montante a pagar os valores correspondentes a multas ou indenizações devidas pela CONTRATADA. </w:t>
      </w:r>
    </w:p>
    <w:p w14:paraId="590C9E63" w14:textId="77777777" w:rsidR="00B471A6"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e)</w:t>
      </w:r>
      <w:r w:rsidRPr="00B5308E">
        <w:rPr>
          <w:rFonts w:ascii="Times New Roman" w:hAnsi="Times New Roman"/>
          <w:sz w:val="24"/>
          <w:szCs w:val="24"/>
        </w:rPr>
        <w:t xml:space="preserve"> Ocorrendo atraso no pagamento, os valores serão corrigidos monetariamente pelo IPCA do período, ou outro índice que vier a substituí-lo, e a Administração compensará a contratada com juros de 0,5% ao mês, pro rata.</w:t>
      </w:r>
    </w:p>
    <w:p w14:paraId="473DBC05" w14:textId="550A8C0D"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f)</w:t>
      </w:r>
      <w:r w:rsidRPr="00B5308E">
        <w:rPr>
          <w:rFonts w:ascii="Times New Roman" w:hAnsi="Times New Roman"/>
          <w:sz w:val="24"/>
          <w:szCs w:val="24"/>
        </w:rPr>
        <w:t xml:space="preserve"> No ato do pagamento </w:t>
      </w:r>
      <w:r w:rsidR="00306509">
        <w:rPr>
          <w:rFonts w:ascii="Times New Roman" w:hAnsi="Times New Roman"/>
          <w:sz w:val="24"/>
          <w:szCs w:val="24"/>
        </w:rPr>
        <w:t>serão</w:t>
      </w:r>
      <w:r w:rsidRPr="00B5308E">
        <w:rPr>
          <w:rFonts w:ascii="Times New Roman" w:hAnsi="Times New Roman"/>
          <w:sz w:val="24"/>
          <w:szCs w:val="24"/>
        </w:rPr>
        <w:t xml:space="preserve"> </w:t>
      </w:r>
      <w:r w:rsidR="00306509">
        <w:rPr>
          <w:rFonts w:ascii="Times New Roman" w:hAnsi="Times New Roman"/>
          <w:sz w:val="24"/>
          <w:szCs w:val="24"/>
        </w:rPr>
        <w:t>realizados os descontos conforme legislação em vigor.</w:t>
      </w:r>
    </w:p>
    <w:p w14:paraId="748D4740" w14:textId="3DDE6AC6"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g)</w:t>
      </w:r>
      <w:r w:rsidRPr="00B5308E">
        <w:rPr>
          <w:rFonts w:ascii="Times New Roman" w:hAnsi="Times New Roman"/>
          <w:sz w:val="24"/>
          <w:szCs w:val="24"/>
        </w:rPr>
        <w:t xml:space="preserve"> Sendo prorrogada a vigência do contrato, a partir do 12º (décimo segundo) mês, </w:t>
      </w:r>
      <w:r w:rsidR="00E90A4D">
        <w:rPr>
          <w:rFonts w:ascii="Times New Roman" w:hAnsi="Times New Roman"/>
          <w:sz w:val="24"/>
          <w:szCs w:val="24"/>
        </w:rPr>
        <w:t xml:space="preserve">poderá </w:t>
      </w:r>
      <w:r w:rsidRPr="00B5308E">
        <w:rPr>
          <w:rFonts w:ascii="Times New Roman" w:hAnsi="Times New Roman"/>
          <w:sz w:val="24"/>
          <w:szCs w:val="24"/>
        </w:rPr>
        <w:t xml:space="preserve">haver reajuste com base no índice acumulado do IPCA nos últimos 12 (doze) meses, podendo a Administração Municipal, utilizar outro índice que venha a substituí-lo. </w:t>
      </w:r>
    </w:p>
    <w:p w14:paraId="6AF36898"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h)</w:t>
      </w:r>
      <w:r w:rsidRPr="00B5308E">
        <w:rPr>
          <w:rFonts w:ascii="Times New Roman" w:hAnsi="Times New Roman"/>
          <w:sz w:val="24"/>
          <w:szCs w:val="24"/>
        </w:rPr>
        <w:t xml:space="preserve"> Durante o período contratual os preços serão praticados, na forma e valores descritos na proposta.</w:t>
      </w:r>
    </w:p>
    <w:p w14:paraId="17008349" w14:textId="77777777" w:rsidR="00CB318C" w:rsidRPr="00B5308E" w:rsidRDefault="00CB318C" w:rsidP="000A5AE0">
      <w:pPr>
        <w:spacing w:after="0" w:line="360" w:lineRule="auto"/>
        <w:ind w:left="426" w:right="414"/>
        <w:jc w:val="both"/>
        <w:rPr>
          <w:rFonts w:ascii="Times New Roman" w:hAnsi="Times New Roman"/>
          <w:sz w:val="24"/>
          <w:szCs w:val="24"/>
        </w:rPr>
      </w:pPr>
    </w:p>
    <w:p w14:paraId="242FC242" w14:textId="567E7E7F" w:rsidR="00CB318C" w:rsidRPr="00B471A6" w:rsidRDefault="00CB318C" w:rsidP="00A20538">
      <w:pPr>
        <w:pStyle w:val="PargrafodaLista"/>
        <w:numPr>
          <w:ilvl w:val="0"/>
          <w:numId w:val="10"/>
        </w:numPr>
        <w:spacing w:after="0" w:line="360" w:lineRule="auto"/>
        <w:ind w:right="414"/>
        <w:rPr>
          <w:rFonts w:ascii="Times New Roman" w:hAnsi="Times New Roman"/>
          <w:b/>
          <w:bCs/>
          <w:sz w:val="24"/>
          <w:szCs w:val="24"/>
        </w:rPr>
      </w:pPr>
      <w:r w:rsidRPr="00B471A6">
        <w:rPr>
          <w:rFonts w:ascii="Times New Roman" w:hAnsi="Times New Roman"/>
          <w:b/>
          <w:bCs/>
          <w:sz w:val="24"/>
          <w:szCs w:val="24"/>
        </w:rPr>
        <w:t>CLÁUSULA QUINTA</w:t>
      </w:r>
      <w:r w:rsidRPr="00B471A6">
        <w:rPr>
          <w:rFonts w:ascii="Times New Roman" w:hAnsi="Times New Roman"/>
          <w:sz w:val="24"/>
          <w:szCs w:val="24"/>
        </w:rPr>
        <w:t xml:space="preserve"> – </w:t>
      </w:r>
      <w:r w:rsidR="00B471A6" w:rsidRPr="00B471A6">
        <w:rPr>
          <w:rFonts w:ascii="Times New Roman" w:hAnsi="Times New Roman"/>
          <w:b/>
          <w:bCs/>
          <w:sz w:val="24"/>
          <w:szCs w:val="24"/>
        </w:rPr>
        <w:t>DA VIGÊNCIA</w:t>
      </w:r>
    </w:p>
    <w:p w14:paraId="573C11C0" w14:textId="4C65809C" w:rsidR="00CB318C" w:rsidRPr="00B471A6" w:rsidRDefault="00B471A6" w:rsidP="00A20538">
      <w:pPr>
        <w:pStyle w:val="PargrafodaLista"/>
        <w:numPr>
          <w:ilvl w:val="1"/>
          <w:numId w:val="10"/>
        </w:numPr>
        <w:spacing w:after="0" w:line="360" w:lineRule="auto"/>
        <w:ind w:right="414"/>
        <w:rPr>
          <w:rFonts w:ascii="Times New Roman" w:hAnsi="Times New Roman"/>
          <w:sz w:val="24"/>
          <w:szCs w:val="24"/>
        </w:rPr>
      </w:pPr>
      <w:r>
        <w:rPr>
          <w:rFonts w:ascii="Times New Roman" w:hAnsi="Times New Roman"/>
          <w:sz w:val="24"/>
          <w:szCs w:val="24"/>
        </w:rPr>
        <w:t xml:space="preserve"> </w:t>
      </w:r>
      <w:r w:rsidR="00CB318C" w:rsidRPr="00B471A6">
        <w:rPr>
          <w:rFonts w:ascii="Times New Roman" w:hAnsi="Times New Roman"/>
          <w:sz w:val="24"/>
          <w:szCs w:val="24"/>
        </w:rPr>
        <w:t xml:space="preserve">A vigência deste Contrato será de 12 meses, a contar de sua assinatura. </w:t>
      </w:r>
    </w:p>
    <w:p w14:paraId="3681E04C"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Parágrafo Único</w:t>
      </w:r>
      <w:r w:rsidRPr="00B5308E">
        <w:rPr>
          <w:rFonts w:ascii="Times New Roman" w:hAnsi="Times New Roman"/>
          <w:sz w:val="24"/>
          <w:szCs w:val="24"/>
        </w:rPr>
        <w:t xml:space="preserve"> – O presente contrato poderá ser prorrogado sucessivamente, respeitada a vigência máxima de 15 (quinze) anos, nos termos do art. 114, da Lei nº 14.133, de 2021, mediante demonstração de que as condições e os preços permanecem vantajosos para a </w:t>
      </w:r>
      <w:r w:rsidRPr="00B5308E">
        <w:rPr>
          <w:rFonts w:ascii="Times New Roman" w:hAnsi="Times New Roman"/>
          <w:b/>
          <w:bCs/>
          <w:sz w:val="24"/>
          <w:szCs w:val="24"/>
        </w:rPr>
        <w:t>CONTRATANTE</w:t>
      </w:r>
      <w:r w:rsidRPr="00B5308E">
        <w:rPr>
          <w:rFonts w:ascii="Times New Roman" w:hAnsi="Times New Roman"/>
          <w:sz w:val="24"/>
          <w:szCs w:val="24"/>
        </w:rPr>
        <w:t>, sendo permitidas eventuais negociações entre as partes.</w:t>
      </w:r>
    </w:p>
    <w:p w14:paraId="2F868C84" w14:textId="77777777" w:rsidR="00CB318C" w:rsidRPr="00B5308E" w:rsidRDefault="00CB318C" w:rsidP="000A5AE0">
      <w:pPr>
        <w:spacing w:after="0" w:line="360" w:lineRule="auto"/>
        <w:ind w:left="426" w:right="414"/>
        <w:jc w:val="both"/>
        <w:rPr>
          <w:rFonts w:ascii="Times New Roman" w:hAnsi="Times New Roman"/>
          <w:sz w:val="24"/>
          <w:szCs w:val="24"/>
        </w:rPr>
      </w:pPr>
    </w:p>
    <w:p w14:paraId="666797E0" w14:textId="644B5711" w:rsidR="00CB318C" w:rsidRPr="00B471A6" w:rsidRDefault="00CB318C" w:rsidP="00A20538">
      <w:pPr>
        <w:pStyle w:val="PargrafodaLista"/>
        <w:numPr>
          <w:ilvl w:val="0"/>
          <w:numId w:val="10"/>
        </w:numPr>
        <w:spacing w:after="0" w:line="360" w:lineRule="auto"/>
        <w:ind w:right="414"/>
        <w:rPr>
          <w:rFonts w:ascii="Times New Roman" w:hAnsi="Times New Roman"/>
          <w:b/>
          <w:bCs/>
          <w:sz w:val="24"/>
          <w:szCs w:val="24"/>
        </w:rPr>
      </w:pPr>
      <w:r w:rsidRPr="00B471A6">
        <w:rPr>
          <w:rFonts w:ascii="Times New Roman" w:hAnsi="Times New Roman"/>
          <w:b/>
          <w:bCs/>
          <w:sz w:val="24"/>
          <w:szCs w:val="24"/>
        </w:rPr>
        <w:t>CLÁUSULA SEXTA</w:t>
      </w:r>
      <w:r w:rsidR="00B471A6" w:rsidRPr="00B471A6">
        <w:rPr>
          <w:rFonts w:ascii="Times New Roman" w:hAnsi="Times New Roman"/>
          <w:b/>
          <w:bCs/>
          <w:sz w:val="24"/>
          <w:szCs w:val="24"/>
        </w:rPr>
        <w:t xml:space="preserve"> </w:t>
      </w:r>
      <w:r w:rsidRPr="00B471A6">
        <w:rPr>
          <w:rFonts w:ascii="Times New Roman" w:hAnsi="Times New Roman"/>
          <w:b/>
          <w:bCs/>
          <w:sz w:val="24"/>
          <w:szCs w:val="24"/>
        </w:rPr>
        <w:t>–</w:t>
      </w:r>
      <w:r w:rsidR="00B471A6" w:rsidRPr="00B471A6">
        <w:rPr>
          <w:rFonts w:ascii="Times New Roman" w:hAnsi="Times New Roman"/>
          <w:b/>
          <w:bCs/>
          <w:sz w:val="24"/>
          <w:szCs w:val="24"/>
        </w:rPr>
        <w:t xml:space="preserve"> DOS CRÉDITOS ORÇAMENTÁRIOS </w:t>
      </w:r>
    </w:p>
    <w:p w14:paraId="4DB1D3C6" w14:textId="47763BFD" w:rsidR="00B471A6" w:rsidRPr="00B471A6" w:rsidRDefault="00B471A6" w:rsidP="00A20538">
      <w:pPr>
        <w:pStyle w:val="PargrafodaLista"/>
        <w:numPr>
          <w:ilvl w:val="1"/>
          <w:numId w:val="10"/>
        </w:numPr>
        <w:spacing w:line="360" w:lineRule="auto"/>
        <w:ind w:right="452"/>
        <w:rPr>
          <w:rFonts w:ascii="Times New Roman" w:hAnsi="Times New Roman"/>
          <w:sz w:val="24"/>
          <w:szCs w:val="24"/>
        </w:rPr>
      </w:pPr>
      <w:r>
        <w:rPr>
          <w:rFonts w:ascii="Times New Roman" w:hAnsi="Times New Roman"/>
          <w:sz w:val="24"/>
          <w:szCs w:val="24"/>
        </w:rPr>
        <w:t xml:space="preserve"> </w:t>
      </w:r>
      <w:r w:rsidRPr="00B471A6">
        <w:rPr>
          <w:rFonts w:ascii="Times New Roman" w:hAnsi="Times New Roman"/>
          <w:sz w:val="24"/>
          <w:szCs w:val="24"/>
        </w:rPr>
        <w:t xml:space="preserve">As despesas correrão à conta das seguintes dotações orçamentárias: </w:t>
      </w:r>
    </w:p>
    <w:p w14:paraId="3A162760" w14:textId="592DD6D0" w:rsidR="00B471A6" w:rsidRPr="00B471A6" w:rsidRDefault="00B471A6" w:rsidP="00E246D9">
      <w:pPr>
        <w:spacing w:after="0"/>
        <w:ind w:right="454"/>
        <w:rPr>
          <w:rFonts w:ascii="Times New Roman" w:hAnsi="Times New Roman"/>
          <w:b/>
          <w:bCs/>
          <w:sz w:val="24"/>
          <w:szCs w:val="24"/>
        </w:rPr>
      </w:pPr>
      <w:r>
        <w:rPr>
          <w:rFonts w:ascii="Times New Roman" w:hAnsi="Times New Roman"/>
          <w:b/>
          <w:bCs/>
          <w:sz w:val="24"/>
          <w:szCs w:val="24"/>
        </w:rPr>
        <w:t xml:space="preserve">       </w:t>
      </w:r>
      <w:r w:rsidRPr="00B471A6">
        <w:rPr>
          <w:rFonts w:ascii="Times New Roman" w:hAnsi="Times New Roman"/>
          <w:b/>
          <w:bCs/>
          <w:sz w:val="24"/>
          <w:szCs w:val="24"/>
        </w:rPr>
        <w:t>Secretaria Municipal de Administração:</w:t>
      </w:r>
    </w:p>
    <w:p w14:paraId="7EF15C8C" w14:textId="5B68DF37" w:rsidR="00B471A6" w:rsidRPr="00B471A6" w:rsidRDefault="00B471A6" w:rsidP="00B471A6">
      <w:pPr>
        <w:adjustRightInd w:val="0"/>
        <w:spacing w:after="0"/>
        <w:ind w:left="360"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B471A6">
        <w:rPr>
          <w:rFonts w:ascii="Times New Roman" w:eastAsiaTheme="minorHAnsi" w:hAnsi="Times New Roman"/>
          <w:sz w:val="24"/>
          <w:szCs w:val="24"/>
        </w:rPr>
        <w:t>Projeto: 2023 Manter os Sistemas de Informática e Internet</w:t>
      </w:r>
    </w:p>
    <w:p w14:paraId="0C785C6D" w14:textId="3A4C18FB" w:rsidR="00B471A6" w:rsidRPr="00B471A6" w:rsidRDefault="00B471A6" w:rsidP="00B471A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B471A6">
        <w:rPr>
          <w:rFonts w:ascii="Times New Roman" w:eastAsiaTheme="minorHAnsi" w:hAnsi="Times New Roman"/>
          <w:sz w:val="24"/>
          <w:szCs w:val="24"/>
        </w:rPr>
        <w:t>Rubrica: 0500 3390 40 00 00 000 Serviços de Tecnologia da Informação e Comunicação – PJ</w:t>
      </w:r>
    </w:p>
    <w:p w14:paraId="007E74EE" w14:textId="77777777" w:rsidR="00B471A6" w:rsidRPr="00B471A6" w:rsidRDefault="00B471A6" w:rsidP="00B471A6">
      <w:pPr>
        <w:pStyle w:val="PargrafodaLista"/>
        <w:adjustRightInd w:val="0"/>
        <w:spacing w:after="0"/>
        <w:ind w:left="786" w:right="452"/>
        <w:rPr>
          <w:rFonts w:ascii="Times New Roman" w:eastAsiaTheme="minorHAnsi" w:hAnsi="Times New Roman"/>
          <w:sz w:val="24"/>
          <w:szCs w:val="24"/>
        </w:rPr>
      </w:pPr>
    </w:p>
    <w:p w14:paraId="0E586BD6" w14:textId="77777777" w:rsidR="00B471A6" w:rsidRPr="00B471A6" w:rsidRDefault="00B471A6" w:rsidP="00B471A6">
      <w:pPr>
        <w:adjustRightInd w:val="0"/>
        <w:spacing w:after="0"/>
        <w:ind w:left="426" w:right="452"/>
        <w:rPr>
          <w:rFonts w:ascii="Times New Roman" w:eastAsiaTheme="minorHAnsi" w:hAnsi="Times New Roman"/>
          <w:b/>
          <w:bCs/>
          <w:sz w:val="24"/>
          <w:szCs w:val="24"/>
        </w:rPr>
      </w:pPr>
      <w:r w:rsidRPr="00B471A6">
        <w:rPr>
          <w:rFonts w:ascii="Times New Roman" w:eastAsiaTheme="minorHAnsi" w:hAnsi="Times New Roman"/>
          <w:b/>
          <w:bCs/>
          <w:sz w:val="24"/>
          <w:szCs w:val="24"/>
        </w:rPr>
        <w:t>Secretaria Municipal de Finanças:</w:t>
      </w:r>
    </w:p>
    <w:p w14:paraId="002CC812" w14:textId="11F99168" w:rsidR="00B471A6" w:rsidRPr="00B471A6" w:rsidRDefault="00B471A6" w:rsidP="00B471A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B471A6">
        <w:rPr>
          <w:rFonts w:ascii="Times New Roman" w:eastAsiaTheme="minorHAnsi" w:hAnsi="Times New Roman"/>
          <w:sz w:val="24"/>
          <w:szCs w:val="24"/>
        </w:rPr>
        <w:t>Projeto: 2037 Sistema Informatizado da SMF</w:t>
      </w:r>
    </w:p>
    <w:p w14:paraId="510415A8" w14:textId="24537009" w:rsidR="00B471A6" w:rsidRPr="00B471A6" w:rsidRDefault="00B471A6" w:rsidP="00B471A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B471A6">
        <w:rPr>
          <w:rFonts w:ascii="Times New Roman" w:eastAsiaTheme="minorHAnsi" w:hAnsi="Times New Roman"/>
          <w:sz w:val="24"/>
          <w:szCs w:val="24"/>
        </w:rPr>
        <w:t>Rubrica: 0500 3390 40 00 00 000 Serviços de Tecnologia da Informação e Comunicação – PJ</w:t>
      </w:r>
    </w:p>
    <w:p w14:paraId="24BFB3F0" w14:textId="77777777" w:rsidR="00B471A6" w:rsidRPr="00B471A6" w:rsidRDefault="00B471A6" w:rsidP="00B471A6">
      <w:pPr>
        <w:adjustRightInd w:val="0"/>
        <w:spacing w:after="0"/>
        <w:ind w:right="452"/>
        <w:rPr>
          <w:rFonts w:ascii="Times New Roman" w:eastAsiaTheme="minorHAnsi" w:hAnsi="Times New Roman"/>
          <w:sz w:val="24"/>
          <w:szCs w:val="24"/>
        </w:rPr>
      </w:pPr>
    </w:p>
    <w:p w14:paraId="6966C13F" w14:textId="7D7A1BEB" w:rsidR="00B471A6" w:rsidRPr="00B471A6" w:rsidRDefault="00B471A6" w:rsidP="00B471A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B471A6">
        <w:rPr>
          <w:rFonts w:ascii="Times New Roman" w:eastAsiaTheme="minorHAnsi" w:hAnsi="Times New Roman"/>
          <w:sz w:val="24"/>
          <w:szCs w:val="24"/>
        </w:rPr>
        <w:t>Projeto: 2135 Sistema Informatizado do Setor Tributário</w:t>
      </w:r>
    </w:p>
    <w:p w14:paraId="26107D88" w14:textId="4386D566" w:rsidR="00B471A6" w:rsidRPr="00B471A6" w:rsidRDefault="00B471A6" w:rsidP="00B471A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B471A6">
        <w:rPr>
          <w:rFonts w:ascii="Times New Roman" w:eastAsiaTheme="minorHAnsi" w:hAnsi="Times New Roman"/>
          <w:sz w:val="24"/>
          <w:szCs w:val="24"/>
        </w:rPr>
        <w:t>Rubrica: 0500 3390 40 00 00 000 Serviços De Tecnologia Da Informação E Comunicação – PJ</w:t>
      </w:r>
    </w:p>
    <w:p w14:paraId="61AC969B" w14:textId="77777777" w:rsidR="00B471A6" w:rsidRPr="00B471A6" w:rsidRDefault="00B471A6" w:rsidP="00B471A6">
      <w:pPr>
        <w:pStyle w:val="PargrafodaLista"/>
        <w:adjustRightInd w:val="0"/>
        <w:spacing w:after="0"/>
        <w:ind w:left="786" w:right="452"/>
        <w:rPr>
          <w:rFonts w:ascii="Times New Roman" w:eastAsiaTheme="minorHAnsi" w:hAnsi="Times New Roman"/>
          <w:sz w:val="24"/>
          <w:szCs w:val="24"/>
        </w:rPr>
      </w:pPr>
    </w:p>
    <w:p w14:paraId="351AAE19" w14:textId="08123D68" w:rsidR="00B471A6" w:rsidRPr="00B471A6" w:rsidRDefault="00B471A6" w:rsidP="00B471A6">
      <w:pPr>
        <w:adjustRightInd w:val="0"/>
        <w:spacing w:after="0"/>
        <w:ind w:right="452"/>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Pr="00B471A6">
        <w:rPr>
          <w:rFonts w:ascii="Times New Roman" w:eastAsiaTheme="minorHAnsi" w:hAnsi="Times New Roman"/>
          <w:b/>
          <w:bCs/>
          <w:sz w:val="24"/>
          <w:szCs w:val="24"/>
        </w:rPr>
        <w:t>Gabinete do Prefeito:</w:t>
      </w:r>
    </w:p>
    <w:p w14:paraId="1A89A3EE" w14:textId="4D116246" w:rsidR="00B471A6" w:rsidRPr="00B471A6" w:rsidRDefault="00B471A6" w:rsidP="00B471A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B471A6">
        <w:rPr>
          <w:rFonts w:ascii="Times New Roman" w:eastAsiaTheme="minorHAnsi" w:hAnsi="Times New Roman"/>
          <w:sz w:val="24"/>
          <w:szCs w:val="24"/>
        </w:rPr>
        <w:t>Projeto: 2014 Sistema Informatizado do Gabinete do Prefeito</w:t>
      </w:r>
    </w:p>
    <w:p w14:paraId="2D62A1FA" w14:textId="03CEAD94" w:rsidR="00B471A6" w:rsidRPr="00B471A6" w:rsidRDefault="00B471A6" w:rsidP="00B471A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B471A6">
        <w:rPr>
          <w:rFonts w:ascii="Times New Roman" w:eastAsiaTheme="minorHAnsi" w:hAnsi="Times New Roman"/>
          <w:sz w:val="24"/>
          <w:szCs w:val="24"/>
        </w:rPr>
        <w:t>Rubrica: 0500 3390 40 00 00 000 Serviços de Tecnologia da Informação e Comunicação – PJ</w:t>
      </w:r>
    </w:p>
    <w:p w14:paraId="3BECB65B" w14:textId="77777777" w:rsidR="00B471A6" w:rsidRPr="00B471A6" w:rsidRDefault="00B471A6" w:rsidP="00B471A6">
      <w:pPr>
        <w:pStyle w:val="PargrafodaLista"/>
        <w:adjustRightInd w:val="0"/>
        <w:spacing w:after="0"/>
        <w:ind w:left="786" w:right="452"/>
        <w:rPr>
          <w:rFonts w:ascii="Times New Roman" w:eastAsiaTheme="minorHAnsi" w:hAnsi="Times New Roman"/>
          <w:sz w:val="24"/>
          <w:szCs w:val="24"/>
        </w:rPr>
      </w:pPr>
    </w:p>
    <w:p w14:paraId="031CA64A" w14:textId="76256F51" w:rsidR="00B471A6" w:rsidRPr="00B471A6" w:rsidRDefault="00B471A6" w:rsidP="00B471A6">
      <w:pPr>
        <w:adjustRightInd w:val="0"/>
        <w:spacing w:after="0"/>
        <w:ind w:right="452"/>
        <w:rPr>
          <w:rFonts w:ascii="Times New Roman" w:eastAsiaTheme="minorHAnsi" w:hAnsi="Times New Roman"/>
          <w:b/>
          <w:bCs/>
          <w:sz w:val="24"/>
          <w:szCs w:val="24"/>
        </w:rPr>
      </w:pPr>
      <w:r>
        <w:rPr>
          <w:rFonts w:ascii="Times New Roman" w:eastAsiaTheme="minorHAnsi" w:hAnsi="Times New Roman"/>
          <w:b/>
          <w:bCs/>
          <w:sz w:val="24"/>
          <w:szCs w:val="24"/>
        </w:rPr>
        <w:lastRenderedPageBreak/>
        <w:t xml:space="preserve">       </w:t>
      </w:r>
      <w:r w:rsidRPr="00B471A6">
        <w:rPr>
          <w:rFonts w:ascii="Times New Roman" w:eastAsiaTheme="minorHAnsi" w:hAnsi="Times New Roman"/>
          <w:b/>
          <w:bCs/>
          <w:sz w:val="24"/>
          <w:szCs w:val="24"/>
        </w:rPr>
        <w:t>Secretaria Municipal de Saúde:</w:t>
      </w:r>
    </w:p>
    <w:p w14:paraId="6F0ED8D7" w14:textId="0F6CDB7D" w:rsidR="00B471A6" w:rsidRPr="00B471A6" w:rsidRDefault="00B471A6" w:rsidP="00B471A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B471A6">
        <w:rPr>
          <w:rFonts w:ascii="Times New Roman" w:eastAsiaTheme="minorHAnsi" w:hAnsi="Times New Roman"/>
          <w:sz w:val="24"/>
          <w:szCs w:val="24"/>
        </w:rPr>
        <w:t>Projeto: 2094 Sistema Informatizado da ASPS</w:t>
      </w:r>
    </w:p>
    <w:p w14:paraId="27A1A7EB" w14:textId="04D93446" w:rsidR="00B471A6" w:rsidRPr="00B471A6" w:rsidRDefault="00B471A6" w:rsidP="00B471A6">
      <w:pPr>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B471A6">
        <w:rPr>
          <w:rFonts w:ascii="Times New Roman" w:eastAsiaTheme="minorHAnsi" w:hAnsi="Times New Roman"/>
          <w:sz w:val="24"/>
          <w:szCs w:val="24"/>
        </w:rPr>
        <w:t>Rubrica: 0500 3390 40 00 00 000 Serviços de Tecnologia da Informação e Comunicação – PJ</w:t>
      </w:r>
    </w:p>
    <w:p w14:paraId="7FB3A6ED" w14:textId="77777777" w:rsidR="00B471A6" w:rsidRPr="00B471A6" w:rsidRDefault="00B471A6" w:rsidP="00B471A6">
      <w:pPr>
        <w:pStyle w:val="PargrafodaLista"/>
        <w:spacing w:after="0"/>
        <w:ind w:left="786" w:right="452"/>
        <w:rPr>
          <w:rFonts w:ascii="Times New Roman" w:eastAsiaTheme="minorHAnsi" w:hAnsi="Times New Roman"/>
          <w:sz w:val="24"/>
          <w:szCs w:val="24"/>
        </w:rPr>
      </w:pPr>
    </w:p>
    <w:p w14:paraId="2A17DA05" w14:textId="40C42DD3" w:rsidR="00B471A6" w:rsidRPr="00B471A6" w:rsidRDefault="00B471A6" w:rsidP="00B471A6">
      <w:pPr>
        <w:spacing w:after="0"/>
        <w:ind w:right="452"/>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Pr="00B471A6">
        <w:rPr>
          <w:rFonts w:ascii="Times New Roman" w:eastAsiaTheme="minorHAnsi" w:hAnsi="Times New Roman"/>
          <w:b/>
          <w:bCs/>
          <w:sz w:val="24"/>
          <w:szCs w:val="24"/>
        </w:rPr>
        <w:t>Secretaria Municipal de Educação e Cultura:</w:t>
      </w:r>
    </w:p>
    <w:p w14:paraId="3F98DED0" w14:textId="3A962D01" w:rsidR="00B471A6" w:rsidRPr="00B471A6" w:rsidRDefault="00B471A6" w:rsidP="00B471A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B471A6">
        <w:rPr>
          <w:rFonts w:ascii="Times New Roman" w:eastAsiaTheme="minorHAnsi" w:hAnsi="Times New Roman"/>
          <w:sz w:val="24"/>
          <w:szCs w:val="24"/>
        </w:rPr>
        <w:t>Projeto: 2061 Sistema Informatizado da SMEC</w:t>
      </w:r>
    </w:p>
    <w:p w14:paraId="66A897EB" w14:textId="3382D58F" w:rsidR="00B471A6" w:rsidRPr="00B471A6" w:rsidRDefault="00B471A6" w:rsidP="00B471A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B471A6">
        <w:rPr>
          <w:rFonts w:ascii="Times New Roman" w:eastAsiaTheme="minorHAnsi" w:hAnsi="Times New Roman"/>
          <w:sz w:val="24"/>
          <w:szCs w:val="24"/>
        </w:rPr>
        <w:t>Rubrica: 0500 3390 40 00 00 000 Serviços de Tecnologia da Informação e Comunicação – PJ</w:t>
      </w:r>
    </w:p>
    <w:p w14:paraId="6CD901B6" w14:textId="77777777" w:rsidR="00B471A6" w:rsidRPr="00B471A6" w:rsidRDefault="00B471A6" w:rsidP="00B471A6">
      <w:pPr>
        <w:pStyle w:val="PargrafodaLista"/>
        <w:adjustRightInd w:val="0"/>
        <w:spacing w:after="0"/>
        <w:ind w:left="786" w:right="452"/>
        <w:rPr>
          <w:rFonts w:ascii="Times New Roman" w:eastAsiaTheme="minorHAnsi" w:hAnsi="Times New Roman"/>
          <w:sz w:val="24"/>
          <w:szCs w:val="24"/>
        </w:rPr>
      </w:pPr>
    </w:p>
    <w:p w14:paraId="5C23A02C" w14:textId="63A235E8" w:rsidR="00B471A6" w:rsidRPr="00B471A6" w:rsidRDefault="00B471A6" w:rsidP="00B471A6">
      <w:pPr>
        <w:adjustRightInd w:val="0"/>
        <w:spacing w:after="0"/>
        <w:ind w:right="452"/>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Pr="00B471A6">
        <w:rPr>
          <w:rFonts w:ascii="Times New Roman" w:eastAsiaTheme="minorHAnsi" w:hAnsi="Times New Roman"/>
          <w:b/>
          <w:bCs/>
          <w:sz w:val="24"/>
          <w:szCs w:val="24"/>
        </w:rPr>
        <w:t>Secretaria Municipal de Obras Viação e Trânsito:</w:t>
      </w:r>
    </w:p>
    <w:p w14:paraId="5A06D2B8" w14:textId="0110DF42" w:rsidR="00B471A6" w:rsidRPr="00B471A6" w:rsidRDefault="00B471A6" w:rsidP="00B471A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B471A6">
        <w:rPr>
          <w:rFonts w:ascii="Times New Roman" w:eastAsiaTheme="minorHAnsi" w:hAnsi="Times New Roman"/>
          <w:sz w:val="24"/>
          <w:szCs w:val="24"/>
        </w:rPr>
        <w:t>Projeto: 2041 Sistema Informatizado da SMOV</w:t>
      </w:r>
    </w:p>
    <w:p w14:paraId="52CEBD93" w14:textId="266955D4" w:rsidR="00B471A6" w:rsidRPr="00B471A6" w:rsidRDefault="00B471A6" w:rsidP="00B471A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B471A6">
        <w:rPr>
          <w:rFonts w:ascii="Times New Roman" w:eastAsiaTheme="minorHAnsi" w:hAnsi="Times New Roman"/>
          <w:sz w:val="24"/>
          <w:szCs w:val="24"/>
        </w:rPr>
        <w:t>Rubrica: 0500 3390 40 00 00 000 Serviços de Tecnologia da Informação e Comunicação – PJ</w:t>
      </w:r>
    </w:p>
    <w:p w14:paraId="604B9D59" w14:textId="77777777" w:rsidR="00B471A6" w:rsidRPr="00B471A6" w:rsidRDefault="00B471A6" w:rsidP="00B471A6">
      <w:pPr>
        <w:adjustRightInd w:val="0"/>
        <w:spacing w:after="0"/>
        <w:ind w:right="452"/>
        <w:rPr>
          <w:rFonts w:ascii="Times New Roman" w:eastAsiaTheme="minorHAnsi" w:hAnsi="Times New Roman"/>
          <w:sz w:val="24"/>
          <w:szCs w:val="24"/>
        </w:rPr>
      </w:pPr>
    </w:p>
    <w:p w14:paraId="4FE03D37" w14:textId="34F2DB68" w:rsidR="00B471A6" w:rsidRPr="00B471A6" w:rsidRDefault="00B471A6" w:rsidP="00B471A6">
      <w:pPr>
        <w:adjustRightInd w:val="0"/>
        <w:spacing w:after="0"/>
        <w:ind w:right="452"/>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Pr="00B471A6">
        <w:rPr>
          <w:rFonts w:ascii="Times New Roman" w:eastAsiaTheme="minorHAnsi" w:hAnsi="Times New Roman"/>
          <w:b/>
          <w:bCs/>
          <w:sz w:val="24"/>
          <w:szCs w:val="24"/>
        </w:rPr>
        <w:t>Secretaria Municipal de Agricultura e Meio Ambiente:</w:t>
      </w:r>
    </w:p>
    <w:p w14:paraId="5DC54284" w14:textId="2C5B0E7F" w:rsidR="00B471A6" w:rsidRPr="00B471A6" w:rsidRDefault="00B471A6" w:rsidP="00B471A6">
      <w:pPr>
        <w:adjustRightInd w:val="0"/>
        <w:spacing w:after="0"/>
        <w:ind w:right="452"/>
        <w:rPr>
          <w:rFonts w:ascii="Times New Roman" w:eastAsiaTheme="minorHAnsi" w:hAnsi="Times New Roman"/>
          <w:sz w:val="24"/>
          <w:szCs w:val="24"/>
        </w:rPr>
      </w:pPr>
      <w:r>
        <w:rPr>
          <w:rFonts w:ascii="Times New Roman" w:eastAsiaTheme="minorHAnsi" w:hAnsi="Times New Roman"/>
          <w:sz w:val="24"/>
          <w:szCs w:val="24"/>
        </w:rPr>
        <w:t xml:space="preserve">       </w:t>
      </w:r>
      <w:r w:rsidRPr="00B471A6">
        <w:rPr>
          <w:rFonts w:ascii="Times New Roman" w:eastAsiaTheme="minorHAnsi" w:hAnsi="Times New Roman"/>
          <w:sz w:val="24"/>
          <w:szCs w:val="24"/>
        </w:rPr>
        <w:t>Projeto: 2077 Sistema Informatizado da SEMAGRI</w:t>
      </w:r>
    </w:p>
    <w:p w14:paraId="7395A468" w14:textId="20B6FC3C" w:rsidR="00B471A6" w:rsidRPr="00B471A6" w:rsidRDefault="00B471A6" w:rsidP="00B471A6">
      <w:pPr>
        <w:spacing w:after="0" w:line="360" w:lineRule="auto"/>
        <w:ind w:right="454"/>
        <w:rPr>
          <w:rFonts w:ascii="Times New Roman" w:eastAsiaTheme="minorHAnsi" w:hAnsi="Times New Roman"/>
          <w:sz w:val="24"/>
          <w:szCs w:val="24"/>
        </w:rPr>
      </w:pPr>
      <w:r>
        <w:rPr>
          <w:rFonts w:ascii="Times New Roman" w:eastAsiaTheme="minorHAnsi" w:hAnsi="Times New Roman"/>
          <w:sz w:val="24"/>
          <w:szCs w:val="24"/>
        </w:rPr>
        <w:t xml:space="preserve">       </w:t>
      </w:r>
      <w:r w:rsidRPr="00B471A6">
        <w:rPr>
          <w:rFonts w:ascii="Times New Roman" w:eastAsiaTheme="minorHAnsi" w:hAnsi="Times New Roman"/>
          <w:sz w:val="24"/>
          <w:szCs w:val="24"/>
        </w:rPr>
        <w:t>Rubrica: 0500 3390 40 00 00 000 Serviços de Tecnologia da Informação e Comunicação – PJ</w:t>
      </w:r>
    </w:p>
    <w:p w14:paraId="47674FC3" w14:textId="0F140D73" w:rsidR="00B471A6" w:rsidRPr="00B471A6" w:rsidRDefault="00B471A6" w:rsidP="00B471A6">
      <w:pPr>
        <w:spacing w:after="0" w:line="360" w:lineRule="auto"/>
        <w:ind w:right="454"/>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Pr="00B471A6">
        <w:rPr>
          <w:rFonts w:ascii="Times New Roman" w:eastAsiaTheme="minorHAnsi" w:hAnsi="Times New Roman"/>
          <w:b/>
          <w:bCs/>
          <w:sz w:val="24"/>
          <w:szCs w:val="24"/>
        </w:rPr>
        <w:t>Câmara de Vereadores:</w:t>
      </w:r>
    </w:p>
    <w:p w14:paraId="616BC5C1" w14:textId="03A00220" w:rsidR="00B471A6" w:rsidRPr="00B471A6" w:rsidRDefault="00B471A6" w:rsidP="00B471A6">
      <w:pPr>
        <w:adjustRightInd w:val="0"/>
        <w:spacing w:after="0"/>
        <w:rPr>
          <w:rFonts w:ascii="Times New Roman" w:eastAsiaTheme="minorHAnsi" w:hAnsi="Times New Roman"/>
          <w:sz w:val="24"/>
          <w:szCs w:val="24"/>
        </w:rPr>
      </w:pPr>
      <w:r>
        <w:rPr>
          <w:rFonts w:ascii="Times New Roman" w:eastAsiaTheme="minorHAnsi" w:hAnsi="Times New Roman"/>
          <w:sz w:val="24"/>
          <w:szCs w:val="24"/>
        </w:rPr>
        <w:t xml:space="preserve">       </w:t>
      </w:r>
      <w:r w:rsidRPr="00B471A6">
        <w:rPr>
          <w:rFonts w:ascii="Times New Roman" w:eastAsiaTheme="minorHAnsi" w:hAnsi="Times New Roman"/>
          <w:sz w:val="24"/>
          <w:szCs w:val="24"/>
        </w:rPr>
        <w:t>Projeto: 2005 Sistema Informatizado do Legislativo</w:t>
      </w:r>
    </w:p>
    <w:p w14:paraId="7E8E55C0" w14:textId="41F60410" w:rsidR="00B471A6" w:rsidRPr="00B471A6" w:rsidRDefault="00B471A6" w:rsidP="00B471A6">
      <w:pPr>
        <w:spacing w:after="0" w:line="360" w:lineRule="auto"/>
        <w:ind w:right="454"/>
        <w:rPr>
          <w:rFonts w:ascii="Times New Roman" w:eastAsiaTheme="minorHAnsi" w:hAnsi="Times New Roman"/>
          <w:sz w:val="24"/>
          <w:szCs w:val="24"/>
        </w:rPr>
      </w:pPr>
      <w:r>
        <w:rPr>
          <w:rFonts w:ascii="Times New Roman" w:eastAsiaTheme="minorHAnsi" w:hAnsi="Times New Roman"/>
          <w:sz w:val="24"/>
          <w:szCs w:val="24"/>
        </w:rPr>
        <w:t xml:space="preserve">       </w:t>
      </w:r>
      <w:r w:rsidRPr="00B471A6">
        <w:rPr>
          <w:rFonts w:ascii="Times New Roman" w:eastAsiaTheme="minorHAnsi" w:hAnsi="Times New Roman"/>
          <w:sz w:val="24"/>
          <w:szCs w:val="24"/>
        </w:rPr>
        <w:t>0500 339040 00 00 000 Serviços de Tecnologia da Informação e Comunicação - PJ</w:t>
      </w:r>
    </w:p>
    <w:p w14:paraId="6C75FD30" w14:textId="77777777" w:rsidR="00CB318C" w:rsidRPr="00B5308E" w:rsidRDefault="00CB318C" w:rsidP="00B471A6">
      <w:pPr>
        <w:spacing w:after="0" w:line="360" w:lineRule="auto"/>
        <w:ind w:right="414"/>
        <w:jc w:val="both"/>
        <w:rPr>
          <w:rFonts w:ascii="Times New Roman" w:hAnsi="Times New Roman"/>
          <w:b/>
          <w:bCs/>
          <w:sz w:val="24"/>
          <w:szCs w:val="24"/>
          <w:u w:val="single"/>
        </w:rPr>
      </w:pPr>
    </w:p>
    <w:p w14:paraId="78533591" w14:textId="0026622D" w:rsidR="00CB318C" w:rsidRPr="00B471A6" w:rsidRDefault="00CB318C" w:rsidP="00A20538">
      <w:pPr>
        <w:pStyle w:val="PargrafodaLista"/>
        <w:numPr>
          <w:ilvl w:val="0"/>
          <w:numId w:val="10"/>
        </w:numPr>
        <w:spacing w:after="0" w:line="360" w:lineRule="auto"/>
        <w:ind w:right="414"/>
        <w:rPr>
          <w:rFonts w:ascii="Times New Roman" w:hAnsi="Times New Roman"/>
          <w:b/>
          <w:bCs/>
          <w:sz w:val="24"/>
          <w:szCs w:val="24"/>
        </w:rPr>
      </w:pPr>
      <w:r w:rsidRPr="00B471A6">
        <w:rPr>
          <w:rFonts w:ascii="Times New Roman" w:hAnsi="Times New Roman"/>
          <w:b/>
          <w:bCs/>
          <w:sz w:val="24"/>
          <w:szCs w:val="24"/>
        </w:rPr>
        <w:t xml:space="preserve">CLÁUSULA SÉTIMA – </w:t>
      </w:r>
      <w:r w:rsidR="00B471A6" w:rsidRPr="00B471A6">
        <w:rPr>
          <w:rFonts w:ascii="Times New Roman" w:hAnsi="Times New Roman"/>
          <w:b/>
          <w:bCs/>
          <w:sz w:val="24"/>
          <w:szCs w:val="24"/>
        </w:rPr>
        <w:t xml:space="preserve">DOS DIREITOS E DAS OBRIGAÇÕES </w:t>
      </w:r>
    </w:p>
    <w:p w14:paraId="0E84F398" w14:textId="1EE3B5CA" w:rsidR="00CB318C" w:rsidRPr="00B5308E" w:rsidRDefault="00B471A6" w:rsidP="00B74042">
      <w:pPr>
        <w:spacing w:after="0" w:line="360" w:lineRule="auto"/>
        <w:ind w:left="426" w:right="414"/>
        <w:jc w:val="both"/>
        <w:rPr>
          <w:rFonts w:ascii="Times New Roman" w:hAnsi="Times New Roman"/>
          <w:sz w:val="24"/>
          <w:szCs w:val="24"/>
        </w:rPr>
      </w:pPr>
      <w:r w:rsidRPr="00B471A6">
        <w:rPr>
          <w:rFonts w:ascii="Times New Roman" w:hAnsi="Times New Roman"/>
          <w:b/>
          <w:bCs/>
          <w:sz w:val="24"/>
          <w:szCs w:val="24"/>
        </w:rPr>
        <w:t>7.1.</w:t>
      </w:r>
      <w:r w:rsidRPr="00B5308E">
        <w:rPr>
          <w:rFonts w:ascii="Times New Roman" w:hAnsi="Times New Roman"/>
          <w:sz w:val="24"/>
          <w:szCs w:val="24"/>
        </w:rPr>
        <w:t xml:space="preserve"> Constituem</w:t>
      </w:r>
      <w:r w:rsidR="00CB318C" w:rsidRPr="00B5308E">
        <w:rPr>
          <w:rFonts w:ascii="Times New Roman" w:hAnsi="Times New Roman"/>
          <w:sz w:val="24"/>
          <w:szCs w:val="24"/>
        </w:rPr>
        <w:t xml:space="preserve"> direitos da </w:t>
      </w:r>
      <w:r w:rsidR="00CB318C" w:rsidRPr="00B5308E">
        <w:rPr>
          <w:rFonts w:ascii="Times New Roman" w:hAnsi="Times New Roman"/>
          <w:b/>
          <w:bCs/>
          <w:sz w:val="24"/>
          <w:szCs w:val="24"/>
        </w:rPr>
        <w:t>CONTRATANTE,</w:t>
      </w:r>
      <w:r w:rsidR="00CB318C" w:rsidRPr="00B5308E">
        <w:rPr>
          <w:rFonts w:ascii="Times New Roman" w:hAnsi="Times New Roman"/>
          <w:sz w:val="24"/>
          <w:szCs w:val="24"/>
        </w:rPr>
        <w:t xml:space="preserve"> receber o objeto deste Contrato nas condições avençadas e da </w:t>
      </w:r>
      <w:r w:rsidR="00CB318C" w:rsidRPr="00B5308E">
        <w:rPr>
          <w:rFonts w:ascii="Times New Roman" w:hAnsi="Times New Roman"/>
          <w:b/>
          <w:bCs/>
          <w:sz w:val="24"/>
          <w:szCs w:val="24"/>
        </w:rPr>
        <w:t>CONTRATADA</w:t>
      </w:r>
      <w:r w:rsidR="00CB318C" w:rsidRPr="00B5308E">
        <w:rPr>
          <w:rFonts w:ascii="Times New Roman" w:hAnsi="Times New Roman"/>
          <w:sz w:val="24"/>
          <w:szCs w:val="24"/>
        </w:rPr>
        <w:t>, perceber o valor ajustado na forma e nos prazos convencionados.</w:t>
      </w:r>
    </w:p>
    <w:p w14:paraId="1D81BA21" w14:textId="16E1A077" w:rsidR="00CB318C" w:rsidRPr="00B5308E" w:rsidRDefault="00B74042" w:rsidP="000A5AE0">
      <w:pPr>
        <w:spacing w:after="0" w:line="360" w:lineRule="auto"/>
        <w:ind w:left="426" w:right="414"/>
        <w:jc w:val="both"/>
        <w:rPr>
          <w:rFonts w:ascii="Times New Roman" w:hAnsi="Times New Roman"/>
          <w:sz w:val="24"/>
          <w:szCs w:val="24"/>
        </w:rPr>
      </w:pPr>
      <w:r w:rsidRPr="00B74042">
        <w:rPr>
          <w:rFonts w:ascii="Times New Roman" w:hAnsi="Times New Roman"/>
          <w:b/>
          <w:bCs/>
          <w:sz w:val="24"/>
          <w:szCs w:val="24"/>
        </w:rPr>
        <w:t>7.2.</w:t>
      </w:r>
      <w:r w:rsidRPr="00B5308E">
        <w:rPr>
          <w:rFonts w:ascii="Times New Roman" w:hAnsi="Times New Roman"/>
          <w:sz w:val="24"/>
          <w:szCs w:val="24"/>
        </w:rPr>
        <w:t xml:space="preserve"> Constituem</w:t>
      </w:r>
      <w:r w:rsidR="00CB318C" w:rsidRPr="00B5308E">
        <w:rPr>
          <w:rFonts w:ascii="Times New Roman" w:hAnsi="Times New Roman"/>
          <w:sz w:val="24"/>
          <w:szCs w:val="24"/>
        </w:rPr>
        <w:t xml:space="preserve"> obrigações da </w:t>
      </w:r>
      <w:r w:rsidR="00CB318C" w:rsidRPr="00B5308E">
        <w:rPr>
          <w:rFonts w:ascii="Times New Roman" w:hAnsi="Times New Roman"/>
          <w:b/>
          <w:bCs/>
          <w:sz w:val="24"/>
          <w:szCs w:val="24"/>
        </w:rPr>
        <w:t>CONTRATANTE</w:t>
      </w:r>
      <w:r w:rsidR="00CB318C" w:rsidRPr="00B5308E">
        <w:rPr>
          <w:rFonts w:ascii="Times New Roman" w:hAnsi="Times New Roman"/>
          <w:sz w:val="24"/>
          <w:szCs w:val="24"/>
        </w:rPr>
        <w:t xml:space="preserve">: </w:t>
      </w:r>
    </w:p>
    <w:p w14:paraId="14CE4867"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I –</w:t>
      </w:r>
      <w:r w:rsidRPr="00B5308E">
        <w:rPr>
          <w:rFonts w:ascii="Times New Roman" w:hAnsi="Times New Roman"/>
          <w:sz w:val="24"/>
          <w:szCs w:val="24"/>
        </w:rPr>
        <w:t xml:space="preserve"> Reservar, à fiscalização, o direito e a autoridade para resolver todo e qualquer caso singular, omisso ou duvidoso não previsto no edital e tudo o mais que se relacione com a execução do objeto, desde que não acarrete ônus para a Administração, ou modificação das obrigações.</w:t>
      </w:r>
    </w:p>
    <w:p w14:paraId="48BC44AD"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 xml:space="preserve"> II –</w:t>
      </w:r>
      <w:r w:rsidRPr="00B5308E">
        <w:rPr>
          <w:rFonts w:ascii="Times New Roman" w:hAnsi="Times New Roman"/>
          <w:sz w:val="24"/>
          <w:szCs w:val="24"/>
        </w:rPr>
        <w:t xml:space="preserve"> Efetuar o pagamento à licitante vencedora, de acordo com as condições, preços e prazos estabelecidos no Edital.</w:t>
      </w:r>
    </w:p>
    <w:p w14:paraId="79A36F98"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 xml:space="preserve"> III –</w:t>
      </w:r>
      <w:r w:rsidRPr="00B5308E">
        <w:rPr>
          <w:rFonts w:ascii="Times New Roman" w:hAnsi="Times New Roman"/>
          <w:sz w:val="24"/>
          <w:szCs w:val="24"/>
        </w:rPr>
        <w:t xml:space="preserve"> Promover o acompanhamento e a fiscalização da execução do objeto contratado, de forma que sejam mantidas as condições de habilitação e qualificação exigidas na licitação.</w:t>
      </w:r>
    </w:p>
    <w:p w14:paraId="0DFD16C1"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sz w:val="24"/>
          <w:szCs w:val="24"/>
        </w:rPr>
        <w:t xml:space="preserve"> </w:t>
      </w:r>
      <w:r w:rsidRPr="00B5308E">
        <w:rPr>
          <w:rFonts w:ascii="Times New Roman" w:hAnsi="Times New Roman"/>
          <w:b/>
          <w:bCs/>
          <w:sz w:val="24"/>
          <w:szCs w:val="24"/>
        </w:rPr>
        <w:t>IV –</w:t>
      </w:r>
      <w:r w:rsidRPr="00B5308E">
        <w:rPr>
          <w:rFonts w:ascii="Times New Roman" w:hAnsi="Times New Roman"/>
          <w:sz w:val="24"/>
          <w:szCs w:val="24"/>
        </w:rPr>
        <w:t xml:space="preserve"> Aplicar as penalidades por descumprimento do pactuado no Edital. </w:t>
      </w:r>
    </w:p>
    <w:p w14:paraId="415E9965" w14:textId="68D5AF73" w:rsidR="00CB318C" w:rsidRPr="00B5308E" w:rsidRDefault="00B74042" w:rsidP="000A5AE0">
      <w:pPr>
        <w:spacing w:after="0" w:line="360" w:lineRule="auto"/>
        <w:ind w:left="426" w:right="414"/>
        <w:jc w:val="both"/>
        <w:rPr>
          <w:rFonts w:ascii="Times New Roman" w:hAnsi="Times New Roman"/>
          <w:sz w:val="24"/>
          <w:szCs w:val="24"/>
        </w:rPr>
      </w:pPr>
      <w:r>
        <w:rPr>
          <w:rFonts w:ascii="Times New Roman" w:hAnsi="Times New Roman"/>
          <w:b/>
          <w:bCs/>
          <w:sz w:val="24"/>
          <w:szCs w:val="24"/>
        </w:rPr>
        <w:t xml:space="preserve"> </w:t>
      </w:r>
      <w:r w:rsidR="00CB318C" w:rsidRPr="00B5308E">
        <w:rPr>
          <w:rFonts w:ascii="Times New Roman" w:hAnsi="Times New Roman"/>
          <w:b/>
          <w:bCs/>
          <w:sz w:val="24"/>
          <w:szCs w:val="24"/>
        </w:rPr>
        <w:t>V –</w:t>
      </w:r>
      <w:r w:rsidR="00CB318C" w:rsidRPr="00B5308E">
        <w:rPr>
          <w:rFonts w:ascii="Times New Roman" w:hAnsi="Times New Roman"/>
          <w:sz w:val="24"/>
          <w:szCs w:val="24"/>
        </w:rPr>
        <w:t xml:space="preserve"> Parametrizar o sistema, em nível de usuário, inclusive no tocante às modificações de alíquotas de tributos, multas e contribuições, além de atualizar as fórmulas de cálculo do(s) sistema(s) quando necessário. </w:t>
      </w:r>
    </w:p>
    <w:p w14:paraId="652F82C5" w14:textId="56E0AED6"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lastRenderedPageBreak/>
        <w:t>VI –</w:t>
      </w:r>
      <w:r w:rsidRPr="00B5308E">
        <w:rPr>
          <w:rFonts w:ascii="Times New Roman" w:hAnsi="Times New Roman"/>
          <w:sz w:val="24"/>
          <w:szCs w:val="24"/>
        </w:rPr>
        <w:t xml:space="preserve"> Responsabiliza-se por erros em cálculos, folhas, relatórios, boletos e cobranças ou outros equívocos de processamento, provenientes de dados, parâmetros e informações repassadas, informadas, lançadas ou carregadas no sistema. </w:t>
      </w:r>
    </w:p>
    <w:p w14:paraId="6AB8998E" w14:textId="27829025"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VII –</w:t>
      </w:r>
      <w:r w:rsidRPr="00B5308E">
        <w:rPr>
          <w:rFonts w:ascii="Times New Roman" w:hAnsi="Times New Roman"/>
          <w:sz w:val="24"/>
          <w:szCs w:val="24"/>
        </w:rPr>
        <w:t xml:space="preserve"> Cumprir as orientações e procedimentos técnicos especificados pela CONTRATADA para o bom funcionamento e operacionalidade do sistema. </w:t>
      </w:r>
    </w:p>
    <w:p w14:paraId="432B9B50" w14:textId="1FB19181" w:rsidR="00CB318C" w:rsidRPr="00B5308E" w:rsidRDefault="00B74042" w:rsidP="000A5AE0">
      <w:pPr>
        <w:spacing w:after="0" w:line="360" w:lineRule="auto"/>
        <w:ind w:left="426" w:right="414"/>
        <w:jc w:val="both"/>
        <w:rPr>
          <w:rFonts w:ascii="Times New Roman" w:hAnsi="Times New Roman"/>
          <w:sz w:val="24"/>
          <w:szCs w:val="24"/>
        </w:rPr>
      </w:pPr>
      <w:r w:rsidRPr="00B74042">
        <w:rPr>
          <w:rFonts w:ascii="Times New Roman" w:hAnsi="Times New Roman"/>
          <w:b/>
          <w:bCs/>
          <w:sz w:val="24"/>
          <w:szCs w:val="24"/>
        </w:rPr>
        <w:t xml:space="preserve">7.3. </w:t>
      </w:r>
      <w:r w:rsidR="00CB318C" w:rsidRPr="00B5308E">
        <w:rPr>
          <w:rFonts w:ascii="Times New Roman" w:hAnsi="Times New Roman"/>
          <w:sz w:val="24"/>
          <w:szCs w:val="24"/>
        </w:rPr>
        <w:t xml:space="preserve">Constituem obrigações da </w:t>
      </w:r>
      <w:r w:rsidR="00CB318C" w:rsidRPr="00B5308E">
        <w:rPr>
          <w:rFonts w:ascii="Times New Roman" w:hAnsi="Times New Roman"/>
          <w:b/>
          <w:bCs/>
          <w:sz w:val="24"/>
          <w:szCs w:val="24"/>
        </w:rPr>
        <w:t>CONTRATADA:</w:t>
      </w:r>
    </w:p>
    <w:p w14:paraId="7AF21B09"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 xml:space="preserve"> I –</w:t>
      </w:r>
      <w:r w:rsidRPr="00B5308E">
        <w:rPr>
          <w:rFonts w:ascii="Times New Roman" w:hAnsi="Times New Roman"/>
          <w:sz w:val="24"/>
          <w:szCs w:val="24"/>
        </w:rPr>
        <w:t xml:space="preserve"> Prestar os serviços de acordo com as especificações e prazos do presente Termo de Referência.</w:t>
      </w:r>
    </w:p>
    <w:p w14:paraId="35041358"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II –</w:t>
      </w:r>
      <w:r w:rsidRPr="00B5308E">
        <w:rPr>
          <w:rFonts w:ascii="Times New Roman" w:hAnsi="Times New Roman"/>
          <w:sz w:val="24"/>
          <w:szCs w:val="24"/>
        </w:rPr>
        <w:t xml:space="preserve"> Ser a única responsável por todos os ônus tributários federais, estaduais e municipais, ou obrigações concernentes à legislação social, trabalhista, fiscal, securitária ou previdenciária, bem como por todos os gastos e encargos inerentes à necessária à perfeita execução do objeto contratual, entendendo-se como ônus tributários: pagamento de impostos, taxas, contribuições parafiscais, empréstimos compulsórios, para a perfeita execução do objeto em Porto Vera Cruz RS. </w:t>
      </w:r>
    </w:p>
    <w:p w14:paraId="7866E02C"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III –</w:t>
      </w:r>
      <w:r w:rsidRPr="00B5308E">
        <w:rPr>
          <w:rFonts w:ascii="Times New Roman" w:hAnsi="Times New Roman"/>
          <w:sz w:val="24"/>
          <w:szCs w:val="24"/>
        </w:rPr>
        <w:t xml:space="preserve"> A inadimplência da </w:t>
      </w:r>
      <w:r w:rsidRPr="00B5308E">
        <w:rPr>
          <w:rFonts w:ascii="Times New Roman" w:hAnsi="Times New Roman"/>
          <w:b/>
          <w:bCs/>
          <w:sz w:val="24"/>
          <w:szCs w:val="24"/>
        </w:rPr>
        <w:t>CONTRATADA</w:t>
      </w:r>
      <w:r w:rsidRPr="00B5308E">
        <w:rPr>
          <w:rFonts w:ascii="Times New Roman" w:hAnsi="Times New Roman"/>
          <w:sz w:val="24"/>
          <w:szCs w:val="24"/>
        </w:rPr>
        <w:t xml:space="preserve">, com referência aos encargos estabelecidos no item anterior, não transfere à </w:t>
      </w:r>
      <w:r w:rsidRPr="00B5308E">
        <w:rPr>
          <w:rFonts w:ascii="Times New Roman" w:hAnsi="Times New Roman"/>
          <w:b/>
          <w:bCs/>
          <w:sz w:val="24"/>
          <w:szCs w:val="24"/>
        </w:rPr>
        <w:t>CONTRATANTE</w:t>
      </w:r>
      <w:r w:rsidRPr="00B5308E">
        <w:rPr>
          <w:rFonts w:ascii="Times New Roman" w:hAnsi="Times New Roman"/>
          <w:sz w:val="24"/>
          <w:szCs w:val="24"/>
        </w:rPr>
        <w:t xml:space="preserve"> a responsabilidade por seu pagamento, nem poderá onerar o objeto do Contrato, razão pela qual a </w:t>
      </w:r>
      <w:r w:rsidRPr="00B5308E">
        <w:rPr>
          <w:rFonts w:ascii="Times New Roman" w:hAnsi="Times New Roman"/>
          <w:b/>
          <w:bCs/>
          <w:sz w:val="24"/>
          <w:szCs w:val="24"/>
        </w:rPr>
        <w:t>CONTRATADA</w:t>
      </w:r>
      <w:r w:rsidRPr="00B5308E">
        <w:rPr>
          <w:rFonts w:ascii="Times New Roman" w:hAnsi="Times New Roman"/>
          <w:sz w:val="24"/>
          <w:szCs w:val="24"/>
        </w:rPr>
        <w:t xml:space="preserve"> renuncia expressamente a qualquer vínculo de solidariedade, ativa ou passiva, para com o </w:t>
      </w:r>
      <w:r w:rsidRPr="00B5308E">
        <w:rPr>
          <w:rFonts w:ascii="Times New Roman" w:hAnsi="Times New Roman"/>
          <w:b/>
          <w:bCs/>
          <w:sz w:val="24"/>
          <w:szCs w:val="24"/>
        </w:rPr>
        <w:t>CONTRATANTE.</w:t>
      </w:r>
    </w:p>
    <w:p w14:paraId="1DB2E395"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 xml:space="preserve"> IV –</w:t>
      </w:r>
      <w:r w:rsidRPr="00B5308E">
        <w:rPr>
          <w:rFonts w:ascii="Times New Roman" w:hAnsi="Times New Roman"/>
          <w:sz w:val="24"/>
          <w:szCs w:val="24"/>
        </w:rPr>
        <w:t xml:space="preserve"> Manter, durante a vigência do Contrato, as condições de habilitação e qualificação exigidas no Edital em compatibilidade com as obrigações assumidas. </w:t>
      </w:r>
    </w:p>
    <w:p w14:paraId="72D19EAC" w14:textId="44E61492"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V –</w:t>
      </w:r>
      <w:r w:rsidRPr="00B5308E">
        <w:rPr>
          <w:rFonts w:ascii="Times New Roman" w:hAnsi="Times New Roman"/>
          <w:sz w:val="24"/>
          <w:szCs w:val="24"/>
        </w:rPr>
        <w:t xml:space="preserve"> Prestar todo e qualquer esclarecimento ou informação solicitada pela fiscalização designada pela </w:t>
      </w:r>
      <w:r w:rsidR="00B74042" w:rsidRPr="00B5308E">
        <w:rPr>
          <w:rFonts w:ascii="Times New Roman" w:hAnsi="Times New Roman"/>
          <w:b/>
          <w:bCs/>
          <w:sz w:val="24"/>
          <w:szCs w:val="24"/>
        </w:rPr>
        <w:t>CONTRATANTE</w:t>
      </w:r>
      <w:r w:rsidR="00B74042" w:rsidRPr="00B5308E">
        <w:rPr>
          <w:rFonts w:ascii="Times New Roman" w:hAnsi="Times New Roman"/>
          <w:sz w:val="24"/>
          <w:szCs w:val="24"/>
        </w:rPr>
        <w:t>.</w:t>
      </w:r>
      <w:r w:rsidRPr="00B5308E">
        <w:rPr>
          <w:rFonts w:ascii="Times New Roman" w:hAnsi="Times New Roman"/>
          <w:sz w:val="24"/>
          <w:szCs w:val="24"/>
        </w:rPr>
        <w:t xml:space="preserve"> </w:t>
      </w:r>
    </w:p>
    <w:p w14:paraId="6EC11AA0"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VI –</w:t>
      </w:r>
      <w:r w:rsidRPr="00B5308E">
        <w:rPr>
          <w:rFonts w:ascii="Times New Roman" w:hAnsi="Times New Roman"/>
          <w:sz w:val="24"/>
          <w:szCs w:val="24"/>
        </w:rPr>
        <w:t xml:space="preserve"> Arcar com os ônus trabalhistas, impostos, encargos sociais, incluindo, despesas referentes à transporte aéreo, traslados, hospedagens, alimentação e pagamento de diárias, dentre outros afins, no atendimento a execução dos serviços descritos neste termo, durante toda a vigência contratual. </w:t>
      </w:r>
    </w:p>
    <w:p w14:paraId="01276CEE"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VII –</w:t>
      </w:r>
      <w:r w:rsidRPr="00B5308E">
        <w:rPr>
          <w:rFonts w:ascii="Times New Roman" w:hAnsi="Times New Roman"/>
          <w:sz w:val="24"/>
          <w:szCs w:val="24"/>
        </w:rPr>
        <w:t xml:space="preserve"> Executar a configuração, migração de informações e demais atividades necessárias à implantação dos módulos do sistema contratado, autorizados formalmente pela </w:t>
      </w:r>
      <w:r w:rsidRPr="00B5308E">
        <w:rPr>
          <w:rFonts w:ascii="Times New Roman" w:hAnsi="Times New Roman"/>
          <w:b/>
          <w:bCs/>
          <w:sz w:val="24"/>
          <w:szCs w:val="24"/>
        </w:rPr>
        <w:t>CONTRATANTE</w:t>
      </w:r>
      <w:r w:rsidRPr="00B5308E">
        <w:rPr>
          <w:rFonts w:ascii="Times New Roman" w:hAnsi="Times New Roman"/>
          <w:sz w:val="24"/>
          <w:szCs w:val="24"/>
        </w:rPr>
        <w:t xml:space="preserve">, através de ordem de início de serviço, no prazo máximo declarado no contrato. </w:t>
      </w:r>
    </w:p>
    <w:p w14:paraId="608AA33A"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VIII –</w:t>
      </w:r>
      <w:r w:rsidRPr="00B5308E">
        <w:rPr>
          <w:rFonts w:ascii="Times New Roman" w:hAnsi="Times New Roman"/>
          <w:sz w:val="24"/>
          <w:szCs w:val="24"/>
        </w:rPr>
        <w:t xml:space="preserve"> Efetuar a manutenção legal do sistema para adaptação às alterações legais (legislação federal e estadual) inerentes às suas funcionalidades, durante toda a vigência do contrato, devendo executar as atualizações que se fizerem necessárias para o seu perfeito funcionamento e enquadramento as mudanças nas legislações. </w:t>
      </w:r>
    </w:p>
    <w:p w14:paraId="41A4CDD3"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lastRenderedPageBreak/>
        <w:t>IX –</w:t>
      </w:r>
      <w:r w:rsidRPr="00B5308E">
        <w:rPr>
          <w:rFonts w:ascii="Times New Roman" w:hAnsi="Times New Roman"/>
          <w:sz w:val="24"/>
          <w:szCs w:val="24"/>
        </w:rPr>
        <w:t xml:space="preserve"> Efetuar a manutenção corretiva do sistema, corrigindo eventuais falhas, independentemente de serem observadas ou não pelos usuários.</w:t>
      </w:r>
    </w:p>
    <w:p w14:paraId="6A78F037"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 xml:space="preserve"> X –</w:t>
      </w:r>
      <w:r w:rsidRPr="00B5308E">
        <w:rPr>
          <w:rFonts w:ascii="Times New Roman" w:hAnsi="Times New Roman"/>
          <w:sz w:val="24"/>
          <w:szCs w:val="24"/>
        </w:rPr>
        <w:t xml:space="preserve"> Prestar o serviço de suporte técnico conforme disposições do termo de referência e contrato. </w:t>
      </w:r>
    </w:p>
    <w:p w14:paraId="3CA462A5"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XI –</w:t>
      </w:r>
      <w:r w:rsidRPr="00B5308E">
        <w:rPr>
          <w:rFonts w:ascii="Times New Roman" w:hAnsi="Times New Roman"/>
          <w:sz w:val="24"/>
          <w:szCs w:val="24"/>
        </w:rPr>
        <w:t xml:space="preserve"> Avaliar, em prazo razoável, a viabilidade técnica e jurídica das solicitações de alteração específicas encaminhadas eletronicamente pela </w:t>
      </w:r>
      <w:r w:rsidRPr="00B5308E">
        <w:rPr>
          <w:rFonts w:ascii="Times New Roman" w:hAnsi="Times New Roman"/>
          <w:b/>
          <w:bCs/>
          <w:sz w:val="24"/>
          <w:szCs w:val="24"/>
        </w:rPr>
        <w:t>CONTRATANTE</w:t>
      </w:r>
      <w:r w:rsidRPr="00B5308E">
        <w:rPr>
          <w:rFonts w:ascii="Times New Roman" w:hAnsi="Times New Roman"/>
          <w:sz w:val="24"/>
          <w:szCs w:val="24"/>
        </w:rPr>
        <w:t xml:space="preserve">, e repassar orçamento acompanhado de cronograma para execução dos serviços. </w:t>
      </w:r>
    </w:p>
    <w:p w14:paraId="096926AA"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XII –</w:t>
      </w:r>
      <w:r w:rsidRPr="00B5308E">
        <w:rPr>
          <w:rFonts w:ascii="Times New Roman" w:hAnsi="Times New Roman"/>
          <w:sz w:val="24"/>
          <w:szCs w:val="24"/>
        </w:rPr>
        <w:t xml:space="preserve"> Executar as customizações do sistema, conforme viabilidade técnica e solicitações da </w:t>
      </w:r>
      <w:r w:rsidRPr="00B5308E">
        <w:rPr>
          <w:rFonts w:ascii="Times New Roman" w:hAnsi="Times New Roman"/>
          <w:b/>
          <w:bCs/>
          <w:sz w:val="24"/>
          <w:szCs w:val="24"/>
        </w:rPr>
        <w:t>CONTRATANTE</w:t>
      </w:r>
      <w:r w:rsidRPr="00B5308E">
        <w:rPr>
          <w:rFonts w:ascii="Times New Roman" w:hAnsi="Times New Roman"/>
          <w:sz w:val="24"/>
          <w:szCs w:val="24"/>
        </w:rPr>
        <w:t xml:space="preserve">, mediante orçamento prévio aprovado e acordo de serviços. </w:t>
      </w:r>
    </w:p>
    <w:p w14:paraId="21FD0F9E"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XIII –</w:t>
      </w:r>
      <w:r w:rsidRPr="00B5308E">
        <w:rPr>
          <w:rFonts w:ascii="Times New Roman" w:hAnsi="Times New Roman"/>
          <w:sz w:val="24"/>
          <w:szCs w:val="24"/>
        </w:rPr>
        <w:t xml:space="preserve"> Fornecer o Banco de Dados utilizado, bem como as licenças para esta </w:t>
      </w:r>
      <w:r w:rsidRPr="00B5308E">
        <w:rPr>
          <w:rFonts w:ascii="Times New Roman" w:hAnsi="Times New Roman"/>
          <w:b/>
          <w:bCs/>
          <w:sz w:val="24"/>
          <w:szCs w:val="24"/>
        </w:rPr>
        <w:t>CONTRATANTE</w:t>
      </w:r>
      <w:r w:rsidRPr="00B5308E">
        <w:rPr>
          <w:rFonts w:ascii="Times New Roman" w:hAnsi="Times New Roman"/>
          <w:sz w:val="24"/>
          <w:szCs w:val="24"/>
        </w:rPr>
        <w:t xml:space="preserve">, caso seja necessário. </w:t>
      </w:r>
    </w:p>
    <w:p w14:paraId="044CDB4C"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XIV –</w:t>
      </w:r>
      <w:r w:rsidRPr="00B5308E">
        <w:rPr>
          <w:rFonts w:ascii="Times New Roman" w:hAnsi="Times New Roman"/>
          <w:sz w:val="24"/>
          <w:szCs w:val="24"/>
        </w:rPr>
        <w:t xml:space="preserve"> Com relação à datacenter, manter os sistemas básicos (Sistema Operacional, Servidor de Aplicação, Servidor de Banco de Dados, etc.) em constante atualização, especialmente quando falhas de segurança forem reportadas pelos fabricantes (quando licenciados) ou comunidade (quando software livre). </w:t>
      </w:r>
    </w:p>
    <w:p w14:paraId="13859D3F"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XV –</w:t>
      </w:r>
      <w:r w:rsidRPr="00B5308E">
        <w:rPr>
          <w:rFonts w:ascii="Times New Roman" w:hAnsi="Times New Roman"/>
          <w:sz w:val="24"/>
          <w:szCs w:val="24"/>
        </w:rPr>
        <w:t xml:space="preserve"> Após a rescisão do contrato, fornecer backup DUMP RESTAURÁVEL e senhas necessárias para acesso completo aos dados. </w:t>
      </w:r>
    </w:p>
    <w:p w14:paraId="07EE3AEE"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XVI –</w:t>
      </w:r>
      <w:r w:rsidRPr="00B5308E">
        <w:rPr>
          <w:rFonts w:ascii="Times New Roman" w:hAnsi="Times New Roman"/>
          <w:sz w:val="24"/>
          <w:szCs w:val="24"/>
        </w:rPr>
        <w:t xml:space="preserve"> Não transferir a outrem, no todo ou em parte, a execução do presente contrato, sem prévia e expressa anuência da </w:t>
      </w:r>
      <w:r w:rsidRPr="00B5308E">
        <w:rPr>
          <w:rFonts w:ascii="Times New Roman" w:hAnsi="Times New Roman"/>
          <w:b/>
          <w:bCs/>
          <w:sz w:val="24"/>
          <w:szCs w:val="24"/>
        </w:rPr>
        <w:t>CONTRATANTE</w:t>
      </w:r>
      <w:r w:rsidRPr="00B5308E">
        <w:rPr>
          <w:rFonts w:ascii="Times New Roman" w:hAnsi="Times New Roman"/>
          <w:sz w:val="24"/>
          <w:szCs w:val="24"/>
        </w:rPr>
        <w:t>.</w:t>
      </w:r>
    </w:p>
    <w:p w14:paraId="5957630C"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sz w:val="24"/>
          <w:szCs w:val="24"/>
        </w:rPr>
        <w:t xml:space="preserve"> </w:t>
      </w:r>
      <w:r w:rsidRPr="00B5308E">
        <w:rPr>
          <w:rFonts w:ascii="Times New Roman" w:hAnsi="Times New Roman"/>
          <w:b/>
          <w:bCs/>
          <w:sz w:val="24"/>
          <w:szCs w:val="24"/>
        </w:rPr>
        <w:t>XVII –</w:t>
      </w:r>
      <w:r w:rsidRPr="00B5308E">
        <w:rPr>
          <w:rFonts w:ascii="Times New Roman" w:hAnsi="Times New Roman"/>
          <w:sz w:val="24"/>
          <w:szCs w:val="24"/>
        </w:rPr>
        <w:t xml:space="preserve"> Manter o(s) servidor(es) da </w:t>
      </w:r>
      <w:r w:rsidRPr="00B5308E">
        <w:rPr>
          <w:rFonts w:ascii="Times New Roman" w:hAnsi="Times New Roman"/>
          <w:b/>
          <w:bCs/>
          <w:sz w:val="24"/>
          <w:szCs w:val="24"/>
        </w:rPr>
        <w:t>CONTRATANTE</w:t>
      </w:r>
      <w:r w:rsidRPr="00B5308E">
        <w:rPr>
          <w:rFonts w:ascii="Times New Roman" w:hAnsi="Times New Roman"/>
          <w:sz w:val="24"/>
          <w:szCs w:val="24"/>
        </w:rPr>
        <w:t xml:space="preserve">, encarregado(s) de acompanhar os trabalhos, a par do andamento dos serviços, prestando-lhe(s) as informações necessárias. </w:t>
      </w:r>
    </w:p>
    <w:p w14:paraId="087FB21B"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XVIII –</w:t>
      </w:r>
      <w:r w:rsidRPr="00B5308E">
        <w:rPr>
          <w:rFonts w:ascii="Times New Roman" w:hAnsi="Times New Roman"/>
          <w:sz w:val="24"/>
          <w:szCs w:val="24"/>
        </w:rPr>
        <w:t xml:space="preserve"> Desenvolver todas as atividades constantes no edital e seus anexos, bem como seguir as especificações funcionais do mesmo. </w:t>
      </w:r>
    </w:p>
    <w:p w14:paraId="25E07B1F"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XIX –</w:t>
      </w:r>
      <w:r w:rsidRPr="00B5308E">
        <w:rPr>
          <w:rFonts w:ascii="Times New Roman" w:hAnsi="Times New Roman"/>
          <w:sz w:val="24"/>
          <w:szCs w:val="24"/>
        </w:rPr>
        <w:t xml:space="preserve"> Tratar como confidenciais informações e dados contidos nos sistemas da Contratante, guardando total sigilo perante terceiros, nos termos da Lei 13.709/2018 (Lei Geral da Proteção de Dados Pessoais – LGPD). </w:t>
      </w:r>
    </w:p>
    <w:p w14:paraId="2FE0086A"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XX –</w:t>
      </w:r>
      <w:r w:rsidRPr="00B5308E">
        <w:rPr>
          <w:rFonts w:ascii="Times New Roman" w:hAnsi="Times New Roman"/>
          <w:sz w:val="24"/>
          <w:szCs w:val="24"/>
        </w:rPr>
        <w:t xml:space="preserve"> Comunicar imediatamente, por escrito, a impossibilidade de execução de qualquer obrigação contratual, para adoção das providências cabíveis.</w:t>
      </w:r>
    </w:p>
    <w:p w14:paraId="40AF8E2B"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sz w:val="24"/>
          <w:szCs w:val="24"/>
        </w:rPr>
        <w:t xml:space="preserve"> </w:t>
      </w:r>
      <w:r w:rsidRPr="00B5308E">
        <w:rPr>
          <w:rFonts w:ascii="Times New Roman" w:hAnsi="Times New Roman"/>
          <w:b/>
          <w:bCs/>
          <w:sz w:val="24"/>
          <w:szCs w:val="24"/>
        </w:rPr>
        <w:t>XXI –</w:t>
      </w:r>
      <w:r w:rsidRPr="00B5308E">
        <w:rPr>
          <w:rFonts w:ascii="Times New Roman" w:hAnsi="Times New Roman"/>
          <w:sz w:val="24"/>
          <w:szCs w:val="24"/>
        </w:rPr>
        <w:t xml:space="preserve"> Responsabilizar-se por quaisquer danos ou prejuízos causados a contratante ou terceiros em função do desempenho de suas atividades, se apurada culpa ou responsabilidade civil, nos termos da legislação, observado o direito à ampla defesa e ao contraditório. </w:t>
      </w:r>
    </w:p>
    <w:p w14:paraId="14FFF235" w14:textId="77777777" w:rsidR="000F6A29" w:rsidRPr="000F6A29" w:rsidRDefault="000F6A29" w:rsidP="001A055E">
      <w:pPr>
        <w:spacing w:after="0" w:line="360" w:lineRule="auto"/>
        <w:ind w:right="414"/>
        <w:jc w:val="both"/>
        <w:rPr>
          <w:rFonts w:ascii="Times New Roman" w:hAnsi="Times New Roman"/>
          <w:sz w:val="24"/>
          <w:szCs w:val="24"/>
        </w:rPr>
      </w:pPr>
    </w:p>
    <w:p w14:paraId="7BD3AB7C" w14:textId="41A24834" w:rsidR="000F6A29" w:rsidRPr="000F6A29" w:rsidRDefault="000F6A29" w:rsidP="00A20538">
      <w:pPr>
        <w:pStyle w:val="PargrafodaLista"/>
        <w:numPr>
          <w:ilvl w:val="0"/>
          <w:numId w:val="10"/>
        </w:numPr>
        <w:spacing w:after="0" w:line="360" w:lineRule="auto"/>
        <w:ind w:right="414"/>
        <w:rPr>
          <w:rFonts w:ascii="Times New Roman" w:hAnsi="Times New Roman"/>
          <w:sz w:val="24"/>
          <w:szCs w:val="24"/>
        </w:rPr>
      </w:pPr>
      <w:r w:rsidRPr="000F6A29">
        <w:rPr>
          <w:rFonts w:ascii="Times New Roman" w:hAnsi="Times New Roman"/>
          <w:b/>
          <w:bCs/>
          <w:sz w:val="24"/>
          <w:szCs w:val="24"/>
        </w:rPr>
        <w:t>CLÁUSULA OITAVA</w:t>
      </w:r>
      <w:r w:rsidR="00CB318C" w:rsidRPr="000F6A29">
        <w:rPr>
          <w:rFonts w:ascii="Times New Roman" w:hAnsi="Times New Roman"/>
          <w:sz w:val="24"/>
          <w:szCs w:val="24"/>
        </w:rPr>
        <w:t xml:space="preserve"> </w:t>
      </w:r>
      <w:r w:rsidRPr="000F6A29">
        <w:rPr>
          <w:rFonts w:ascii="Times New Roman" w:hAnsi="Times New Roman"/>
          <w:sz w:val="24"/>
          <w:szCs w:val="24"/>
        </w:rPr>
        <w:t xml:space="preserve">- </w:t>
      </w:r>
      <w:r w:rsidRPr="000F6A29">
        <w:rPr>
          <w:rFonts w:ascii="Times New Roman" w:hAnsi="Times New Roman"/>
          <w:b/>
          <w:bCs/>
          <w:sz w:val="24"/>
          <w:szCs w:val="24"/>
        </w:rPr>
        <w:t>DAS SANÇÕES ADMINISTRATIVAS</w:t>
      </w:r>
      <w:r w:rsidRPr="000F6A29">
        <w:rPr>
          <w:rFonts w:ascii="Times New Roman" w:hAnsi="Times New Roman"/>
          <w:sz w:val="24"/>
          <w:szCs w:val="24"/>
        </w:rPr>
        <w:t xml:space="preserve"> </w:t>
      </w:r>
    </w:p>
    <w:p w14:paraId="00804524" w14:textId="1B4F095C" w:rsidR="00CB318C" w:rsidRPr="000F6A29" w:rsidRDefault="000F6A29" w:rsidP="00A20538">
      <w:pPr>
        <w:pStyle w:val="PargrafodaLista"/>
        <w:numPr>
          <w:ilvl w:val="1"/>
          <w:numId w:val="10"/>
        </w:numPr>
        <w:spacing w:after="0" w:line="360" w:lineRule="auto"/>
        <w:ind w:right="414"/>
        <w:rPr>
          <w:rFonts w:ascii="Times New Roman" w:hAnsi="Times New Roman"/>
          <w:sz w:val="24"/>
          <w:szCs w:val="24"/>
        </w:rPr>
      </w:pPr>
      <w:r>
        <w:rPr>
          <w:rFonts w:ascii="Times New Roman" w:hAnsi="Times New Roman"/>
          <w:sz w:val="24"/>
          <w:szCs w:val="24"/>
        </w:rPr>
        <w:t xml:space="preserve"> </w:t>
      </w:r>
      <w:r w:rsidR="00CB318C" w:rsidRPr="000F6A29">
        <w:rPr>
          <w:rFonts w:ascii="Times New Roman" w:hAnsi="Times New Roman"/>
          <w:sz w:val="24"/>
          <w:szCs w:val="24"/>
        </w:rPr>
        <w:t xml:space="preserve">A </w:t>
      </w:r>
      <w:r w:rsidR="00CB318C" w:rsidRPr="000F6A29">
        <w:rPr>
          <w:rFonts w:ascii="Times New Roman" w:hAnsi="Times New Roman"/>
          <w:b/>
          <w:bCs/>
          <w:sz w:val="24"/>
          <w:szCs w:val="24"/>
        </w:rPr>
        <w:t>CONTRATADA</w:t>
      </w:r>
      <w:r w:rsidR="00CB318C" w:rsidRPr="000F6A29">
        <w:rPr>
          <w:rFonts w:ascii="Times New Roman" w:hAnsi="Times New Roman"/>
          <w:sz w:val="24"/>
          <w:szCs w:val="24"/>
        </w:rPr>
        <w:t xml:space="preserve"> sujeita-se às seguintes penalidades: </w:t>
      </w:r>
    </w:p>
    <w:p w14:paraId="53E91B18"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I –</w:t>
      </w:r>
      <w:r w:rsidRPr="00B5308E">
        <w:rPr>
          <w:rFonts w:ascii="Times New Roman" w:hAnsi="Times New Roman"/>
          <w:sz w:val="24"/>
          <w:szCs w:val="24"/>
        </w:rPr>
        <w:t xml:space="preserve"> Comete infração administrativa nos termos da Lei nº 14.133/2021, a </w:t>
      </w:r>
      <w:r w:rsidRPr="00B5308E">
        <w:rPr>
          <w:rFonts w:ascii="Times New Roman" w:hAnsi="Times New Roman"/>
          <w:b/>
          <w:bCs/>
          <w:sz w:val="24"/>
          <w:szCs w:val="24"/>
        </w:rPr>
        <w:t>CONTRATADA</w:t>
      </w:r>
      <w:r w:rsidRPr="00B5308E">
        <w:rPr>
          <w:rFonts w:ascii="Times New Roman" w:hAnsi="Times New Roman"/>
          <w:sz w:val="24"/>
          <w:szCs w:val="24"/>
        </w:rPr>
        <w:t xml:space="preserve"> que: </w:t>
      </w:r>
    </w:p>
    <w:p w14:paraId="30C13738"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a)</w:t>
      </w:r>
      <w:r w:rsidRPr="00B5308E">
        <w:rPr>
          <w:rFonts w:ascii="Times New Roman" w:hAnsi="Times New Roman"/>
          <w:sz w:val="24"/>
          <w:szCs w:val="24"/>
        </w:rPr>
        <w:t xml:space="preserve"> Der causa à inexecução parcial do contrato; </w:t>
      </w:r>
    </w:p>
    <w:p w14:paraId="7F7039EE"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b)</w:t>
      </w:r>
      <w:r w:rsidRPr="00B5308E">
        <w:rPr>
          <w:rFonts w:ascii="Times New Roman" w:hAnsi="Times New Roman"/>
          <w:sz w:val="24"/>
          <w:szCs w:val="24"/>
        </w:rPr>
        <w:t xml:space="preserve"> Der causa à inexecução parcial do contrato que cause grave dano à Administração, ao funcionamento dos serviços públicos ou ao interesse coletivo; </w:t>
      </w:r>
    </w:p>
    <w:p w14:paraId="0F6B5075"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c)</w:t>
      </w:r>
      <w:r w:rsidRPr="00B5308E">
        <w:rPr>
          <w:rFonts w:ascii="Times New Roman" w:hAnsi="Times New Roman"/>
          <w:sz w:val="24"/>
          <w:szCs w:val="24"/>
        </w:rPr>
        <w:t xml:space="preserve"> Der causa à inexecução total do contrato; </w:t>
      </w:r>
    </w:p>
    <w:p w14:paraId="22FA48AF"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d)</w:t>
      </w:r>
      <w:r w:rsidRPr="00B5308E">
        <w:rPr>
          <w:rFonts w:ascii="Times New Roman" w:hAnsi="Times New Roman"/>
          <w:sz w:val="24"/>
          <w:szCs w:val="24"/>
        </w:rPr>
        <w:t xml:space="preserve"> Deixar de entregar a documentação exigida para o certame;</w:t>
      </w:r>
    </w:p>
    <w:p w14:paraId="76C3338B"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e)</w:t>
      </w:r>
      <w:r w:rsidRPr="00B5308E">
        <w:rPr>
          <w:rFonts w:ascii="Times New Roman" w:hAnsi="Times New Roman"/>
          <w:sz w:val="24"/>
          <w:szCs w:val="24"/>
        </w:rPr>
        <w:t xml:space="preserve"> Não manter a proposta, salvo em decorrência de fato superveniente devidamente justificado; </w:t>
      </w:r>
    </w:p>
    <w:p w14:paraId="399D50C2"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f)</w:t>
      </w:r>
      <w:r w:rsidRPr="00B5308E">
        <w:rPr>
          <w:rFonts w:ascii="Times New Roman" w:hAnsi="Times New Roman"/>
          <w:sz w:val="24"/>
          <w:szCs w:val="24"/>
        </w:rPr>
        <w:t xml:space="preserve"> Ensejar o retardamento da execução ou da entrega do objeto da licitação sem motivo justificado; </w:t>
      </w:r>
    </w:p>
    <w:p w14:paraId="633006A7"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g)</w:t>
      </w:r>
      <w:r w:rsidRPr="00B5308E">
        <w:rPr>
          <w:rFonts w:ascii="Times New Roman" w:hAnsi="Times New Roman"/>
          <w:sz w:val="24"/>
          <w:szCs w:val="24"/>
        </w:rPr>
        <w:t xml:space="preserve"> Apresentar declaração ou documentação falsa exigida para o certame ou prestar declaração falsa durante a licitação ou a execução do contrato; </w:t>
      </w:r>
    </w:p>
    <w:p w14:paraId="447C2F40"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h)</w:t>
      </w:r>
      <w:r w:rsidRPr="00B5308E">
        <w:rPr>
          <w:rFonts w:ascii="Times New Roman" w:hAnsi="Times New Roman"/>
          <w:sz w:val="24"/>
          <w:szCs w:val="24"/>
        </w:rPr>
        <w:t xml:space="preserve"> Fraudar a licitação ou praticar ato fraudulento na execução do contrato; i) Comportar-se de modo inidôneo ou cometer fraude de qualquer natureza;</w:t>
      </w:r>
    </w:p>
    <w:p w14:paraId="6B2D8A61"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 xml:space="preserve"> j)</w:t>
      </w:r>
      <w:r w:rsidRPr="00B5308E">
        <w:rPr>
          <w:rFonts w:ascii="Times New Roman" w:hAnsi="Times New Roman"/>
          <w:sz w:val="24"/>
          <w:szCs w:val="24"/>
        </w:rPr>
        <w:t xml:space="preserve"> Praticar atos ilícitos com vistas a frustrar os objetivos da licitação;</w:t>
      </w:r>
    </w:p>
    <w:p w14:paraId="4D22AD2A"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 xml:space="preserve"> k)</w:t>
      </w:r>
      <w:r w:rsidRPr="00B5308E">
        <w:rPr>
          <w:rFonts w:ascii="Times New Roman" w:hAnsi="Times New Roman"/>
          <w:sz w:val="24"/>
          <w:szCs w:val="24"/>
        </w:rPr>
        <w:t xml:space="preserve"> Praticar ato lesivo previsto no art. 5º da Lei nº 12.846, de 1º de agosto de 2013. </w:t>
      </w:r>
    </w:p>
    <w:p w14:paraId="4659FCE6"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II – A CONTRATADA</w:t>
      </w:r>
      <w:r w:rsidRPr="00B5308E">
        <w:rPr>
          <w:rFonts w:ascii="Times New Roman" w:hAnsi="Times New Roman"/>
          <w:sz w:val="24"/>
          <w:szCs w:val="24"/>
        </w:rPr>
        <w:t xml:space="preserve"> que cometer qualquer das infrações discriminadas no subitem acima ficará sujeita, sem prejuízo da responsabilidade civil e criminal, às seguintes sanções: </w:t>
      </w:r>
    </w:p>
    <w:p w14:paraId="0547D8D4"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a)</w:t>
      </w:r>
      <w:r w:rsidRPr="00B5308E">
        <w:rPr>
          <w:rFonts w:ascii="Times New Roman" w:hAnsi="Times New Roman"/>
          <w:sz w:val="24"/>
          <w:szCs w:val="24"/>
        </w:rPr>
        <w:t xml:space="preserve"> Advertência por escrito, quando do não cumprimento de quaisquer das obrigações contratuais consideradas faltas leves,</w:t>
      </w:r>
    </w:p>
    <w:p w14:paraId="3055E541" w14:textId="5DF30C5E"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b)</w:t>
      </w:r>
      <w:r w:rsidRPr="00B5308E">
        <w:rPr>
          <w:rFonts w:ascii="Times New Roman" w:hAnsi="Times New Roman"/>
          <w:sz w:val="24"/>
          <w:szCs w:val="24"/>
        </w:rPr>
        <w:t xml:space="preserve"> Multa moratória de 0,5% (zero vírgula cinco por cento) por dia de atraso injustificado sobre o valor da parcela inadimplida, até o limite de 30 (trinta) dias; </w:t>
      </w:r>
    </w:p>
    <w:p w14:paraId="6A48B6D8"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c)</w:t>
      </w:r>
      <w:r w:rsidRPr="00B5308E">
        <w:rPr>
          <w:rFonts w:ascii="Times New Roman" w:hAnsi="Times New Roman"/>
          <w:sz w:val="24"/>
          <w:szCs w:val="24"/>
        </w:rPr>
        <w:t xml:space="preserve">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029B5A35"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d)</w:t>
      </w:r>
      <w:r w:rsidRPr="00B5308E">
        <w:rPr>
          <w:rFonts w:ascii="Times New Roman" w:hAnsi="Times New Roman"/>
          <w:sz w:val="24"/>
          <w:szCs w:val="24"/>
        </w:rPr>
        <w:t xml:space="preserve"> Multa compensatória de 15% (quinze por cento) sobre o valor total da nota de empenho, no caso de inexecução total do objeto; </w:t>
      </w:r>
    </w:p>
    <w:p w14:paraId="1CE05FA6"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e)</w:t>
      </w:r>
      <w:r w:rsidRPr="00B5308E">
        <w:rPr>
          <w:rFonts w:ascii="Times New Roman" w:hAnsi="Times New Roman"/>
          <w:sz w:val="24"/>
          <w:szCs w:val="24"/>
        </w:rPr>
        <w:t xml:space="preserve"> Em caso de inexecução parcial, a multa compensatória, no mesmo percentual do subitem acima, será aplicada de forma proporcional à obrigação inadimplida;</w:t>
      </w:r>
    </w:p>
    <w:p w14:paraId="66C22637" w14:textId="1D4E3FD2"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lastRenderedPageBreak/>
        <w:t>f)</w:t>
      </w:r>
      <w:r w:rsidRPr="00B5308E">
        <w:rPr>
          <w:rFonts w:ascii="Times New Roman" w:hAnsi="Times New Roman"/>
          <w:sz w:val="24"/>
          <w:szCs w:val="24"/>
        </w:rPr>
        <w:t xml:space="preserve"> Suspensão de licitar e impedimento de contratar com a Administração, pelo prazo de até dois anos; </w:t>
      </w:r>
    </w:p>
    <w:p w14:paraId="414104B1"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g)</w:t>
      </w:r>
      <w:r w:rsidRPr="00B5308E">
        <w:rPr>
          <w:rFonts w:ascii="Times New Roman" w:hAnsi="Times New Roman"/>
          <w:sz w:val="24"/>
          <w:szCs w:val="24"/>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a </w:t>
      </w:r>
      <w:r w:rsidRPr="00B5308E">
        <w:rPr>
          <w:rFonts w:ascii="Times New Roman" w:hAnsi="Times New Roman"/>
          <w:b/>
          <w:bCs/>
          <w:sz w:val="24"/>
          <w:szCs w:val="24"/>
        </w:rPr>
        <w:t>CONTRATADA</w:t>
      </w:r>
      <w:r w:rsidRPr="00B5308E">
        <w:rPr>
          <w:rFonts w:ascii="Times New Roman" w:hAnsi="Times New Roman"/>
          <w:sz w:val="24"/>
          <w:szCs w:val="24"/>
        </w:rPr>
        <w:t xml:space="preserve"> ressarcir a </w:t>
      </w:r>
      <w:r w:rsidRPr="00B5308E">
        <w:rPr>
          <w:rFonts w:ascii="Times New Roman" w:hAnsi="Times New Roman"/>
          <w:b/>
          <w:bCs/>
          <w:sz w:val="24"/>
          <w:szCs w:val="24"/>
        </w:rPr>
        <w:t>CONTRATANTE</w:t>
      </w:r>
      <w:r w:rsidRPr="00B5308E">
        <w:rPr>
          <w:rFonts w:ascii="Times New Roman" w:hAnsi="Times New Roman"/>
          <w:sz w:val="24"/>
          <w:szCs w:val="24"/>
        </w:rPr>
        <w:t xml:space="preserve"> pelos prejuízos causados. </w:t>
      </w:r>
    </w:p>
    <w:p w14:paraId="765DC5AD"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h)</w:t>
      </w:r>
      <w:r w:rsidRPr="00B5308E">
        <w:rPr>
          <w:rFonts w:ascii="Times New Roman" w:hAnsi="Times New Roman"/>
          <w:sz w:val="24"/>
          <w:szCs w:val="24"/>
        </w:rPr>
        <w:t xml:space="preserve"> A aplicação de qualquer das penalidades previstas realizar-se-á em processo administrativo que assegurará o contraditório e a ampla defesa à Contratada, observando-se o procedimento previsto na Lei nº 14.133, de 2021. </w:t>
      </w:r>
    </w:p>
    <w:p w14:paraId="067573B7"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i)</w:t>
      </w:r>
      <w:r w:rsidRPr="00B5308E">
        <w:rPr>
          <w:rFonts w:ascii="Times New Roman" w:hAnsi="Times New Roman"/>
          <w:sz w:val="24"/>
          <w:szCs w:val="24"/>
        </w:rPr>
        <w:t xml:space="preserve"> A autoridade competente, na aplicação das sanções, levará em consideração a gravidade da conduta do infrator, o caráter educativo da pena, bem como o dano causado à Administração, observado o princípio da proporcionalidade.</w:t>
      </w:r>
    </w:p>
    <w:p w14:paraId="68CD07C3" w14:textId="77777777" w:rsidR="00CB318C" w:rsidRPr="001A055E" w:rsidRDefault="00CB318C" w:rsidP="001A055E">
      <w:pPr>
        <w:spacing w:after="0" w:line="360" w:lineRule="auto"/>
        <w:ind w:right="414"/>
        <w:jc w:val="both"/>
        <w:rPr>
          <w:rFonts w:ascii="Times New Roman" w:hAnsi="Times New Roman"/>
          <w:sz w:val="24"/>
          <w:szCs w:val="24"/>
        </w:rPr>
      </w:pPr>
    </w:p>
    <w:p w14:paraId="7703B864" w14:textId="5940E7A2" w:rsidR="001A055E" w:rsidRPr="001A055E" w:rsidRDefault="00CB318C" w:rsidP="00A20538">
      <w:pPr>
        <w:pStyle w:val="PargrafodaLista"/>
        <w:numPr>
          <w:ilvl w:val="0"/>
          <w:numId w:val="10"/>
        </w:numPr>
        <w:spacing w:after="0" w:line="360" w:lineRule="auto"/>
        <w:ind w:right="414"/>
        <w:rPr>
          <w:rFonts w:ascii="Times New Roman" w:hAnsi="Times New Roman"/>
          <w:sz w:val="24"/>
          <w:szCs w:val="24"/>
        </w:rPr>
      </w:pPr>
      <w:r w:rsidRPr="001A055E">
        <w:rPr>
          <w:rFonts w:ascii="Times New Roman" w:hAnsi="Times New Roman"/>
          <w:b/>
          <w:bCs/>
          <w:sz w:val="24"/>
          <w:szCs w:val="24"/>
        </w:rPr>
        <w:t xml:space="preserve">CLÁUSULA </w:t>
      </w:r>
      <w:r w:rsidR="001A055E" w:rsidRPr="001A055E">
        <w:rPr>
          <w:rFonts w:ascii="Times New Roman" w:hAnsi="Times New Roman"/>
          <w:b/>
          <w:bCs/>
          <w:sz w:val="24"/>
          <w:szCs w:val="24"/>
        </w:rPr>
        <w:t>NONA</w:t>
      </w:r>
      <w:r w:rsidRPr="001A055E">
        <w:rPr>
          <w:rFonts w:ascii="Times New Roman" w:hAnsi="Times New Roman"/>
          <w:b/>
          <w:bCs/>
          <w:sz w:val="24"/>
          <w:szCs w:val="24"/>
        </w:rPr>
        <w:t xml:space="preserve"> –</w:t>
      </w:r>
      <w:r w:rsidR="001A055E" w:rsidRPr="001A055E">
        <w:rPr>
          <w:rFonts w:ascii="Times New Roman" w:hAnsi="Times New Roman"/>
          <w:b/>
          <w:bCs/>
          <w:sz w:val="24"/>
          <w:szCs w:val="24"/>
        </w:rPr>
        <w:t xml:space="preserve"> DA ALTERAÇÃO DO CONTRATO</w:t>
      </w:r>
      <w:r w:rsidR="001A055E" w:rsidRPr="001A055E">
        <w:rPr>
          <w:rFonts w:ascii="Times New Roman" w:hAnsi="Times New Roman"/>
          <w:sz w:val="24"/>
          <w:szCs w:val="24"/>
        </w:rPr>
        <w:t xml:space="preserve"> </w:t>
      </w:r>
    </w:p>
    <w:p w14:paraId="1A0A04C9" w14:textId="5FF6E223" w:rsidR="00CB318C" w:rsidRPr="00B5308E" w:rsidRDefault="001A055E" w:rsidP="001A055E">
      <w:pPr>
        <w:spacing w:after="0" w:line="360" w:lineRule="auto"/>
        <w:ind w:left="426" w:right="414"/>
        <w:jc w:val="both"/>
        <w:rPr>
          <w:rFonts w:ascii="Times New Roman" w:hAnsi="Times New Roman"/>
          <w:sz w:val="24"/>
          <w:szCs w:val="24"/>
        </w:rPr>
      </w:pPr>
      <w:r w:rsidRPr="001A055E">
        <w:rPr>
          <w:rFonts w:ascii="Times New Roman" w:hAnsi="Times New Roman"/>
          <w:b/>
          <w:bCs/>
          <w:sz w:val="24"/>
          <w:szCs w:val="24"/>
        </w:rPr>
        <w:t>9.1.</w:t>
      </w:r>
      <w:r>
        <w:rPr>
          <w:rFonts w:ascii="Times New Roman" w:hAnsi="Times New Roman"/>
          <w:sz w:val="24"/>
          <w:szCs w:val="24"/>
        </w:rPr>
        <w:t xml:space="preserve"> </w:t>
      </w:r>
      <w:r w:rsidR="00CB318C" w:rsidRPr="00B5308E">
        <w:rPr>
          <w:rFonts w:ascii="Times New Roman" w:hAnsi="Times New Roman"/>
          <w:sz w:val="24"/>
          <w:szCs w:val="24"/>
        </w:rPr>
        <w:t xml:space="preserve">O Contrato poderá ser alterado nos casos previstos no artigo 124 e seguintes da Lei Federal n° 14.133/2021. </w:t>
      </w:r>
    </w:p>
    <w:p w14:paraId="2BB05983" w14:textId="77777777" w:rsidR="00CB318C" w:rsidRPr="001A055E" w:rsidRDefault="00CB318C" w:rsidP="000A5AE0">
      <w:pPr>
        <w:spacing w:after="0" w:line="360" w:lineRule="auto"/>
        <w:ind w:left="426" w:right="414"/>
        <w:jc w:val="both"/>
        <w:rPr>
          <w:rFonts w:ascii="Times New Roman" w:hAnsi="Times New Roman"/>
          <w:sz w:val="24"/>
          <w:szCs w:val="24"/>
        </w:rPr>
      </w:pPr>
    </w:p>
    <w:p w14:paraId="6DDC7D0D" w14:textId="632C577D" w:rsidR="001A055E" w:rsidRPr="001A055E" w:rsidRDefault="00CB318C" w:rsidP="00A20538">
      <w:pPr>
        <w:pStyle w:val="PargrafodaLista"/>
        <w:numPr>
          <w:ilvl w:val="0"/>
          <w:numId w:val="10"/>
        </w:numPr>
        <w:spacing w:after="0" w:line="360" w:lineRule="auto"/>
        <w:ind w:right="414"/>
        <w:rPr>
          <w:rFonts w:ascii="Times New Roman" w:hAnsi="Times New Roman"/>
          <w:sz w:val="24"/>
          <w:szCs w:val="24"/>
        </w:rPr>
      </w:pPr>
      <w:r w:rsidRPr="001A055E">
        <w:rPr>
          <w:rFonts w:ascii="Times New Roman" w:hAnsi="Times New Roman"/>
          <w:b/>
          <w:bCs/>
          <w:sz w:val="24"/>
          <w:szCs w:val="24"/>
        </w:rPr>
        <w:t>CLÁUSULA DÉCIMA –</w:t>
      </w:r>
      <w:r w:rsidR="001A055E" w:rsidRPr="001A055E">
        <w:rPr>
          <w:rFonts w:ascii="Times New Roman" w:hAnsi="Times New Roman"/>
          <w:b/>
          <w:bCs/>
          <w:sz w:val="24"/>
          <w:szCs w:val="24"/>
        </w:rPr>
        <w:t xml:space="preserve"> DA EXTINÇÃO DO CONTRATO</w:t>
      </w:r>
      <w:r w:rsidR="001A055E" w:rsidRPr="001A055E">
        <w:rPr>
          <w:rFonts w:ascii="Times New Roman" w:hAnsi="Times New Roman"/>
          <w:sz w:val="24"/>
          <w:szCs w:val="24"/>
        </w:rPr>
        <w:t xml:space="preserve"> </w:t>
      </w:r>
    </w:p>
    <w:p w14:paraId="2766BE73" w14:textId="34CAB7B8" w:rsidR="00CB318C" w:rsidRPr="00B5308E" w:rsidRDefault="001A055E" w:rsidP="000A5AE0">
      <w:pPr>
        <w:spacing w:after="0" w:line="360" w:lineRule="auto"/>
        <w:ind w:left="426" w:right="414"/>
        <w:jc w:val="both"/>
        <w:rPr>
          <w:rFonts w:ascii="Times New Roman" w:hAnsi="Times New Roman"/>
          <w:sz w:val="24"/>
          <w:szCs w:val="24"/>
        </w:rPr>
      </w:pPr>
      <w:r w:rsidRPr="001A055E">
        <w:rPr>
          <w:rFonts w:ascii="Times New Roman" w:hAnsi="Times New Roman"/>
          <w:b/>
          <w:bCs/>
          <w:sz w:val="24"/>
          <w:szCs w:val="24"/>
        </w:rPr>
        <w:t>10.1.</w:t>
      </w:r>
      <w:r>
        <w:rPr>
          <w:rFonts w:ascii="Times New Roman" w:hAnsi="Times New Roman"/>
          <w:sz w:val="24"/>
          <w:szCs w:val="24"/>
        </w:rPr>
        <w:t xml:space="preserve"> </w:t>
      </w:r>
      <w:r w:rsidR="00CB318C" w:rsidRPr="00B5308E">
        <w:rPr>
          <w:rFonts w:ascii="Times New Roman" w:hAnsi="Times New Roman"/>
          <w:sz w:val="24"/>
          <w:szCs w:val="24"/>
        </w:rPr>
        <w:t>A extinção do contrato observará o disposto nos art. 137, art. 138 e art. 139 da Lei Federal n° 14.133/2021.</w:t>
      </w:r>
    </w:p>
    <w:p w14:paraId="2BA4FCAC" w14:textId="77777777" w:rsidR="00CB318C" w:rsidRPr="00B5308E" w:rsidRDefault="00CB318C" w:rsidP="000A5AE0">
      <w:pPr>
        <w:spacing w:after="0" w:line="360" w:lineRule="auto"/>
        <w:ind w:left="426" w:right="414"/>
        <w:jc w:val="both"/>
        <w:rPr>
          <w:rFonts w:ascii="Times New Roman" w:hAnsi="Times New Roman"/>
          <w:sz w:val="24"/>
          <w:szCs w:val="24"/>
        </w:rPr>
      </w:pPr>
    </w:p>
    <w:p w14:paraId="1B009C44" w14:textId="05093218" w:rsidR="001A055E" w:rsidRPr="001A055E" w:rsidRDefault="00CB318C" w:rsidP="000A5AE0">
      <w:pPr>
        <w:spacing w:after="0" w:line="360" w:lineRule="auto"/>
        <w:ind w:left="426" w:right="414"/>
        <w:jc w:val="both"/>
        <w:rPr>
          <w:rFonts w:ascii="Times New Roman" w:hAnsi="Times New Roman"/>
          <w:b/>
          <w:bCs/>
          <w:sz w:val="24"/>
          <w:szCs w:val="24"/>
        </w:rPr>
      </w:pPr>
      <w:r w:rsidRPr="00B5308E">
        <w:rPr>
          <w:rFonts w:ascii="Times New Roman" w:hAnsi="Times New Roman"/>
          <w:sz w:val="24"/>
          <w:szCs w:val="24"/>
        </w:rPr>
        <w:t xml:space="preserve"> </w:t>
      </w:r>
      <w:r w:rsidR="001A055E">
        <w:rPr>
          <w:rFonts w:ascii="Times New Roman" w:hAnsi="Times New Roman"/>
          <w:b/>
          <w:bCs/>
          <w:sz w:val="24"/>
          <w:szCs w:val="24"/>
        </w:rPr>
        <w:t>11</w:t>
      </w:r>
      <w:r w:rsidR="001A055E" w:rsidRPr="001A055E">
        <w:rPr>
          <w:rFonts w:ascii="Times New Roman" w:hAnsi="Times New Roman"/>
          <w:b/>
          <w:bCs/>
          <w:sz w:val="24"/>
          <w:szCs w:val="24"/>
        </w:rPr>
        <w:t>.</w:t>
      </w:r>
      <w:r w:rsidR="001A055E">
        <w:rPr>
          <w:rFonts w:ascii="Times New Roman" w:hAnsi="Times New Roman"/>
          <w:sz w:val="24"/>
          <w:szCs w:val="24"/>
        </w:rPr>
        <w:t xml:space="preserve"> </w:t>
      </w:r>
      <w:r w:rsidRPr="001A055E">
        <w:rPr>
          <w:rFonts w:ascii="Times New Roman" w:hAnsi="Times New Roman"/>
          <w:b/>
          <w:bCs/>
          <w:sz w:val="24"/>
          <w:szCs w:val="24"/>
        </w:rPr>
        <w:t xml:space="preserve">CLÁUSULA DÉCIMA </w:t>
      </w:r>
      <w:r w:rsidR="001A055E">
        <w:rPr>
          <w:rFonts w:ascii="Times New Roman" w:hAnsi="Times New Roman"/>
          <w:b/>
          <w:bCs/>
          <w:sz w:val="24"/>
          <w:szCs w:val="24"/>
        </w:rPr>
        <w:t>PRIMEIRA</w:t>
      </w:r>
      <w:r w:rsidRPr="001A055E">
        <w:rPr>
          <w:rFonts w:ascii="Times New Roman" w:hAnsi="Times New Roman"/>
          <w:b/>
          <w:bCs/>
          <w:sz w:val="24"/>
          <w:szCs w:val="24"/>
        </w:rPr>
        <w:t xml:space="preserve"> –</w:t>
      </w:r>
      <w:r w:rsidR="001A055E">
        <w:rPr>
          <w:rFonts w:ascii="Times New Roman" w:hAnsi="Times New Roman"/>
          <w:b/>
          <w:bCs/>
          <w:sz w:val="24"/>
          <w:szCs w:val="24"/>
        </w:rPr>
        <w:t xml:space="preserve"> DA RESCISÃO DO CONTRATO</w:t>
      </w:r>
    </w:p>
    <w:p w14:paraId="737E237B" w14:textId="014D1E27" w:rsidR="00CB318C" w:rsidRPr="00B5308E" w:rsidRDefault="001A055E" w:rsidP="000A5AE0">
      <w:pPr>
        <w:spacing w:after="0" w:line="360" w:lineRule="auto"/>
        <w:ind w:left="426" w:right="414"/>
        <w:jc w:val="both"/>
        <w:rPr>
          <w:rFonts w:ascii="Times New Roman" w:hAnsi="Times New Roman"/>
          <w:sz w:val="24"/>
          <w:szCs w:val="24"/>
        </w:rPr>
      </w:pPr>
      <w:r w:rsidRPr="001A055E">
        <w:rPr>
          <w:rFonts w:ascii="Times New Roman" w:hAnsi="Times New Roman"/>
          <w:b/>
          <w:bCs/>
          <w:sz w:val="24"/>
          <w:szCs w:val="24"/>
        </w:rPr>
        <w:t>11.1.</w:t>
      </w:r>
      <w:r w:rsidRPr="00B5308E">
        <w:rPr>
          <w:rFonts w:ascii="Times New Roman" w:hAnsi="Times New Roman"/>
          <w:sz w:val="24"/>
          <w:szCs w:val="24"/>
        </w:rPr>
        <w:t xml:space="preserve"> Constituem</w:t>
      </w:r>
      <w:r w:rsidR="00CB318C" w:rsidRPr="00B5308E">
        <w:rPr>
          <w:rFonts w:ascii="Times New Roman" w:hAnsi="Times New Roman"/>
          <w:sz w:val="24"/>
          <w:szCs w:val="24"/>
        </w:rPr>
        <w:t xml:space="preserve"> motivos para rescisão do Contrato: </w:t>
      </w:r>
    </w:p>
    <w:p w14:paraId="49240D16"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I –</w:t>
      </w:r>
      <w:r w:rsidRPr="00B5308E">
        <w:rPr>
          <w:rFonts w:ascii="Times New Roman" w:hAnsi="Times New Roman"/>
          <w:sz w:val="24"/>
          <w:szCs w:val="24"/>
        </w:rPr>
        <w:t xml:space="preserve"> </w:t>
      </w:r>
      <w:proofErr w:type="gramStart"/>
      <w:r w:rsidRPr="00B5308E">
        <w:rPr>
          <w:rFonts w:ascii="Times New Roman" w:hAnsi="Times New Roman"/>
          <w:sz w:val="24"/>
          <w:szCs w:val="24"/>
        </w:rPr>
        <w:t>não</w:t>
      </w:r>
      <w:proofErr w:type="gramEnd"/>
      <w:r w:rsidRPr="00B5308E">
        <w:rPr>
          <w:rFonts w:ascii="Times New Roman" w:hAnsi="Times New Roman"/>
          <w:sz w:val="24"/>
          <w:szCs w:val="24"/>
        </w:rPr>
        <w:t xml:space="preserve"> cumprimento ou cumprimento irregular de normas editalícias ou de cláusulas contratuais, de especificações, de projetos ou de prazos; </w:t>
      </w:r>
    </w:p>
    <w:p w14:paraId="0716D1F3"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II –</w:t>
      </w:r>
      <w:r w:rsidRPr="00B5308E">
        <w:rPr>
          <w:rFonts w:ascii="Times New Roman" w:hAnsi="Times New Roman"/>
          <w:sz w:val="24"/>
          <w:szCs w:val="24"/>
        </w:rPr>
        <w:t xml:space="preserve"> </w:t>
      </w:r>
      <w:proofErr w:type="gramStart"/>
      <w:r w:rsidRPr="00B5308E">
        <w:rPr>
          <w:rFonts w:ascii="Times New Roman" w:hAnsi="Times New Roman"/>
          <w:sz w:val="24"/>
          <w:szCs w:val="24"/>
        </w:rPr>
        <w:t>desatendimento</w:t>
      </w:r>
      <w:proofErr w:type="gramEnd"/>
      <w:r w:rsidRPr="00B5308E">
        <w:rPr>
          <w:rFonts w:ascii="Times New Roman" w:hAnsi="Times New Roman"/>
          <w:sz w:val="24"/>
          <w:szCs w:val="24"/>
        </w:rPr>
        <w:t xml:space="preserve"> das determinações regulares emitidas pela autoridade designada para acompanhar e fiscalizar sua execução ou por autoridade superior; </w:t>
      </w:r>
    </w:p>
    <w:p w14:paraId="1180F94C"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III –</w:t>
      </w:r>
      <w:r w:rsidRPr="00B5308E">
        <w:rPr>
          <w:rFonts w:ascii="Times New Roman" w:hAnsi="Times New Roman"/>
          <w:sz w:val="24"/>
          <w:szCs w:val="24"/>
        </w:rPr>
        <w:t xml:space="preserve"> alteração social ou modificação da finalidade ou da estrutura da empresa que restrinja sua capacidade de concluir o contrato;</w:t>
      </w:r>
    </w:p>
    <w:p w14:paraId="1BE89DEC"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IV –</w:t>
      </w:r>
      <w:r w:rsidRPr="00B5308E">
        <w:rPr>
          <w:rFonts w:ascii="Times New Roman" w:hAnsi="Times New Roman"/>
          <w:sz w:val="24"/>
          <w:szCs w:val="24"/>
        </w:rPr>
        <w:t xml:space="preserve"> </w:t>
      </w:r>
      <w:proofErr w:type="gramStart"/>
      <w:r w:rsidRPr="00B5308E">
        <w:rPr>
          <w:rFonts w:ascii="Times New Roman" w:hAnsi="Times New Roman"/>
          <w:sz w:val="24"/>
          <w:szCs w:val="24"/>
        </w:rPr>
        <w:t>decretação</w:t>
      </w:r>
      <w:proofErr w:type="gramEnd"/>
      <w:r w:rsidRPr="00B5308E">
        <w:rPr>
          <w:rFonts w:ascii="Times New Roman" w:hAnsi="Times New Roman"/>
          <w:sz w:val="24"/>
          <w:szCs w:val="24"/>
        </w:rPr>
        <w:t xml:space="preserve"> de falência ou de insolvência civil, dissolução da sociedade ou falecimento do contratado; V – caso fortuito ou força maior, regularmente comprovados, impeditivos da execução do </w:t>
      </w:r>
      <w:r w:rsidRPr="00B5308E">
        <w:rPr>
          <w:rFonts w:ascii="Times New Roman" w:hAnsi="Times New Roman"/>
          <w:sz w:val="24"/>
          <w:szCs w:val="24"/>
        </w:rPr>
        <w:lastRenderedPageBreak/>
        <w:t xml:space="preserve">contrato; VI – atraso na obtenção da licença ambiental, ou impossibilidade de obtê-la, ou alteração substancial do anteprojeto que dela resultar, ainda que obtida no prazo previsto; </w:t>
      </w:r>
    </w:p>
    <w:p w14:paraId="45FF1AE2"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VII –</w:t>
      </w:r>
      <w:r w:rsidRPr="00B5308E">
        <w:rPr>
          <w:rFonts w:ascii="Times New Roman" w:hAnsi="Times New Roman"/>
          <w:sz w:val="24"/>
          <w:szCs w:val="24"/>
        </w:rPr>
        <w:t xml:space="preserve"> atraso na liberação das áreas sujeitas a desapropriação, a desocupação ou a servidão administrativa, ou impossibilidade de liberação dessas áreas; </w:t>
      </w:r>
    </w:p>
    <w:p w14:paraId="66B73A20"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VIII –</w:t>
      </w:r>
      <w:r w:rsidRPr="00B5308E">
        <w:rPr>
          <w:rFonts w:ascii="Times New Roman" w:hAnsi="Times New Roman"/>
          <w:sz w:val="24"/>
          <w:szCs w:val="24"/>
        </w:rPr>
        <w:t xml:space="preserve"> razões de interesse público, justificadas pela autoridade máxima do órgão ou da entidade contratante; </w:t>
      </w:r>
    </w:p>
    <w:p w14:paraId="1E3DB84A"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IX –</w:t>
      </w:r>
      <w:r w:rsidRPr="00B5308E">
        <w:rPr>
          <w:rFonts w:ascii="Times New Roman" w:hAnsi="Times New Roman"/>
          <w:sz w:val="24"/>
          <w:szCs w:val="24"/>
        </w:rPr>
        <w:t xml:space="preserve"> </w:t>
      </w:r>
      <w:proofErr w:type="gramStart"/>
      <w:r w:rsidRPr="00B5308E">
        <w:rPr>
          <w:rFonts w:ascii="Times New Roman" w:hAnsi="Times New Roman"/>
          <w:sz w:val="24"/>
          <w:szCs w:val="24"/>
        </w:rPr>
        <w:t>não</w:t>
      </w:r>
      <w:proofErr w:type="gramEnd"/>
      <w:r w:rsidRPr="00B5308E">
        <w:rPr>
          <w:rFonts w:ascii="Times New Roman" w:hAnsi="Times New Roman"/>
          <w:sz w:val="24"/>
          <w:szCs w:val="24"/>
        </w:rPr>
        <w:t xml:space="preserve"> cumprimento das obrigações relativas à reserva de cargos prevista em lei, bem como em outras normas específicas, para pessoa com deficiência, para reabilitado da Previdência Social ou para aprendiz. </w:t>
      </w:r>
    </w:p>
    <w:p w14:paraId="14133B28" w14:textId="77777777" w:rsidR="00CB318C" w:rsidRPr="001A055E" w:rsidRDefault="00CB318C" w:rsidP="001A055E">
      <w:pPr>
        <w:spacing w:after="0" w:line="360" w:lineRule="auto"/>
        <w:ind w:right="414"/>
        <w:jc w:val="both"/>
        <w:rPr>
          <w:rFonts w:ascii="Times New Roman" w:hAnsi="Times New Roman"/>
          <w:sz w:val="24"/>
          <w:szCs w:val="24"/>
        </w:rPr>
      </w:pPr>
    </w:p>
    <w:p w14:paraId="33313BBF" w14:textId="7E4E8FE7" w:rsidR="001A055E" w:rsidRPr="001A055E" w:rsidRDefault="001A055E" w:rsidP="001A055E">
      <w:pPr>
        <w:spacing w:after="0" w:line="360" w:lineRule="auto"/>
        <w:ind w:left="426" w:right="414"/>
        <w:rPr>
          <w:rFonts w:ascii="Times New Roman" w:hAnsi="Times New Roman"/>
          <w:sz w:val="24"/>
          <w:szCs w:val="24"/>
        </w:rPr>
      </w:pPr>
      <w:r>
        <w:rPr>
          <w:rFonts w:ascii="Times New Roman" w:hAnsi="Times New Roman"/>
          <w:b/>
          <w:bCs/>
          <w:sz w:val="24"/>
          <w:szCs w:val="24"/>
        </w:rPr>
        <w:t xml:space="preserve">12. </w:t>
      </w:r>
      <w:r w:rsidR="00CB318C" w:rsidRPr="001A055E">
        <w:rPr>
          <w:rFonts w:ascii="Times New Roman" w:hAnsi="Times New Roman"/>
          <w:b/>
          <w:bCs/>
          <w:sz w:val="24"/>
          <w:szCs w:val="24"/>
        </w:rPr>
        <w:t xml:space="preserve">CLÁUSULA DÉCIMA </w:t>
      </w:r>
      <w:r w:rsidRPr="001A055E">
        <w:rPr>
          <w:rFonts w:ascii="Times New Roman" w:hAnsi="Times New Roman"/>
          <w:b/>
          <w:bCs/>
          <w:sz w:val="24"/>
          <w:szCs w:val="24"/>
        </w:rPr>
        <w:t>SEGUNDA</w:t>
      </w:r>
      <w:r w:rsidR="00CB318C" w:rsidRPr="001A055E">
        <w:rPr>
          <w:rFonts w:ascii="Times New Roman" w:hAnsi="Times New Roman"/>
          <w:b/>
          <w:bCs/>
          <w:sz w:val="24"/>
          <w:szCs w:val="24"/>
        </w:rPr>
        <w:t xml:space="preserve"> –</w:t>
      </w:r>
      <w:r w:rsidR="00CB318C" w:rsidRPr="001A055E">
        <w:rPr>
          <w:rFonts w:ascii="Times New Roman" w:hAnsi="Times New Roman"/>
          <w:sz w:val="24"/>
          <w:szCs w:val="24"/>
        </w:rPr>
        <w:t xml:space="preserve"> </w:t>
      </w:r>
      <w:r w:rsidRPr="001A055E">
        <w:rPr>
          <w:rFonts w:ascii="Times New Roman" w:hAnsi="Times New Roman"/>
          <w:b/>
          <w:bCs/>
          <w:sz w:val="24"/>
          <w:szCs w:val="24"/>
        </w:rPr>
        <w:t>DA LEGISLAÇÃO APLICÁVEL</w:t>
      </w:r>
      <w:r w:rsidRPr="001A055E">
        <w:rPr>
          <w:rFonts w:ascii="Times New Roman" w:hAnsi="Times New Roman"/>
          <w:sz w:val="24"/>
          <w:szCs w:val="24"/>
        </w:rPr>
        <w:t xml:space="preserve"> </w:t>
      </w:r>
    </w:p>
    <w:p w14:paraId="40D138E9" w14:textId="51E52A21" w:rsidR="00CB318C" w:rsidRPr="00B5308E" w:rsidRDefault="001A055E" w:rsidP="000A5AE0">
      <w:pPr>
        <w:spacing w:after="0" w:line="360" w:lineRule="auto"/>
        <w:ind w:left="426" w:right="414"/>
        <w:jc w:val="both"/>
        <w:rPr>
          <w:rFonts w:ascii="Times New Roman" w:hAnsi="Times New Roman"/>
          <w:sz w:val="24"/>
          <w:szCs w:val="24"/>
        </w:rPr>
      </w:pPr>
      <w:r w:rsidRPr="001A055E">
        <w:rPr>
          <w:rFonts w:ascii="Times New Roman" w:hAnsi="Times New Roman"/>
          <w:b/>
          <w:bCs/>
          <w:sz w:val="24"/>
          <w:szCs w:val="24"/>
        </w:rPr>
        <w:t>12.1.</w:t>
      </w:r>
      <w:r>
        <w:rPr>
          <w:rFonts w:ascii="Times New Roman" w:hAnsi="Times New Roman"/>
          <w:sz w:val="24"/>
          <w:szCs w:val="24"/>
        </w:rPr>
        <w:t xml:space="preserve"> </w:t>
      </w:r>
      <w:r w:rsidR="00CB318C" w:rsidRPr="00B5308E">
        <w:rPr>
          <w:rFonts w:ascii="Times New Roman" w:hAnsi="Times New Roman"/>
          <w:sz w:val="24"/>
          <w:szCs w:val="24"/>
        </w:rPr>
        <w:t xml:space="preserve">A lavratura do presente Instrumento de Contrato decorre da realização do Procedimento Licitatório Modalidade Pregão Eletrônico nº </w:t>
      </w:r>
      <w:r>
        <w:rPr>
          <w:rFonts w:ascii="Times New Roman" w:hAnsi="Times New Roman"/>
          <w:sz w:val="24"/>
          <w:szCs w:val="24"/>
        </w:rPr>
        <w:t>16</w:t>
      </w:r>
      <w:r w:rsidR="00CB318C" w:rsidRPr="00B5308E">
        <w:rPr>
          <w:rFonts w:ascii="Times New Roman" w:hAnsi="Times New Roman"/>
          <w:sz w:val="24"/>
          <w:szCs w:val="24"/>
        </w:rPr>
        <w:t xml:space="preserve">/2024, realizado em conformidade com os preceitos da Lei Federal n° 14.133/2021, de 1° de abril de 2021. </w:t>
      </w:r>
    </w:p>
    <w:p w14:paraId="35811225"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Parágrafo Único –</w:t>
      </w:r>
      <w:r w:rsidRPr="00B5308E">
        <w:rPr>
          <w:rFonts w:ascii="Times New Roman" w:hAnsi="Times New Roman"/>
          <w:sz w:val="24"/>
          <w:szCs w:val="24"/>
        </w:rPr>
        <w:t xml:space="preserve"> A execução deste Instrumento de Contrato, bem como os casos nele omissos, regular-se-ão pelas cláusulas contratuais e pelos preceitos de direito público, </w:t>
      </w:r>
      <w:proofErr w:type="spellStart"/>
      <w:r w:rsidRPr="00B5308E">
        <w:rPr>
          <w:rFonts w:ascii="Times New Roman" w:hAnsi="Times New Roman"/>
          <w:sz w:val="24"/>
          <w:szCs w:val="24"/>
        </w:rPr>
        <w:t>aplicando-se-lhes</w:t>
      </w:r>
      <w:proofErr w:type="spellEnd"/>
      <w:r w:rsidRPr="00B5308E">
        <w:rPr>
          <w:rFonts w:ascii="Times New Roman" w:hAnsi="Times New Roman"/>
          <w:sz w:val="24"/>
          <w:szCs w:val="24"/>
        </w:rPr>
        <w:t>, supletivamente, os princípios da Teoria Geral dos Contratos e as disposições de direito privado, na forma do Artigo 89, da Lei Federal n° 14.133, de 1° de abril de 2021.</w:t>
      </w:r>
    </w:p>
    <w:p w14:paraId="33A1E491"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sz w:val="24"/>
          <w:szCs w:val="24"/>
        </w:rPr>
        <w:t xml:space="preserve"> </w:t>
      </w:r>
    </w:p>
    <w:p w14:paraId="5278AE60" w14:textId="2AB556C8" w:rsidR="001A055E" w:rsidRPr="001A055E" w:rsidRDefault="001A055E" w:rsidP="001A055E">
      <w:pPr>
        <w:spacing w:after="0" w:line="360" w:lineRule="auto"/>
        <w:ind w:left="426" w:right="414"/>
        <w:jc w:val="both"/>
        <w:rPr>
          <w:rFonts w:ascii="Times New Roman" w:hAnsi="Times New Roman"/>
          <w:sz w:val="24"/>
          <w:szCs w:val="24"/>
        </w:rPr>
      </w:pPr>
      <w:r>
        <w:rPr>
          <w:rFonts w:ascii="Times New Roman" w:hAnsi="Times New Roman"/>
          <w:b/>
          <w:bCs/>
          <w:sz w:val="24"/>
          <w:szCs w:val="24"/>
        </w:rPr>
        <w:t xml:space="preserve">13. </w:t>
      </w:r>
      <w:r w:rsidR="00CB318C" w:rsidRPr="001A055E">
        <w:rPr>
          <w:rFonts w:ascii="Times New Roman" w:hAnsi="Times New Roman"/>
          <w:b/>
          <w:bCs/>
          <w:sz w:val="24"/>
          <w:szCs w:val="24"/>
        </w:rPr>
        <w:t xml:space="preserve">CLÁUSULA DÉCIMA </w:t>
      </w:r>
      <w:r>
        <w:rPr>
          <w:rFonts w:ascii="Times New Roman" w:hAnsi="Times New Roman"/>
          <w:b/>
          <w:bCs/>
          <w:sz w:val="24"/>
          <w:szCs w:val="24"/>
        </w:rPr>
        <w:t>TERCEIRA</w:t>
      </w:r>
      <w:r w:rsidR="00CB318C" w:rsidRPr="001A055E">
        <w:rPr>
          <w:rFonts w:ascii="Times New Roman" w:hAnsi="Times New Roman"/>
          <w:b/>
          <w:bCs/>
          <w:sz w:val="24"/>
          <w:szCs w:val="24"/>
        </w:rPr>
        <w:t xml:space="preserve"> –</w:t>
      </w:r>
      <w:r w:rsidR="00CB318C" w:rsidRPr="00B5308E">
        <w:rPr>
          <w:rFonts w:ascii="Times New Roman" w:hAnsi="Times New Roman"/>
          <w:sz w:val="24"/>
          <w:szCs w:val="24"/>
        </w:rPr>
        <w:t xml:space="preserve"> </w:t>
      </w:r>
      <w:r w:rsidRPr="001A055E">
        <w:rPr>
          <w:rFonts w:ascii="Times New Roman" w:hAnsi="Times New Roman"/>
          <w:b/>
          <w:bCs/>
          <w:sz w:val="24"/>
          <w:szCs w:val="24"/>
        </w:rPr>
        <w:t>DA FISCALIZAÇÃO</w:t>
      </w:r>
      <w:r w:rsidRPr="001A055E">
        <w:rPr>
          <w:rFonts w:ascii="Times New Roman" w:hAnsi="Times New Roman"/>
          <w:sz w:val="24"/>
          <w:szCs w:val="24"/>
        </w:rPr>
        <w:t xml:space="preserve"> </w:t>
      </w:r>
    </w:p>
    <w:p w14:paraId="3D89D3FD" w14:textId="77777777" w:rsidR="001A055E" w:rsidRDefault="001A055E" w:rsidP="000A5AE0">
      <w:pPr>
        <w:spacing w:after="0" w:line="360" w:lineRule="auto"/>
        <w:ind w:left="426" w:right="414"/>
        <w:jc w:val="both"/>
        <w:rPr>
          <w:rFonts w:ascii="Times New Roman" w:hAnsi="Times New Roman"/>
          <w:sz w:val="24"/>
          <w:szCs w:val="24"/>
        </w:rPr>
      </w:pPr>
      <w:r w:rsidRPr="001A055E">
        <w:rPr>
          <w:rFonts w:ascii="Times New Roman" w:hAnsi="Times New Roman"/>
          <w:b/>
          <w:bCs/>
          <w:sz w:val="24"/>
          <w:szCs w:val="24"/>
        </w:rPr>
        <w:t>13.1.</w:t>
      </w:r>
      <w:r>
        <w:rPr>
          <w:rFonts w:ascii="Times New Roman" w:hAnsi="Times New Roman"/>
          <w:sz w:val="24"/>
          <w:szCs w:val="24"/>
        </w:rPr>
        <w:t xml:space="preserve"> </w:t>
      </w:r>
      <w:r w:rsidRPr="000A338F">
        <w:rPr>
          <w:rFonts w:ascii="Times New Roman" w:hAnsi="Times New Roman"/>
          <w:sz w:val="24"/>
          <w:szCs w:val="24"/>
          <w:lang w:eastAsia="pt-BR"/>
        </w:rPr>
        <w:t xml:space="preserve"> O contratante realizará a fiscalização dos serviços decorrentes desse termo, que ficará a cargo da Secretaria Municipal de </w:t>
      </w:r>
      <w:r>
        <w:rPr>
          <w:rFonts w:ascii="Times New Roman" w:hAnsi="Times New Roman"/>
          <w:sz w:val="24"/>
          <w:szCs w:val="24"/>
          <w:lang w:eastAsia="pt-BR"/>
        </w:rPr>
        <w:t>Administração</w:t>
      </w:r>
      <w:r w:rsidRPr="000A338F">
        <w:rPr>
          <w:rFonts w:ascii="Times New Roman" w:hAnsi="Times New Roman"/>
          <w:sz w:val="24"/>
          <w:szCs w:val="24"/>
          <w:lang w:eastAsia="pt-BR"/>
        </w:rPr>
        <w:t xml:space="preserve">, e sob responsabilidade do servidor(a)....... designado(a) pela portaria nº............... </w:t>
      </w:r>
      <w:r w:rsidR="00CB318C" w:rsidRPr="00B5308E">
        <w:rPr>
          <w:rFonts w:ascii="Times New Roman" w:hAnsi="Times New Roman"/>
          <w:sz w:val="24"/>
          <w:szCs w:val="24"/>
        </w:rPr>
        <w:t xml:space="preserve"> </w:t>
      </w:r>
    </w:p>
    <w:p w14:paraId="4AB8D479" w14:textId="77777777" w:rsidR="001A055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Parágrafo Primeiro –</w:t>
      </w:r>
      <w:r w:rsidRPr="00B5308E">
        <w:rPr>
          <w:rFonts w:ascii="Times New Roman" w:hAnsi="Times New Roman"/>
          <w:sz w:val="24"/>
          <w:szCs w:val="24"/>
        </w:rPr>
        <w:t xml:space="preserve"> O fiscal anotará, em registro próprio, todas as ocorrências relacionadas ao objeto contratado, determinando o que for necessário à regularização das faltas ou vícios observados, bem como as demais disposições </w:t>
      </w:r>
      <w:r w:rsidR="001A055E" w:rsidRPr="00B5308E">
        <w:rPr>
          <w:rFonts w:ascii="Times New Roman" w:hAnsi="Times New Roman"/>
          <w:sz w:val="24"/>
          <w:szCs w:val="24"/>
        </w:rPr>
        <w:t>constantes</w:t>
      </w:r>
      <w:r w:rsidRPr="00B5308E">
        <w:rPr>
          <w:rFonts w:ascii="Times New Roman" w:hAnsi="Times New Roman"/>
          <w:sz w:val="24"/>
          <w:szCs w:val="24"/>
        </w:rPr>
        <w:t xml:space="preserve"> no art. 117 e parágrafos da Lei Federal n° 14.133/2021. </w:t>
      </w:r>
    </w:p>
    <w:p w14:paraId="1BFE5B03" w14:textId="612E5D29"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Parágrafo Segundo –</w:t>
      </w:r>
      <w:r w:rsidRPr="00B5308E">
        <w:rPr>
          <w:rFonts w:ascii="Times New Roman" w:hAnsi="Times New Roman"/>
          <w:sz w:val="24"/>
          <w:szCs w:val="24"/>
        </w:rPr>
        <w:t xml:space="preserve"> As decisões e providências que ultrapassarem a competência do representante deverão ser solicitadas ao Prefeito Municipal, em tempo hábil, para a adoção das medidas convenientes.</w:t>
      </w:r>
    </w:p>
    <w:p w14:paraId="07F652B7" w14:textId="77777777"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 xml:space="preserve"> Parágrafo Terceiro – </w:t>
      </w:r>
      <w:r w:rsidRPr="00B5308E">
        <w:rPr>
          <w:rFonts w:ascii="Times New Roman" w:hAnsi="Times New Roman"/>
          <w:sz w:val="24"/>
          <w:szCs w:val="24"/>
        </w:rPr>
        <w:t xml:space="preserve">Caberá ao fiscal, representando a </w:t>
      </w:r>
      <w:r w:rsidRPr="00B5308E">
        <w:rPr>
          <w:rFonts w:ascii="Times New Roman" w:hAnsi="Times New Roman"/>
          <w:b/>
          <w:bCs/>
          <w:sz w:val="24"/>
          <w:szCs w:val="24"/>
        </w:rPr>
        <w:t>CONTRATANTE</w:t>
      </w:r>
      <w:r w:rsidRPr="00B5308E">
        <w:rPr>
          <w:rFonts w:ascii="Times New Roman" w:hAnsi="Times New Roman"/>
          <w:sz w:val="24"/>
          <w:szCs w:val="24"/>
        </w:rPr>
        <w:t>, a atestação das notas fiscais correspondentes à execução do Objeto.</w:t>
      </w:r>
    </w:p>
    <w:p w14:paraId="0FCFFB0B" w14:textId="77777777" w:rsidR="00CB318C" w:rsidRPr="00B5308E" w:rsidRDefault="00CB318C" w:rsidP="000A5AE0">
      <w:pPr>
        <w:spacing w:after="0" w:line="360" w:lineRule="auto"/>
        <w:ind w:left="426" w:right="414"/>
        <w:jc w:val="both"/>
        <w:rPr>
          <w:rFonts w:ascii="Times New Roman" w:hAnsi="Times New Roman"/>
          <w:sz w:val="24"/>
          <w:szCs w:val="24"/>
        </w:rPr>
      </w:pPr>
    </w:p>
    <w:p w14:paraId="0E4FCD2B" w14:textId="124CF4B1" w:rsidR="001A055E" w:rsidRPr="001A055E" w:rsidRDefault="001A055E" w:rsidP="001A055E">
      <w:pPr>
        <w:spacing w:after="0" w:line="360" w:lineRule="auto"/>
        <w:ind w:left="426" w:right="414"/>
        <w:jc w:val="both"/>
        <w:rPr>
          <w:rFonts w:ascii="Times New Roman" w:hAnsi="Times New Roman"/>
          <w:sz w:val="24"/>
          <w:szCs w:val="24"/>
        </w:rPr>
      </w:pPr>
      <w:r>
        <w:rPr>
          <w:rFonts w:ascii="Times New Roman" w:hAnsi="Times New Roman"/>
          <w:b/>
          <w:bCs/>
          <w:sz w:val="24"/>
          <w:szCs w:val="24"/>
        </w:rPr>
        <w:lastRenderedPageBreak/>
        <w:t xml:space="preserve">14. </w:t>
      </w:r>
      <w:r w:rsidR="00CB318C" w:rsidRPr="001A055E">
        <w:rPr>
          <w:rFonts w:ascii="Times New Roman" w:hAnsi="Times New Roman"/>
          <w:b/>
          <w:bCs/>
          <w:sz w:val="24"/>
          <w:szCs w:val="24"/>
        </w:rPr>
        <w:t xml:space="preserve">CLÁUSULA DÉCIMA </w:t>
      </w:r>
      <w:r w:rsidRPr="001A055E">
        <w:rPr>
          <w:rFonts w:ascii="Times New Roman" w:hAnsi="Times New Roman"/>
          <w:b/>
          <w:bCs/>
          <w:sz w:val="24"/>
          <w:szCs w:val="24"/>
        </w:rPr>
        <w:t>QUARTA</w:t>
      </w:r>
      <w:r w:rsidR="00CB318C" w:rsidRPr="001A055E">
        <w:rPr>
          <w:rFonts w:ascii="Times New Roman" w:hAnsi="Times New Roman"/>
          <w:b/>
          <w:bCs/>
          <w:sz w:val="24"/>
          <w:szCs w:val="24"/>
        </w:rPr>
        <w:t xml:space="preserve"> –</w:t>
      </w:r>
      <w:r>
        <w:rPr>
          <w:rFonts w:ascii="Times New Roman" w:hAnsi="Times New Roman"/>
          <w:b/>
          <w:bCs/>
          <w:sz w:val="24"/>
          <w:szCs w:val="24"/>
        </w:rPr>
        <w:t xml:space="preserve"> </w:t>
      </w:r>
      <w:r w:rsidRPr="001A055E">
        <w:rPr>
          <w:rFonts w:ascii="Times New Roman" w:hAnsi="Times New Roman"/>
          <w:b/>
          <w:bCs/>
          <w:sz w:val="24"/>
          <w:szCs w:val="24"/>
        </w:rPr>
        <w:t>DO AUMENTO OU SUPRESSÃO DO FORNECIMENTO</w:t>
      </w:r>
      <w:r w:rsidRPr="001A055E">
        <w:rPr>
          <w:rFonts w:ascii="Times New Roman" w:hAnsi="Times New Roman"/>
          <w:sz w:val="24"/>
          <w:szCs w:val="24"/>
        </w:rPr>
        <w:t xml:space="preserve"> </w:t>
      </w:r>
    </w:p>
    <w:p w14:paraId="4D4E6E4F" w14:textId="19F2F72D" w:rsidR="00CB318C" w:rsidRPr="00B5308E" w:rsidRDefault="001A055E" w:rsidP="000A5AE0">
      <w:pPr>
        <w:spacing w:after="0" w:line="360" w:lineRule="auto"/>
        <w:ind w:left="426" w:right="414"/>
        <w:jc w:val="both"/>
        <w:rPr>
          <w:rFonts w:ascii="Times New Roman" w:hAnsi="Times New Roman"/>
          <w:sz w:val="24"/>
          <w:szCs w:val="24"/>
        </w:rPr>
      </w:pPr>
      <w:r w:rsidRPr="001A055E">
        <w:rPr>
          <w:rFonts w:ascii="Times New Roman" w:hAnsi="Times New Roman"/>
          <w:b/>
          <w:bCs/>
          <w:sz w:val="24"/>
          <w:szCs w:val="24"/>
        </w:rPr>
        <w:t>14.1.</w:t>
      </w:r>
      <w:r>
        <w:rPr>
          <w:rFonts w:ascii="Times New Roman" w:hAnsi="Times New Roman"/>
          <w:sz w:val="24"/>
          <w:szCs w:val="24"/>
        </w:rPr>
        <w:t xml:space="preserve"> </w:t>
      </w:r>
      <w:r w:rsidR="00CB318C" w:rsidRPr="00B5308E">
        <w:rPr>
          <w:rFonts w:ascii="Times New Roman" w:hAnsi="Times New Roman"/>
          <w:sz w:val="24"/>
          <w:szCs w:val="24"/>
        </w:rPr>
        <w:t xml:space="preserve">No interesse da </w:t>
      </w:r>
      <w:r w:rsidR="00CB318C" w:rsidRPr="00B5308E">
        <w:rPr>
          <w:rFonts w:ascii="Times New Roman" w:hAnsi="Times New Roman"/>
          <w:b/>
          <w:bCs/>
          <w:sz w:val="24"/>
          <w:szCs w:val="24"/>
        </w:rPr>
        <w:t>CONTRATANTE</w:t>
      </w:r>
      <w:r w:rsidR="00CB318C" w:rsidRPr="00B5308E">
        <w:rPr>
          <w:rFonts w:ascii="Times New Roman" w:hAnsi="Times New Roman"/>
          <w:sz w:val="24"/>
          <w:szCs w:val="24"/>
        </w:rPr>
        <w:t xml:space="preserve">, o valor inicial atualizado do Contrato poderá ser aumentado ou suprimido até o limite de estabelecido no artigo 125, da Lei Federal n° 14.133/2021. </w:t>
      </w:r>
    </w:p>
    <w:p w14:paraId="54EAA39D" w14:textId="77777777" w:rsidR="00CB318C" w:rsidRPr="00B5308E" w:rsidRDefault="00CB318C" w:rsidP="000A5AE0">
      <w:pPr>
        <w:spacing w:after="0" w:line="360" w:lineRule="auto"/>
        <w:ind w:left="426" w:right="414"/>
        <w:jc w:val="both"/>
        <w:rPr>
          <w:rFonts w:ascii="Times New Roman" w:hAnsi="Times New Roman"/>
          <w:sz w:val="24"/>
          <w:szCs w:val="24"/>
        </w:rPr>
      </w:pPr>
    </w:p>
    <w:p w14:paraId="28619478" w14:textId="5F2C30E1" w:rsidR="002641D2" w:rsidRDefault="002641D2" w:rsidP="002641D2">
      <w:pPr>
        <w:spacing w:after="0" w:line="360" w:lineRule="auto"/>
        <w:ind w:left="426" w:right="414"/>
        <w:jc w:val="both"/>
        <w:rPr>
          <w:rFonts w:ascii="Times New Roman" w:hAnsi="Times New Roman"/>
          <w:sz w:val="24"/>
          <w:szCs w:val="24"/>
        </w:rPr>
      </w:pPr>
      <w:r>
        <w:rPr>
          <w:rFonts w:ascii="Times New Roman" w:hAnsi="Times New Roman"/>
          <w:b/>
          <w:bCs/>
          <w:sz w:val="24"/>
          <w:szCs w:val="24"/>
        </w:rPr>
        <w:t xml:space="preserve">15. </w:t>
      </w:r>
      <w:r w:rsidR="00CB318C" w:rsidRPr="00B5308E">
        <w:rPr>
          <w:rFonts w:ascii="Times New Roman" w:hAnsi="Times New Roman"/>
          <w:b/>
          <w:bCs/>
          <w:sz w:val="24"/>
          <w:szCs w:val="24"/>
        </w:rPr>
        <w:t xml:space="preserve">CLÁUSULA DÉCIMA </w:t>
      </w:r>
      <w:r w:rsidR="001A055E">
        <w:rPr>
          <w:rFonts w:ascii="Times New Roman" w:hAnsi="Times New Roman"/>
          <w:b/>
          <w:bCs/>
          <w:sz w:val="24"/>
          <w:szCs w:val="24"/>
        </w:rPr>
        <w:t>QUINTA</w:t>
      </w:r>
      <w:r w:rsidR="00CB318C" w:rsidRPr="00B5308E">
        <w:rPr>
          <w:rFonts w:ascii="Times New Roman" w:hAnsi="Times New Roman"/>
          <w:b/>
          <w:bCs/>
          <w:sz w:val="24"/>
          <w:szCs w:val="24"/>
        </w:rPr>
        <w:t xml:space="preserve"> –</w:t>
      </w:r>
      <w:r w:rsidR="00CB318C" w:rsidRPr="00B5308E">
        <w:rPr>
          <w:rFonts w:ascii="Times New Roman" w:hAnsi="Times New Roman"/>
          <w:sz w:val="24"/>
          <w:szCs w:val="24"/>
        </w:rPr>
        <w:t xml:space="preserve"> </w:t>
      </w:r>
      <w:r w:rsidRPr="002641D2">
        <w:rPr>
          <w:rFonts w:ascii="Times New Roman" w:hAnsi="Times New Roman"/>
          <w:b/>
          <w:bCs/>
          <w:sz w:val="24"/>
          <w:szCs w:val="24"/>
        </w:rPr>
        <w:t>DO REEQUILÍBRIO ECONÔMICO-FINANCEIRO</w:t>
      </w:r>
    </w:p>
    <w:p w14:paraId="65410F7D" w14:textId="6D470E87" w:rsidR="00CB318C" w:rsidRPr="00B5308E" w:rsidRDefault="002641D2" w:rsidP="000A5AE0">
      <w:pPr>
        <w:spacing w:after="0" w:line="360" w:lineRule="auto"/>
        <w:ind w:left="426" w:right="414"/>
        <w:jc w:val="both"/>
        <w:rPr>
          <w:rFonts w:ascii="Times New Roman" w:hAnsi="Times New Roman"/>
          <w:sz w:val="24"/>
          <w:szCs w:val="24"/>
        </w:rPr>
      </w:pPr>
      <w:r w:rsidRPr="002641D2">
        <w:rPr>
          <w:rFonts w:ascii="Times New Roman" w:hAnsi="Times New Roman"/>
          <w:b/>
          <w:bCs/>
          <w:sz w:val="24"/>
          <w:szCs w:val="24"/>
        </w:rPr>
        <w:t>15.1.</w:t>
      </w:r>
      <w:r>
        <w:rPr>
          <w:rFonts w:ascii="Times New Roman" w:hAnsi="Times New Roman"/>
          <w:sz w:val="24"/>
          <w:szCs w:val="24"/>
        </w:rPr>
        <w:t xml:space="preserve"> </w:t>
      </w:r>
      <w:r w:rsidR="00CB318C" w:rsidRPr="00B5308E">
        <w:rPr>
          <w:rFonts w:ascii="Times New Roman" w:hAnsi="Times New Roman"/>
          <w:sz w:val="24"/>
          <w:szCs w:val="24"/>
        </w:rPr>
        <w:t>Quanto ao objeto, ocorrendo as hipóteses previstas no artigo 124, inciso II, alínea “</w:t>
      </w:r>
      <w:r w:rsidR="00B5308E" w:rsidRPr="00B5308E">
        <w:rPr>
          <w:rFonts w:ascii="Times New Roman" w:hAnsi="Times New Roman"/>
          <w:sz w:val="24"/>
          <w:szCs w:val="24"/>
        </w:rPr>
        <w:t>d”</w:t>
      </w:r>
      <w:r w:rsidR="00CB318C" w:rsidRPr="00B5308E">
        <w:rPr>
          <w:rFonts w:ascii="Times New Roman" w:hAnsi="Times New Roman"/>
          <w:sz w:val="24"/>
          <w:szCs w:val="24"/>
        </w:rPr>
        <w:t xml:space="preserve"> da Lei n° 14.133/21, será concedido reequilíbrio econômico-financeiro do Contrato, requerido tanto pela contratada, quanto pela contratante, desde que suficientemente comprovado, de forma documental</w:t>
      </w:r>
      <w:r>
        <w:rPr>
          <w:rFonts w:ascii="Times New Roman" w:hAnsi="Times New Roman"/>
          <w:sz w:val="24"/>
          <w:szCs w:val="24"/>
        </w:rPr>
        <w:t>.</w:t>
      </w:r>
    </w:p>
    <w:p w14:paraId="0BFC1464" w14:textId="61A9AF73" w:rsidR="00CB318C"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b/>
          <w:bCs/>
          <w:sz w:val="24"/>
          <w:szCs w:val="24"/>
        </w:rPr>
        <w:t>Parágrafo Único:</w:t>
      </w:r>
      <w:r w:rsidRPr="00B5308E">
        <w:rPr>
          <w:rFonts w:ascii="Times New Roman" w:hAnsi="Times New Roman"/>
          <w:sz w:val="24"/>
          <w:szCs w:val="24"/>
        </w:rPr>
        <w:t xml:space="preserve"> A mera variação do mercado ou impacto decorrente de fatores alheios não é suficiente para determinar a realização de reequilíbrio econômico-financeiro do contrato, sendo essencial a presença de uma das hipóteses previstas no </w:t>
      </w:r>
      <w:proofErr w:type="spellStart"/>
      <w:r w:rsidRPr="00B5308E">
        <w:rPr>
          <w:rFonts w:ascii="Times New Roman" w:hAnsi="Times New Roman"/>
          <w:sz w:val="24"/>
          <w:szCs w:val="24"/>
        </w:rPr>
        <w:t>art</w:t>
      </w:r>
      <w:proofErr w:type="spellEnd"/>
      <w:r w:rsidRPr="00B5308E">
        <w:rPr>
          <w:rFonts w:ascii="Times New Roman" w:hAnsi="Times New Roman"/>
          <w:sz w:val="24"/>
          <w:szCs w:val="24"/>
        </w:rPr>
        <w:t xml:space="preserve"> 124, Inciso II, alínea “d” da Lei 14.133/21.</w:t>
      </w:r>
    </w:p>
    <w:p w14:paraId="45BCAC4A" w14:textId="77777777" w:rsidR="002641D2" w:rsidRPr="00B5308E" w:rsidRDefault="002641D2" w:rsidP="000A5AE0">
      <w:pPr>
        <w:spacing w:after="0" w:line="360" w:lineRule="auto"/>
        <w:ind w:left="426" w:right="414"/>
        <w:jc w:val="both"/>
        <w:rPr>
          <w:rFonts w:ascii="Times New Roman" w:hAnsi="Times New Roman"/>
          <w:sz w:val="24"/>
          <w:szCs w:val="24"/>
        </w:rPr>
      </w:pPr>
    </w:p>
    <w:p w14:paraId="00357D07" w14:textId="61BF0B96" w:rsidR="002641D2" w:rsidRPr="002641D2" w:rsidRDefault="002641D2" w:rsidP="002641D2">
      <w:pPr>
        <w:spacing w:after="0" w:line="360" w:lineRule="auto"/>
        <w:ind w:left="426" w:right="414"/>
        <w:jc w:val="both"/>
        <w:rPr>
          <w:rFonts w:ascii="Times New Roman" w:hAnsi="Times New Roman"/>
          <w:sz w:val="24"/>
          <w:szCs w:val="24"/>
        </w:rPr>
      </w:pPr>
      <w:r>
        <w:rPr>
          <w:rFonts w:ascii="Times New Roman" w:hAnsi="Times New Roman"/>
          <w:b/>
          <w:bCs/>
          <w:sz w:val="24"/>
          <w:szCs w:val="24"/>
        </w:rPr>
        <w:t xml:space="preserve">16. </w:t>
      </w:r>
      <w:r w:rsidR="00CB318C" w:rsidRPr="00B5308E">
        <w:rPr>
          <w:rFonts w:ascii="Times New Roman" w:hAnsi="Times New Roman"/>
          <w:b/>
          <w:bCs/>
          <w:sz w:val="24"/>
          <w:szCs w:val="24"/>
        </w:rPr>
        <w:t xml:space="preserve">CLÁUSULA DÉCIMA </w:t>
      </w:r>
      <w:r>
        <w:rPr>
          <w:rFonts w:ascii="Times New Roman" w:hAnsi="Times New Roman"/>
          <w:b/>
          <w:bCs/>
          <w:sz w:val="24"/>
          <w:szCs w:val="24"/>
        </w:rPr>
        <w:t>SEXTA</w:t>
      </w:r>
      <w:r w:rsidR="00CB318C" w:rsidRPr="00B5308E">
        <w:rPr>
          <w:rFonts w:ascii="Times New Roman" w:hAnsi="Times New Roman"/>
          <w:b/>
          <w:bCs/>
          <w:sz w:val="24"/>
          <w:szCs w:val="24"/>
        </w:rPr>
        <w:t xml:space="preserve"> –</w:t>
      </w:r>
      <w:r>
        <w:rPr>
          <w:rFonts w:ascii="Times New Roman" w:hAnsi="Times New Roman"/>
          <w:b/>
          <w:bCs/>
          <w:sz w:val="24"/>
          <w:szCs w:val="24"/>
        </w:rPr>
        <w:t xml:space="preserve"> </w:t>
      </w:r>
      <w:r w:rsidRPr="00B5308E">
        <w:rPr>
          <w:rFonts w:ascii="Times New Roman" w:hAnsi="Times New Roman"/>
          <w:b/>
          <w:bCs/>
          <w:sz w:val="24"/>
          <w:szCs w:val="24"/>
        </w:rPr>
        <w:t>DO FORO</w:t>
      </w:r>
      <w:r w:rsidRPr="00B5308E">
        <w:rPr>
          <w:rFonts w:ascii="Times New Roman" w:hAnsi="Times New Roman"/>
          <w:sz w:val="24"/>
          <w:szCs w:val="24"/>
        </w:rPr>
        <w:t xml:space="preserve"> </w:t>
      </w:r>
    </w:p>
    <w:p w14:paraId="011D496A" w14:textId="74F93E7F" w:rsidR="00CB318C" w:rsidRPr="00B5308E" w:rsidRDefault="002641D2" w:rsidP="000A5AE0">
      <w:pPr>
        <w:spacing w:after="0" w:line="360" w:lineRule="auto"/>
        <w:ind w:left="426" w:right="414"/>
        <w:jc w:val="both"/>
        <w:rPr>
          <w:rFonts w:ascii="Times New Roman" w:hAnsi="Times New Roman"/>
          <w:sz w:val="24"/>
          <w:szCs w:val="24"/>
        </w:rPr>
      </w:pPr>
      <w:r w:rsidRPr="002641D2">
        <w:rPr>
          <w:rFonts w:ascii="Times New Roman" w:hAnsi="Times New Roman"/>
          <w:b/>
          <w:bCs/>
          <w:sz w:val="24"/>
          <w:szCs w:val="24"/>
        </w:rPr>
        <w:t>16.1.</w:t>
      </w:r>
      <w:r w:rsidR="00CB318C" w:rsidRPr="00B5308E">
        <w:rPr>
          <w:rFonts w:ascii="Times New Roman" w:hAnsi="Times New Roman"/>
          <w:sz w:val="24"/>
          <w:szCs w:val="24"/>
        </w:rPr>
        <w:t xml:space="preserve"> As partes elegem o Foro da Comarca de Santo </w:t>
      </w:r>
      <w:proofErr w:type="spellStart"/>
      <w:r w:rsidR="00CB318C" w:rsidRPr="00B5308E">
        <w:rPr>
          <w:rFonts w:ascii="Times New Roman" w:hAnsi="Times New Roman"/>
          <w:sz w:val="24"/>
          <w:szCs w:val="24"/>
        </w:rPr>
        <w:t>Cristo-RS</w:t>
      </w:r>
      <w:proofErr w:type="spellEnd"/>
      <w:r w:rsidR="00CB318C" w:rsidRPr="00B5308E">
        <w:rPr>
          <w:rFonts w:ascii="Times New Roman" w:hAnsi="Times New Roman"/>
          <w:sz w:val="24"/>
          <w:szCs w:val="24"/>
        </w:rPr>
        <w:t xml:space="preserve">, para dirimir quaisquer dúvidas oriundas do presente Contrato. </w:t>
      </w:r>
    </w:p>
    <w:p w14:paraId="5B9625B2" w14:textId="227BB552" w:rsidR="00CB318C" w:rsidRPr="00B5308E" w:rsidRDefault="00CB318C" w:rsidP="000A5AE0">
      <w:pPr>
        <w:spacing w:after="0" w:line="360" w:lineRule="auto"/>
        <w:ind w:left="426" w:right="414"/>
        <w:jc w:val="both"/>
        <w:rPr>
          <w:rFonts w:ascii="Times New Roman" w:hAnsi="Times New Roman"/>
          <w:sz w:val="24"/>
          <w:szCs w:val="24"/>
        </w:rPr>
      </w:pPr>
      <w:r w:rsidRPr="00B5308E">
        <w:rPr>
          <w:rFonts w:ascii="Times New Roman" w:hAnsi="Times New Roman"/>
          <w:sz w:val="24"/>
          <w:szCs w:val="24"/>
        </w:rPr>
        <w:t>E, por estarem justos e contratados, firmam o presente instrumento em 0</w:t>
      </w:r>
      <w:r w:rsidR="00EF585F">
        <w:rPr>
          <w:rFonts w:ascii="Times New Roman" w:hAnsi="Times New Roman"/>
          <w:sz w:val="24"/>
          <w:szCs w:val="24"/>
        </w:rPr>
        <w:t>2</w:t>
      </w:r>
      <w:r w:rsidRPr="00B5308E">
        <w:rPr>
          <w:rFonts w:ascii="Times New Roman" w:hAnsi="Times New Roman"/>
          <w:sz w:val="24"/>
          <w:szCs w:val="24"/>
        </w:rPr>
        <w:t xml:space="preserve"> (</w:t>
      </w:r>
      <w:r w:rsidR="00EF585F">
        <w:rPr>
          <w:rFonts w:ascii="Times New Roman" w:hAnsi="Times New Roman"/>
          <w:sz w:val="24"/>
          <w:szCs w:val="24"/>
        </w:rPr>
        <w:t>duas</w:t>
      </w:r>
      <w:r w:rsidRPr="00B5308E">
        <w:rPr>
          <w:rFonts w:ascii="Times New Roman" w:hAnsi="Times New Roman"/>
          <w:sz w:val="24"/>
          <w:szCs w:val="24"/>
        </w:rPr>
        <w:t xml:space="preserve">) vias de igual teor e forma, na presença das testemunhas instrumentais, abaixo firmadas. </w:t>
      </w:r>
    </w:p>
    <w:p w14:paraId="0FDEB6F5" w14:textId="77777777" w:rsidR="00E246D9" w:rsidRDefault="00CB318C" w:rsidP="00E246D9">
      <w:pPr>
        <w:spacing w:after="0" w:line="360" w:lineRule="auto"/>
        <w:ind w:left="426" w:right="414"/>
        <w:jc w:val="both"/>
        <w:rPr>
          <w:rFonts w:ascii="Times New Roman" w:hAnsi="Times New Roman"/>
          <w:b/>
          <w:sz w:val="24"/>
          <w:szCs w:val="24"/>
          <w:lang w:eastAsia="pt-BR"/>
        </w:rPr>
      </w:pPr>
      <w:r w:rsidRPr="00B5308E">
        <w:rPr>
          <w:rFonts w:ascii="Times New Roman" w:hAnsi="Times New Roman"/>
          <w:sz w:val="24"/>
          <w:szCs w:val="24"/>
        </w:rPr>
        <w:t xml:space="preserve">Porto Vera </w:t>
      </w:r>
      <w:proofErr w:type="spellStart"/>
      <w:proofErr w:type="gramStart"/>
      <w:r w:rsidRPr="00B5308E">
        <w:rPr>
          <w:rFonts w:ascii="Times New Roman" w:hAnsi="Times New Roman"/>
          <w:sz w:val="24"/>
          <w:szCs w:val="24"/>
        </w:rPr>
        <w:t>Cruz,RS</w:t>
      </w:r>
      <w:proofErr w:type="spellEnd"/>
      <w:proofErr w:type="gramEnd"/>
      <w:r w:rsidRPr="00B5308E">
        <w:rPr>
          <w:rFonts w:ascii="Times New Roman" w:hAnsi="Times New Roman"/>
          <w:sz w:val="24"/>
          <w:szCs w:val="24"/>
        </w:rPr>
        <w:t xml:space="preserve">, __ de ___________ </w:t>
      </w:r>
      <w:proofErr w:type="spellStart"/>
      <w:r w:rsidRPr="00B5308E">
        <w:rPr>
          <w:rFonts w:ascii="Times New Roman" w:hAnsi="Times New Roman"/>
          <w:sz w:val="24"/>
          <w:szCs w:val="24"/>
        </w:rPr>
        <w:t>de</w:t>
      </w:r>
      <w:proofErr w:type="spellEnd"/>
      <w:r w:rsidRPr="00B5308E">
        <w:rPr>
          <w:rFonts w:ascii="Times New Roman" w:hAnsi="Times New Roman"/>
          <w:sz w:val="24"/>
          <w:szCs w:val="24"/>
        </w:rPr>
        <w:t xml:space="preserve"> 2024 </w:t>
      </w:r>
      <w:r w:rsidR="002641D2" w:rsidRPr="000A338F">
        <w:rPr>
          <w:rFonts w:ascii="Times New Roman" w:hAnsi="Times New Roman"/>
          <w:b/>
          <w:sz w:val="24"/>
          <w:szCs w:val="24"/>
          <w:lang w:eastAsia="pt-BR"/>
        </w:rPr>
        <w:t xml:space="preserve">  </w:t>
      </w:r>
    </w:p>
    <w:p w14:paraId="53986F9E" w14:textId="0EE55AF2" w:rsidR="002641D2" w:rsidRPr="000A338F" w:rsidRDefault="002641D2" w:rsidP="00E246D9">
      <w:pPr>
        <w:spacing w:after="0" w:line="360" w:lineRule="auto"/>
        <w:ind w:left="426" w:right="414"/>
        <w:jc w:val="both"/>
        <w:rPr>
          <w:rFonts w:ascii="Times New Roman" w:hAnsi="Times New Roman"/>
          <w:b/>
          <w:sz w:val="24"/>
          <w:szCs w:val="24"/>
          <w:lang w:eastAsia="pt-BR"/>
        </w:rPr>
      </w:pPr>
      <w:r w:rsidRPr="000A338F">
        <w:rPr>
          <w:rFonts w:ascii="Times New Roman" w:hAnsi="Times New Roman"/>
          <w:b/>
          <w:sz w:val="24"/>
          <w:szCs w:val="24"/>
          <w:lang w:eastAsia="pt-BR"/>
        </w:rPr>
        <w:t xml:space="preserve">                                                 </w:t>
      </w:r>
    </w:p>
    <w:p w14:paraId="19FEDDB0" w14:textId="77777777" w:rsidR="002641D2" w:rsidRPr="000A338F" w:rsidRDefault="002641D2" w:rsidP="002641D2">
      <w:pPr>
        <w:spacing w:line="276" w:lineRule="auto"/>
        <w:ind w:left="426" w:firstLine="708"/>
        <w:jc w:val="center"/>
        <w:rPr>
          <w:rFonts w:ascii="Times New Roman" w:hAnsi="Times New Roman"/>
          <w:b/>
          <w:sz w:val="24"/>
          <w:szCs w:val="24"/>
          <w:lang w:eastAsia="pt-BR"/>
        </w:rPr>
      </w:pPr>
      <w:r w:rsidRPr="000A338F">
        <w:rPr>
          <w:rFonts w:ascii="Times New Roman" w:hAnsi="Times New Roman"/>
          <w:b/>
          <w:sz w:val="24"/>
          <w:szCs w:val="24"/>
          <w:lang w:eastAsia="pt-BR"/>
        </w:rPr>
        <w:t xml:space="preserve">                                                 __________________________</w:t>
      </w:r>
    </w:p>
    <w:p w14:paraId="618B61E2" w14:textId="77777777" w:rsidR="002641D2" w:rsidRPr="000A338F" w:rsidRDefault="002641D2" w:rsidP="002641D2">
      <w:pPr>
        <w:jc w:val="center"/>
        <w:rPr>
          <w:rFonts w:ascii="Times New Roman" w:hAnsi="Times New Roman"/>
          <w:b/>
          <w:sz w:val="24"/>
          <w:szCs w:val="24"/>
          <w:lang w:eastAsia="pt-BR"/>
        </w:rPr>
      </w:pPr>
      <w:r w:rsidRPr="000A338F">
        <w:rPr>
          <w:rFonts w:ascii="Times New Roman" w:hAnsi="Times New Roman"/>
          <w:bCs/>
          <w:sz w:val="24"/>
          <w:szCs w:val="24"/>
          <w:lang w:eastAsia="pt-BR"/>
        </w:rPr>
        <w:t xml:space="preserve">                                                                      </w:t>
      </w:r>
      <w:r w:rsidRPr="000A338F">
        <w:rPr>
          <w:rFonts w:ascii="Times New Roman" w:hAnsi="Times New Roman"/>
          <w:b/>
          <w:sz w:val="24"/>
          <w:szCs w:val="24"/>
          <w:lang w:eastAsia="pt-BR"/>
        </w:rPr>
        <w:t>José Andrade de Matos</w:t>
      </w:r>
    </w:p>
    <w:p w14:paraId="3B36F6BD" w14:textId="77777777" w:rsidR="002641D2" w:rsidRPr="000A338F" w:rsidRDefault="002641D2" w:rsidP="002641D2">
      <w:pPr>
        <w:spacing w:line="276" w:lineRule="auto"/>
        <w:jc w:val="center"/>
        <w:rPr>
          <w:rFonts w:ascii="Times New Roman" w:hAnsi="Times New Roman"/>
          <w:b/>
          <w:sz w:val="24"/>
          <w:szCs w:val="24"/>
          <w:lang w:eastAsia="pt-BR"/>
        </w:rPr>
      </w:pPr>
      <w:r w:rsidRPr="000A338F">
        <w:rPr>
          <w:rFonts w:ascii="Times New Roman" w:hAnsi="Times New Roman"/>
          <w:b/>
          <w:sz w:val="24"/>
          <w:szCs w:val="24"/>
          <w:lang w:eastAsia="pt-BR"/>
        </w:rPr>
        <w:t xml:space="preserve">                                                                      Prefeito Municipal</w:t>
      </w:r>
    </w:p>
    <w:p w14:paraId="46A4901E" w14:textId="77777777" w:rsidR="002641D2" w:rsidRPr="000A338F" w:rsidRDefault="002641D2" w:rsidP="002641D2">
      <w:pPr>
        <w:spacing w:line="276" w:lineRule="auto"/>
        <w:jc w:val="both"/>
        <w:rPr>
          <w:rFonts w:ascii="Times New Roman" w:hAnsi="Times New Roman"/>
          <w:b/>
          <w:sz w:val="24"/>
          <w:szCs w:val="24"/>
          <w:lang w:eastAsia="pt-BR"/>
        </w:rPr>
      </w:pPr>
      <w:r w:rsidRPr="000A338F">
        <w:rPr>
          <w:rFonts w:ascii="Times New Roman" w:hAnsi="Times New Roman"/>
          <w:b/>
          <w:sz w:val="24"/>
          <w:szCs w:val="24"/>
          <w:lang w:eastAsia="pt-BR"/>
        </w:rPr>
        <w:t xml:space="preserve">      ________________________</w:t>
      </w:r>
    </w:p>
    <w:p w14:paraId="3239B879" w14:textId="77777777" w:rsidR="002641D2" w:rsidRPr="000A338F" w:rsidRDefault="002641D2" w:rsidP="002641D2">
      <w:pPr>
        <w:rPr>
          <w:rFonts w:ascii="Times New Roman" w:hAnsi="Times New Roman"/>
          <w:b/>
          <w:sz w:val="24"/>
          <w:szCs w:val="24"/>
          <w:lang w:eastAsia="pt-BR"/>
        </w:rPr>
      </w:pPr>
      <w:r w:rsidRPr="000A338F">
        <w:rPr>
          <w:rFonts w:ascii="Times New Roman" w:hAnsi="Times New Roman"/>
          <w:b/>
          <w:sz w:val="24"/>
          <w:szCs w:val="24"/>
          <w:lang w:eastAsia="pt-BR"/>
        </w:rPr>
        <w:t xml:space="preserve">                CONTRATADA</w:t>
      </w:r>
    </w:p>
    <w:p w14:paraId="6B66D12C" w14:textId="77777777" w:rsidR="002641D2" w:rsidRPr="000A338F" w:rsidRDefault="002641D2" w:rsidP="002641D2">
      <w:pPr>
        <w:pStyle w:val="Ttulo2"/>
        <w:spacing w:before="116"/>
        <w:ind w:right="110"/>
        <w:jc w:val="center"/>
        <w:rPr>
          <w:rFonts w:ascii="Times New Roman" w:hAnsi="Times New Roman"/>
        </w:rPr>
      </w:pPr>
    </w:p>
    <w:p w14:paraId="79E1F630" w14:textId="77777777" w:rsidR="00B46AEB" w:rsidRPr="00B5308E" w:rsidRDefault="00B46AEB" w:rsidP="000A5AE0">
      <w:pPr>
        <w:spacing w:after="0" w:line="360" w:lineRule="auto"/>
        <w:ind w:left="426" w:right="414"/>
        <w:rPr>
          <w:rFonts w:ascii="Times New Roman" w:hAnsi="Times New Roman"/>
          <w:sz w:val="24"/>
          <w:szCs w:val="24"/>
        </w:rPr>
      </w:pPr>
    </w:p>
    <w:sectPr w:rsidR="00B46AEB" w:rsidRPr="00B5308E" w:rsidSect="00F60FFC">
      <w:headerReference w:type="default" r:id="rId23"/>
      <w:pgSz w:w="12240" w:h="15840" w:code="1"/>
      <w:pgMar w:top="720" w:right="758" w:bottom="70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39EBA" w14:textId="77777777" w:rsidR="008E3B2A" w:rsidRDefault="008E3B2A" w:rsidP="00913488">
      <w:r>
        <w:separator/>
      </w:r>
    </w:p>
  </w:endnote>
  <w:endnote w:type="continuationSeparator" w:id="0">
    <w:p w14:paraId="39643346" w14:textId="77777777" w:rsidR="008E3B2A" w:rsidRDefault="008E3B2A" w:rsidP="0091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NewRomanPS-BoldMT">
    <w:altName w:val="Segoe Print"/>
    <w:charset w:val="00"/>
    <w:family w:val="auto"/>
    <w:pitch w:val="default"/>
  </w:font>
  <w:font w:name="ArialNormal">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99BA9" w14:textId="77777777" w:rsidR="008E3B2A" w:rsidRDefault="008E3B2A" w:rsidP="00913488">
      <w:r>
        <w:separator/>
      </w:r>
    </w:p>
  </w:footnote>
  <w:footnote w:type="continuationSeparator" w:id="0">
    <w:p w14:paraId="587B8EDA" w14:textId="77777777" w:rsidR="008E3B2A" w:rsidRDefault="008E3B2A" w:rsidP="0091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CDCA" w14:textId="55631EEF" w:rsidR="00FC2B3C" w:rsidRDefault="00A139A9">
    <w:pPr>
      <w:pStyle w:val="Corpodetexto"/>
      <w:spacing w:line="14" w:lineRule="auto"/>
      <w:rPr>
        <w:sz w:val="20"/>
      </w:rPr>
    </w:pPr>
    <w:r>
      <w:rPr>
        <w:noProof/>
      </w:rPr>
      <mc:AlternateContent>
        <mc:Choice Requires="wps">
          <w:drawing>
            <wp:anchor distT="0" distB="0" distL="0" distR="0" simplePos="0" relativeHeight="251662336" behindDoc="1" locked="0" layoutInCell="1" allowOverlap="1" wp14:anchorId="489808ED" wp14:editId="77A30E15">
              <wp:simplePos x="0" y="0"/>
              <wp:positionH relativeFrom="page">
                <wp:posOffset>1609725</wp:posOffset>
              </wp:positionH>
              <wp:positionV relativeFrom="page">
                <wp:posOffset>438150</wp:posOffset>
              </wp:positionV>
              <wp:extent cx="5248275" cy="1047750"/>
              <wp:effectExtent l="0" t="0" r="0" b="0"/>
              <wp:wrapNone/>
              <wp:docPr id="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8275" cy="1047750"/>
                      </a:xfrm>
                      <a:prstGeom prst="rect">
                        <a:avLst/>
                      </a:prstGeom>
                    </wps:spPr>
                    <wps:txbx>
                      <w:txbxContent>
                        <w:p w14:paraId="3B1A9E90" w14:textId="77777777" w:rsidR="00FC2B3C" w:rsidRPr="00870E5F" w:rsidRDefault="00FC2B3C">
                          <w:pPr>
                            <w:spacing w:before="11"/>
                            <w:ind w:left="1" w:right="2"/>
                            <w:jc w:val="center"/>
                            <w:rPr>
                              <w:rFonts w:ascii="Times New Roman" w:hAnsi="Times New Roman"/>
                              <w:sz w:val="28"/>
                            </w:rPr>
                          </w:pPr>
                          <w:r w:rsidRPr="00870E5F">
                            <w:rPr>
                              <w:rFonts w:ascii="Times New Roman" w:hAnsi="Times New Roman"/>
                              <w:sz w:val="28"/>
                            </w:rPr>
                            <w:t>ESTADO</w:t>
                          </w:r>
                          <w:r w:rsidRPr="00870E5F">
                            <w:rPr>
                              <w:rFonts w:ascii="Times New Roman" w:hAnsi="Times New Roman"/>
                              <w:spacing w:val="-6"/>
                              <w:sz w:val="28"/>
                            </w:rPr>
                            <w:t xml:space="preserve"> </w:t>
                          </w:r>
                          <w:r w:rsidRPr="00870E5F">
                            <w:rPr>
                              <w:rFonts w:ascii="Times New Roman" w:hAnsi="Times New Roman"/>
                              <w:sz w:val="28"/>
                            </w:rPr>
                            <w:t>DO</w:t>
                          </w:r>
                          <w:r w:rsidRPr="00870E5F">
                            <w:rPr>
                              <w:rFonts w:ascii="Times New Roman" w:hAnsi="Times New Roman"/>
                              <w:spacing w:val="-4"/>
                              <w:sz w:val="28"/>
                            </w:rPr>
                            <w:t xml:space="preserve"> </w:t>
                          </w:r>
                          <w:r w:rsidRPr="00870E5F">
                            <w:rPr>
                              <w:rFonts w:ascii="Times New Roman" w:hAnsi="Times New Roman"/>
                              <w:sz w:val="28"/>
                            </w:rPr>
                            <w:t>RIO</w:t>
                          </w:r>
                          <w:r w:rsidRPr="00870E5F">
                            <w:rPr>
                              <w:rFonts w:ascii="Times New Roman" w:hAnsi="Times New Roman"/>
                              <w:spacing w:val="-6"/>
                              <w:sz w:val="28"/>
                            </w:rPr>
                            <w:t xml:space="preserve"> </w:t>
                          </w:r>
                          <w:r w:rsidRPr="00870E5F">
                            <w:rPr>
                              <w:rFonts w:ascii="Times New Roman" w:hAnsi="Times New Roman"/>
                              <w:sz w:val="28"/>
                            </w:rPr>
                            <w:t>GRANDE</w:t>
                          </w:r>
                          <w:r w:rsidRPr="00870E5F">
                            <w:rPr>
                              <w:rFonts w:ascii="Times New Roman" w:hAnsi="Times New Roman"/>
                              <w:spacing w:val="-4"/>
                              <w:sz w:val="28"/>
                            </w:rPr>
                            <w:t xml:space="preserve"> </w:t>
                          </w:r>
                          <w:r w:rsidRPr="00870E5F">
                            <w:rPr>
                              <w:rFonts w:ascii="Times New Roman" w:hAnsi="Times New Roman"/>
                              <w:sz w:val="28"/>
                            </w:rPr>
                            <w:t>DO</w:t>
                          </w:r>
                          <w:r w:rsidRPr="00870E5F">
                            <w:rPr>
                              <w:rFonts w:ascii="Times New Roman" w:hAnsi="Times New Roman"/>
                              <w:spacing w:val="-4"/>
                              <w:sz w:val="28"/>
                            </w:rPr>
                            <w:t xml:space="preserve"> </w:t>
                          </w:r>
                          <w:r w:rsidRPr="00870E5F">
                            <w:rPr>
                              <w:rFonts w:ascii="Times New Roman" w:hAnsi="Times New Roman"/>
                              <w:spacing w:val="-5"/>
                              <w:sz w:val="28"/>
                            </w:rPr>
                            <w:t>SUL</w:t>
                          </w:r>
                        </w:p>
                        <w:p w14:paraId="0741C6F8" w14:textId="77777777" w:rsidR="00FC2B3C" w:rsidRPr="00870E5F" w:rsidRDefault="00FC2B3C">
                          <w:pPr>
                            <w:spacing w:before="1" w:line="367" w:lineRule="exact"/>
                            <w:ind w:left="1" w:right="3"/>
                            <w:jc w:val="center"/>
                            <w:rPr>
                              <w:rFonts w:ascii="Times New Roman" w:hAnsi="Times New Roman"/>
                              <w:b/>
                              <w:sz w:val="32"/>
                            </w:rPr>
                          </w:pPr>
                          <w:r w:rsidRPr="00870E5F">
                            <w:rPr>
                              <w:rFonts w:ascii="Times New Roman" w:hAnsi="Times New Roman"/>
                              <w:b/>
                              <w:sz w:val="32"/>
                            </w:rPr>
                            <w:t>MUNICÍPIO</w:t>
                          </w:r>
                          <w:r w:rsidRPr="00870E5F">
                            <w:rPr>
                              <w:rFonts w:ascii="Times New Roman" w:hAnsi="Times New Roman"/>
                              <w:b/>
                              <w:spacing w:val="-12"/>
                              <w:sz w:val="32"/>
                            </w:rPr>
                            <w:t xml:space="preserve"> </w:t>
                          </w:r>
                          <w:r w:rsidRPr="00870E5F">
                            <w:rPr>
                              <w:rFonts w:ascii="Times New Roman" w:hAnsi="Times New Roman"/>
                              <w:b/>
                              <w:sz w:val="32"/>
                            </w:rPr>
                            <w:t>DE</w:t>
                          </w:r>
                          <w:r w:rsidRPr="00870E5F">
                            <w:rPr>
                              <w:rFonts w:ascii="Times New Roman" w:hAnsi="Times New Roman"/>
                              <w:b/>
                              <w:spacing w:val="-7"/>
                              <w:sz w:val="32"/>
                            </w:rPr>
                            <w:t xml:space="preserve"> </w:t>
                          </w:r>
                          <w:r w:rsidRPr="00870E5F">
                            <w:rPr>
                              <w:rFonts w:ascii="Times New Roman" w:hAnsi="Times New Roman"/>
                              <w:b/>
                              <w:sz w:val="32"/>
                            </w:rPr>
                            <w:t>PORTO</w:t>
                          </w:r>
                          <w:r w:rsidRPr="00870E5F">
                            <w:rPr>
                              <w:rFonts w:ascii="Times New Roman" w:hAnsi="Times New Roman"/>
                              <w:b/>
                              <w:spacing w:val="-12"/>
                              <w:sz w:val="32"/>
                            </w:rPr>
                            <w:t xml:space="preserve"> </w:t>
                          </w:r>
                          <w:r w:rsidRPr="00870E5F">
                            <w:rPr>
                              <w:rFonts w:ascii="Times New Roman" w:hAnsi="Times New Roman"/>
                              <w:b/>
                              <w:sz w:val="32"/>
                            </w:rPr>
                            <w:t>VERA</w:t>
                          </w:r>
                          <w:r w:rsidRPr="00870E5F">
                            <w:rPr>
                              <w:rFonts w:ascii="Times New Roman" w:hAnsi="Times New Roman"/>
                              <w:b/>
                              <w:spacing w:val="-10"/>
                              <w:sz w:val="32"/>
                            </w:rPr>
                            <w:t xml:space="preserve"> </w:t>
                          </w:r>
                          <w:r w:rsidRPr="00870E5F">
                            <w:rPr>
                              <w:rFonts w:ascii="Times New Roman" w:hAnsi="Times New Roman"/>
                              <w:b/>
                              <w:spacing w:val="-4"/>
                              <w:sz w:val="32"/>
                            </w:rPr>
                            <w:t>CRUZ</w:t>
                          </w:r>
                        </w:p>
                        <w:p w14:paraId="017AC49B" w14:textId="77777777" w:rsidR="00FC2B3C" w:rsidRPr="00870E5F" w:rsidRDefault="00FC2B3C">
                          <w:pPr>
                            <w:ind w:left="3" w:right="2"/>
                            <w:jc w:val="center"/>
                            <w:rPr>
                              <w:rFonts w:ascii="Times New Roman" w:hAnsi="Times New Roman"/>
                              <w:sz w:val="28"/>
                            </w:rPr>
                          </w:pPr>
                          <w:r w:rsidRPr="00870E5F">
                            <w:rPr>
                              <w:rFonts w:ascii="Times New Roman" w:hAnsi="Times New Roman"/>
                              <w:sz w:val="28"/>
                            </w:rPr>
                            <w:t>Av.</w:t>
                          </w:r>
                          <w:r w:rsidRPr="00870E5F">
                            <w:rPr>
                              <w:rFonts w:ascii="Times New Roman" w:hAnsi="Times New Roman"/>
                              <w:spacing w:val="-8"/>
                              <w:sz w:val="28"/>
                            </w:rPr>
                            <w:t xml:space="preserve"> </w:t>
                          </w:r>
                          <w:r w:rsidRPr="00870E5F">
                            <w:rPr>
                              <w:rFonts w:ascii="Times New Roman" w:hAnsi="Times New Roman"/>
                              <w:sz w:val="28"/>
                            </w:rPr>
                            <w:t>Humaitá,</w:t>
                          </w:r>
                          <w:r w:rsidRPr="00870E5F">
                            <w:rPr>
                              <w:rFonts w:ascii="Times New Roman" w:hAnsi="Times New Roman"/>
                              <w:spacing w:val="-7"/>
                              <w:sz w:val="28"/>
                            </w:rPr>
                            <w:t xml:space="preserve"> </w:t>
                          </w:r>
                          <w:r w:rsidRPr="00870E5F">
                            <w:rPr>
                              <w:rFonts w:ascii="Times New Roman" w:hAnsi="Times New Roman"/>
                              <w:sz w:val="28"/>
                            </w:rPr>
                            <w:t>nº</w:t>
                          </w:r>
                          <w:r w:rsidRPr="00870E5F">
                            <w:rPr>
                              <w:rFonts w:ascii="Times New Roman" w:hAnsi="Times New Roman"/>
                              <w:spacing w:val="-7"/>
                              <w:sz w:val="28"/>
                            </w:rPr>
                            <w:t xml:space="preserve"> </w:t>
                          </w:r>
                          <w:r w:rsidRPr="00870E5F">
                            <w:rPr>
                              <w:rFonts w:ascii="Times New Roman" w:hAnsi="Times New Roman"/>
                              <w:sz w:val="28"/>
                            </w:rPr>
                            <w:t>672</w:t>
                          </w:r>
                          <w:r w:rsidRPr="00870E5F">
                            <w:rPr>
                              <w:rFonts w:ascii="Times New Roman" w:hAnsi="Times New Roman"/>
                              <w:spacing w:val="-4"/>
                              <w:sz w:val="28"/>
                            </w:rPr>
                            <w:t xml:space="preserve"> </w:t>
                          </w:r>
                          <w:r w:rsidRPr="00870E5F">
                            <w:rPr>
                              <w:rFonts w:ascii="Times New Roman" w:hAnsi="Times New Roman"/>
                              <w:sz w:val="28"/>
                            </w:rPr>
                            <w:t>–</w:t>
                          </w:r>
                          <w:r w:rsidRPr="00870E5F">
                            <w:rPr>
                              <w:rFonts w:ascii="Times New Roman" w:hAnsi="Times New Roman"/>
                              <w:spacing w:val="-7"/>
                              <w:sz w:val="28"/>
                            </w:rPr>
                            <w:t xml:space="preserve"> </w:t>
                          </w:r>
                          <w:r w:rsidRPr="00870E5F">
                            <w:rPr>
                              <w:rFonts w:ascii="Times New Roman" w:hAnsi="Times New Roman"/>
                              <w:sz w:val="28"/>
                            </w:rPr>
                            <w:t>Fone:0xx55</w:t>
                          </w:r>
                          <w:r w:rsidRPr="00870E5F">
                            <w:rPr>
                              <w:rFonts w:ascii="Times New Roman" w:hAnsi="Times New Roman"/>
                              <w:spacing w:val="-4"/>
                              <w:sz w:val="28"/>
                            </w:rPr>
                            <w:t xml:space="preserve"> </w:t>
                          </w:r>
                          <w:r w:rsidRPr="00870E5F">
                            <w:rPr>
                              <w:rFonts w:ascii="Times New Roman" w:hAnsi="Times New Roman"/>
                              <w:sz w:val="28"/>
                            </w:rPr>
                            <w:t xml:space="preserve">2120-9200 CEP 98985 000 – </w:t>
                          </w:r>
                          <w:r>
                            <w:rPr>
                              <w:rFonts w:ascii="Times New Roman" w:hAnsi="Times New Roman"/>
                              <w:sz w:val="28"/>
                            </w:rPr>
                            <w:t xml:space="preserve">               </w:t>
                          </w:r>
                          <w:r w:rsidRPr="00870E5F">
                            <w:rPr>
                              <w:rFonts w:ascii="Times New Roman" w:hAnsi="Times New Roman"/>
                              <w:sz w:val="28"/>
                            </w:rPr>
                            <w:t>Porto Vera Cruz – 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89808ED" id="_x0000_t202" coordsize="21600,21600" o:spt="202" path="m,l,21600r21600,l21600,xe">
              <v:stroke joinstyle="miter"/>
              <v:path gradientshapeok="t" o:connecttype="rect"/>
            </v:shapetype>
            <v:shape id="Textbox 2" o:spid="_x0000_s1027" type="#_x0000_t202" style="position:absolute;margin-left:126.75pt;margin-top:34.5pt;width:413.25pt;height:8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" filled="f" stroked="f">
              <v:textbox inset="0,0,0,0">
                <w:txbxContent>
                  <w:p w14:paraId="3B1A9E90" w14:textId="77777777" w:rsidR="00FC2B3C" w:rsidRPr="00870E5F" w:rsidRDefault="00FC2B3C">
                    <w:pPr>
                      <w:spacing w:before="11"/>
                      <w:ind w:left="1" w:right="2"/>
                      <w:jc w:val="center"/>
                      <w:rPr>
                        <w:rFonts w:ascii="Times New Roman" w:hAnsi="Times New Roman"/>
                        <w:sz w:val="28"/>
                      </w:rPr>
                    </w:pPr>
                    <w:r w:rsidRPr="00870E5F">
                      <w:rPr>
                        <w:rFonts w:ascii="Times New Roman" w:hAnsi="Times New Roman"/>
                        <w:sz w:val="28"/>
                      </w:rPr>
                      <w:t>ESTADO</w:t>
                    </w:r>
                    <w:r w:rsidRPr="00870E5F">
                      <w:rPr>
                        <w:rFonts w:ascii="Times New Roman" w:hAnsi="Times New Roman"/>
                        <w:spacing w:val="-6"/>
                        <w:sz w:val="28"/>
                      </w:rPr>
                      <w:t xml:space="preserve"> </w:t>
                    </w:r>
                    <w:r w:rsidRPr="00870E5F">
                      <w:rPr>
                        <w:rFonts w:ascii="Times New Roman" w:hAnsi="Times New Roman"/>
                        <w:sz w:val="28"/>
                      </w:rPr>
                      <w:t>DO</w:t>
                    </w:r>
                    <w:r w:rsidRPr="00870E5F">
                      <w:rPr>
                        <w:rFonts w:ascii="Times New Roman" w:hAnsi="Times New Roman"/>
                        <w:spacing w:val="-4"/>
                        <w:sz w:val="28"/>
                      </w:rPr>
                      <w:t xml:space="preserve"> </w:t>
                    </w:r>
                    <w:r w:rsidRPr="00870E5F">
                      <w:rPr>
                        <w:rFonts w:ascii="Times New Roman" w:hAnsi="Times New Roman"/>
                        <w:sz w:val="28"/>
                      </w:rPr>
                      <w:t>RIO</w:t>
                    </w:r>
                    <w:r w:rsidRPr="00870E5F">
                      <w:rPr>
                        <w:rFonts w:ascii="Times New Roman" w:hAnsi="Times New Roman"/>
                        <w:spacing w:val="-6"/>
                        <w:sz w:val="28"/>
                      </w:rPr>
                      <w:t xml:space="preserve"> </w:t>
                    </w:r>
                    <w:r w:rsidRPr="00870E5F">
                      <w:rPr>
                        <w:rFonts w:ascii="Times New Roman" w:hAnsi="Times New Roman"/>
                        <w:sz w:val="28"/>
                      </w:rPr>
                      <w:t>GRANDE</w:t>
                    </w:r>
                    <w:r w:rsidRPr="00870E5F">
                      <w:rPr>
                        <w:rFonts w:ascii="Times New Roman" w:hAnsi="Times New Roman"/>
                        <w:spacing w:val="-4"/>
                        <w:sz w:val="28"/>
                      </w:rPr>
                      <w:t xml:space="preserve"> </w:t>
                    </w:r>
                    <w:r w:rsidRPr="00870E5F">
                      <w:rPr>
                        <w:rFonts w:ascii="Times New Roman" w:hAnsi="Times New Roman"/>
                        <w:sz w:val="28"/>
                      </w:rPr>
                      <w:t>DO</w:t>
                    </w:r>
                    <w:r w:rsidRPr="00870E5F">
                      <w:rPr>
                        <w:rFonts w:ascii="Times New Roman" w:hAnsi="Times New Roman"/>
                        <w:spacing w:val="-4"/>
                        <w:sz w:val="28"/>
                      </w:rPr>
                      <w:t xml:space="preserve"> </w:t>
                    </w:r>
                    <w:r w:rsidRPr="00870E5F">
                      <w:rPr>
                        <w:rFonts w:ascii="Times New Roman" w:hAnsi="Times New Roman"/>
                        <w:spacing w:val="-5"/>
                        <w:sz w:val="28"/>
                      </w:rPr>
                      <w:t>SUL</w:t>
                    </w:r>
                  </w:p>
                  <w:p w14:paraId="0741C6F8" w14:textId="77777777" w:rsidR="00FC2B3C" w:rsidRPr="00870E5F" w:rsidRDefault="00FC2B3C">
                    <w:pPr>
                      <w:spacing w:before="1" w:line="367" w:lineRule="exact"/>
                      <w:ind w:left="1" w:right="3"/>
                      <w:jc w:val="center"/>
                      <w:rPr>
                        <w:rFonts w:ascii="Times New Roman" w:hAnsi="Times New Roman"/>
                        <w:b/>
                        <w:sz w:val="32"/>
                      </w:rPr>
                    </w:pPr>
                    <w:r w:rsidRPr="00870E5F">
                      <w:rPr>
                        <w:rFonts w:ascii="Times New Roman" w:hAnsi="Times New Roman"/>
                        <w:b/>
                        <w:sz w:val="32"/>
                      </w:rPr>
                      <w:t>MUNICÍPIO</w:t>
                    </w:r>
                    <w:r w:rsidRPr="00870E5F">
                      <w:rPr>
                        <w:rFonts w:ascii="Times New Roman" w:hAnsi="Times New Roman"/>
                        <w:b/>
                        <w:spacing w:val="-12"/>
                        <w:sz w:val="32"/>
                      </w:rPr>
                      <w:t xml:space="preserve"> </w:t>
                    </w:r>
                    <w:r w:rsidRPr="00870E5F">
                      <w:rPr>
                        <w:rFonts w:ascii="Times New Roman" w:hAnsi="Times New Roman"/>
                        <w:b/>
                        <w:sz w:val="32"/>
                      </w:rPr>
                      <w:t>DE</w:t>
                    </w:r>
                    <w:r w:rsidRPr="00870E5F">
                      <w:rPr>
                        <w:rFonts w:ascii="Times New Roman" w:hAnsi="Times New Roman"/>
                        <w:b/>
                        <w:spacing w:val="-7"/>
                        <w:sz w:val="32"/>
                      </w:rPr>
                      <w:t xml:space="preserve"> </w:t>
                    </w:r>
                    <w:r w:rsidRPr="00870E5F">
                      <w:rPr>
                        <w:rFonts w:ascii="Times New Roman" w:hAnsi="Times New Roman"/>
                        <w:b/>
                        <w:sz w:val="32"/>
                      </w:rPr>
                      <w:t>PORTO</w:t>
                    </w:r>
                    <w:r w:rsidRPr="00870E5F">
                      <w:rPr>
                        <w:rFonts w:ascii="Times New Roman" w:hAnsi="Times New Roman"/>
                        <w:b/>
                        <w:spacing w:val="-12"/>
                        <w:sz w:val="32"/>
                      </w:rPr>
                      <w:t xml:space="preserve"> </w:t>
                    </w:r>
                    <w:r w:rsidRPr="00870E5F">
                      <w:rPr>
                        <w:rFonts w:ascii="Times New Roman" w:hAnsi="Times New Roman"/>
                        <w:b/>
                        <w:sz w:val="32"/>
                      </w:rPr>
                      <w:t>VERA</w:t>
                    </w:r>
                    <w:r w:rsidRPr="00870E5F">
                      <w:rPr>
                        <w:rFonts w:ascii="Times New Roman" w:hAnsi="Times New Roman"/>
                        <w:b/>
                        <w:spacing w:val="-10"/>
                        <w:sz w:val="32"/>
                      </w:rPr>
                      <w:t xml:space="preserve"> </w:t>
                    </w:r>
                    <w:r w:rsidRPr="00870E5F">
                      <w:rPr>
                        <w:rFonts w:ascii="Times New Roman" w:hAnsi="Times New Roman"/>
                        <w:b/>
                        <w:spacing w:val="-4"/>
                        <w:sz w:val="32"/>
                      </w:rPr>
                      <w:t>CRUZ</w:t>
                    </w:r>
                  </w:p>
                  <w:p w14:paraId="017AC49B" w14:textId="77777777" w:rsidR="00FC2B3C" w:rsidRPr="00870E5F" w:rsidRDefault="00FC2B3C">
                    <w:pPr>
                      <w:ind w:left="3" w:right="2"/>
                      <w:jc w:val="center"/>
                      <w:rPr>
                        <w:rFonts w:ascii="Times New Roman" w:hAnsi="Times New Roman"/>
                        <w:sz w:val="28"/>
                      </w:rPr>
                    </w:pPr>
                    <w:r w:rsidRPr="00870E5F">
                      <w:rPr>
                        <w:rFonts w:ascii="Times New Roman" w:hAnsi="Times New Roman"/>
                        <w:sz w:val="28"/>
                      </w:rPr>
                      <w:t>Av.</w:t>
                    </w:r>
                    <w:r w:rsidRPr="00870E5F">
                      <w:rPr>
                        <w:rFonts w:ascii="Times New Roman" w:hAnsi="Times New Roman"/>
                        <w:spacing w:val="-8"/>
                        <w:sz w:val="28"/>
                      </w:rPr>
                      <w:t xml:space="preserve"> </w:t>
                    </w:r>
                    <w:r w:rsidRPr="00870E5F">
                      <w:rPr>
                        <w:rFonts w:ascii="Times New Roman" w:hAnsi="Times New Roman"/>
                        <w:sz w:val="28"/>
                      </w:rPr>
                      <w:t>Humaitá,</w:t>
                    </w:r>
                    <w:r w:rsidRPr="00870E5F">
                      <w:rPr>
                        <w:rFonts w:ascii="Times New Roman" w:hAnsi="Times New Roman"/>
                        <w:spacing w:val="-7"/>
                        <w:sz w:val="28"/>
                      </w:rPr>
                      <w:t xml:space="preserve"> </w:t>
                    </w:r>
                    <w:r w:rsidRPr="00870E5F">
                      <w:rPr>
                        <w:rFonts w:ascii="Times New Roman" w:hAnsi="Times New Roman"/>
                        <w:sz w:val="28"/>
                      </w:rPr>
                      <w:t>nº</w:t>
                    </w:r>
                    <w:r w:rsidRPr="00870E5F">
                      <w:rPr>
                        <w:rFonts w:ascii="Times New Roman" w:hAnsi="Times New Roman"/>
                        <w:spacing w:val="-7"/>
                        <w:sz w:val="28"/>
                      </w:rPr>
                      <w:t xml:space="preserve"> </w:t>
                    </w:r>
                    <w:r w:rsidRPr="00870E5F">
                      <w:rPr>
                        <w:rFonts w:ascii="Times New Roman" w:hAnsi="Times New Roman"/>
                        <w:sz w:val="28"/>
                      </w:rPr>
                      <w:t>672</w:t>
                    </w:r>
                    <w:r w:rsidRPr="00870E5F">
                      <w:rPr>
                        <w:rFonts w:ascii="Times New Roman" w:hAnsi="Times New Roman"/>
                        <w:spacing w:val="-4"/>
                        <w:sz w:val="28"/>
                      </w:rPr>
                      <w:t xml:space="preserve"> </w:t>
                    </w:r>
                    <w:r w:rsidRPr="00870E5F">
                      <w:rPr>
                        <w:rFonts w:ascii="Times New Roman" w:hAnsi="Times New Roman"/>
                        <w:sz w:val="28"/>
                      </w:rPr>
                      <w:t>–</w:t>
                    </w:r>
                    <w:r w:rsidRPr="00870E5F">
                      <w:rPr>
                        <w:rFonts w:ascii="Times New Roman" w:hAnsi="Times New Roman"/>
                        <w:spacing w:val="-7"/>
                        <w:sz w:val="28"/>
                      </w:rPr>
                      <w:t xml:space="preserve"> </w:t>
                    </w:r>
                    <w:r w:rsidRPr="00870E5F">
                      <w:rPr>
                        <w:rFonts w:ascii="Times New Roman" w:hAnsi="Times New Roman"/>
                        <w:sz w:val="28"/>
                      </w:rPr>
                      <w:t>Fone:0xx55</w:t>
                    </w:r>
                    <w:r w:rsidRPr="00870E5F">
                      <w:rPr>
                        <w:rFonts w:ascii="Times New Roman" w:hAnsi="Times New Roman"/>
                        <w:spacing w:val="-4"/>
                        <w:sz w:val="28"/>
                      </w:rPr>
                      <w:t xml:space="preserve"> </w:t>
                    </w:r>
                    <w:r w:rsidRPr="00870E5F">
                      <w:rPr>
                        <w:rFonts w:ascii="Times New Roman" w:hAnsi="Times New Roman"/>
                        <w:sz w:val="28"/>
                      </w:rPr>
                      <w:t xml:space="preserve">2120-9200 CEP 98985 000 – </w:t>
                    </w:r>
                    <w:r>
                      <w:rPr>
                        <w:rFonts w:ascii="Times New Roman" w:hAnsi="Times New Roman"/>
                        <w:sz w:val="28"/>
                      </w:rPr>
                      <w:t xml:space="preserve">               </w:t>
                    </w:r>
                    <w:r w:rsidRPr="00870E5F">
                      <w:rPr>
                        <w:rFonts w:ascii="Times New Roman" w:hAnsi="Times New Roman"/>
                        <w:sz w:val="28"/>
                      </w:rPr>
                      <w:t>Porto Vera Cruz – RS</w:t>
                    </w:r>
                  </w:p>
                </w:txbxContent>
              </v:textbox>
              <w10:wrap anchorx="page" anchory="page"/>
            </v:shape>
          </w:pict>
        </mc:Fallback>
      </mc:AlternateContent>
    </w:r>
    <w:r w:rsidR="00FC2B3C">
      <w:rPr>
        <w:noProof/>
      </w:rPr>
      <w:drawing>
        <wp:anchor distT="0" distB="0" distL="0" distR="0" simplePos="0" relativeHeight="251661312" behindDoc="1" locked="0" layoutInCell="1" allowOverlap="1" wp14:anchorId="24DA0725" wp14:editId="26E87F37">
          <wp:simplePos x="0" y="0"/>
          <wp:positionH relativeFrom="margin">
            <wp:align>left</wp:align>
          </wp:positionH>
          <wp:positionV relativeFrom="page">
            <wp:posOffset>431800</wp:posOffset>
          </wp:positionV>
          <wp:extent cx="715644" cy="952500"/>
          <wp:effectExtent l="0" t="0" r="8890" b="0"/>
          <wp:wrapNone/>
          <wp:docPr id="1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5644" cy="952500"/>
                  </a:xfrm>
                  <a:prstGeom prst="rect">
                    <a:avLst/>
                  </a:prstGeom>
                </pic:spPr>
              </pic:pic>
            </a:graphicData>
          </a:graphic>
        </wp:anchor>
      </w:drawing>
    </w:r>
    <w:r w:rsidR="00FC2B3C">
      <w:rPr>
        <w:sz w:val="20"/>
      </w:rPr>
      <w:ptab w:relativeTo="indent" w:alignment="left" w:leader="underscor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622A" w14:textId="0A4E3509" w:rsidR="00AA5794" w:rsidRPr="000E08AA" w:rsidRDefault="00AA5794" w:rsidP="000A5AE0">
    <w:pPr>
      <w:pStyle w:val="Cabealho"/>
      <w:jc w:val="center"/>
      <w:rPr>
        <w:rFonts w:ascii="Times New Roman" w:hAnsi="Times New Roman"/>
        <w:b/>
        <w:bCs/>
        <w:sz w:val="24"/>
        <w:szCs w:val="24"/>
      </w:rPr>
    </w:pPr>
    <w:r w:rsidRPr="000E08AA">
      <w:rPr>
        <w:rFonts w:ascii="Times New Roman" w:hAnsi="Times New Roman"/>
        <w:noProof/>
        <w:sz w:val="24"/>
        <w:szCs w:val="24"/>
      </w:rPr>
      <w:drawing>
        <wp:anchor distT="0" distB="0" distL="0" distR="0" simplePos="0" relativeHeight="251659264" behindDoc="1" locked="0" layoutInCell="1" allowOverlap="1" wp14:anchorId="75E05A14" wp14:editId="40EAF101">
          <wp:simplePos x="0" y="0"/>
          <wp:positionH relativeFrom="margin">
            <wp:posOffset>733425</wp:posOffset>
          </wp:positionH>
          <wp:positionV relativeFrom="page">
            <wp:posOffset>305644</wp:posOffset>
          </wp:positionV>
          <wp:extent cx="715644" cy="952500"/>
          <wp:effectExtent l="0" t="0" r="8890" b="0"/>
          <wp:wrapNone/>
          <wp:docPr id="2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5644" cy="952500"/>
                  </a:xfrm>
                  <a:prstGeom prst="rect">
                    <a:avLst/>
                  </a:prstGeom>
                </pic:spPr>
              </pic:pic>
            </a:graphicData>
          </a:graphic>
        </wp:anchor>
      </w:drawing>
    </w:r>
    <w:r w:rsidRPr="000E08AA">
      <w:rPr>
        <w:rFonts w:ascii="Times New Roman" w:hAnsi="Times New Roman"/>
        <w:b/>
        <w:bCs/>
        <w:sz w:val="24"/>
        <w:szCs w:val="24"/>
      </w:rPr>
      <w:t>ESTADO DO RIO GRANDE DO SUL</w:t>
    </w:r>
  </w:p>
  <w:p w14:paraId="67D1F54F" w14:textId="75555323" w:rsidR="00AA5794" w:rsidRPr="000E08AA" w:rsidRDefault="00AA5794" w:rsidP="000A5AE0">
    <w:pPr>
      <w:pStyle w:val="Cabealho"/>
      <w:jc w:val="center"/>
      <w:rPr>
        <w:rFonts w:ascii="Times New Roman" w:hAnsi="Times New Roman"/>
        <w:b/>
        <w:bCs/>
        <w:sz w:val="24"/>
        <w:szCs w:val="24"/>
      </w:rPr>
    </w:pPr>
    <w:r w:rsidRPr="000E08AA">
      <w:rPr>
        <w:rFonts w:ascii="Times New Roman" w:hAnsi="Times New Roman"/>
        <w:b/>
        <w:bCs/>
        <w:sz w:val="24"/>
        <w:szCs w:val="24"/>
      </w:rPr>
      <w:t>MUNICÍPIO DE PORTO VERA CRUZ -RS</w:t>
    </w:r>
  </w:p>
  <w:p w14:paraId="40CB1C6F" w14:textId="3083631E" w:rsidR="00AA5794" w:rsidRPr="000E08AA" w:rsidRDefault="00AA5794" w:rsidP="000A5AE0">
    <w:pPr>
      <w:pStyle w:val="Cabealho"/>
      <w:jc w:val="center"/>
      <w:rPr>
        <w:rFonts w:ascii="Times New Roman" w:hAnsi="Times New Roman"/>
        <w:sz w:val="24"/>
        <w:szCs w:val="24"/>
      </w:rPr>
    </w:pPr>
    <w:r w:rsidRPr="000E08AA">
      <w:rPr>
        <w:rFonts w:ascii="Times New Roman" w:hAnsi="Times New Roman"/>
        <w:sz w:val="24"/>
        <w:szCs w:val="24"/>
      </w:rPr>
      <w:t>Av. Humaitá, nº 672 – Fone:0xx55 2120-9200</w:t>
    </w:r>
  </w:p>
  <w:p w14:paraId="4A46220C" w14:textId="3B7E46AC" w:rsidR="00AA5794" w:rsidRPr="000E08AA" w:rsidRDefault="00AA5794" w:rsidP="000A5AE0">
    <w:pPr>
      <w:pStyle w:val="Cabealho"/>
      <w:jc w:val="center"/>
      <w:rPr>
        <w:rFonts w:ascii="Times New Roman" w:hAnsi="Times New Roman"/>
        <w:sz w:val="24"/>
        <w:szCs w:val="24"/>
      </w:rPr>
    </w:pPr>
    <w:r w:rsidRPr="000E08AA">
      <w:rPr>
        <w:rFonts w:ascii="Times New Roman" w:hAnsi="Times New Roman"/>
        <w:sz w:val="24"/>
        <w:szCs w:val="24"/>
      </w:rPr>
      <w:t>CEP 98985-000 – Porto Vera Cruz – RS</w:t>
    </w:r>
  </w:p>
  <w:p w14:paraId="59FFD4BA" w14:textId="77777777" w:rsidR="00AA5794" w:rsidRDefault="00AA57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59EC96"/>
    <w:multiLevelType w:val="singleLevel"/>
    <w:tmpl w:val="8959EC96"/>
    <w:lvl w:ilvl="0">
      <w:start w:val="1"/>
      <w:numFmt w:val="lowerLetter"/>
      <w:lvlText w:val="%1)"/>
      <w:lvlJc w:val="left"/>
      <w:pPr>
        <w:tabs>
          <w:tab w:val="left" w:pos="952"/>
        </w:tabs>
        <w:ind w:left="0" w:firstLine="342"/>
      </w:pPr>
      <w:rPr>
        <w:rFonts w:hint="default"/>
        <w:b/>
        <w:bCs/>
      </w:rPr>
    </w:lvl>
  </w:abstractNum>
  <w:abstractNum w:abstractNumId="1" w15:restartNumberingAfterBreak="0">
    <w:nsid w:val="9288B902"/>
    <w:multiLevelType w:val="multilevel"/>
    <w:tmpl w:val="9288B9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970C3F25"/>
    <w:multiLevelType w:val="singleLevel"/>
    <w:tmpl w:val="970C3F25"/>
    <w:lvl w:ilvl="0">
      <w:start w:val="1"/>
      <w:numFmt w:val="lowerLetter"/>
      <w:lvlText w:val="%1)"/>
      <w:lvlJc w:val="left"/>
      <w:pPr>
        <w:tabs>
          <w:tab w:val="left" w:pos="952"/>
        </w:tabs>
        <w:ind w:left="0" w:firstLine="342"/>
      </w:pPr>
      <w:rPr>
        <w:rFonts w:hint="default"/>
        <w:b/>
        <w:bCs/>
      </w:rPr>
    </w:lvl>
  </w:abstractNum>
  <w:abstractNum w:abstractNumId="3" w15:restartNumberingAfterBreak="0">
    <w:nsid w:val="98DA14D4"/>
    <w:multiLevelType w:val="singleLevel"/>
    <w:tmpl w:val="98DA14D4"/>
    <w:lvl w:ilvl="0">
      <w:start w:val="1"/>
      <w:numFmt w:val="lowerLetter"/>
      <w:lvlText w:val="%1)"/>
      <w:lvlJc w:val="left"/>
      <w:pPr>
        <w:tabs>
          <w:tab w:val="left" w:pos="952"/>
        </w:tabs>
        <w:ind w:left="0" w:firstLine="342"/>
      </w:pPr>
      <w:rPr>
        <w:rFonts w:hint="default"/>
        <w:b/>
        <w:bCs/>
      </w:rPr>
    </w:lvl>
  </w:abstractNum>
  <w:abstractNum w:abstractNumId="4" w15:restartNumberingAfterBreak="0">
    <w:nsid w:val="9A3A759D"/>
    <w:multiLevelType w:val="singleLevel"/>
    <w:tmpl w:val="9A3A759D"/>
    <w:lvl w:ilvl="0">
      <w:start w:val="1"/>
      <w:numFmt w:val="lowerLetter"/>
      <w:lvlText w:val="%1)"/>
      <w:lvlJc w:val="left"/>
      <w:pPr>
        <w:tabs>
          <w:tab w:val="left" w:pos="952"/>
        </w:tabs>
        <w:ind w:left="0" w:firstLine="342"/>
      </w:pPr>
      <w:rPr>
        <w:rFonts w:hint="default"/>
        <w:b/>
        <w:bCs/>
      </w:rPr>
    </w:lvl>
  </w:abstractNum>
  <w:abstractNum w:abstractNumId="5" w15:restartNumberingAfterBreak="0">
    <w:nsid w:val="A1A4E224"/>
    <w:multiLevelType w:val="singleLevel"/>
    <w:tmpl w:val="A1A4E224"/>
    <w:lvl w:ilvl="0">
      <w:start w:val="1"/>
      <w:numFmt w:val="lowerLetter"/>
      <w:lvlText w:val="%1)"/>
      <w:lvlJc w:val="left"/>
      <w:pPr>
        <w:tabs>
          <w:tab w:val="left" w:pos="952"/>
        </w:tabs>
        <w:ind w:left="0" w:firstLine="342"/>
      </w:pPr>
      <w:rPr>
        <w:rFonts w:hint="default"/>
        <w:b/>
        <w:bCs/>
      </w:rPr>
    </w:lvl>
  </w:abstractNum>
  <w:abstractNum w:abstractNumId="6" w15:restartNumberingAfterBreak="0">
    <w:nsid w:val="A75D05E3"/>
    <w:multiLevelType w:val="singleLevel"/>
    <w:tmpl w:val="A75D05E3"/>
    <w:lvl w:ilvl="0">
      <w:start w:val="1"/>
      <w:numFmt w:val="lowerLetter"/>
      <w:lvlText w:val="%1)"/>
      <w:lvlJc w:val="left"/>
      <w:pPr>
        <w:tabs>
          <w:tab w:val="left" w:pos="952"/>
        </w:tabs>
        <w:ind w:left="0" w:firstLine="342"/>
      </w:pPr>
      <w:rPr>
        <w:rFonts w:hint="default"/>
        <w:b/>
        <w:bCs/>
      </w:rPr>
    </w:lvl>
  </w:abstractNum>
  <w:abstractNum w:abstractNumId="7" w15:restartNumberingAfterBreak="0">
    <w:nsid w:val="A7AB7D09"/>
    <w:multiLevelType w:val="singleLevel"/>
    <w:tmpl w:val="A7AB7D09"/>
    <w:lvl w:ilvl="0">
      <w:start w:val="1"/>
      <w:numFmt w:val="lowerLetter"/>
      <w:lvlText w:val="%1)"/>
      <w:lvlJc w:val="left"/>
      <w:pPr>
        <w:tabs>
          <w:tab w:val="left" w:pos="952"/>
        </w:tabs>
        <w:ind w:left="0" w:firstLine="342"/>
      </w:pPr>
      <w:rPr>
        <w:rFonts w:hint="default"/>
        <w:b/>
        <w:bCs/>
      </w:rPr>
    </w:lvl>
  </w:abstractNum>
  <w:abstractNum w:abstractNumId="8" w15:restartNumberingAfterBreak="0">
    <w:nsid w:val="B897C26B"/>
    <w:multiLevelType w:val="singleLevel"/>
    <w:tmpl w:val="B897C26B"/>
    <w:lvl w:ilvl="0">
      <w:start w:val="1"/>
      <w:numFmt w:val="lowerLetter"/>
      <w:lvlText w:val="%1)"/>
      <w:lvlJc w:val="left"/>
      <w:pPr>
        <w:tabs>
          <w:tab w:val="left" w:pos="952"/>
        </w:tabs>
        <w:ind w:left="0" w:firstLine="342"/>
      </w:pPr>
      <w:rPr>
        <w:rFonts w:hint="default"/>
        <w:b/>
        <w:bCs/>
      </w:rPr>
    </w:lvl>
  </w:abstractNum>
  <w:abstractNum w:abstractNumId="9" w15:restartNumberingAfterBreak="0">
    <w:nsid w:val="BECFB3BD"/>
    <w:multiLevelType w:val="singleLevel"/>
    <w:tmpl w:val="BECFB3BD"/>
    <w:lvl w:ilvl="0">
      <w:start w:val="1"/>
      <w:numFmt w:val="lowerLetter"/>
      <w:lvlText w:val="%1)"/>
      <w:lvlJc w:val="left"/>
      <w:pPr>
        <w:tabs>
          <w:tab w:val="left" w:pos="952"/>
        </w:tabs>
        <w:ind w:left="0" w:firstLine="342"/>
      </w:pPr>
      <w:rPr>
        <w:rFonts w:hint="default"/>
        <w:b/>
        <w:bCs/>
      </w:rPr>
    </w:lvl>
  </w:abstractNum>
  <w:abstractNum w:abstractNumId="10" w15:restartNumberingAfterBreak="0">
    <w:nsid w:val="C6E8ABC1"/>
    <w:multiLevelType w:val="singleLevel"/>
    <w:tmpl w:val="C6E8ABC1"/>
    <w:lvl w:ilvl="0">
      <w:start w:val="1"/>
      <w:numFmt w:val="lowerLetter"/>
      <w:lvlText w:val="%1)"/>
      <w:lvlJc w:val="left"/>
      <w:pPr>
        <w:tabs>
          <w:tab w:val="left" w:pos="952"/>
        </w:tabs>
        <w:ind w:left="0" w:firstLine="342"/>
      </w:pPr>
      <w:rPr>
        <w:rFonts w:hint="default"/>
        <w:b/>
        <w:bCs/>
      </w:rPr>
    </w:lvl>
  </w:abstractNum>
  <w:abstractNum w:abstractNumId="11" w15:restartNumberingAfterBreak="0">
    <w:nsid w:val="C7B9D26A"/>
    <w:multiLevelType w:val="singleLevel"/>
    <w:tmpl w:val="C7B9D26A"/>
    <w:lvl w:ilvl="0">
      <w:start w:val="1"/>
      <w:numFmt w:val="lowerLetter"/>
      <w:lvlText w:val="%1)"/>
      <w:lvlJc w:val="left"/>
      <w:pPr>
        <w:tabs>
          <w:tab w:val="left" w:pos="952"/>
        </w:tabs>
        <w:ind w:left="0" w:firstLine="342"/>
      </w:pPr>
      <w:rPr>
        <w:rFonts w:hint="default"/>
        <w:b/>
        <w:bCs/>
      </w:rPr>
    </w:lvl>
  </w:abstractNum>
  <w:abstractNum w:abstractNumId="12" w15:restartNumberingAfterBreak="0">
    <w:nsid w:val="CFFACB04"/>
    <w:multiLevelType w:val="multilevel"/>
    <w:tmpl w:val="CFFACB04"/>
    <w:lvl w:ilvl="0">
      <w:start w:val="1"/>
      <w:numFmt w:val="decimal"/>
      <w:lvlText w:val="%1."/>
      <w:lvlJc w:val="left"/>
      <w:pPr>
        <w:tabs>
          <w:tab w:val="left" w:pos="567"/>
        </w:tabs>
        <w:ind w:left="0" w:firstLine="0"/>
      </w:pPr>
      <w:rPr>
        <w:rFonts w:ascii="Arial" w:hAnsi="Arial" w:cs="Arial" w:hint="default"/>
        <w:b/>
        <w:bCs/>
        <w:i w:val="0"/>
        <w:iCs w:val="0"/>
        <w:sz w:val="24"/>
        <w:szCs w:val="24"/>
      </w:rPr>
    </w:lvl>
    <w:lvl w:ilvl="1">
      <w:start w:val="1"/>
      <w:numFmt w:val="decimal"/>
      <w:isLgl/>
      <w:lvlText w:val="%1.%2."/>
      <w:lvlJc w:val="left"/>
      <w:pPr>
        <w:tabs>
          <w:tab w:val="left" w:pos="608"/>
        </w:tabs>
        <w:ind w:left="0" w:firstLine="0"/>
      </w:pPr>
      <w:rPr>
        <w:rFonts w:ascii="Arial" w:hAnsi="Arial" w:cs="Arial" w:hint="default"/>
        <w:b/>
        <w:bCs/>
        <w:i w:val="0"/>
        <w:iCs w:val="0"/>
        <w:sz w:val="24"/>
        <w:szCs w:val="22"/>
      </w:rPr>
    </w:lvl>
    <w:lvl w:ilvl="2">
      <w:start w:val="1"/>
      <w:numFmt w:val="decimal"/>
      <w:isLgl/>
      <w:lvlText w:val="%1.%2.%3."/>
      <w:lvlJc w:val="left"/>
      <w:pPr>
        <w:tabs>
          <w:tab w:val="left" w:pos="954"/>
        </w:tabs>
        <w:ind w:left="0" w:firstLine="0"/>
      </w:pPr>
      <w:rPr>
        <w:rFonts w:ascii="Arial" w:hAnsi="Arial" w:cs="Arial" w:hint="default"/>
        <w:b/>
        <w:bCs/>
        <w:sz w:val="24"/>
        <w:szCs w:val="24"/>
      </w:rPr>
    </w:lvl>
    <w:lvl w:ilvl="3">
      <w:start w:val="1"/>
      <w:numFmt w:val="decimal"/>
      <w:isLgl/>
      <w:lvlText w:val="%1.%2.%3.%4."/>
      <w:lvlJc w:val="left"/>
      <w:pPr>
        <w:tabs>
          <w:tab w:val="left" w:pos="952"/>
        </w:tabs>
        <w:ind w:left="0" w:firstLine="0"/>
      </w:pPr>
      <w:rPr>
        <w:rFonts w:hint="default"/>
        <w:b/>
        <w:bCs/>
      </w:rPr>
    </w:lvl>
    <w:lvl w:ilvl="4">
      <w:start w:val="1"/>
      <w:numFmt w:val="decimal"/>
      <w:isLgl/>
      <w:lvlText w:val="%1.%2.%3.%4.%5."/>
      <w:lvlJc w:val="left"/>
      <w:pPr>
        <w:tabs>
          <w:tab w:val="left" w:pos="1417"/>
        </w:tabs>
        <w:ind w:left="567" w:hanging="567"/>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3" w15:restartNumberingAfterBreak="0">
    <w:nsid w:val="D866C97D"/>
    <w:multiLevelType w:val="singleLevel"/>
    <w:tmpl w:val="D866C97D"/>
    <w:lvl w:ilvl="0">
      <w:start w:val="1"/>
      <w:numFmt w:val="lowerLetter"/>
      <w:lvlText w:val="%1)"/>
      <w:lvlJc w:val="left"/>
      <w:pPr>
        <w:tabs>
          <w:tab w:val="left" w:pos="952"/>
        </w:tabs>
        <w:ind w:left="0" w:firstLine="342"/>
      </w:pPr>
      <w:rPr>
        <w:rFonts w:hint="default"/>
        <w:b/>
        <w:bCs/>
      </w:rPr>
    </w:lvl>
  </w:abstractNum>
  <w:abstractNum w:abstractNumId="14" w15:restartNumberingAfterBreak="0">
    <w:nsid w:val="F0A729AA"/>
    <w:multiLevelType w:val="singleLevel"/>
    <w:tmpl w:val="F0A729AA"/>
    <w:lvl w:ilvl="0">
      <w:start w:val="1"/>
      <w:numFmt w:val="lowerLetter"/>
      <w:lvlText w:val="%1)"/>
      <w:lvlJc w:val="left"/>
      <w:pPr>
        <w:tabs>
          <w:tab w:val="left" w:pos="952"/>
        </w:tabs>
        <w:ind w:left="0" w:firstLine="342"/>
      </w:pPr>
      <w:rPr>
        <w:rFonts w:hint="default"/>
        <w:b/>
        <w:bCs/>
      </w:rPr>
    </w:lvl>
  </w:abstractNum>
  <w:abstractNum w:abstractNumId="15" w15:restartNumberingAfterBreak="0">
    <w:nsid w:val="015C7240"/>
    <w:multiLevelType w:val="singleLevel"/>
    <w:tmpl w:val="015C7240"/>
    <w:lvl w:ilvl="0">
      <w:start w:val="1"/>
      <w:numFmt w:val="lowerLetter"/>
      <w:lvlText w:val="%1)"/>
      <w:lvlJc w:val="left"/>
      <w:pPr>
        <w:tabs>
          <w:tab w:val="left" w:pos="952"/>
        </w:tabs>
        <w:ind w:left="0" w:firstLine="342"/>
      </w:pPr>
      <w:rPr>
        <w:rFonts w:hint="default"/>
        <w:b/>
        <w:bCs/>
      </w:rPr>
    </w:lvl>
  </w:abstractNum>
  <w:abstractNum w:abstractNumId="16" w15:restartNumberingAfterBreak="0">
    <w:nsid w:val="023D5B7B"/>
    <w:multiLevelType w:val="singleLevel"/>
    <w:tmpl w:val="023D5B7B"/>
    <w:lvl w:ilvl="0">
      <w:start w:val="1"/>
      <w:numFmt w:val="lowerLetter"/>
      <w:lvlText w:val="%1)"/>
      <w:lvlJc w:val="left"/>
      <w:pPr>
        <w:tabs>
          <w:tab w:val="left" w:pos="952"/>
        </w:tabs>
        <w:ind w:left="0" w:firstLine="342"/>
      </w:pPr>
      <w:rPr>
        <w:rFonts w:hint="default"/>
        <w:b/>
        <w:bCs/>
      </w:rPr>
    </w:lvl>
  </w:abstractNum>
  <w:abstractNum w:abstractNumId="17" w15:restartNumberingAfterBreak="0">
    <w:nsid w:val="03D62ECE"/>
    <w:multiLevelType w:val="multilevel"/>
    <w:tmpl w:val="03D62E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06AC326D"/>
    <w:multiLevelType w:val="singleLevel"/>
    <w:tmpl w:val="06AC326D"/>
    <w:lvl w:ilvl="0">
      <w:start w:val="1"/>
      <w:numFmt w:val="lowerLetter"/>
      <w:lvlText w:val="%1)"/>
      <w:lvlJc w:val="left"/>
      <w:pPr>
        <w:tabs>
          <w:tab w:val="left" w:pos="952"/>
        </w:tabs>
        <w:ind w:left="0" w:firstLine="342"/>
      </w:pPr>
      <w:rPr>
        <w:rFonts w:hint="default"/>
        <w:b/>
        <w:bCs/>
      </w:rPr>
    </w:lvl>
  </w:abstractNum>
  <w:abstractNum w:abstractNumId="19" w15:restartNumberingAfterBreak="0">
    <w:nsid w:val="0911706E"/>
    <w:multiLevelType w:val="multilevel"/>
    <w:tmpl w:val="C42673E2"/>
    <w:lvl w:ilvl="0">
      <w:start w:val="1"/>
      <w:numFmt w:val="decimal"/>
      <w:lvlText w:val="%1"/>
      <w:lvlJc w:val="left"/>
      <w:pPr>
        <w:ind w:left="874" w:hanging="203"/>
      </w:pPr>
      <w:rPr>
        <w:rFonts w:ascii="Arial" w:eastAsia="Arial" w:hAnsi="Arial" w:cs="Arial" w:hint="default"/>
        <w:b/>
        <w:bCs/>
        <w:w w:val="99"/>
        <w:sz w:val="24"/>
        <w:szCs w:val="24"/>
        <w:lang w:val="pt-PT" w:eastAsia="pt-PT" w:bidi="pt-PT"/>
      </w:rPr>
    </w:lvl>
    <w:lvl w:ilvl="1">
      <w:start w:val="1"/>
      <w:numFmt w:val="decimal"/>
      <w:lvlText w:val="%1.%2"/>
      <w:lvlJc w:val="left"/>
      <w:pPr>
        <w:ind w:left="1076" w:hanging="404"/>
      </w:pPr>
      <w:rPr>
        <w:rFonts w:ascii="Arial" w:eastAsia="Arial" w:hAnsi="Arial" w:cs="Arial" w:hint="default"/>
        <w:b/>
        <w:bCs/>
        <w:w w:val="99"/>
        <w:sz w:val="24"/>
        <w:szCs w:val="24"/>
        <w:lang w:val="pt-PT" w:eastAsia="pt-PT" w:bidi="pt-PT"/>
      </w:rPr>
    </w:lvl>
    <w:lvl w:ilvl="2">
      <w:start w:val="1"/>
      <w:numFmt w:val="decimal"/>
      <w:lvlText w:val="%1.%2.%3"/>
      <w:lvlJc w:val="left"/>
      <w:pPr>
        <w:ind w:left="1274" w:hanging="602"/>
      </w:pPr>
      <w:rPr>
        <w:rFonts w:ascii="Arial" w:eastAsia="Arial" w:hAnsi="Arial" w:cs="Arial" w:hint="default"/>
        <w:spacing w:val="-2"/>
        <w:w w:val="99"/>
        <w:sz w:val="24"/>
        <w:szCs w:val="24"/>
        <w:lang w:val="pt-PT" w:eastAsia="pt-PT" w:bidi="pt-PT"/>
      </w:rPr>
    </w:lvl>
    <w:lvl w:ilvl="3">
      <w:numFmt w:val="bullet"/>
      <w:lvlText w:val="•"/>
      <w:lvlJc w:val="left"/>
      <w:pPr>
        <w:ind w:left="1280" w:hanging="602"/>
      </w:pPr>
      <w:rPr>
        <w:rFonts w:hint="default"/>
        <w:lang w:val="pt-PT" w:eastAsia="pt-PT" w:bidi="pt-PT"/>
      </w:rPr>
    </w:lvl>
    <w:lvl w:ilvl="4">
      <w:numFmt w:val="bullet"/>
      <w:lvlText w:val="•"/>
      <w:lvlJc w:val="left"/>
      <w:pPr>
        <w:ind w:left="2669" w:hanging="602"/>
      </w:pPr>
      <w:rPr>
        <w:rFonts w:hint="default"/>
        <w:lang w:val="pt-PT" w:eastAsia="pt-PT" w:bidi="pt-PT"/>
      </w:rPr>
    </w:lvl>
    <w:lvl w:ilvl="5">
      <w:numFmt w:val="bullet"/>
      <w:lvlText w:val="•"/>
      <w:lvlJc w:val="left"/>
      <w:pPr>
        <w:ind w:left="4058" w:hanging="602"/>
      </w:pPr>
      <w:rPr>
        <w:rFonts w:hint="default"/>
        <w:lang w:val="pt-PT" w:eastAsia="pt-PT" w:bidi="pt-PT"/>
      </w:rPr>
    </w:lvl>
    <w:lvl w:ilvl="6">
      <w:numFmt w:val="bullet"/>
      <w:lvlText w:val="•"/>
      <w:lvlJc w:val="left"/>
      <w:pPr>
        <w:ind w:left="5448" w:hanging="602"/>
      </w:pPr>
      <w:rPr>
        <w:rFonts w:hint="default"/>
        <w:lang w:val="pt-PT" w:eastAsia="pt-PT" w:bidi="pt-PT"/>
      </w:rPr>
    </w:lvl>
    <w:lvl w:ilvl="7">
      <w:numFmt w:val="bullet"/>
      <w:lvlText w:val="•"/>
      <w:lvlJc w:val="left"/>
      <w:pPr>
        <w:ind w:left="6837" w:hanging="602"/>
      </w:pPr>
      <w:rPr>
        <w:rFonts w:hint="default"/>
        <w:lang w:val="pt-PT" w:eastAsia="pt-PT" w:bidi="pt-PT"/>
      </w:rPr>
    </w:lvl>
    <w:lvl w:ilvl="8">
      <w:numFmt w:val="bullet"/>
      <w:lvlText w:val="•"/>
      <w:lvlJc w:val="left"/>
      <w:pPr>
        <w:ind w:left="8227" w:hanging="602"/>
      </w:pPr>
      <w:rPr>
        <w:rFonts w:hint="default"/>
        <w:lang w:val="pt-PT" w:eastAsia="pt-PT" w:bidi="pt-PT"/>
      </w:rPr>
    </w:lvl>
  </w:abstractNum>
  <w:abstractNum w:abstractNumId="20" w15:restartNumberingAfterBreak="0">
    <w:nsid w:val="0D745FAF"/>
    <w:multiLevelType w:val="multilevel"/>
    <w:tmpl w:val="0D745FAF"/>
    <w:lvl w:ilvl="0">
      <w:start w:val="1"/>
      <w:numFmt w:val="decimal"/>
      <w:pStyle w:val="Nivel01"/>
      <w:lvlText w:val="%1."/>
      <w:lvlJc w:val="left"/>
      <w:pPr>
        <w:ind w:left="360" w:hanging="360"/>
      </w:pPr>
      <w:rPr>
        <w:rFonts w:hint="default"/>
        <w:b/>
        <w:color w:val="auto"/>
      </w:rPr>
    </w:lvl>
    <w:lvl w:ilvl="1">
      <w:start w:val="1"/>
      <w:numFmt w:val="decimal"/>
      <w:pStyle w:val="Nivel2"/>
      <w:lvlText w:val="%1.%2."/>
      <w:lvlJc w:val="left"/>
      <w:pPr>
        <w:ind w:left="999" w:hanging="432"/>
      </w:pPr>
      <w:rPr>
        <w:rFonts w:hint="default"/>
        <w:b w:val="0"/>
        <w:bCs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bCs w:val="0"/>
        <w:i w:val="0"/>
        <w:strike w:val="0"/>
        <w:color w:val="auto"/>
        <w:sz w:val="20"/>
        <w:szCs w:val="20"/>
      </w:rPr>
    </w:lvl>
    <w:lvl w:ilvl="3">
      <w:start w:val="1"/>
      <w:numFmt w:val="decimal"/>
      <w:pStyle w:val="Nivel4"/>
      <w:lvlText w:val="%1.%2.%3.%4."/>
      <w:lvlJc w:val="left"/>
      <w:pPr>
        <w:ind w:left="2491" w:hanging="648"/>
      </w:pPr>
      <w:rPr>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E60D793"/>
    <w:multiLevelType w:val="singleLevel"/>
    <w:tmpl w:val="0E60D793"/>
    <w:lvl w:ilvl="0">
      <w:start w:val="1"/>
      <w:numFmt w:val="lowerLetter"/>
      <w:lvlText w:val="%1)"/>
      <w:lvlJc w:val="left"/>
      <w:pPr>
        <w:tabs>
          <w:tab w:val="left" w:pos="952"/>
        </w:tabs>
        <w:ind w:left="0" w:firstLine="342"/>
      </w:pPr>
      <w:rPr>
        <w:rFonts w:hint="default"/>
        <w:b/>
        <w:bCs/>
      </w:rPr>
    </w:lvl>
  </w:abstractNum>
  <w:abstractNum w:abstractNumId="22" w15:restartNumberingAfterBreak="0">
    <w:nsid w:val="10945047"/>
    <w:multiLevelType w:val="singleLevel"/>
    <w:tmpl w:val="10945047"/>
    <w:lvl w:ilvl="0">
      <w:start w:val="1"/>
      <w:numFmt w:val="lowerLetter"/>
      <w:lvlText w:val="%1)"/>
      <w:lvlJc w:val="left"/>
      <w:pPr>
        <w:tabs>
          <w:tab w:val="left" w:pos="952"/>
        </w:tabs>
        <w:ind w:left="0" w:firstLine="342"/>
      </w:pPr>
      <w:rPr>
        <w:rFonts w:hint="default"/>
        <w:b/>
        <w:bCs/>
      </w:rPr>
    </w:lvl>
  </w:abstractNum>
  <w:abstractNum w:abstractNumId="23" w15:restartNumberingAfterBreak="0">
    <w:nsid w:val="11E7409E"/>
    <w:multiLevelType w:val="singleLevel"/>
    <w:tmpl w:val="11E7409E"/>
    <w:lvl w:ilvl="0">
      <w:start w:val="1"/>
      <w:numFmt w:val="lowerLetter"/>
      <w:lvlText w:val="%1)"/>
      <w:lvlJc w:val="left"/>
      <w:pPr>
        <w:tabs>
          <w:tab w:val="left" w:pos="952"/>
        </w:tabs>
        <w:ind w:left="0" w:firstLine="342"/>
      </w:pPr>
      <w:rPr>
        <w:rFonts w:hint="default"/>
        <w:b/>
        <w:bCs/>
      </w:rPr>
    </w:lvl>
  </w:abstractNum>
  <w:abstractNum w:abstractNumId="24" w15:restartNumberingAfterBreak="0">
    <w:nsid w:val="155C2E42"/>
    <w:multiLevelType w:val="hybridMultilevel"/>
    <w:tmpl w:val="786C31E8"/>
    <w:lvl w:ilvl="0" w:tplc="351E27F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1BB7EDBA"/>
    <w:multiLevelType w:val="singleLevel"/>
    <w:tmpl w:val="1BB7EDBA"/>
    <w:lvl w:ilvl="0">
      <w:start w:val="1"/>
      <w:numFmt w:val="lowerLetter"/>
      <w:lvlText w:val="%1)"/>
      <w:lvlJc w:val="left"/>
      <w:pPr>
        <w:tabs>
          <w:tab w:val="left" w:pos="952"/>
        </w:tabs>
        <w:ind w:left="0" w:firstLine="342"/>
      </w:pPr>
      <w:rPr>
        <w:rFonts w:hint="default"/>
        <w:b/>
        <w:bCs/>
      </w:rPr>
    </w:lvl>
  </w:abstractNum>
  <w:abstractNum w:abstractNumId="26" w15:restartNumberingAfterBreak="0">
    <w:nsid w:val="1E1778CF"/>
    <w:multiLevelType w:val="singleLevel"/>
    <w:tmpl w:val="1E1778CF"/>
    <w:lvl w:ilvl="0">
      <w:start w:val="1"/>
      <w:numFmt w:val="lowerLetter"/>
      <w:lvlText w:val="%1)"/>
      <w:lvlJc w:val="left"/>
      <w:pPr>
        <w:tabs>
          <w:tab w:val="left" w:pos="952"/>
        </w:tabs>
        <w:ind w:left="0" w:firstLine="342"/>
      </w:pPr>
      <w:rPr>
        <w:rFonts w:hint="default"/>
        <w:b/>
        <w:bCs/>
      </w:rPr>
    </w:lvl>
  </w:abstractNum>
  <w:abstractNum w:abstractNumId="27" w15:restartNumberingAfterBreak="0">
    <w:nsid w:val="1FB0B25A"/>
    <w:multiLevelType w:val="singleLevel"/>
    <w:tmpl w:val="1FB0B25A"/>
    <w:lvl w:ilvl="0">
      <w:start w:val="1"/>
      <w:numFmt w:val="lowerLetter"/>
      <w:lvlText w:val="%1)"/>
      <w:lvlJc w:val="left"/>
      <w:pPr>
        <w:tabs>
          <w:tab w:val="left" w:pos="952"/>
        </w:tabs>
        <w:ind w:left="0" w:firstLine="342"/>
      </w:pPr>
      <w:rPr>
        <w:rFonts w:hint="default"/>
        <w:b/>
        <w:bCs/>
      </w:rPr>
    </w:lvl>
  </w:abstractNum>
  <w:abstractNum w:abstractNumId="28" w15:restartNumberingAfterBreak="0">
    <w:nsid w:val="21311621"/>
    <w:multiLevelType w:val="multilevel"/>
    <w:tmpl w:val="B4D86076"/>
    <w:lvl w:ilvl="0">
      <w:start w:val="5"/>
      <w:numFmt w:val="decimal"/>
      <w:lvlText w:val="%1"/>
      <w:lvlJc w:val="left"/>
      <w:pPr>
        <w:ind w:left="874" w:hanging="203"/>
      </w:pPr>
      <w:rPr>
        <w:rFonts w:ascii="Arial" w:eastAsia="Arial" w:hAnsi="Arial" w:cs="Arial" w:hint="default"/>
        <w:b/>
        <w:bCs/>
        <w:w w:val="99"/>
        <w:sz w:val="24"/>
        <w:szCs w:val="24"/>
        <w:lang w:val="pt-PT" w:eastAsia="pt-PT" w:bidi="pt-PT"/>
      </w:rPr>
    </w:lvl>
    <w:lvl w:ilvl="1">
      <w:start w:val="1"/>
      <w:numFmt w:val="decimal"/>
      <w:lvlText w:val="%1.%2"/>
      <w:lvlJc w:val="left"/>
      <w:pPr>
        <w:ind w:left="1570" w:hanging="435"/>
      </w:pPr>
      <w:rPr>
        <w:rFonts w:ascii="Arial" w:eastAsia="Arial" w:hAnsi="Arial" w:cs="Arial" w:hint="default"/>
        <w:b/>
        <w:bCs/>
        <w:w w:val="99"/>
        <w:sz w:val="24"/>
        <w:szCs w:val="24"/>
        <w:lang w:val="pt-PT" w:eastAsia="pt-PT" w:bidi="pt-PT"/>
      </w:rPr>
    </w:lvl>
    <w:lvl w:ilvl="2">
      <w:start w:val="1"/>
      <w:numFmt w:val="decimal"/>
      <w:lvlText w:val="%1.%2.%3"/>
      <w:lvlJc w:val="left"/>
      <w:pPr>
        <w:ind w:left="672" w:hanging="828"/>
      </w:pPr>
      <w:rPr>
        <w:rFonts w:ascii="Arial" w:eastAsia="Arial" w:hAnsi="Arial" w:cs="Arial" w:hint="default"/>
        <w:spacing w:val="-4"/>
        <w:w w:val="99"/>
        <w:sz w:val="24"/>
        <w:szCs w:val="24"/>
        <w:lang w:val="pt-PT" w:eastAsia="pt-PT" w:bidi="pt-PT"/>
      </w:rPr>
    </w:lvl>
    <w:lvl w:ilvl="3">
      <w:numFmt w:val="bullet"/>
      <w:lvlText w:val="•"/>
      <w:lvlJc w:val="left"/>
      <w:pPr>
        <w:ind w:left="3130" w:hanging="828"/>
      </w:pPr>
      <w:rPr>
        <w:rFonts w:hint="default"/>
        <w:lang w:val="pt-PT" w:eastAsia="pt-PT" w:bidi="pt-PT"/>
      </w:rPr>
    </w:lvl>
    <w:lvl w:ilvl="4">
      <w:numFmt w:val="bullet"/>
      <w:lvlText w:val="•"/>
      <w:lvlJc w:val="left"/>
      <w:pPr>
        <w:ind w:left="4255" w:hanging="828"/>
      </w:pPr>
      <w:rPr>
        <w:rFonts w:hint="default"/>
        <w:lang w:val="pt-PT" w:eastAsia="pt-PT" w:bidi="pt-PT"/>
      </w:rPr>
    </w:lvl>
    <w:lvl w:ilvl="5">
      <w:numFmt w:val="bullet"/>
      <w:lvlText w:val="•"/>
      <w:lvlJc w:val="left"/>
      <w:pPr>
        <w:ind w:left="5380" w:hanging="828"/>
      </w:pPr>
      <w:rPr>
        <w:rFonts w:hint="default"/>
        <w:lang w:val="pt-PT" w:eastAsia="pt-PT" w:bidi="pt-PT"/>
      </w:rPr>
    </w:lvl>
    <w:lvl w:ilvl="6">
      <w:numFmt w:val="bullet"/>
      <w:lvlText w:val="•"/>
      <w:lvlJc w:val="left"/>
      <w:pPr>
        <w:ind w:left="6505" w:hanging="828"/>
      </w:pPr>
      <w:rPr>
        <w:rFonts w:hint="default"/>
        <w:lang w:val="pt-PT" w:eastAsia="pt-PT" w:bidi="pt-PT"/>
      </w:rPr>
    </w:lvl>
    <w:lvl w:ilvl="7">
      <w:numFmt w:val="bullet"/>
      <w:lvlText w:val="•"/>
      <w:lvlJc w:val="left"/>
      <w:pPr>
        <w:ind w:left="7630" w:hanging="828"/>
      </w:pPr>
      <w:rPr>
        <w:rFonts w:hint="default"/>
        <w:lang w:val="pt-PT" w:eastAsia="pt-PT" w:bidi="pt-PT"/>
      </w:rPr>
    </w:lvl>
    <w:lvl w:ilvl="8">
      <w:numFmt w:val="bullet"/>
      <w:lvlText w:val="•"/>
      <w:lvlJc w:val="left"/>
      <w:pPr>
        <w:ind w:left="8756" w:hanging="828"/>
      </w:pPr>
      <w:rPr>
        <w:rFonts w:hint="default"/>
        <w:lang w:val="pt-PT" w:eastAsia="pt-PT" w:bidi="pt-PT"/>
      </w:rPr>
    </w:lvl>
  </w:abstractNum>
  <w:abstractNum w:abstractNumId="29" w15:restartNumberingAfterBreak="0">
    <w:nsid w:val="22530F14"/>
    <w:multiLevelType w:val="multilevel"/>
    <w:tmpl w:val="88162D94"/>
    <w:lvl w:ilvl="0">
      <w:start w:val="4"/>
      <w:numFmt w:val="decimal"/>
      <w:lvlText w:val="%1."/>
      <w:lvlJc w:val="left"/>
      <w:pPr>
        <w:ind w:left="786" w:hanging="360"/>
      </w:pPr>
      <w:rPr>
        <w:rFonts w:ascii="Times New Roman" w:eastAsia="Segoe UI" w:hAnsi="Times New Roman" w:cs="Times New Roman" w:hint="default"/>
        <w:b/>
        <w:i w:val="0"/>
        <w:iCs/>
        <w:color w:val="0D0D0D"/>
      </w:rPr>
    </w:lvl>
    <w:lvl w:ilvl="1">
      <w:start w:val="1"/>
      <w:numFmt w:val="decimal"/>
      <w:isLgl/>
      <w:lvlText w:val="%1.%2."/>
      <w:lvlJc w:val="left"/>
      <w:pPr>
        <w:ind w:left="816" w:hanging="390"/>
      </w:pPr>
      <w:rPr>
        <w:rFonts w:ascii="Times New Roman" w:hAnsi="Times New Roman" w:cs="Times New Roman" w:hint="default"/>
        <w:b/>
        <w:bCs/>
        <w:i w:val="0"/>
        <w:iCs w:val="0"/>
      </w:rPr>
    </w:lvl>
    <w:lvl w:ilvl="2">
      <w:start w:val="1"/>
      <w:numFmt w:val="decimal"/>
      <w:isLgl/>
      <w:lvlText w:val="%1.%2.%3."/>
      <w:lvlJc w:val="left"/>
      <w:pPr>
        <w:ind w:left="1004" w:hanging="720"/>
      </w:pPr>
      <w:rPr>
        <w:rFonts w:ascii="Times New Roman" w:hAnsi="Times New Roman" w:cs="Times New Roman" w:hint="default"/>
        <w:b/>
        <w:bCs/>
      </w:rPr>
    </w:lvl>
    <w:lvl w:ilvl="3">
      <w:start w:val="1"/>
      <w:numFmt w:val="decimal"/>
      <w:isLgl/>
      <w:lvlText w:val="%1.%2.%3.%4."/>
      <w:lvlJc w:val="left"/>
      <w:pPr>
        <w:ind w:left="1080" w:hanging="720"/>
      </w:pPr>
      <w:rPr>
        <w:rFonts w:ascii="Times New Roman" w:hAnsi="Times New Roman" w:cs="Times New Roman" w:hint="default"/>
        <w:b/>
        <w:bCs/>
      </w:rPr>
    </w:lvl>
    <w:lvl w:ilvl="4">
      <w:start w:val="1"/>
      <w:numFmt w:val="decimal"/>
      <w:isLgl/>
      <w:lvlText w:val="%1.%2.%3.%4.%5."/>
      <w:lvlJc w:val="left"/>
      <w:pPr>
        <w:ind w:left="1440" w:hanging="1080"/>
      </w:pPr>
      <w:rPr>
        <w:rFonts w:ascii="Arial" w:hAnsi="Arial" w:hint="default"/>
      </w:rPr>
    </w:lvl>
    <w:lvl w:ilvl="5">
      <w:start w:val="1"/>
      <w:numFmt w:val="decimal"/>
      <w:isLgl/>
      <w:lvlText w:val="%1.%2.%3.%4.%5.%6."/>
      <w:lvlJc w:val="left"/>
      <w:pPr>
        <w:ind w:left="1440" w:hanging="1080"/>
      </w:pPr>
      <w:rPr>
        <w:rFonts w:ascii="Arial" w:hAnsi="Arial" w:hint="default"/>
      </w:rPr>
    </w:lvl>
    <w:lvl w:ilvl="6">
      <w:start w:val="1"/>
      <w:numFmt w:val="decimal"/>
      <w:isLgl/>
      <w:lvlText w:val="%1.%2.%3.%4.%5.%6.%7."/>
      <w:lvlJc w:val="left"/>
      <w:pPr>
        <w:ind w:left="1800" w:hanging="1440"/>
      </w:pPr>
      <w:rPr>
        <w:rFonts w:ascii="Arial" w:hAnsi="Arial" w:hint="default"/>
      </w:rPr>
    </w:lvl>
    <w:lvl w:ilvl="7">
      <w:start w:val="1"/>
      <w:numFmt w:val="decimal"/>
      <w:isLgl/>
      <w:lvlText w:val="%1.%2.%3.%4.%5.%6.%7.%8."/>
      <w:lvlJc w:val="left"/>
      <w:pPr>
        <w:ind w:left="1800" w:hanging="1440"/>
      </w:pPr>
      <w:rPr>
        <w:rFonts w:ascii="Arial" w:hAnsi="Arial" w:hint="default"/>
      </w:rPr>
    </w:lvl>
    <w:lvl w:ilvl="8">
      <w:start w:val="1"/>
      <w:numFmt w:val="decimal"/>
      <w:isLgl/>
      <w:lvlText w:val="%1.%2.%3.%4.%5.%6.%7.%8.%9."/>
      <w:lvlJc w:val="left"/>
      <w:pPr>
        <w:ind w:left="2160" w:hanging="1800"/>
      </w:pPr>
      <w:rPr>
        <w:rFonts w:ascii="Arial" w:hAnsi="Arial" w:hint="default"/>
      </w:rPr>
    </w:lvl>
  </w:abstractNum>
  <w:abstractNum w:abstractNumId="30" w15:restartNumberingAfterBreak="0">
    <w:nsid w:val="258B106F"/>
    <w:multiLevelType w:val="hybridMultilevel"/>
    <w:tmpl w:val="52B0B5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64B698A"/>
    <w:multiLevelType w:val="singleLevel"/>
    <w:tmpl w:val="264B698A"/>
    <w:lvl w:ilvl="0">
      <w:start w:val="1"/>
      <w:numFmt w:val="lowerLetter"/>
      <w:lvlText w:val="%1)"/>
      <w:lvlJc w:val="left"/>
      <w:pPr>
        <w:tabs>
          <w:tab w:val="left" w:pos="952"/>
        </w:tabs>
        <w:ind w:left="0" w:firstLine="342"/>
      </w:pPr>
      <w:rPr>
        <w:rFonts w:hint="default"/>
        <w:b/>
        <w:bCs/>
      </w:rPr>
    </w:lvl>
  </w:abstractNum>
  <w:abstractNum w:abstractNumId="32" w15:restartNumberingAfterBreak="0">
    <w:nsid w:val="29BC5CA1"/>
    <w:multiLevelType w:val="hybridMultilevel"/>
    <w:tmpl w:val="43FA4998"/>
    <w:lvl w:ilvl="0" w:tplc="F6E426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A8F537B"/>
    <w:multiLevelType w:val="multilevel"/>
    <w:tmpl w:val="2A8F537B"/>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2C9C1B70"/>
    <w:multiLevelType w:val="multilevel"/>
    <w:tmpl w:val="B6F08C1C"/>
    <w:lvl w:ilvl="0">
      <w:start w:val="17"/>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51CFE10"/>
    <w:multiLevelType w:val="singleLevel"/>
    <w:tmpl w:val="351CFE10"/>
    <w:lvl w:ilvl="0">
      <w:start w:val="1"/>
      <w:numFmt w:val="lowerLetter"/>
      <w:lvlText w:val="%1)"/>
      <w:lvlJc w:val="left"/>
      <w:pPr>
        <w:tabs>
          <w:tab w:val="left" w:pos="952"/>
        </w:tabs>
        <w:ind w:left="0" w:firstLine="342"/>
      </w:pPr>
      <w:rPr>
        <w:rFonts w:hint="default"/>
        <w:b/>
        <w:bCs/>
      </w:rPr>
    </w:lvl>
  </w:abstractNum>
  <w:abstractNum w:abstractNumId="36" w15:restartNumberingAfterBreak="0">
    <w:nsid w:val="37905416"/>
    <w:multiLevelType w:val="hybridMultilevel"/>
    <w:tmpl w:val="F23465C0"/>
    <w:lvl w:ilvl="0" w:tplc="44109232">
      <w:start w:val="3"/>
      <w:numFmt w:val="decimal"/>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37" w15:restartNumberingAfterBreak="0">
    <w:nsid w:val="390D7607"/>
    <w:multiLevelType w:val="multilevel"/>
    <w:tmpl w:val="98C8BE72"/>
    <w:lvl w:ilvl="0">
      <w:start w:val="1"/>
      <w:numFmt w:val="decimalZero"/>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69F7CF1"/>
    <w:multiLevelType w:val="hybridMultilevel"/>
    <w:tmpl w:val="32BA853C"/>
    <w:lvl w:ilvl="0" w:tplc="497C884C">
      <w:start w:val="3"/>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7595D8F"/>
    <w:multiLevelType w:val="hybridMultilevel"/>
    <w:tmpl w:val="86A610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1471BB7"/>
    <w:multiLevelType w:val="hybridMultilevel"/>
    <w:tmpl w:val="79DA0C5A"/>
    <w:lvl w:ilvl="0" w:tplc="6C88F6AA">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1" w15:restartNumberingAfterBreak="0">
    <w:nsid w:val="62DA0E0C"/>
    <w:multiLevelType w:val="multilevel"/>
    <w:tmpl w:val="4FF86790"/>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b/>
      </w:rPr>
    </w:lvl>
    <w:lvl w:ilvl="2">
      <w:start w:val="1"/>
      <w:numFmt w:val="upperLetter"/>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42"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911"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43" w15:restartNumberingAfterBreak="0">
    <w:nsid w:val="7AB2F43F"/>
    <w:multiLevelType w:val="singleLevel"/>
    <w:tmpl w:val="7AB2F43F"/>
    <w:lvl w:ilvl="0">
      <w:start w:val="1"/>
      <w:numFmt w:val="lowerLetter"/>
      <w:lvlText w:val="%1)"/>
      <w:lvlJc w:val="left"/>
      <w:pPr>
        <w:tabs>
          <w:tab w:val="left" w:pos="952"/>
        </w:tabs>
        <w:ind w:left="0" w:firstLine="342"/>
      </w:pPr>
      <w:rPr>
        <w:rFonts w:hint="default"/>
        <w:b/>
        <w:bCs/>
      </w:rPr>
    </w:lvl>
  </w:abstractNum>
  <w:abstractNum w:abstractNumId="44" w15:restartNumberingAfterBreak="0">
    <w:nsid w:val="7B1700B3"/>
    <w:multiLevelType w:val="multilevel"/>
    <w:tmpl w:val="4FF86790"/>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b/>
      </w:rPr>
    </w:lvl>
    <w:lvl w:ilvl="2">
      <w:start w:val="1"/>
      <w:numFmt w:val="upperLetter"/>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45" w15:restartNumberingAfterBreak="0">
    <w:nsid w:val="7C246926"/>
    <w:multiLevelType w:val="multilevel"/>
    <w:tmpl w:val="7C2469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94529356">
    <w:abstractNumId w:val="28"/>
  </w:num>
  <w:num w:numId="2" w16cid:durableId="419638770">
    <w:abstractNumId w:val="19"/>
  </w:num>
  <w:num w:numId="3" w16cid:durableId="1151677422">
    <w:abstractNumId w:val="37"/>
  </w:num>
  <w:num w:numId="4" w16cid:durableId="1404834714">
    <w:abstractNumId w:val="30"/>
  </w:num>
  <w:num w:numId="5" w16cid:durableId="1891451451">
    <w:abstractNumId w:val="24"/>
  </w:num>
  <w:num w:numId="6" w16cid:durableId="642932737">
    <w:abstractNumId w:val="12"/>
  </w:num>
  <w:num w:numId="7" w16cid:durableId="657810949">
    <w:abstractNumId w:val="34"/>
  </w:num>
  <w:num w:numId="8" w16cid:durableId="478114379">
    <w:abstractNumId w:val="42"/>
  </w:num>
  <w:num w:numId="9" w16cid:durableId="1868979889">
    <w:abstractNumId w:val="32"/>
  </w:num>
  <w:num w:numId="10" w16cid:durableId="86077238">
    <w:abstractNumId w:val="41"/>
  </w:num>
  <w:num w:numId="11" w16cid:durableId="90660494">
    <w:abstractNumId w:val="20"/>
  </w:num>
  <w:num w:numId="12" w16cid:durableId="437598891">
    <w:abstractNumId w:val="14"/>
  </w:num>
  <w:num w:numId="13" w16cid:durableId="65151035">
    <w:abstractNumId w:val="7"/>
  </w:num>
  <w:num w:numId="14" w16cid:durableId="1863862386">
    <w:abstractNumId w:val="26"/>
  </w:num>
  <w:num w:numId="15" w16cid:durableId="138811672">
    <w:abstractNumId w:val="13"/>
  </w:num>
  <w:num w:numId="16" w16cid:durableId="267004830">
    <w:abstractNumId w:val="9"/>
  </w:num>
  <w:num w:numId="17" w16cid:durableId="206986938">
    <w:abstractNumId w:val="5"/>
  </w:num>
  <w:num w:numId="18" w16cid:durableId="1034958629">
    <w:abstractNumId w:val="18"/>
  </w:num>
  <w:num w:numId="19" w16cid:durableId="258757928">
    <w:abstractNumId w:val="35"/>
  </w:num>
  <w:num w:numId="20" w16cid:durableId="1100683811">
    <w:abstractNumId w:val="25"/>
  </w:num>
  <w:num w:numId="21" w16cid:durableId="1237012405">
    <w:abstractNumId w:val="22"/>
  </w:num>
  <w:num w:numId="22" w16cid:durableId="1131511342">
    <w:abstractNumId w:val="11"/>
  </w:num>
  <w:num w:numId="23" w16cid:durableId="631177550">
    <w:abstractNumId w:val="8"/>
  </w:num>
  <w:num w:numId="24" w16cid:durableId="703753360">
    <w:abstractNumId w:val="4"/>
  </w:num>
  <w:num w:numId="25" w16cid:durableId="840657236">
    <w:abstractNumId w:val="16"/>
  </w:num>
  <w:num w:numId="26" w16cid:durableId="955865794">
    <w:abstractNumId w:val="15"/>
  </w:num>
  <w:num w:numId="27" w16cid:durableId="1418819555">
    <w:abstractNumId w:val="6"/>
  </w:num>
  <w:num w:numId="28" w16cid:durableId="534855711">
    <w:abstractNumId w:val="0"/>
  </w:num>
  <w:num w:numId="29" w16cid:durableId="400767">
    <w:abstractNumId w:val="3"/>
  </w:num>
  <w:num w:numId="30" w16cid:durableId="918639736">
    <w:abstractNumId w:val="2"/>
  </w:num>
  <w:num w:numId="31" w16cid:durableId="1705443797">
    <w:abstractNumId w:val="43"/>
  </w:num>
  <w:num w:numId="32" w16cid:durableId="1266618666">
    <w:abstractNumId w:val="23"/>
  </w:num>
  <w:num w:numId="33" w16cid:durableId="434405100">
    <w:abstractNumId w:val="21"/>
  </w:num>
  <w:num w:numId="34" w16cid:durableId="1493254413">
    <w:abstractNumId w:val="31"/>
  </w:num>
  <w:num w:numId="35" w16cid:durableId="76367952">
    <w:abstractNumId w:val="10"/>
  </w:num>
  <w:num w:numId="36" w16cid:durableId="1679500765">
    <w:abstractNumId w:val="27"/>
  </w:num>
  <w:num w:numId="37" w16cid:durableId="17656673">
    <w:abstractNumId w:val="38"/>
  </w:num>
  <w:num w:numId="38" w16cid:durableId="1964338156">
    <w:abstractNumId w:val="36"/>
  </w:num>
  <w:num w:numId="39" w16cid:durableId="1328627781">
    <w:abstractNumId w:val="29"/>
  </w:num>
  <w:num w:numId="40" w16cid:durableId="425151258">
    <w:abstractNumId w:val="1"/>
  </w:num>
  <w:num w:numId="41" w16cid:durableId="1890337482">
    <w:abstractNumId w:val="17"/>
  </w:num>
  <w:num w:numId="42" w16cid:durableId="1535460504">
    <w:abstractNumId w:val="33"/>
  </w:num>
  <w:num w:numId="43" w16cid:durableId="295719730">
    <w:abstractNumId w:val="45"/>
  </w:num>
  <w:num w:numId="44" w16cid:durableId="1395549545">
    <w:abstractNumId w:val="39"/>
  </w:num>
  <w:num w:numId="45" w16cid:durableId="1257323991">
    <w:abstractNumId w:val="40"/>
  </w:num>
  <w:num w:numId="46" w16cid:durableId="184647836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488"/>
    <w:rsid w:val="00004A7E"/>
    <w:rsid w:val="000133B0"/>
    <w:rsid w:val="00015DA3"/>
    <w:rsid w:val="0001669D"/>
    <w:rsid w:val="000211E0"/>
    <w:rsid w:val="00034B76"/>
    <w:rsid w:val="000352D4"/>
    <w:rsid w:val="00050973"/>
    <w:rsid w:val="00055B5C"/>
    <w:rsid w:val="000678CC"/>
    <w:rsid w:val="00072209"/>
    <w:rsid w:val="00084127"/>
    <w:rsid w:val="00095641"/>
    <w:rsid w:val="000A26BE"/>
    <w:rsid w:val="000A4B2D"/>
    <w:rsid w:val="000A5A5C"/>
    <w:rsid w:val="000A5AE0"/>
    <w:rsid w:val="000B1700"/>
    <w:rsid w:val="000C4A03"/>
    <w:rsid w:val="000D0976"/>
    <w:rsid w:val="000D14B6"/>
    <w:rsid w:val="000D2ECE"/>
    <w:rsid w:val="000E08AA"/>
    <w:rsid w:val="000E56B6"/>
    <w:rsid w:val="000E5D64"/>
    <w:rsid w:val="000E7F62"/>
    <w:rsid w:val="000F6A29"/>
    <w:rsid w:val="000F72E2"/>
    <w:rsid w:val="001031F9"/>
    <w:rsid w:val="00110ACE"/>
    <w:rsid w:val="00116B83"/>
    <w:rsid w:val="00124E7E"/>
    <w:rsid w:val="00132344"/>
    <w:rsid w:val="001355EA"/>
    <w:rsid w:val="00151C9E"/>
    <w:rsid w:val="001667B1"/>
    <w:rsid w:val="0016695A"/>
    <w:rsid w:val="00171BAF"/>
    <w:rsid w:val="00176256"/>
    <w:rsid w:val="00177B29"/>
    <w:rsid w:val="00190B56"/>
    <w:rsid w:val="001A055E"/>
    <w:rsid w:val="001B6498"/>
    <w:rsid w:val="001D3095"/>
    <w:rsid w:val="001E5C32"/>
    <w:rsid w:val="001F78D7"/>
    <w:rsid w:val="0020571D"/>
    <w:rsid w:val="00216B00"/>
    <w:rsid w:val="002205EE"/>
    <w:rsid w:val="00221281"/>
    <w:rsid w:val="00234239"/>
    <w:rsid w:val="00254B82"/>
    <w:rsid w:val="002641D2"/>
    <w:rsid w:val="00264E56"/>
    <w:rsid w:val="0026697A"/>
    <w:rsid w:val="00274E23"/>
    <w:rsid w:val="00292782"/>
    <w:rsid w:val="002A165C"/>
    <w:rsid w:val="002B3A00"/>
    <w:rsid w:val="002B6F4F"/>
    <w:rsid w:val="002C7AB6"/>
    <w:rsid w:val="002C7B19"/>
    <w:rsid w:val="002D79EA"/>
    <w:rsid w:val="002E3F17"/>
    <w:rsid w:val="002F68FC"/>
    <w:rsid w:val="003021B1"/>
    <w:rsid w:val="00306509"/>
    <w:rsid w:val="003369F1"/>
    <w:rsid w:val="0034509B"/>
    <w:rsid w:val="00384C23"/>
    <w:rsid w:val="00391DFF"/>
    <w:rsid w:val="003A186F"/>
    <w:rsid w:val="003C3E12"/>
    <w:rsid w:val="003C5A2D"/>
    <w:rsid w:val="003D6C0A"/>
    <w:rsid w:val="003D7294"/>
    <w:rsid w:val="003F1BBF"/>
    <w:rsid w:val="003F4830"/>
    <w:rsid w:val="0040019C"/>
    <w:rsid w:val="00404D74"/>
    <w:rsid w:val="0041548C"/>
    <w:rsid w:val="004176A1"/>
    <w:rsid w:val="00426089"/>
    <w:rsid w:val="00454895"/>
    <w:rsid w:val="004567CE"/>
    <w:rsid w:val="00462BD2"/>
    <w:rsid w:val="00464FE6"/>
    <w:rsid w:val="00473911"/>
    <w:rsid w:val="004A39C7"/>
    <w:rsid w:val="004A5347"/>
    <w:rsid w:val="004C1FEB"/>
    <w:rsid w:val="004D4BA4"/>
    <w:rsid w:val="004D7337"/>
    <w:rsid w:val="004F0447"/>
    <w:rsid w:val="0050556A"/>
    <w:rsid w:val="00507E5B"/>
    <w:rsid w:val="00510CE6"/>
    <w:rsid w:val="0051594D"/>
    <w:rsid w:val="005209AA"/>
    <w:rsid w:val="00521546"/>
    <w:rsid w:val="005220E5"/>
    <w:rsid w:val="00542B40"/>
    <w:rsid w:val="00557E3E"/>
    <w:rsid w:val="005A0FD3"/>
    <w:rsid w:val="005A589D"/>
    <w:rsid w:val="005B2796"/>
    <w:rsid w:val="005B4846"/>
    <w:rsid w:val="005E00D6"/>
    <w:rsid w:val="005E010D"/>
    <w:rsid w:val="00602373"/>
    <w:rsid w:val="00612B9C"/>
    <w:rsid w:val="006161AC"/>
    <w:rsid w:val="00625920"/>
    <w:rsid w:val="00666815"/>
    <w:rsid w:val="006B4978"/>
    <w:rsid w:val="006C336B"/>
    <w:rsid w:val="006D79D9"/>
    <w:rsid w:val="006E1F06"/>
    <w:rsid w:val="006E2F46"/>
    <w:rsid w:val="006F42A5"/>
    <w:rsid w:val="006F4A40"/>
    <w:rsid w:val="0070703B"/>
    <w:rsid w:val="00707A28"/>
    <w:rsid w:val="0073243C"/>
    <w:rsid w:val="00753153"/>
    <w:rsid w:val="00765CA1"/>
    <w:rsid w:val="007927B2"/>
    <w:rsid w:val="0079448E"/>
    <w:rsid w:val="0079761F"/>
    <w:rsid w:val="007A16D3"/>
    <w:rsid w:val="007A5B88"/>
    <w:rsid w:val="007B4457"/>
    <w:rsid w:val="007C25BC"/>
    <w:rsid w:val="007D4E2D"/>
    <w:rsid w:val="007E583B"/>
    <w:rsid w:val="00812B6C"/>
    <w:rsid w:val="00814869"/>
    <w:rsid w:val="00816F64"/>
    <w:rsid w:val="00822EC6"/>
    <w:rsid w:val="00824681"/>
    <w:rsid w:val="00840E41"/>
    <w:rsid w:val="00844684"/>
    <w:rsid w:val="00845391"/>
    <w:rsid w:val="008518A4"/>
    <w:rsid w:val="00853D28"/>
    <w:rsid w:val="008549A7"/>
    <w:rsid w:val="00854E8D"/>
    <w:rsid w:val="00856525"/>
    <w:rsid w:val="008574B4"/>
    <w:rsid w:val="008717AD"/>
    <w:rsid w:val="00876533"/>
    <w:rsid w:val="008804FD"/>
    <w:rsid w:val="00885BA9"/>
    <w:rsid w:val="00892CD2"/>
    <w:rsid w:val="008944DC"/>
    <w:rsid w:val="00894B09"/>
    <w:rsid w:val="008A5632"/>
    <w:rsid w:val="008D0EBA"/>
    <w:rsid w:val="008D2BD3"/>
    <w:rsid w:val="008E3B2A"/>
    <w:rsid w:val="008E5DC2"/>
    <w:rsid w:val="008F55AD"/>
    <w:rsid w:val="008F6A90"/>
    <w:rsid w:val="00904459"/>
    <w:rsid w:val="00913488"/>
    <w:rsid w:val="00915F6D"/>
    <w:rsid w:val="00917757"/>
    <w:rsid w:val="009179A8"/>
    <w:rsid w:val="009315F6"/>
    <w:rsid w:val="00931829"/>
    <w:rsid w:val="009400CA"/>
    <w:rsid w:val="00973590"/>
    <w:rsid w:val="00977236"/>
    <w:rsid w:val="00984AC7"/>
    <w:rsid w:val="00985FBA"/>
    <w:rsid w:val="00994BCC"/>
    <w:rsid w:val="009A0285"/>
    <w:rsid w:val="009A1552"/>
    <w:rsid w:val="009A1689"/>
    <w:rsid w:val="009A2DFE"/>
    <w:rsid w:val="009B55F1"/>
    <w:rsid w:val="009B799C"/>
    <w:rsid w:val="009C421C"/>
    <w:rsid w:val="009C4F75"/>
    <w:rsid w:val="009D5054"/>
    <w:rsid w:val="009E40F8"/>
    <w:rsid w:val="009E502B"/>
    <w:rsid w:val="00A139A9"/>
    <w:rsid w:val="00A20538"/>
    <w:rsid w:val="00A47338"/>
    <w:rsid w:val="00A75F20"/>
    <w:rsid w:val="00A75F83"/>
    <w:rsid w:val="00A815FD"/>
    <w:rsid w:val="00A83C1F"/>
    <w:rsid w:val="00A93A3F"/>
    <w:rsid w:val="00A96F59"/>
    <w:rsid w:val="00AA1615"/>
    <w:rsid w:val="00AA3D02"/>
    <w:rsid w:val="00AA5794"/>
    <w:rsid w:val="00AB115D"/>
    <w:rsid w:val="00AB47AB"/>
    <w:rsid w:val="00AC56D6"/>
    <w:rsid w:val="00AD0347"/>
    <w:rsid w:val="00AE0F78"/>
    <w:rsid w:val="00AE1936"/>
    <w:rsid w:val="00AF5307"/>
    <w:rsid w:val="00B0589B"/>
    <w:rsid w:val="00B2708F"/>
    <w:rsid w:val="00B36F6C"/>
    <w:rsid w:val="00B436D5"/>
    <w:rsid w:val="00B46AEB"/>
    <w:rsid w:val="00B471A6"/>
    <w:rsid w:val="00B5308E"/>
    <w:rsid w:val="00B531FA"/>
    <w:rsid w:val="00B53926"/>
    <w:rsid w:val="00B57D07"/>
    <w:rsid w:val="00B6337B"/>
    <w:rsid w:val="00B63D8F"/>
    <w:rsid w:val="00B710DC"/>
    <w:rsid w:val="00B73D37"/>
    <w:rsid w:val="00B74042"/>
    <w:rsid w:val="00B94C0A"/>
    <w:rsid w:val="00B97E0C"/>
    <w:rsid w:val="00BA32F6"/>
    <w:rsid w:val="00BB1EFC"/>
    <w:rsid w:val="00BC319F"/>
    <w:rsid w:val="00BC467E"/>
    <w:rsid w:val="00BD1ED3"/>
    <w:rsid w:val="00BF03EF"/>
    <w:rsid w:val="00BF0A2C"/>
    <w:rsid w:val="00C113B8"/>
    <w:rsid w:val="00C2342F"/>
    <w:rsid w:val="00C25ECB"/>
    <w:rsid w:val="00C32E86"/>
    <w:rsid w:val="00C45840"/>
    <w:rsid w:val="00C51A69"/>
    <w:rsid w:val="00C65B49"/>
    <w:rsid w:val="00C66D1B"/>
    <w:rsid w:val="00C73851"/>
    <w:rsid w:val="00C85212"/>
    <w:rsid w:val="00C96E49"/>
    <w:rsid w:val="00CA679E"/>
    <w:rsid w:val="00CB318C"/>
    <w:rsid w:val="00CC14CB"/>
    <w:rsid w:val="00CC678B"/>
    <w:rsid w:val="00CE7227"/>
    <w:rsid w:val="00CF5502"/>
    <w:rsid w:val="00D021B0"/>
    <w:rsid w:val="00D045DB"/>
    <w:rsid w:val="00D14AD2"/>
    <w:rsid w:val="00D20E87"/>
    <w:rsid w:val="00D24DB8"/>
    <w:rsid w:val="00D2756B"/>
    <w:rsid w:val="00D30BE7"/>
    <w:rsid w:val="00D321AA"/>
    <w:rsid w:val="00D33A9E"/>
    <w:rsid w:val="00D52D54"/>
    <w:rsid w:val="00D569BA"/>
    <w:rsid w:val="00D573CD"/>
    <w:rsid w:val="00D70CA4"/>
    <w:rsid w:val="00D81614"/>
    <w:rsid w:val="00D97AC7"/>
    <w:rsid w:val="00DA4C0B"/>
    <w:rsid w:val="00DA4EB3"/>
    <w:rsid w:val="00DC0991"/>
    <w:rsid w:val="00DD3251"/>
    <w:rsid w:val="00DD4FAA"/>
    <w:rsid w:val="00DE105D"/>
    <w:rsid w:val="00DE2687"/>
    <w:rsid w:val="00DF0B25"/>
    <w:rsid w:val="00E00638"/>
    <w:rsid w:val="00E03917"/>
    <w:rsid w:val="00E16B3D"/>
    <w:rsid w:val="00E246D9"/>
    <w:rsid w:val="00E2787C"/>
    <w:rsid w:val="00E35873"/>
    <w:rsid w:val="00E6738A"/>
    <w:rsid w:val="00E6741F"/>
    <w:rsid w:val="00E80FF6"/>
    <w:rsid w:val="00E86947"/>
    <w:rsid w:val="00E90A4D"/>
    <w:rsid w:val="00E90C83"/>
    <w:rsid w:val="00E941EF"/>
    <w:rsid w:val="00EA5B13"/>
    <w:rsid w:val="00EA5DE1"/>
    <w:rsid w:val="00EB014D"/>
    <w:rsid w:val="00EB2B71"/>
    <w:rsid w:val="00EC4B3E"/>
    <w:rsid w:val="00ED45A8"/>
    <w:rsid w:val="00EE65FD"/>
    <w:rsid w:val="00EF585F"/>
    <w:rsid w:val="00F059CC"/>
    <w:rsid w:val="00F300BE"/>
    <w:rsid w:val="00F301D5"/>
    <w:rsid w:val="00F42D6C"/>
    <w:rsid w:val="00F447DD"/>
    <w:rsid w:val="00F60FFC"/>
    <w:rsid w:val="00F74D45"/>
    <w:rsid w:val="00F90E66"/>
    <w:rsid w:val="00FA17EF"/>
    <w:rsid w:val="00FA4AB7"/>
    <w:rsid w:val="00FA7AF5"/>
    <w:rsid w:val="00FB14A2"/>
    <w:rsid w:val="00FB3E11"/>
    <w:rsid w:val="00FC113C"/>
    <w:rsid w:val="00FC2B3C"/>
    <w:rsid w:val="00FC4578"/>
    <w:rsid w:val="00FC63FF"/>
    <w:rsid w:val="00FE6A26"/>
    <w:rsid w:val="00FF36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6BE74"/>
  <w15:chartTrackingRefBased/>
  <w15:docId w15:val="{61AB2548-F0A2-4136-8140-5D8F50D1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488"/>
    <w:rPr>
      <w:rFonts w:ascii="Arial" w:eastAsia="Times New Roman" w:hAnsi="Arial" w:cs="Times New Roman"/>
      <w:szCs w:val="20"/>
    </w:rPr>
  </w:style>
  <w:style w:type="paragraph" w:styleId="Ttulo1">
    <w:name w:val="heading 1"/>
    <w:basedOn w:val="Normal"/>
    <w:next w:val="Normal"/>
    <w:link w:val="Ttulo1Char"/>
    <w:qFormat/>
    <w:rsid w:val="00845391"/>
    <w:pPr>
      <w:keepNext/>
      <w:keepLines/>
      <w:spacing w:before="480" w:after="0"/>
      <w:outlineLvl w:val="0"/>
    </w:pPr>
    <w:rPr>
      <w:rFonts w:ascii="Calibri" w:eastAsia="MS Gothic" w:hAnsi="Calibri"/>
      <w:b/>
      <w:bCs/>
      <w:color w:val="365F91"/>
      <w:sz w:val="28"/>
      <w:szCs w:val="28"/>
    </w:rPr>
  </w:style>
  <w:style w:type="paragraph" w:styleId="Ttulo2">
    <w:name w:val="heading 2"/>
    <w:basedOn w:val="Normal"/>
    <w:next w:val="Normal"/>
    <w:link w:val="Ttulo2Char"/>
    <w:unhideWhenUsed/>
    <w:qFormat/>
    <w:rsid w:val="00913488"/>
    <w:pPr>
      <w:keepNext/>
      <w:spacing w:before="240" w:after="60"/>
      <w:outlineLvl w:val="1"/>
    </w:pPr>
    <w:rPr>
      <w:rFonts w:ascii="Calibri Light"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13488"/>
    <w:rPr>
      <w:rFonts w:ascii="Calibri Light" w:eastAsia="Times New Roman" w:hAnsi="Calibri Light" w:cs="Times New Roman"/>
      <w:b/>
      <w:bCs/>
      <w:i/>
      <w:iCs/>
      <w:sz w:val="28"/>
      <w:szCs w:val="28"/>
    </w:rPr>
  </w:style>
  <w:style w:type="character" w:styleId="Refdenotaderodap">
    <w:name w:val="footnote reference"/>
    <w:uiPriority w:val="99"/>
    <w:rsid w:val="00913488"/>
    <w:rPr>
      <w:vertAlign w:val="superscript"/>
    </w:rPr>
  </w:style>
  <w:style w:type="paragraph" w:styleId="Corpodetexto">
    <w:name w:val="Body Text"/>
    <w:basedOn w:val="Normal"/>
    <w:link w:val="CorpodetextoChar"/>
    <w:uiPriority w:val="1"/>
    <w:qFormat/>
    <w:rsid w:val="00913488"/>
    <w:pPr>
      <w:spacing w:after="120"/>
    </w:pPr>
  </w:style>
  <w:style w:type="character" w:customStyle="1" w:styleId="CorpodetextoChar">
    <w:name w:val="Corpo de texto Char"/>
    <w:basedOn w:val="Fontepargpadro"/>
    <w:link w:val="Corpodetexto"/>
    <w:rsid w:val="00913488"/>
    <w:rPr>
      <w:rFonts w:ascii="Arial" w:eastAsia="Times New Roman" w:hAnsi="Arial" w:cs="Times New Roman"/>
      <w:szCs w:val="20"/>
    </w:rPr>
  </w:style>
  <w:style w:type="paragraph" w:customStyle="1" w:styleId="Textoembloco1">
    <w:name w:val="Texto em bloco1"/>
    <w:basedOn w:val="Normal"/>
    <w:rsid w:val="00913488"/>
    <w:pPr>
      <w:ind w:left="4253" w:right="57" w:firstLine="1134"/>
      <w:jc w:val="both"/>
    </w:pPr>
    <w:rPr>
      <w:i/>
      <w:spacing w:val="14"/>
    </w:rPr>
  </w:style>
  <w:style w:type="paragraph" w:styleId="Textodenotaderodap">
    <w:name w:val="footnote text"/>
    <w:basedOn w:val="Normal"/>
    <w:link w:val="TextodenotaderodapChar"/>
    <w:rsid w:val="00913488"/>
    <w:rPr>
      <w:rFonts w:ascii="Times New Roman" w:hAnsi="Times New Roman"/>
      <w:sz w:val="20"/>
    </w:rPr>
  </w:style>
  <w:style w:type="character" w:customStyle="1" w:styleId="TextodenotaderodapChar">
    <w:name w:val="Texto de nota de rodapé Char"/>
    <w:basedOn w:val="Fontepargpadro"/>
    <w:link w:val="Textodenotaderodap"/>
    <w:rsid w:val="00913488"/>
    <w:rPr>
      <w:rFonts w:ascii="Times New Roman" w:eastAsia="Times New Roman" w:hAnsi="Times New Roman" w:cs="Times New Roman"/>
      <w:sz w:val="20"/>
      <w:szCs w:val="20"/>
    </w:rPr>
  </w:style>
  <w:style w:type="character" w:styleId="Hyperlink">
    <w:name w:val="Hyperlink"/>
    <w:unhideWhenUsed/>
    <w:qFormat/>
    <w:rsid w:val="00913488"/>
    <w:rPr>
      <w:color w:val="0000FF"/>
      <w:u w:val="single"/>
    </w:rPr>
  </w:style>
  <w:style w:type="paragraph" w:customStyle="1" w:styleId="Default">
    <w:name w:val="Default"/>
    <w:qFormat/>
    <w:rsid w:val="00913488"/>
    <w:pPr>
      <w:autoSpaceDE w:val="0"/>
      <w:autoSpaceDN w:val="0"/>
      <w:adjustRightInd w:val="0"/>
      <w:spacing w:after="0"/>
    </w:pPr>
    <w:rPr>
      <w:rFonts w:ascii="Arial" w:eastAsia="Calibri" w:hAnsi="Arial" w:cs="Arial"/>
      <w:color w:val="000000"/>
      <w:sz w:val="24"/>
      <w:szCs w:val="24"/>
    </w:rPr>
  </w:style>
  <w:style w:type="paragraph" w:styleId="NormalWeb">
    <w:name w:val="Normal (Web)"/>
    <w:basedOn w:val="Normal"/>
    <w:unhideWhenUsed/>
    <w:qFormat/>
    <w:rsid w:val="00913488"/>
    <w:pPr>
      <w:spacing w:before="100" w:beforeAutospacing="1" w:after="100" w:afterAutospacing="1"/>
    </w:pPr>
    <w:rPr>
      <w:rFonts w:ascii="Times New Roman" w:hAnsi="Times New Roman"/>
      <w:sz w:val="24"/>
      <w:szCs w:val="24"/>
      <w:lang w:eastAsia="pt-BR"/>
    </w:rPr>
  </w:style>
  <w:style w:type="paragraph" w:styleId="SemEspaamento">
    <w:name w:val="No Spacing"/>
    <w:uiPriority w:val="1"/>
    <w:qFormat/>
    <w:rsid w:val="00913488"/>
    <w:pPr>
      <w:spacing w:after="0"/>
    </w:pPr>
    <w:rPr>
      <w:rFonts w:ascii="Arial" w:eastAsia="Times New Roman" w:hAnsi="Arial" w:cs="Times New Roman"/>
      <w:szCs w:val="20"/>
    </w:rPr>
  </w:style>
  <w:style w:type="paragraph" w:styleId="PargrafodaLista">
    <w:name w:val="List Paragraph"/>
    <w:basedOn w:val="Normal"/>
    <w:uiPriority w:val="34"/>
    <w:qFormat/>
    <w:rsid w:val="00853D28"/>
    <w:pPr>
      <w:widowControl w:val="0"/>
      <w:autoSpaceDE w:val="0"/>
      <w:autoSpaceDN w:val="0"/>
      <w:ind w:left="672"/>
      <w:jc w:val="both"/>
    </w:pPr>
    <w:rPr>
      <w:rFonts w:eastAsia="Arial" w:cs="Arial"/>
      <w:szCs w:val="22"/>
      <w:lang w:val="pt-PT" w:eastAsia="pt-PT" w:bidi="pt-PT"/>
    </w:rPr>
  </w:style>
  <w:style w:type="paragraph" w:styleId="Textodebalo">
    <w:name w:val="Balloon Text"/>
    <w:basedOn w:val="Normal"/>
    <w:link w:val="TextodebaloChar"/>
    <w:uiPriority w:val="99"/>
    <w:semiHidden/>
    <w:unhideWhenUsed/>
    <w:rsid w:val="0051594D"/>
    <w:rPr>
      <w:rFonts w:ascii="Segoe UI" w:hAnsi="Segoe UI" w:cs="Segoe UI"/>
      <w:sz w:val="18"/>
      <w:szCs w:val="18"/>
    </w:rPr>
  </w:style>
  <w:style w:type="character" w:customStyle="1" w:styleId="TextodebaloChar">
    <w:name w:val="Texto de balão Char"/>
    <w:basedOn w:val="Fontepargpadro"/>
    <w:link w:val="Textodebalo"/>
    <w:uiPriority w:val="99"/>
    <w:semiHidden/>
    <w:rsid w:val="0051594D"/>
    <w:rPr>
      <w:rFonts w:ascii="Segoe UI" w:eastAsia="Times New Roman" w:hAnsi="Segoe UI" w:cs="Segoe UI"/>
      <w:sz w:val="18"/>
      <w:szCs w:val="18"/>
    </w:rPr>
  </w:style>
  <w:style w:type="paragraph" w:styleId="Cabealho">
    <w:name w:val="header"/>
    <w:basedOn w:val="Normal"/>
    <w:link w:val="CabealhoChar"/>
    <w:uiPriority w:val="99"/>
    <w:unhideWhenUsed/>
    <w:rsid w:val="00AA5794"/>
    <w:pPr>
      <w:tabs>
        <w:tab w:val="center" w:pos="4252"/>
        <w:tab w:val="right" w:pos="8504"/>
      </w:tabs>
    </w:pPr>
  </w:style>
  <w:style w:type="character" w:customStyle="1" w:styleId="CabealhoChar">
    <w:name w:val="Cabeçalho Char"/>
    <w:basedOn w:val="Fontepargpadro"/>
    <w:link w:val="Cabealho"/>
    <w:uiPriority w:val="99"/>
    <w:rsid w:val="00AA5794"/>
    <w:rPr>
      <w:rFonts w:ascii="Arial" w:eastAsia="Times New Roman" w:hAnsi="Arial" w:cs="Times New Roman"/>
      <w:szCs w:val="20"/>
    </w:rPr>
  </w:style>
  <w:style w:type="paragraph" w:styleId="Rodap">
    <w:name w:val="footer"/>
    <w:basedOn w:val="Normal"/>
    <w:link w:val="RodapChar"/>
    <w:uiPriority w:val="99"/>
    <w:unhideWhenUsed/>
    <w:rsid w:val="00AA5794"/>
    <w:pPr>
      <w:tabs>
        <w:tab w:val="center" w:pos="4252"/>
        <w:tab w:val="right" w:pos="8504"/>
      </w:tabs>
    </w:pPr>
  </w:style>
  <w:style w:type="character" w:customStyle="1" w:styleId="RodapChar">
    <w:name w:val="Rodapé Char"/>
    <w:basedOn w:val="Fontepargpadro"/>
    <w:link w:val="Rodap"/>
    <w:uiPriority w:val="99"/>
    <w:rsid w:val="00AA5794"/>
    <w:rPr>
      <w:rFonts w:ascii="Arial" w:eastAsia="Times New Roman" w:hAnsi="Arial" w:cs="Times New Roman"/>
      <w:szCs w:val="20"/>
    </w:rPr>
  </w:style>
  <w:style w:type="table" w:customStyle="1" w:styleId="TableNormal">
    <w:name w:val="Table Normal"/>
    <w:uiPriority w:val="2"/>
    <w:semiHidden/>
    <w:unhideWhenUsed/>
    <w:qFormat/>
    <w:rsid w:val="00FC2B3C"/>
    <w:pPr>
      <w:widowControl w:val="0"/>
      <w:autoSpaceDE w:val="0"/>
      <w:autoSpaceDN w:val="0"/>
      <w:spacing w:after="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C2B3C"/>
    <w:pPr>
      <w:widowControl w:val="0"/>
      <w:autoSpaceDE w:val="0"/>
      <w:autoSpaceDN w:val="0"/>
    </w:pPr>
    <w:rPr>
      <w:rFonts w:eastAsia="Arial" w:cs="Arial"/>
      <w:szCs w:val="22"/>
      <w:lang w:val="pt-PT"/>
    </w:rPr>
  </w:style>
  <w:style w:type="table" w:styleId="Tabelacomgrade">
    <w:name w:val="Table Grid"/>
    <w:basedOn w:val="Tabelanormal"/>
    <w:uiPriority w:val="39"/>
    <w:qFormat/>
    <w:rsid w:val="000E08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0E08AA"/>
    <w:rPr>
      <w:color w:val="605E5C"/>
      <w:shd w:val="clear" w:color="auto" w:fill="E1DFDD"/>
    </w:rPr>
  </w:style>
  <w:style w:type="character" w:styleId="Refdecomentrio">
    <w:name w:val="annotation reference"/>
    <w:basedOn w:val="Fontepargpadro"/>
    <w:unhideWhenUsed/>
    <w:qFormat/>
    <w:rsid w:val="00C96E49"/>
    <w:rPr>
      <w:sz w:val="16"/>
      <w:szCs w:val="16"/>
    </w:rPr>
  </w:style>
  <w:style w:type="paragraph" w:styleId="Textodecomentrio">
    <w:name w:val="annotation text"/>
    <w:basedOn w:val="Normal"/>
    <w:link w:val="TextodecomentrioChar"/>
    <w:unhideWhenUsed/>
    <w:qFormat/>
    <w:rsid w:val="00C96E49"/>
    <w:rPr>
      <w:sz w:val="20"/>
    </w:rPr>
  </w:style>
  <w:style w:type="character" w:customStyle="1" w:styleId="TextodecomentrioChar">
    <w:name w:val="Texto de comentário Char"/>
    <w:basedOn w:val="Fontepargpadro"/>
    <w:link w:val="Textodecomentrio"/>
    <w:uiPriority w:val="99"/>
    <w:semiHidden/>
    <w:rsid w:val="00C96E49"/>
    <w:rPr>
      <w:rFonts w:ascii="Arial" w:eastAsia="Times New Roman" w:hAnsi="Arial"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C96E49"/>
    <w:rPr>
      <w:b/>
      <w:bCs/>
    </w:rPr>
  </w:style>
  <w:style w:type="character" w:customStyle="1" w:styleId="AssuntodocomentrioChar">
    <w:name w:val="Assunto do comentário Char"/>
    <w:basedOn w:val="TextodecomentrioChar"/>
    <w:link w:val="Assuntodocomentrio"/>
    <w:uiPriority w:val="99"/>
    <w:semiHidden/>
    <w:rsid w:val="00C96E49"/>
    <w:rPr>
      <w:rFonts w:ascii="Arial" w:eastAsia="Times New Roman" w:hAnsi="Arial" w:cs="Times New Roman"/>
      <w:b/>
      <w:bCs/>
      <w:sz w:val="20"/>
      <w:szCs w:val="20"/>
    </w:rPr>
  </w:style>
  <w:style w:type="character" w:customStyle="1" w:styleId="Ttulo1Char">
    <w:name w:val="Título 1 Char"/>
    <w:basedOn w:val="Fontepargpadro"/>
    <w:link w:val="Ttulo1"/>
    <w:uiPriority w:val="9"/>
    <w:rsid w:val="00845391"/>
    <w:rPr>
      <w:rFonts w:ascii="Calibri" w:eastAsia="MS Gothic" w:hAnsi="Calibri" w:cs="Times New Roman"/>
      <w:b/>
      <w:bCs/>
      <w:color w:val="365F91"/>
      <w:sz w:val="28"/>
      <w:szCs w:val="28"/>
    </w:rPr>
  </w:style>
  <w:style w:type="paragraph" w:customStyle="1" w:styleId="Textbody">
    <w:name w:val="Text body"/>
    <w:basedOn w:val="Normal"/>
    <w:rsid w:val="00845391"/>
    <w:pPr>
      <w:suppressAutoHyphens/>
      <w:autoSpaceDN w:val="0"/>
      <w:spacing w:after="140" w:line="288" w:lineRule="auto"/>
      <w:textAlignment w:val="baseline"/>
    </w:pPr>
    <w:rPr>
      <w:rFonts w:ascii="Liberation Serif" w:eastAsia="SimSun" w:hAnsi="Liberation Serif" w:cs="Lucida Sans"/>
      <w:kern w:val="3"/>
      <w:sz w:val="24"/>
      <w:szCs w:val="24"/>
      <w:lang w:eastAsia="zh-CN" w:bidi="hi-IN"/>
    </w:rPr>
  </w:style>
  <w:style w:type="paragraph" w:customStyle="1" w:styleId="Standard">
    <w:name w:val="Standard"/>
    <w:qFormat/>
    <w:rsid w:val="00845391"/>
    <w:pPr>
      <w:suppressAutoHyphens/>
      <w:autoSpaceDN w:val="0"/>
      <w:spacing w:after="0"/>
    </w:pPr>
    <w:rPr>
      <w:rFonts w:ascii="Liberation Serif" w:eastAsia="NSimSun" w:hAnsi="Liberation Serif" w:cs="Lucida Sans"/>
      <w:kern w:val="3"/>
      <w:sz w:val="24"/>
      <w:szCs w:val="24"/>
      <w:lang w:eastAsia="zh-CN" w:bidi="hi-IN"/>
    </w:rPr>
  </w:style>
  <w:style w:type="paragraph" w:customStyle="1" w:styleId="Nvel1-SemNum">
    <w:name w:val="Nível 1-SemNum"/>
    <w:basedOn w:val="Nvel1-SemNum0"/>
    <w:qFormat/>
    <w:rsid w:val="00845391"/>
    <w:rPr>
      <w:color w:val="auto"/>
    </w:rPr>
  </w:style>
  <w:style w:type="paragraph" w:customStyle="1" w:styleId="Nvel1-SemNum0">
    <w:name w:val="Nível 1-Sem Num"/>
    <w:basedOn w:val="Nivel01"/>
    <w:autoRedefine/>
    <w:qFormat/>
    <w:rsid w:val="00845391"/>
    <w:pPr>
      <w:numPr>
        <w:numId w:val="0"/>
      </w:numPr>
      <w:tabs>
        <w:tab w:val="left" w:pos="567"/>
      </w:tabs>
      <w:outlineLvl w:val="1"/>
    </w:pPr>
    <w:rPr>
      <w:color w:val="FF0000"/>
    </w:rPr>
  </w:style>
  <w:style w:type="paragraph" w:customStyle="1" w:styleId="Nivel01">
    <w:name w:val="Nivel 01"/>
    <w:basedOn w:val="Ttulo1"/>
    <w:next w:val="Normal"/>
    <w:autoRedefine/>
    <w:qFormat/>
    <w:rsid w:val="00845391"/>
    <w:pPr>
      <w:numPr>
        <w:numId w:val="11"/>
      </w:numPr>
      <w:tabs>
        <w:tab w:val="left" w:pos="-709"/>
      </w:tabs>
      <w:spacing w:before="240" w:after="120" w:line="276" w:lineRule="auto"/>
      <w:jc w:val="both"/>
    </w:pPr>
    <w:rPr>
      <w:rFonts w:ascii="Arial" w:hAnsi="Arial" w:cs="Arial"/>
      <w:color w:val="auto"/>
      <w:sz w:val="20"/>
      <w:szCs w:val="20"/>
    </w:rPr>
  </w:style>
  <w:style w:type="paragraph" w:customStyle="1" w:styleId="Nvel2-Red">
    <w:name w:val="Nível 2 -Red"/>
    <w:basedOn w:val="Nivel2"/>
    <w:autoRedefine/>
    <w:qFormat/>
    <w:rsid w:val="00845391"/>
    <w:rPr>
      <w:i/>
      <w:iCs/>
      <w:color w:val="FF0000"/>
    </w:rPr>
  </w:style>
  <w:style w:type="paragraph" w:customStyle="1" w:styleId="Nivel2">
    <w:name w:val="Nivel 2"/>
    <w:basedOn w:val="Normal"/>
    <w:autoRedefine/>
    <w:qFormat/>
    <w:rsid w:val="00845391"/>
    <w:pPr>
      <w:numPr>
        <w:ilvl w:val="1"/>
        <w:numId w:val="11"/>
      </w:numPr>
      <w:spacing w:before="120" w:after="120" w:line="276" w:lineRule="auto"/>
      <w:ind w:left="0" w:firstLine="0"/>
      <w:jc w:val="both"/>
    </w:pPr>
    <w:rPr>
      <w:rFonts w:cs="Arial"/>
      <w:color w:val="000000"/>
      <w:sz w:val="20"/>
    </w:rPr>
  </w:style>
  <w:style w:type="paragraph" w:customStyle="1" w:styleId="ou">
    <w:name w:val="ou"/>
    <w:basedOn w:val="PargrafodaLista"/>
    <w:autoRedefine/>
    <w:qFormat/>
    <w:rsid w:val="00845391"/>
    <w:pPr>
      <w:widowControl/>
      <w:autoSpaceDE/>
      <w:autoSpaceDN/>
      <w:spacing w:before="120" w:after="288" w:line="312" w:lineRule="auto"/>
      <w:ind w:left="0"/>
      <w:jc w:val="center"/>
    </w:pPr>
    <w:rPr>
      <w:rFonts w:eastAsia="Cambria"/>
      <w:b/>
      <w:bCs/>
      <w:color w:val="FF0000"/>
      <w:kern w:val="2"/>
      <w:sz w:val="20"/>
      <w:szCs w:val="20"/>
      <w:u w:val="single"/>
      <w:lang w:val="pt-BR" w:eastAsia="en-US" w:bidi="ar-SA"/>
      <w14:ligatures w14:val="standardContextual"/>
    </w:rPr>
  </w:style>
  <w:style w:type="paragraph" w:customStyle="1" w:styleId="Nvel3-R">
    <w:name w:val="Nível 3-R"/>
    <w:basedOn w:val="Nivel3"/>
    <w:autoRedefine/>
    <w:qFormat/>
    <w:rsid w:val="00845391"/>
    <w:rPr>
      <w:i/>
      <w:iCs/>
      <w:color w:val="FF0000"/>
    </w:rPr>
  </w:style>
  <w:style w:type="paragraph" w:customStyle="1" w:styleId="Nivel3">
    <w:name w:val="Nivel 3"/>
    <w:basedOn w:val="Normal"/>
    <w:autoRedefine/>
    <w:qFormat/>
    <w:rsid w:val="00845391"/>
    <w:pPr>
      <w:numPr>
        <w:ilvl w:val="2"/>
        <w:numId w:val="11"/>
      </w:numPr>
      <w:spacing w:before="120" w:after="120" w:line="276" w:lineRule="auto"/>
      <w:ind w:left="284" w:firstLine="0"/>
      <w:jc w:val="both"/>
    </w:pPr>
    <w:rPr>
      <w:rFonts w:cs="Arial"/>
      <w:color w:val="000000"/>
      <w:sz w:val="20"/>
    </w:rPr>
  </w:style>
  <w:style w:type="paragraph" w:customStyle="1" w:styleId="Nivel4">
    <w:name w:val="Nivel 4"/>
    <w:basedOn w:val="Nivel3"/>
    <w:autoRedefine/>
    <w:qFormat/>
    <w:rsid w:val="00845391"/>
    <w:pPr>
      <w:numPr>
        <w:ilvl w:val="3"/>
      </w:numPr>
      <w:ind w:left="567" w:firstLine="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ais@portoveracruz.rs.gov.br" TargetMode="External"/><Relationship Id="rId13" Type="http://schemas.openxmlformats.org/officeDocument/2006/relationships/hyperlink" Target="http://www.portaldatransparencia.gov.br/ceis" TargetMode="External"/><Relationship Id="rId18" Type="http://schemas.openxmlformats.org/officeDocument/2006/relationships/hyperlink" Target="http://www.planalto.gov.br/ccivil_03/_Ato2007-2010/2009/Lei/L12187.htm" TargetMode="External"/><Relationship Id="rId3" Type="http://schemas.openxmlformats.org/officeDocument/2006/relationships/styles" Target="styles.xml"/><Relationship Id="rId21" Type="http://schemas.openxmlformats.org/officeDocument/2006/relationships/hyperlink" Target="http://www.portaldecompraspublicas.com.br" TargetMode="Externa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yperlink" Target="http://www.portaldoempreendedor.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yperlink" Target="http://www.portaldecompraspublicas.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ntas.tcu.gov.br/ords/f?p=INABILITADO:CERTIDAO:0" TargetMode="External"/><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mailto:compras@portoveracruz.rs.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E8B9A-48C9-42E1-A075-2F8EE0E2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177</Pages>
  <Words>56825</Words>
  <Characters>306858</Characters>
  <Application>Microsoft Office Word</Application>
  <DocSecurity>0</DocSecurity>
  <Lines>2557</Lines>
  <Paragraphs>725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user134</dc:creator>
  <cp:keywords/>
  <dc:description/>
  <cp:lastModifiedBy>USER</cp:lastModifiedBy>
  <cp:revision>2</cp:revision>
  <cp:lastPrinted>2024-07-09T18:14:00Z</cp:lastPrinted>
  <dcterms:created xsi:type="dcterms:W3CDTF">2024-07-30T20:26:00Z</dcterms:created>
  <dcterms:modified xsi:type="dcterms:W3CDTF">2024-07-30T20:26:00Z</dcterms:modified>
</cp:coreProperties>
</file>