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contextualSpacing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contextualSpacing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contextualSpacing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contextualSpacing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contextualSpacing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contextualSpacing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contextualSpacing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3E6B57" w:rsidRDefault="003E6B57">
      <w:pPr>
        <w:pStyle w:val="Corpodetexto"/>
        <w:tabs>
          <w:tab w:val="left" w:pos="5760"/>
          <w:tab w:val="left" w:pos="9089"/>
        </w:tabs>
        <w:spacing w:before="90"/>
        <w:ind w:left="956"/>
        <w:contextualSpacing/>
        <w:rPr>
          <w:rFonts w:ascii="Arial" w:hAnsi="Arial" w:cs="Arial"/>
          <w:u w:val="single"/>
        </w:rPr>
      </w:pPr>
    </w:p>
    <w:tbl>
      <w:tblPr>
        <w:tblW w:w="106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536"/>
        <w:gridCol w:w="1276"/>
        <w:gridCol w:w="1275"/>
        <w:gridCol w:w="1275"/>
        <w:gridCol w:w="1275"/>
      </w:tblGrid>
      <w:tr w:rsidR="00CF618E" w:rsidRPr="005D36B9" w:rsidTr="00CF618E">
        <w:trPr>
          <w:trHeight w:val="4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18E" w:rsidRPr="00AA3FD8" w:rsidRDefault="00CF618E" w:rsidP="00BF2FFE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A3FD8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18E" w:rsidRPr="00AA3FD8" w:rsidRDefault="00CF618E" w:rsidP="00BF2FFE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A3FD8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18E" w:rsidRPr="00AA3FD8" w:rsidRDefault="00CF618E" w:rsidP="00BF2FFE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A3FD8">
              <w:rPr>
                <w:rFonts w:ascii="Arial" w:hAnsi="Arial" w:cs="Arial"/>
                <w:b/>
                <w:lang w:val="pt-BR"/>
              </w:rPr>
              <w:t>UNID.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18E" w:rsidRPr="00AA3FD8" w:rsidRDefault="00CF618E" w:rsidP="00BF2FFE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A3FD8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18E" w:rsidRPr="00AA3FD8" w:rsidRDefault="00CF618E" w:rsidP="00BF2FFE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 UNI.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18E" w:rsidRPr="00AA3FD8" w:rsidRDefault="00CF618E" w:rsidP="00BF2FFE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 TOTAL</w:t>
            </w:r>
          </w:p>
        </w:tc>
      </w:tr>
      <w:tr w:rsidR="00CF618E" w:rsidRPr="005D36B9" w:rsidTr="00CF618E">
        <w:trPr>
          <w:trHeight w:val="4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18E" w:rsidRPr="00AA3FD8" w:rsidRDefault="00CF618E" w:rsidP="00CF618E">
            <w:pPr>
              <w:pStyle w:val="Corpodetexto"/>
              <w:numPr>
                <w:ilvl w:val="0"/>
                <w:numId w:val="2"/>
              </w:numPr>
              <w:ind w:left="285"/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047" w:rsidRPr="00DE7047" w:rsidRDefault="00DE7047" w:rsidP="00DE7047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DE7047">
              <w:rPr>
                <w:rFonts w:ascii="Arial" w:hAnsi="Arial" w:cs="Arial"/>
                <w:lang w:val="pt-BR"/>
              </w:rPr>
              <w:t>Contratação de empresa especializada no ramo de radiodifusão e comunicação multimídia para prestação de serviços de produção técnica, geração, captação e veiculação do</w:t>
            </w:r>
          </w:p>
          <w:p w:rsidR="00DE7047" w:rsidRPr="00DE7047" w:rsidRDefault="00DE7047" w:rsidP="00DE7047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3E6B57">
              <w:rPr>
                <w:rFonts w:ascii="Arial" w:hAnsi="Arial" w:cs="Arial"/>
                <w:b/>
                <w:lang w:val="pt-BR"/>
              </w:rPr>
              <w:t>"Programa Retrospectiva 2026 de Braga",</w:t>
            </w:r>
            <w:r w:rsidRPr="00DE7047">
              <w:rPr>
                <w:rFonts w:ascii="Arial" w:hAnsi="Arial" w:cs="Arial"/>
                <w:lang w:val="pt-BR"/>
              </w:rPr>
              <w:t xml:space="preserve"> com transmissão ao vivo diretamente das dependências do Centro Administrativo Municipal, mediante a formação de cadeia simultânea de retransmissão em rede de rádio e integração com plataformas digitais de streaming, abrangendo as seguintes especificações técnico-operacionais:</w:t>
            </w:r>
          </w:p>
          <w:p w:rsidR="00DE7047" w:rsidRPr="00DE7047" w:rsidRDefault="00DE7047" w:rsidP="00DE7047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3E6B57">
              <w:rPr>
                <w:rFonts w:ascii="Arial" w:hAnsi="Arial" w:cs="Arial"/>
                <w:b/>
                <w:lang w:val="pt-BR"/>
              </w:rPr>
              <w:t>2.1.</w:t>
            </w:r>
            <w:r w:rsidRPr="00DE7047">
              <w:rPr>
                <w:rFonts w:ascii="Arial" w:hAnsi="Arial" w:cs="Arial"/>
                <w:lang w:val="pt-BR"/>
              </w:rPr>
              <w:t xml:space="preserve"> Geração e Transmissão do Programa ao Vivo: Realização de 01 (um) programa especial de retrospectiva e prestação de contas governamentais, com duração de 60 (sessenta) minutos, a ser realizado no dia 03 de dezembro de 2026, das 15h às 16h, ao vivo. A contratada será responsável pelo deslocamento e disponibilização integral de equipe técnica qualificada e equipamentos profissionais de captação de áudio e imagem (estúdio móvel com microfones, iluminação e câmeras de alta definição), além de link estável de dados e transmissão externa instalado no local de gravação.</w:t>
            </w:r>
          </w:p>
          <w:p w:rsidR="00DE7047" w:rsidRPr="00DE7047" w:rsidRDefault="00DE7047" w:rsidP="00DE7047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3E6B57">
              <w:rPr>
                <w:rFonts w:ascii="Arial" w:hAnsi="Arial" w:cs="Arial"/>
                <w:b/>
                <w:lang w:val="pt-BR"/>
              </w:rPr>
              <w:t>2.2.</w:t>
            </w:r>
            <w:r w:rsidRPr="00DE7047">
              <w:rPr>
                <w:rFonts w:ascii="Arial" w:hAnsi="Arial" w:cs="Arial"/>
                <w:lang w:val="pt-BR"/>
              </w:rPr>
              <w:t xml:space="preserve"> Formação de Rede Simultânea de Rádio: O sinal de áudio gerado deverá ser retransmitido de forma simultânea e síncrona em, no mínimo, 03 (três) frequências/emissoras de rádio FM distintas, com outorga e cobertura </w:t>
            </w:r>
            <w:r w:rsidRPr="00DE7047">
              <w:rPr>
                <w:rFonts w:ascii="Arial" w:hAnsi="Arial" w:cs="Arial"/>
                <w:lang w:val="pt-BR"/>
              </w:rPr>
              <w:lastRenderedPageBreak/>
              <w:t>territorial sobre a área urbana e rural do Município de Braga/RS.</w:t>
            </w:r>
          </w:p>
          <w:p w:rsidR="00DE7047" w:rsidRPr="00DE7047" w:rsidRDefault="00DE7047" w:rsidP="00DE7047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3E6B57">
              <w:rPr>
                <w:rFonts w:ascii="Arial" w:hAnsi="Arial" w:cs="Arial"/>
                <w:b/>
                <w:lang w:val="pt-BR"/>
              </w:rPr>
              <w:t>2.3.</w:t>
            </w:r>
            <w:r w:rsidRPr="00DE7047">
              <w:rPr>
                <w:rFonts w:ascii="Arial" w:hAnsi="Arial" w:cs="Arial"/>
                <w:lang w:val="pt-BR"/>
              </w:rPr>
              <w:t xml:space="preserve"> Transmissão Audiovisual em </w:t>
            </w:r>
            <w:proofErr w:type="spellStart"/>
            <w:r w:rsidRPr="00DE7047">
              <w:rPr>
                <w:rFonts w:ascii="Arial" w:hAnsi="Arial" w:cs="Arial"/>
                <w:lang w:val="pt-BR"/>
              </w:rPr>
              <w:t>Multiplataforma</w:t>
            </w:r>
            <w:proofErr w:type="spellEnd"/>
            <w:r w:rsidRPr="00DE7047">
              <w:rPr>
                <w:rFonts w:ascii="Arial" w:hAnsi="Arial" w:cs="Arial"/>
                <w:lang w:val="pt-BR"/>
              </w:rPr>
              <w:t xml:space="preserve"> Digital: Disponibilização e transmissão síncrona do sinal de vídeo do programa em tempo real, via internet, por meio das plataformas de redes sociais de ampla penetração (</w:t>
            </w:r>
            <w:proofErr w:type="spellStart"/>
            <w:r w:rsidRPr="00DE7047">
              <w:rPr>
                <w:rFonts w:ascii="Arial" w:hAnsi="Arial" w:cs="Arial"/>
                <w:lang w:val="pt-BR"/>
              </w:rPr>
              <w:t>YouTube</w:t>
            </w:r>
            <w:proofErr w:type="spellEnd"/>
            <w:r w:rsidRPr="00DE7047">
              <w:rPr>
                <w:rFonts w:ascii="Arial" w:hAnsi="Arial" w:cs="Arial"/>
                <w:lang w:val="pt-BR"/>
              </w:rPr>
              <w:t xml:space="preserve"> e </w:t>
            </w:r>
            <w:proofErr w:type="spellStart"/>
            <w:r w:rsidRPr="00DE7047">
              <w:rPr>
                <w:rFonts w:ascii="Arial" w:hAnsi="Arial" w:cs="Arial"/>
                <w:lang w:val="pt-BR"/>
              </w:rPr>
              <w:t>Facebook</w:t>
            </w:r>
            <w:proofErr w:type="spellEnd"/>
            <w:r w:rsidRPr="00DE7047">
              <w:rPr>
                <w:rFonts w:ascii="Arial" w:hAnsi="Arial" w:cs="Arial"/>
                <w:lang w:val="pt-BR"/>
              </w:rPr>
              <w:t xml:space="preserve">), assegurando acesso aberto e gratuito aos </w:t>
            </w:r>
            <w:proofErr w:type="spellStart"/>
            <w:r w:rsidRPr="00DE7047">
              <w:rPr>
                <w:rFonts w:ascii="Arial" w:hAnsi="Arial" w:cs="Arial"/>
                <w:lang w:val="pt-BR"/>
              </w:rPr>
              <w:t>municipes</w:t>
            </w:r>
            <w:proofErr w:type="spellEnd"/>
            <w:r w:rsidRPr="00DE7047">
              <w:rPr>
                <w:rFonts w:ascii="Arial" w:hAnsi="Arial" w:cs="Arial"/>
                <w:lang w:val="pt-BR"/>
              </w:rPr>
              <w:t xml:space="preserve"> conectados.</w:t>
            </w:r>
          </w:p>
          <w:p w:rsidR="00CF618E" w:rsidRPr="00DE7047" w:rsidRDefault="00DE7047" w:rsidP="00DE7047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3E6B57">
              <w:rPr>
                <w:rFonts w:ascii="Arial" w:hAnsi="Arial" w:cs="Arial"/>
                <w:b/>
                <w:lang w:val="pt-BR"/>
              </w:rPr>
              <w:t>2.4.</w:t>
            </w:r>
            <w:r w:rsidRPr="00DE7047">
              <w:rPr>
                <w:rFonts w:ascii="Arial" w:hAnsi="Arial" w:cs="Arial"/>
                <w:lang w:val="pt-BR"/>
              </w:rPr>
              <w:t xml:space="preserve"> Campanha Institucional de Mensagens de Natal: Veiculação de spots de mensagens institucionais alusivas às festividades natalinas no período de 15 a 25 de dezembro de 2026, perfazendo um total de 66 (sessenta e seis) inserções no período, distribuídas na grade de programação em 06 (seis) veiculações diárias (02 veiculações diárias por emissora componente da cadeia de rádio).</w:t>
            </w:r>
          </w:p>
          <w:p w:rsidR="00DE7047" w:rsidRPr="00DE7047" w:rsidRDefault="00DE7047" w:rsidP="00DE7047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3E6B57">
              <w:rPr>
                <w:rFonts w:ascii="Arial" w:hAnsi="Arial" w:cs="Arial"/>
                <w:b/>
                <w:lang w:val="pt-BR"/>
              </w:rPr>
              <w:t>2.5.</w:t>
            </w:r>
            <w:r w:rsidRPr="00DE7047">
              <w:rPr>
                <w:rFonts w:ascii="Arial" w:hAnsi="Arial" w:cs="Arial"/>
                <w:lang w:val="pt-BR"/>
              </w:rPr>
              <w:t xml:space="preserve"> Campanha Institucional de Mensagens de Ano Novo: Veiculação de spots de mensagens institucionais alusivas ao encerramento do exercício e início de 2027, no período de 26 de dezembro de 2026 a 1° de janeiro de 2027, perfazendo 42 (quarenta e duas) inserções no período, com 06 (seis) veiculações diárias (02 veiculações diárias por emissora integrante da rede).</w:t>
            </w:r>
          </w:p>
          <w:p w:rsidR="00DE7047" w:rsidRPr="00AA3FD8" w:rsidRDefault="00DE7047" w:rsidP="00DE7047">
            <w:pPr>
              <w:pStyle w:val="Corpodetexto"/>
              <w:jc w:val="both"/>
              <w:rPr>
                <w:rFonts w:ascii="Arial" w:hAnsi="Arial" w:cs="Arial"/>
                <w:b/>
                <w:lang w:val="pt-BR"/>
              </w:rPr>
            </w:pPr>
            <w:r w:rsidRPr="003E6B57">
              <w:rPr>
                <w:rFonts w:ascii="Arial" w:hAnsi="Arial" w:cs="Arial"/>
                <w:b/>
                <w:lang w:val="pt-BR"/>
              </w:rPr>
              <w:t>2.6.</w:t>
            </w:r>
            <w:r w:rsidRPr="00DE7047">
              <w:rPr>
                <w:rFonts w:ascii="Arial" w:hAnsi="Arial" w:cs="Arial"/>
                <w:lang w:val="pt-BR"/>
              </w:rPr>
              <w:t xml:space="preserve"> Condições Gerais dos Spots: Os textos e áudios das mensagens institucionais poderão ser produzidos pela empresa contratada mediante prévia aprovação do Gabinete do Prefeito, ou fornecidos diretamente pela Administração, respeitando rigorosamente o caráter educativo, informativo e de orientação social.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18E" w:rsidRPr="00577E22" w:rsidRDefault="00CF618E" w:rsidP="00BF2F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577E22">
              <w:rPr>
                <w:rFonts w:ascii="Arial" w:hAnsi="Arial" w:cs="Arial"/>
                <w:lang w:val="pt-BR"/>
              </w:rPr>
              <w:lastRenderedPageBreak/>
              <w:t>Unid.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18E" w:rsidRPr="00577E22" w:rsidRDefault="00DE7047" w:rsidP="00BF2F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18E" w:rsidRPr="00577E22" w:rsidRDefault="00CF618E" w:rsidP="00BF2F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18E" w:rsidRPr="00577E22" w:rsidRDefault="00CF618E" w:rsidP="00BF2F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DE7047" w:rsidRPr="005D36B9" w:rsidTr="00DE7047">
        <w:trPr>
          <w:trHeight w:val="477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047" w:rsidRPr="00DE7047" w:rsidRDefault="00DE7047" w:rsidP="00DE7047">
            <w:pPr>
              <w:pStyle w:val="Corpodetexto"/>
              <w:jc w:val="right"/>
              <w:rPr>
                <w:rFonts w:ascii="Arial" w:hAnsi="Arial" w:cs="Arial"/>
                <w:b/>
                <w:lang w:val="pt-BR"/>
              </w:rPr>
            </w:pPr>
            <w:r w:rsidRPr="00DE7047">
              <w:rPr>
                <w:rFonts w:ascii="Arial" w:hAnsi="Arial" w:cs="Arial"/>
                <w:b/>
                <w:lang w:val="pt-BR"/>
              </w:rPr>
              <w:t>TOTAL GLOBAL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47" w:rsidRPr="00577E22" w:rsidRDefault="00DE7047" w:rsidP="00BF2F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Default="003D19A3" w:rsidP="00712682">
      <w:pPr>
        <w:pStyle w:val="Corpodetexto"/>
        <w:rPr>
          <w:rFonts w:ascii="Arial" w:hAnsi="Arial" w:cs="Arial"/>
          <w:spacing w:val="-2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  <w:bookmarkStart w:id="0" w:name="_GoBack"/>
      <w:bookmarkEnd w:id="0"/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CAB" w:rsidRDefault="000D4CAB" w:rsidP="002D7987">
      <w:r>
        <w:separator/>
      </w:r>
    </w:p>
  </w:endnote>
  <w:endnote w:type="continuationSeparator" w:id="0">
    <w:p w:rsidR="000D4CAB" w:rsidRDefault="000D4CAB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CAB" w:rsidRDefault="000D4CAB" w:rsidP="002D7987">
      <w:r>
        <w:separator/>
      </w:r>
    </w:p>
  </w:footnote>
  <w:footnote w:type="continuationSeparator" w:id="0">
    <w:p w:rsidR="000D4CAB" w:rsidRDefault="000D4CAB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727B7"/>
    <w:multiLevelType w:val="hybridMultilevel"/>
    <w:tmpl w:val="97725CD6"/>
    <w:lvl w:ilvl="0" w:tplc="DFAEAE9A">
      <w:start w:val="1"/>
      <w:numFmt w:val="decimal"/>
      <w:lvlText w:val="%1."/>
      <w:lvlJc w:val="left"/>
      <w:pPr>
        <w:ind w:left="1212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2BED"/>
    <w:rsid w:val="000942E0"/>
    <w:rsid w:val="000B73C2"/>
    <w:rsid w:val="000C2454"/>
    <w:rsid w:val="000D1947"/>
    <w:rsid w:val="000D4CAB"/>
    <w:rsid w:val="00102973"/>
    <w:rsid w:val="00181114"/>
    <w:rsid w:val="001E708B"/>
    <w:rsid w:val="001F65F4"/>
    <w:rsid w:val="00203AD6"/>
    <w:rsid w:val="00240266"/>
    <w:rsid w:val="00276D00"/>
    <w:rsid w:val="002A02E0"/>
    <w:rsid w:val="002A1214"/>
    <w:rsid w:val="002C62F9"/>
    <w:rsid w:val="002D1A52"/>
    <w:rsid w:val="002D7987"/>
    <w:rsid w:val="0030658F"/>
    <w:rsid w:val="00341F92"/>
    <w:rsid w:val="0034695E"/>
    <w:rsid w:val="003621C3"/>
    <w:rsid w:val="003D19A3"/>
    <w:rsid w:val="003E6B57"/>
    <w:rsid w:val="004146F0"/>
    <w:rsid w:val="00420D0A"/>
    <w:rsid w:val="00471563"/>
    <w:rsid w:val="00480F6D"/>
    <w:rsid w:val="0048171B"/>
    <w:rsid w:val="00487B41"/>
    <w:rsid w:val="004B105A"/>
    <w:rsid w:val="004E2152"/>
    <w:rsid w:val="004E24ED"/>
    <w:rsid w:val="00505179"/>
    <w:rsid w:val="00557E87"/>
    <w:rsid w:val="005D733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16F9F"/>
    <w:rsid w:val="00867C7A"/>
    <w:rsid w:val="008712E9"/>
    <w:rsid w:val="008743DE"/>
    <w:rsid w:val="00893C8F"/>
    <w:rsid w:val="008F2771"/>
    <w:rsid w:val="009A3B0A"/>
    <w:rsid w:val="009B72AA"/>
    <w:rsid w:val="00A612E6"/>
    <w:rsid w:val="00A84154"/>
    <w:rsid w:val="00A96F97"/>
    <w:rsid w:val="00AE40FC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CF618E"/>
    <w:rsid w:val="00D72BEA"/>
    <w:rsid w:val="00DE7047"/>
    <w:rsid w:val="00E60045"/>
    <w:rsid w:val="00E736FD"/>
    <w:rsid w:val="00E83DE6"/>
    <w:rsid w:val="00E873A0"/>
    <w:rsid w:val="00E87654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017523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F618E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NormalWeb">
    <w:name w:val="Normal (Web)"/>
    <w:basedOn w:val="Normal"/>
    <w:uiPriority w:val="99"/>
    <w:unhideWhenUsed/>
    <w:rsid w:val="00CF618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2026-09-23T19:43:00Z</dcterms:created>
  <dcterms:modified xsi:type="dcterms:W3CDTF">2026-09-23T19:43:00Z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