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241" w:rsidRDefault="009B142A">
      <w:r>
        <w:t xml:space="preserve">Não houveram </w:t>
      </w:r>
      <w:r w:rsidR="0099590C">
        <w:t xml:space="preserve">convênios </w:t>
      </w:r>
      <w:bookmarkStart w:id="0" w:name="_GoBack"/>
      <w:bookmarkEnd w:id="0"/>
      <w:r>
        <w:t>na Câmara em 202</w:t>
      </w:r>
      <w:r w:rsidR="00036AD7">
        <w:t>2</w:t>
      </w:r>
    </w:p>
    <w:sectPr w:rsidR="006832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B6C"/>
    <w:rsid w:val="00036AD7"/>
    <w:rsid w:val="00222B6C"/>
    <w:rsid w:val="00683241"/>
    <w:rsid w:val="0099590C"/>
    <w:rsid w:val="009B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FF605F-17E6-4564-9989-D81BE587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Company/>
  <LinksUpToDate>false</LinksUpToDate>
  <CharactersWithSpaces>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Conta da Microsoft</cp:lastModifiedBy>
  <cp:revision>5</cp:revision>
  <dcterms:created xsi:type="dcterms:W3CDTF">2024-04-26T11:22:00Z</dcterms:created>
  <dcterms:modified xsi:type="dcterms:W3CDTF">2024-04-26T12:29:00Z</dcterms:modified>
</cp:coreProperties>
</file>