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BD71E" w14:textId="1557CDE3" w:rsidR="001E4AD2" w:rsidRPr="001E4AD2" w:rsidRDefault="001E4AD2" w:rsidP="001E4AD2">
      <w:pPr>
        <w:tabs>
          <w:tab w:val="left" w:pos="5103"/>
        </w:tabs>
        <w:jc w:val="both"/>
        <w:rPr>
          <w:rFonts w:ascii="Arial" w:hAnsi="Arial" w:cs="Arial"/>
          <w:b/>
        </w:rPr>
      </w:pPr>
      <w:r w:rsidRPr="001E4AD2">
        <w:rPr>
          <w:rFonts w:ascii="Arial" w:hAnsi="Arial" w:cs="Arial"/>
          <w:b/>
        </w:rPr>
        <w:t>PROJETO DE LEI Nº 04</w:t>
      </w:r>
      <w:r>
        <w:rPr>
          <w:rFonts w:ascii="Arial" w:hAnsi="Arial" w:cs="Arial"/>
          <w:b/>
        </w:rPr>
        <w:t>3</w:t>
      </w:r>
      <w:r w:rsidRPr="001E4AD2">
        <w:rPr>
          <w:rFonts w:ascii="Arial" w:hAnsi="Arial" w:cs="Arial"/>
          <w:b/>
        </w:rPr>
        <w:t>/2026</w:t>
      </w:r>
      <w:r w:rsidRPr="001E4AD2">
        <w:rPr>
          <w:rFonts w:ascii="Arial" w:hAnsi="Arial" w:cs="Arial"/>
          <w:b/>
        </w:rPr>
        <w:tab/>
        <w:t xml:space="preserve">DE </w:t>
      </w:r>
      <w:r w:rsidR="00E315D9">
        <w:rPr>
          <w:rFonts w:ascii="Arial" w:hAnsi="Arial" w:cs="Arial"/>
          <w:b/>
        </w:rPr>
        <w:t>26</w:t>
      </w:r>
      <w:r w:rsidRPr="001E4AD2">
        <w:rPr>
          <w:rFonts w:ascii="Arial" w:hAnsi="Arial" w:cs="Arial"/>
          <w:b/>
        </w:rPr>
        <w:t xml:space="preserve"> DE </w:t>
      </w:r>
      <w:r w:rsidR="00E315D9">
        <w:rPr>
          <w:rFonts w:ascii="Arial" w:hAnsi="Arial" w:cs="Arial"/>
          <w:b/>
        </w:rPr>
        <w:t>AGOSTO</w:t>
      </w:r>
      <w:r w:rsidRPr="001E4AD2">
        <w:rPr>
          <w:rFonts w:ascii="Arial" w:hAnsi="Arial" w:cs="Arial"/>
          <w:b/>
        </w:rPr>
        <w:t xml:space="preserve"> DE 2026.</w:t>
      </w:r>
    </w:p>
    <w:p w14:paraId="07888486" w14:textId="77777777" w:rsidR="001E4AD2" w:rsidRPr="007C63E0" w:rsidRDefault="001E4AD2" w:rsidP="001E4AD2"/>
    <w:p w14:paraId="3CE51427" w14:textId="26BEA31B" w:rsidR="001E4AD2" w:rsidRPr="001E4AD2" w:rsidRDefault="000D6DC6" w:rsidP="000D6DC6">
      <w:pPr>
        <w:pBdr>
          <w:bottom w:val="single" w:sz="12" w:space="1" w:color="auto"/>
        </w:pBdr>
        <w:ind w:left="5103"/>
        <w:jc w:val="both"/>
        <w:rPr>
          <w:rFonts w:ascii="Arial" w:hAnsi="Arial" w:cs="Arial"/>
          <w:bCs/>
        </w:rPr>
      </w:pPr>
      <w:r w:rsidRPr="00031DAC">
        <w:rPr>
          <w:rFonts w:ascii="Arial" w:hAnsi="Arial" w:cs="Arial"/>
        </w:rPr>
        <w:t>Altera a Lei Municipal nº 1.</w:t>
      </w:r>
      <w:r>
        <w:rPr>
          <w:rFonts w:ascii="Arial" w:hAnsi="Arial" w:cs="Arial"/>
        </w:rPr>
        <w:t>629</w:t>
      </w:r>
      <w:r w:rsidRPr="00031DAC">
        <w:rPr>
          <w:rFonts w:ascii="Arial" w:hAnsi="Arial" w:cs="Arial"/>
        </w:rPr>
        <w:t xml:space="preserve">, de </w:t>
      </w:r>
      <w:r>
        <w:rPr>
          <w:rFonts w:ascii="Arial" w:hAnsi="Arial" w:cs="Arial"/>
        </w:rPr>
        <w:t>13</w:t>
      </w:r>
      <w:r w:rsidRPr="00031DAC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dezembro</w:t>
      </w:r>
      <w:r w:rsidRPr="00031DAC">
        <w:rPr>
          <w:rFonts w:ascii="Arial" w:hAnsi="Arial" w:cs="Arial"/>
        </w:rPr>
        <w:t xml:space="preserve"> de 20</w:t>
      </w:r>
      <w:r>
        <w:rPr>
          <w:rFonts w:ascii="Arial" w:hAnsi="Arial" w:cs="Arial"/>
        </w:rPr>
        <w:t>24 que a</w:t>
      </w:r>
      <w:r w:rsidR="001E4AD2" w:rsidRPr="001E4AD2">
        <w:rPr>
          <w:rFonts w:ascii="Arial" w:hAnsi="Arial" w:cs="Arial"/>
          <w:bCs/>
        </w:rPr>
        <w:t xml:space="preserve">utoriza o Poder Executivo Municipal a firmar convênio com o </w:t>
      </w:r>
      <w:r w:rsidR="008774C8">
        <w:rPr>
          <w:rFonts w:ascii="Arial" w:hAnsi="Arial" w:cs="Arial"/>
          <w:bCs/>
        </w:rPr>
        <w:t>Hospital</w:t>
      </w:r>
      <w:r w:rsidR="001E4AD2" w:rsidRPr="001E4AD2">
        <w:rPr>
          <w:rFonts w:ascii="Arial" w:hAnsi="Arial" w:cs="Arial"/>
          <w:bCs/>
        </w:rPr>
        <w:t xml:space="preserve"> São Francisco de Assis de São José do Inhacorá</w:t>
      </w:r>
      <w:r w:rsidR="001E4AD2">
        <w:rPr>
          <w:rFonts w:ascii="Arial" w:hAnsi="Arial" w:cs="Arial"/>
          <w:bCs/>
        </w:rPr>
        <w:t>/</w:t>
      </w:r>
      <w:r w:rsidR="001E4AD2" w:rsidRPr="001E4AD2">
        <w:rPr>
          <w:rFonts w:ascii="Arial" w:hAnsi="Arial" w:cs="Arial"/>
          <w:bCs/>
        </w:rPr>
        <w:t>RS.</w:t>
      </w:r>
    </w:p>
    <w:p w14:paraId="3B42F1D0" w14:textId="77777777" w:rsidR="001E4AD2" w:rsidRDefault="001E4AD2" w:rsidP="001E4AD2">
      <w:pPr>
        <w:autoSpaceDE w:val="0"/>
        <w:autoSpaceDN w:val="0"/>
        <w:adjustRightInd w:val="0"/>
        <w:ind w:firstLine="1134"/>
        <w:jc w:val="both"/>
        <w:rPr>
          <w:rFonts w:ascii="Arial" w:hAnsi="Arial" w:cs="Arial"/>
          <w:b/>
          <w:bCs/>
        </w:rPr>
      </w:pPr>
    </w:p>
    <w:p w14:paraId="00E51100" w14:textId="728A1E85" w:rsidR="008774C8" w:rsidRPr="00031DAC" w:rsidRDefault="008774C8" w:rsidP="008774C8">
      <w:pPr>
        <w:ind w:firstLine="1134"/>
        <w:jc w:val="both"/>
        <w:rPr>
          <w:rFonts w:ascii="Arial" w:hAnsi="Arial" w:cs="Arial"/>
        </w:rPr>
      </w:pPr>
      <w:r w:rsidRPr="00031DAC">
        <w:rPr>
          <w:rFonts w:ascii="Arial" w:hAnsi="Arial" w:cs="Arial"/>
        </w:rPr>
        <w:t>Art. 1º Altera o</w:t>
      </w:r>
      <w:r w:rsidR="00973410">
        <w:rPr>
          <w:rFonts w:ascii="Arial" w:hAnsi="Arial" w:cs="Arial"/>
        </w:rPr>
        <w:t xml:space="preserve"> caput do</w:t>
      </w:r>
      <w:r w:rsidRPr="00031DAC">
        <w:rPr>
          <w:rFonts w:ascii="Arial" w:hAnsi="Arial" w:cs="Arial"/>
        </w:rPr>
        <w:t xml:space="preserve"> art</w:t>
      </w:r>
      <w:r w:rsidR="00973410">
        <w:rPr>
          <w:rFonts w:ascii="Arial" w:hAnsi="Arial" w:cs="Arial"/>
        </w:rPr>
        <w:t xml:space="preserve">. </w:t>
      </w:r>
      <w:r w:rsidRPr="00031DAC">
        <w:rPr>
          <w:rFonts w:ascii="Arial" w:hAnsi="Arial" w:cs="Arial"/>
        </w:rPr>
        <w:t>2º, da Lei Municipal nº 1.</w:t>
      </w:r>
      <w:r>
        <w:rPr>
          <w:rFonts w:ascii="Arial" w:hAnsi="Arial" w:cs="Arial"/>
        </w:rPr>
        <w:t>629</w:t>
      </w:r>
      <w:r w:rsidRPr="00031DAC">
        <w:rPr>
          <w:rFonts w:ascii="Arial" w:hAnsi="Arial" w:cs="Arial"/>
        </w:rPr>
        <w:t xml:space="preserve">, de </w:t>
      </w:r>
      <w:r>
        <w:rPr>
          <w:rFonts w:ascii="Arial" w:hAnsi="Arial" w:cs="Arial"/>
        </w:rPr>
        <w:t>13</w:t>
      </w:r>
      <w:r w:rsidRPr="00031DAC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dezembro</w:t>
      </w:r>
      <w:r w:rsidRPr="00031DAC">
        <w:rPr>
          <w:rFonts w:ascii="Arial" w:hAnsi="Arial" w:cs="Arial"/>
        </w:rPr>
        <w:t xml:space="preserve"> de 20</w:t>
      </w:r>
      <w:r>
        <w:rPr>
          <w:rFonts w:ascii="Arial" w:hAnsi="Arial" w:cs="Arial"/>
        </w:rPr>
        <w:t>24</w:t>
      </w:r>
      <w:r w:rsidRPr="00031DAC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que a</w:t>
      </w:r>
      <w:r w:rsidRPr="001E4AD2">
        <w:rPr>
          <w:rFonts w:ascii="Arial" w:hAnsi="Arial" w:cs="Arial"/>
          <w:bCs/>
        </w:rPr>
        <w:t xml:space="preserve">utoriza o Poder Executivo Municipal a firmar convênio com o </w:t>
      </w:r>
      <w:r>
        <w:rPr>
          <w:rFonts w:ascii="Arial" w:hAnsi="Arial" w:cs="Arial"/>
          <w:bCs/>
        </w:rPr>
        <w:t>Hospital</w:t>
      </w:r>
      <w:r w:rsidRPr="001E4AD2">
        <w:rPr>
          <w:rFonts w:ascii="Arial" w:hAnsi="Arial" w:cs="Arial"/>
          <w:bCs/>
        </w:rPr>
        <w:t xml:space="preserve"> São Francisco de Assis de São José do Inhacorá</w:t>
      </w:r>
      <w:r>
        <w:rPr>
          <w:rFonts w:ascii="Arial" w:hAnsi="Arial" w:cs="Arial"/>
          <w:bCs/>
        </w:rPr>
        <w:t>/</w:t>
      </w:r>
      <w:r w:rsidRPr="001E4AD2">
        <w:rPr>
          <w:rFonts w:ascii="Arial" w:hAnsi="Arial" w:cs="Arial"/>
          <w:bCs/>
        </w:rPr>
        <w:t>RS.</w:t>
      </w:r>
      <w:r w:rsidRPr="00031DAC">
        <w:rPr>
          <w:rFonts w:ascii="Arial" w:hAnsi="Arial" w:cs="Arial"/>
        </w:rPr>
        <w:t>, passando a vigorar com a seguinte redação:</w:t>
      </w:r>
    </w:p>
    <w:p w14:paraId="37A99C7C" w14:textId="77777777" w:rsidR="008774C8" w:rsidRPr="001E4AD2" w:rsidRDefault="008774C8" w:rsidP="001E4AD2">
      <w:pPr>
        <w:autoSpaceDE w:val="0"/>
        <w:autoSpaceDN w:val="0"/>
        <w:adjustRightInd w:val="0"/>
        <w:ind w:firstLine="1134"/>
        <w:jc w:val="both"/>
        <w:rPr>
          <w:rFonts w:ascii="Arial" w:hAnsi="Arial" w:cs="Arial"/>
          <w:b/>
          <w:bCs/>
        </w:rPr>
      </w:pPr>
    </w:p>
    <w:p w14:paraId="124383A5" w14:textId="0EF578C6" w:rsidR="001E4AD2" w:rsidRPr="008774C8" w:rsidRDefault="008774C8" w:rsidP="00973410">
      <w:pPr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“</w:t>
      </w:r>
      <w:r w:rsidR="00973410" w:rsidRPr="001E4AD2">
        <w:rPr>
          <w:rFonts w:ascii="Arial" w:hAnsi="Arial" w:cs="Arial"/>
          <w:lang w:val="x-none"/>
        </w:rPr>
        <w:t>Art. 2º Pelo Convênio o Poder Executivo</w:t>
      </w:r>
      <w:r w:rsidR="00973410" w:rsidRPr="001E4AD2">
        <w:rPr>
          <w:rFonts w:ascii="Arial" w:hAnsi="Arial" w:cs="Arial"/>
        </w:rPr>
        <w:t xml:space="preserve"> Municipal</w:t>
      </w:r>
      <w:r w:rsidR="00973410" w:rsidRPr="001E4AD2">
        <w:rPr>
          <w:rFonts w:ascii="Arial" w:hAnsi="Arial" w:cs="Arial"/>
          <w:lang w:val="x-none"/>
        </w:rPr>
        <w:t xml:space="preserve">, através da Secretaria Municipal de Saúde, repassará ao </w:t>
      </w:r>
      <w:r w:rsidR="00973410">
        <w:rPr>
          <w:rFonts w:ascii="Arial" w:hAnsi="Arial" w:cs="Arial"/>
          <w:bCs/>
        </w:rPr>
        <w:t>PADU</w:t>
      </w:r>
      <w:r w:rsidR="00973410" w:rsidRPr="001E4AD2">
        <w:rPr>
          <w:rFonts w:ascii="Arial" w:hAnsi="Arial" w:cs="Arial"/>
          <w:lang w:val="x-none"/>
        </w:rPr>
        <w:t xml:space="preserve"> São Francisco de Assis de São José do Inhacorá</w:t>
      </w:r>
      <w:r w:rsidR="00973410" w:rsidRPr="001E4AD2">
        <w:rPr>
          <w:rFonts w:ascii="Arial" w:hAnsi="Arial" w:cs="Arial"/>
        </w:rPr>
        <w:t>, valores até o limite</w:t>
      </w:r>
      <w:r w:rsidR="00973410" w:rsidRPr="001E4AD2">
        <w:rPr>
          <w:rFonts w:ascii="Arial" w:hAnsi="Arial" w:cs="Arial"/>
          <w:lang w:val="x-none"/>
        </w:rPr>
        <w:t xml:space="preserve"> de R$ </w:t>
      </w:r>
      <w:r w:rsidR="00973410">
        <w:rPr>
          <w:rFonts w:ascii="Arial" w:hAnsi="Arial" w:cs="Arial"/>
        </w:rPr>
        <w:t>950</w:t>
      </w:r>
      <w:r w:rsidR="00973410" w:rsidRPr="001E4AD2">
        <w:rPr>
          <w:rFonts w:ascii="Arial" w:hAnsi="Arial" w:cs="Arial"/>
          <w:lang w:val="x-none"/>
        </w:rPr>
        <w:t>.000,00 (</w:t>
      </w:r>
      <w:r w:rsidR="00973410">
        <w:rPr>
          <w:rFonts w:ascii="Arial" w:hAnsi="Arial" w:cs="Arial"/>
        </w:rPr>
        <w:t>novecentos e cinquenta</w:t>
      </w:r>
      <w:r w:rsidR="00973410" w:rsidRPr="001E4AD2">
        <w:rPr>
          <w:rFonts w:ascii="Arial" w:hAnsi="Arial" w:cs="Arial"/>
          <w:lang w:val="x-none"/>
        </w:rPr>
        <w:t xml:space="preserve"> mil reais)</w:t>
      </w:r>
      <w:r w:rsidR="00973410" w:rsidRPr="001E4AD2">
        <w:rPr>
          <w:rFonts w:ascii="Arial" w:hAnsi="Arial" w:cs="Arial"/>
        </w:rPr>
        <w:t>,</w:t>
      </w:r>
      <w:r w:rsidR="00973410" w:rsidRPr="001E4AD2">
        <w:rPr>
          <w:rFonts w:ascii="Arial" w:hAnsi="Arial" w:cs="Arial"/>
          <w:lang w:val="x-none"/>
        </w:rPr>
        <w:t xml:space="preserve"> </w:t>
      </w:r>
      <w:r w:rsidR="00973410" w:rsidRPr="001E4AD2">
        <w:rPr>
          <w:rFonts w:ascii="Arial" w:hAnsi="Arial" w:cs="Arial"/>
        </w:rPr>
        <w:t>por</w:t>
      </w:r>
      <w:r w:rsidR="00973410" w:rsidRPr="001E4AD2">
        <w:rPr>
          <w:rFonts w:ascii="Arial" w:hAnsi="Arial" w:cs="Arial"/>
          <w:lang w:val="x-none"/>
        </w:rPr>
        <w:t xml:space="preserve"> </w:t>
      </w:r>
      <w:r w:rsidR="00973410" w:rsidRPr="001E4AD2">
        <w:rPr>
          <w:rFonts w:ascii="Arial" w:hAnsi="Arial" w:cs="Arial"/>
        </w:rPr>
        <w:t>exercício abrangido por esta Lei, conforme disponibilidade financeira a ser analisada a cada exercício</w:t>
      </w:r>
      <w:r w:rsidR="00973410">
        <w:rPr>
          <w:rFonts w:ascii="Arial" w:hAnsi="Arial" w:cs="Arial"/>
          <w:lang w:val="x-none"/>
        </w:rPr>
        <w:t xml:space="preserve">. </w:t>
      </w:r>
      <w:r>
        <w:rPr>
          <w:rFonts w:ascii="Arial" w:hAnsi="Arial" w:cs="Arial"/>
        </w:rPr>
        <w:t>(</w:t>
      </w:r>
      <w:r>
        <w:rPr>
          <w:rFonts w:ascii="Arial" w:hAnsi="Arial" w:cs="Arial"/>
          <w:i/>
          <w:iCs/>
        </w:rPr>
        <w:t>NR</w:t>
      </w:r>
      <w:r>
        <w:rPr>
          <w:rFonts w:ascii="Arial" w:hAnsi="Arial" w:cs="Arial"/>
        </w:rPr>
        <w:t>)</w:t>
      </w:r>
      <w:r w:rsidR="00973410">
        <w:rPr>
          <w:rFonts w:ascii="Arial" w:hAnsi="Arial" w:cs="Arial"/>
        </w:rPr>
        <w:t>”</w:t>
      </w:r>
    </w:p>
    <w:p w14:paraId="782E86F6" w14:textId="7A270869" w:rsidR="001E4AD2" w:rsidRDefault="001E4AD2" w:rsidP="00B43108">
      <w:pPr>
        <w:autoSpaceDE w:val="0"/>
        <w:autoSpaceDN w:val="0"/>
        <w:adjustRightInd w:val="0"/>
        <w:ind w:firstLine="1134"/>
        <w:jc w:val="both"/>
        <w:rPr>
          <w:rFonts w:ascii="Arial" w:hAnsi="Arial" w:cs="Arial"/>
        </w:rPr>
      </w:pPr>
    </w:p>
    <w:p w14:paraId="6A1C7AC9" w14:textId="3EA57D54" w:rsidR="00973410" w:rsidRDefault="00973410" w:rsidP="00B43108">
      <w:pPr>
        <w:autoSpaceDE w:val="0"/>
        <w:autoSpaceDN w:val="0"/>
        <w:adjustRightInd w:val="0"/>
        <w:ind w:firstLine="1134"/>
        <w:jc w:val="both"/>
        <w:rPr>
          <w:rFonts w:ascii="Arial" w:hAnsi="Arial" w:cs="Arial"/>
        </w:rPr>
      </w:pPr>
      <w:r w:rsidRPr="00374242">
        <w:rPr>
          <w:rFonts w:ascii="Arial" w:hAnsi="Arial" w:cs="Arial"/>
        </w:rPr>
        <w:t xml:space="preserve">Art. </w:t>
      </w:r>
      <w:r>
        <w:rPr>
          <w:rFonts w:ascii="Arial" w:hAnsi="Arial" w:cs="Arial"/>
        </w:rPr>
        <w:t>2</w:t>
      </w:r>
      <w:r w:rsidRPr="00374242">
        <w:rPr>
          <w:rFonts w:ascii="Arial" w:hAnsi="Arial" w:cs="Arial"/>
        </w:rPr>
        <w:t xml:space="preserve">º Esta Lei entra em vigor na data de sua publicação, </w:t>
      </w:r>
      <w:r>
        <w:rPr>
          <w:rFonts w:ascii="Arial" w:hAnsi="Arial" w:cs="Arial"/>
        </w:rPr>
        <w:t>com efeitos a contar de 01 de setembro de 2026.</w:t>
      </w:r>
    </w:p>
    <w:p w14:paraId="38829168" w14:textId="77777777" w:rsidR="00B43108" w:rsidRPr="001E4AD2" w:rsidRDefault="00B43108" w:rsidP="00B43108">
      <w:pPr>
        <w:autoSpaceDE w:val="0"/>
        <w:autoSpaceDN w:val="0"/>
        <w:adjustRightInd w:val="0"/>
        <w:ind w:firstLine="1134"/>
        <w:jc w:val="both"/>
        <w:rPr>
          <w:rFonts w:ascii="Arial" w:hAnsi="Arial" w:cs="Arial"/>
        </w:rPr>
      </w:pPr>
    </w:p>
    <w:p w14:paraId="2BFC7804" w14:textId="3EB875EB" w:rsidR="001E4AD2" w:rsidRPr="001E4AD2" w:rsidRDefault="001E4AD2" w:rsidP="001E4AD2">
      <w:pPr>
        <w:ind w:firstLine="1134"/>
        <w:jc w:val="both"/>
        <w:rPr>
          <w:rFonts w:ascii="Arial" w:hAnsi="Arial" w:cs="Arial"/>
        </w:rPr>
      </w:pPr>
      <w:r w:rsidRPr="001E4AD2">
        <w:rPr>
          <w:rFonts w:ascii="Arial" w:hAnsi="Arial" w:cs="Arial"/>
        </w:rPr>
        <w:t xml:space="preserve">GABINETE DO PREFEITO MUNICIPAL DE SÃO JOSÉ DO INHACORÁ, EM </w:t>
      </w:r>
      <w:r>
        <w:rPr>
          <w:rFonts w:ascii="Arial" w:hAnsi="Arial" w:cs="Arial"/>
        </w:rPr>
        <w:t>2</w:t>
      </w:r>
      <w:r w:rsidR="00E315D9">
        <w:rPr>
          <w:rFonts w:ascii="Arial" w:hAnsi="Arial" w:cs="Arial"/>
        </w:rPr>
        <w:t>6</w:t>
      </w:r>
      <w:r w:rsidRPr="001E4AD2">
        <w:rPr>
          <w:rFonts w:ascii="Arial" w:hAnsi="Arial" w:cs="Arial"/>
        </w:rPr>
        <w:t xml:space="preserve"> DE </w:t>
      </w:r>
      <w:r w:rsidR="00E315D9">
        <w:rPr>
          <w:rFonts w:ascii="Arial" w:hAnsi="Arial" w:cs="Arial"/>
        </w:rPr>
        <w:t>AGOSTO</w:t>
      </w:r>
      <w:r w:rsidRPr="001E4AD2">
        <w:rPr>
          <w:rFonts w:ascii="Arial" w:hAnsi="Arial" w:cs="Arial"/>
        </w:rPr>
        <w:t xml:space="preserve"> DE 202</w:t>
      </w:r>
      <w:r>
        <w:rPr>
          <w:rFonts w:ascii="Arial" w:hAnsi="Arial" w:cs="Arial"/>
        </w:rPr>
        <w:t>6</w:t>
      </w:r>
      <w:r w:rsidRPr="001E4AD2">
        <w:rPr>
          <w:rFonts w:ascii="Arial" w:hAnsi="Arial" w:cs="Arial"/>
        </w:rPr>
        <w:t>.</w:t>
      </w:r>
    </w:p>
    <w:p w14:paraId="6052B6C9" w14:textId="77777777" w:rsidR="001E4AD2" w:rsidRPr="001E4AD2" w:rsidRDefault="001E4AD2" w:rsidP="001E4AD2">
      <w:pPr>
        <w:ind w:firstLine="1134"/>
        <w:jc w:val="both"/>
        <w:rPr>
          <w:rFonts w:ascii="Arial" w:hAnsi="Arial" w:cs="Arial"/>
        </w:rPr>
      </w:pPr>
    </w:p>
    <w:p w14:paraId="603B144F" w14:textId="77777777" w:rsidR="001E4AD2" w:rsidRPr="001E4AD2" w:rsidRDefault="001E4AD2" w:rsidP="001E4AD2">
      <w:pPr>
        <w:ind w:firstLine="1134"/>
        <w:jc w:val="both"/>
        <w:rPr>
          <w:rFonts w:ascii="Arial" w:hAnsi="Arial" w:cs="Arial"/>
        </w:rPr>
      </w:pPr>
      <w:r w:rsidRPr="001E4AD2">
        <w:rPr>
          <w:rFonts w:ascii="Arial" w:hAnsi="Arial" w:cs="Arial"/>
        </w:rPr>
        <w:t>Visto e de Acordo</w:t>
      </w:r>
    </w:p>
    <w:p w14:paraId="55870BFD" w14:textId="77777777" w:rsidR="001E4AD2" w:rsidRPr="001E4AD2" w:rsidRDefault="001E4AD2" w:rsidP="001E4AD2">
      <w:pPr>
        <w:ind w:firstLine="1134"/>
        <w:jc w:val="both"/>
        <w:rPr>
          <w:rFonts w:ascii="Arial" w:hAnsi="Arial" w:cs="Arial"/>
        </w:rPr>
      </w:pPr>
    </w:p>
    <w:p w14:paraId="38E3DB54" w14:textId="77777777" w:rsidR="001E4AD2" w:rsidRPr="001E4AD2" w:rsidRDefault="001E4AD2" w:rsidP="001E4AD2">
      <w:pPr>
        <w:ind w:firstLine="1134"/>
        <w:jc w:val="both"/>
        <w:rPr>
          <w:rFonts w:ascii="Arial" w:hAnsi="Arial" w:cs="Arial"/>
        </w:rPr>
      </w:pPr>
    </w:p>
    <w:p w14:paraId="1861E701" w14:textId="77777777" w:rsidR="001E4AD2" w:rsidRPr="001E4AD2" w:rsidRDefault="001E4AD2" w:rsidP="001E4AD2">
      <w:pPr>
        <w:jc w:val="both"/>
        <w:rPr>
          <w:rFonts w:ascii="Arial" w:hAnsi="Arial" w:cs="Arial"/>
        </w:rPr>
      </w:pPr>
    </w:p>
    <w:p w14:paraId="7EE7E1C2" w14:textId="476849A5" w:rsidR="001E4AD2" w:rsidRPr="001E4AD2" w:rsidRDefault="00B43108" w:rsidP="001E4AD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Ademir José Schneider</w:t>
      </w:r>
    </w:p>
    <w:p w14:paraId="20CCCBDC" w14:textId="77777777" w:rsidR="001E4AD2" w:rsidRPr="001E4AD2" w:rsidRDefault="001E4AD2" w:rsidP="001E4AD2">
      <w:pPr>
        <w:jc w:val="center"/>
        <w:rPr>
          <w:rFonts w:ascii="Arial" w:hAnsi="Arial" w:cs="Arial"/>
          <w:b/>
        </w:rPr>
      </w:pPr>
      <w:r w:rsidRPr="001E4AD2">
        <w:rPr>
          <w:rFonts w:ascii="Arial" w:hAnsi="Arial" w:cs="Arial"/>
          <w:b/>
        </w:rPr>
        <w:t xml:space="preserve">Prefeito Municipal </w:t>
      </w:r>
    </w:p>
    <w:p w14:paraId="6BB57E7A" w14:textId="49E55FA0" w:rsidR="001E4AD2" w:rsidRPr="001E4AD2" w:rsidRDefault="001E4AD2" w:rsidP="001E4AD2">
      <w:pPr>
        <w:spacing w:after="160" w:line="259" w:lineRule="auto"/>
        <w:rPr>
          <w:rFonts w:ascii="Arial" w:hAnsi="Arial" w:cs="Arial"/>
          <w:b/>
          <w:lang w:val="x-none"/>
        </w:rPr>
      </w:pPr>
    </w:p>
    <w:sectPr w:rsidR="001E4AD2" w:rsidRPr="001E4AD2" w:rsidSect="00911399">
      <w:headerReference w:type="default" r:id="rId7"/>
      <w:pgSz w:w="11906" w:h="16838"/>
      <w:pgMar w:top="2410" w:right="1134" w:bottom="1701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D57B1" w14:textId="77777777" w:rsidR="00D5527A" w:rsidRDefault="00D5527A" w:rsidP="00996962">
      <w:r>
        <w:separator/>
      </w:r>
    </w:p>
  </w:endnote>
  <w:endnote w:type="continuationSeparator" w:id="0">
    <w:p w14:paraId="383713F6" w14:textId="77777777" w:rsidR="00D5527A" w:rsidRDefault="00D5527A" w:rsidP="00996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DC801" w14:textId="77777777" w:rsidR="00D5527A" w:rsidRDefault="00D5527A" w:rsidP="00996962">
      <w:r>
        <w:separator/>
      </w:r>
    </w:p>
  </w:footnote>
  <w:footnote w:type="continuationSeparator" w:id="0">
    <w:p w14:paraId="3398EE31" w14:textId="77777777" w:rsidR="00D5527A" w:rsidRDefault="00D5527A" w:rsidP="00996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766D4" w14:textId="1E9A08E9" w:rsidR="00996962" w:rsidRDefault="00452283" w:rsidP="00996962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FC65E95" wp14:editId="4E5BA8F9">
              <wp:simplePos x="0" y="0"/>
              <wp:positionH relativeFrom="column">
                <wp:posOffset>1291590</wp:posOffset>
              </wp:positionH>
              <wp:positionV relativeFrom="paragraph">
                <wp:posOffset>-72390</wp:posOffset>
              </wp:positionV>
              <wp:extent cx="4800600" cy="140462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006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D693C" w14:textId="77777777" w:rsidR="00996962" w:rsidRPr="001E4AD2" w:rsidRDefault="00996962" w:rsidP="00996962">
                          <w:pPr>
                            <w:rPr>
                              <w:rFonts w:ascii="Arial" w:hAnsi="Arial" w:cs="Arial"/>
                              <w:sz w:val="36"/>
                              <w:szCs w:val="36"/>
                            </w:rPr>
                          </w:pPr>
                          <w:r w:rsidRPr="001E4AD2">
                            <w:rPr>
                              <w:rFonts w:ascii="Arial" w:hAnsi="Arial" w:cs="Arial"/>
                              <w:sz w:val="36"/>
                              <w:szCs w:val="36"/>
                            </w:rPr>
                            <w:t>Estado do Rio Grande do Sul</w:t>
                          </w:r>
                        </w:p>
                        <w:p w14:paraId="4A567E08" w14:textId="0E303E43" w:rsidR="006C1C03" w:rsidRPr="001E4AD2" w:rsidRDefault="00996962">
                          <w:pPr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</w:pPr>
                          <w:r w:rsidRPr="001E4AD2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MUNICÍPIO DE SÃO JOSÉ DO INHACORÁ</w:t>
                          </w:r>
                        </w:p>
                        <w:p w14:paraId="0432BE21" w14:textId="77777777" w:rsidR="006C1C03" w:rsidRDefault="006C1C03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FC65E95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01.7pt;margin-top:-5.7pt;width:37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" filled="f" stroked="f">
              <v:textbox style="mso-fit-shape-to-text:t">
                <w:txbxContent>
                  <w:p w14:paraId="373D693C" w14:textId="77777777" w:rsidR="00996962" w:rsidRPr="001E4AD2" w:rsidRDefault="00996962" w:rsidP="00996962">
                    <w:pPr>
                      <w:rPr>
                        <w:rFonts w:ascii="Arial" w:hAnsi="Arial" w:cs="Arial"/>
                        <w:sz w:val="36"/>
                        <w:szCs w:val="36"/>
                      </w:rPr>
                    </w:pPr>
                    <w:r w:rsidRPr="001E4AD2">
                      <w:rPr>
                        <w:rFonts w:ascii="Arial" w:hAnsi="Arial" w:cs="Arial"/>
                        <w:sz w:val="36"/>
                        <w:szCs w:val="36"/>
                      </w:rPr>
                      <w:t>Estado do Rio Grande do Sul</w:t>
                    </w:r>
                  </w:p>
                  <w:p w14:paraId="4A567E08" w14:textId="0E303E43" w:rsidR="006C1C03" w:rsidRPr="001E4AD2" w:rsidRDefault="00996962">
                    <w:pPr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</w:pPr>
                    <w:r w:rsidRPr="001E4AD2"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  <w:t>MUNICÍPIO DE SÃO JOSÉ DO INHACORÁ</w:t>
                    </w:r>
                  </w:p>
                  <w:p w14:paraId="0432BE21" w14:textId="77777777" w:rsidR="006C1C03" w:rsidRDefault="006C1C03"/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05C94ECB" wp14:editId="1B76DCC9">
          <wp:simplePos x="0" y="0"/>
          <wp:positionH relativeFrom="column">
            <wp:posOffset>-251460</wp:posOffset>
          </wp:positionH>
          <wp:positionV relativeFrom="page">
            <wp:posOffset>9525</wp:posOffset>
          </wp:positionV>
          <wp:extent cx="1543050" cy="1543050"/>
          <wp:effectExtent l="0" t="0" r="0" b="0"/>
          <wp:wrapNone/>
          <wp:docPr id="128414330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0804583" name="Imagem 16508045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1543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10C56F" w14:textId="73ACF02A" w:rsidR="00996962" w:rsidRDefault="0099696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43FC1"/>
    <w:multiLevelType w:val="hybridMultilevel"/>
    <w:tmpl w:val="D3782F0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727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962"/>
    <w:rsid w:val="000264CC"/>
    <w:rsid w:val="00056ACF"/>
    <w:rsid w:val="00063753"/>
    <w:rsid w:val="00085527"/>
    <w:rsid w:val="000D6DC6"/>
    <w:rsid w:val="00131B77"/>
    <w:rsid w:val="00135021"/>
    <w:rsid w:val="00167947"/>
    <w:rsid w:val="001E4AD2"/>
    <w:rsid w:val="00225024"/>
    <w:rsid w:val="00237602"/>
    <w:rsid w:val="00381FF9"/>
    <w:rsid w:val="00397F34"/>
    <w:rsid w:val="003D2C69"/>
    <w:rsid w:val="0042474C"/>
    <w:rsid w:val="00425699"/>
    <w:rsid w:val="00452283"/>
    <w:rsid w:val="00570DA8"/>
    <w:rsid w:val="00593443"/>
    <w:rsid w:val="005D40DC"/>
    <w:rsid w:val="005F1289"/>
    <w:rsid w:val="00625633"/>
    <w:rsid w:val="006C1C03"/>
    <w:rsid w:val="006E19E5"/>
    <w:rsid w:val="00751CD5"/>
    <w:rsid w:val="007A3603"/>
    <w:rsid w:val="007B60FA"/>
    <w:rsid w:val="007E1AD2"/>
    <w:rsid w:val="007F7A31"/>
    <w:rsid w:val="008774C8"/>
    <w:rsid w:val="00882441"/>
    <w:rsid w:val="00911399"/>
    <w:rsid w:val="00931DCA"/>
    <w:rsid w:val="00971088"/>
    <w:rsid w:val="00973410"/>
    <w:rsid w:val="00994F8D"/>
    <w:rsid w:val="00996962"/>
    <w:rsid w:val="009C7089"/>
    <w:rsid w:val="009E2BD7"/>
    <w:rsid w:val="00A324CB"/>
    <w:rsid w:val="00AB0310"/>
    <w:rsid w:val="00B30FE6"/>
    <w:rsid w:val="00B43108"/>
    <w:rsid w:val="00B970A4"/>
    <w:rsid w:val="00BF5A90"/>
    <w:rsid w:val="00C56B89"/>
    <w:rsid w:val="00CD6F31"/>
    <w:rsid w:val="00D5527A"/>
    <w:rsid w:val="00D618A9"/>
    <w:rsid w:val="00DB078D"/>
    <w:rsid w:val="00E315D9"/>
    <w:rsid w:val="00E4208E"/>
    <w:rsid w:val="00EB078A"/>
    <w:rsid w:val="00F22BCE"/>
    <w:rsid w:val="00F76138"/>
    <w:rsid w:val="00FA0CD7"/>
    <w:rsid w:val="00FB7888"/>
    <w:rsid w:val="00FD3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3D29A"/>
  <w15:chartTrackingRefBased/>
  <w15:docId w15:val="{AB65E123-69A6-407C-A48E-534E241C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A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1E4AD2"/>
    <w:pPr>
      <w:keepNext/>
      <w:outlineLvl w:val="0"/>
    </w:pPr>
    <w:rPr>
      <w:rFonts w:ascii="Comic Sans MS" w:hAnsi="Comic Sans MS"/>
      <w:b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96962"/>
  </w:style>
  <w:style w:type="paragraph" w:styleId="Rodap">
    <w:name w:val="footer"/>
    <w:basedOn w:val="Normal"/>
    <w:link w:val="Rodap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96962"/>
  </w:style>
  <w:style w:type="character" w:styleId="Hyperlink">
    <w:name w:val="Hyperlink"/>
    <w:basedOn w:val="Fontepargpadro"/>
    <w:uiPriority w:val="99"/>
    <w:unhideWhenUsed/>
    <w:rsid w:val="00996962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424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8552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85527"/>
    <w:pPr>
      <w:spacing w:after="120"/>
    </w:pPr>
  </w:style>
  <w:style w:type="paragraph" w:customStyle="1" w:styleId="Default">
    <w:name w:val="Default"/>
    <w:rsid w:val="00994F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1E4AD2"/>
    <w:rPr>
      <w:rFonts w:ascii="Comic Sans MS" w:eastAsia="Times New Roman" w:hAnsi="Comic Sans MS" w:cs="Times New Roman"/>
      <w:b/>
      <w:sz w:val="20"/>
      <w:szCs w:val="20"/>
      <w:lang w:val="x-none" w:eastAsia="x-none"/>
    </w:rPr>
  </w:style>
  <w:style w:type="paragraph" w:styleId="Recuodecorpodetexto">
    <w:name w:val="Body Text Indent"/>
    <w:basedOn w:val="Normal"/>
    <w:link w:val="RecuodecorpodetextoChar"/>
    <w:rsid w:val="001E4AD2"/>
    <w:pPr>
      <w:spacing w:after="120"/>
      <w:ind w:left="283"/>
    </w:pPr>
    <w:rPr>
      <w:lang w:val="x-none"/>
    </w:rPr>
  </w:style>
  <w:style w:type="character" w:customStyle="1" w:styleId="RecuodecorpodetextoChar">
    <w:name w:val="Recuo de corpo de texto Char"/>
    <w:basedOn w:val="Fontepargpadro"/>
    <w:link w:val="Recuodecorpodetexto"/>
    <w:rsid w:val="001E4AD2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E4AD2"/>
    <w:pPr>
      <w:spacing w:after="120"/>
    </w:pPr>
    <w:rPr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E4AD2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171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Jonathan Severo</cp:lastModifiedBy>
  <cp:revision>6</cp:revision>
  <cp:lastPrinted>2026-09-02T19:49:00Z</cp:lastPrinted>
  <dcterms:created xsi:type="dcterms:W3CDTF">2026-08-26T18:53:00Z</dcterms:created>
  <dcterms:modified xsi:type="dcterms:W3CDTF">2026-09-02T19:58:00Z</dcterms:modified>
</cp:coreProperties>
</file>