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4D3E05AD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DC48B9">
        <w:rPr>
          <w:rFonts w:ascii="Arial" w:hAnsi="Arial" w:cs="Arial"/>
          <w:b/>
        </w:rPr>
        <w:t>50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DC48B9">
        <w:rPr>
          <w:rFonts w:ascii="Arial" w:hAnsi="Arial" w:cs="Arial"/>
          <w:b/>
        </w:rPr>
        <w:t>07</w:t>
      </w:r>
      <w:r w:rsidRPr="00804DC5">
        <w:rPr>
          <w:rFonts w:ascii="Arial" w:hAnsi="Arial" w:cs="Arial"/>
          <w:b/>
        </w:rPr>
        <w:t xml:space="preserve"> DE </w:t>
      </w:r>
      <w:r w:rsidR="00DC48B9">
        <w:rPr>
          <w:rFonts w:ascii="Arial" w:hAnsi="Arial" w:cs="Arial"/>
          <w:b/>
        </w:rPr>
        <w:t>OUTU</w:t>
      </w:r>
      <w:r w:rsidR="000F4F4A">
        <w:rPr>
          <w:rFonts w:ascii="Arial" w:hAnsi="Arial" w:cs="Arial"/>
          <w:b/>
        </w:rPr>
        <w:t>BRO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804DC5">
        <w:rPr>
          <w:rFonts w:ascii="Arial" w:hAnsi="Arial" w:cs="Arial"/>
          <w:b/>
        </w:rPr>
        <w:tab/>
      </w:r>
      <w:r w:rsidRPr="00B217E1">
        <w:rPr>
          <w:rFonts w:ascii="Arial" w:hAnsi="Arial" w:cs="Arial"/>
          <w:b/>
          <w:sz w:val="23"/>
          <w:szCs w:val="23"/>
        </w:rPr>
        <w:t>SENHOR PRESIDENTE,</w:t>
      </w:r>
    </w:p>
    <w:p w14:paraId="0D8C90E2" w14:textId="4A44B3C0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B217E1">
        <w:rPr>
          <w:rFonts w:ascii="Arial" w:hAnsi="Arial" w:cs="Arial"/>
          <w:b/>
          <w:sz w:val="23"/>
          <w:szCs w:val="23"/>
        </w:rPr>
        <w:tab/>
        <w:t>SENHORA E SENHORES</w:t>
      </w:r>
    </w:p>
    <w:p w14:paraId="649EED6A" w14:textId="77777777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B217E1">
        <w:rPr>
          <w:rFonts w:ascii="Arial" w:hAnsi="Arial" w:cs="Arial"/>
          <w:b/>
          <w:sz w:val="23"/>
          <w:szCs w:val="23"/>
        </w:rPr>
        <w:tab/>
        <w:t>VEREADORES.</w:t>
      </w:r>
    </w:p>
    <w:p w14:paraId="27AE7492" w14:textId="77777777" w:rsidR="003A3ED8" w:rsidRPr="00804DC5" w:rsidRDefault="003A3ED8" w:rsidP="00804DC5">
      <w:pPr>
        <w:ind w:firstLine="4962"/>
        <w:rPr>
          <w:rFonts w:ascii="Arial" w:hAnsi="Arial" w:cs="Arial"/>
          <w:b/>
        </w:rPr>
      </w:pPr>
    </w:p>
    <w:p w14:paraId="63FF48CD" w14:textId="21F57674" w:rsidR="00804DC5" w:rsidRPr="009E0409" w:rsidRDefault="00804DC5" w:rsidP="00804DC5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Recebam inicialmente nossas mais cordiais saudações, oportunidade em que vimos apresentar o Projeto de Lei nº 0</w:t>
      </w:r>
      <w:r w:rsidR="00DC48B9" w:rsidRPr="009E0409">
        <w:rPr>
          <w:rFonts w:ascii="Arial" w:hAnsi="Arial" w:cs="Arial"/>
        </w:rPr>
        <w:t>50</w:t>
      </w:r>
      <w:r w:rsidRPr="009E0409">
        <w:rPr>
          <w:rFonts w:ascii="Arial" w:hAnsi="Arial" w:cs="Arial"/>
        </w:rPr>
        <w:t>/202</w:t>
      </w:r>
      <w:r w:rsidR="00925FF1" w:rsidRPr="009E0409">
        <w:rPr>
          <w:rFonts w:ascii="Arial" w:hAnsi="Arial" w:cs="Arial"/>
        </w:rPr>
        <w:t>6</w:t>
      </w:r>
      <w:r w:rsidRPr="009E0409">
        <w:rPr>
          <w:rFonts w:ascii="Arial" w:hAnsi="Arial" w:cs="Arial"/>
        </w:rPr>
        <w:t xml:space="preserve">, com a seguinte: </w:t>
      </w:r>
    </w:p>
    <w:p w14:paraId="6BFD0911" w14:textId="77777777" w:rsidR="00A16951" w:rsidRPr="009E0409" w:rsidRDefault="00A16951" w:rsidP="00804DC5">
      <w:pPr>
        <w:ind w:firstLine="1134"/>
        <w:jc w:val="both"/>
        <w:rPr>
          <w:rFonts w:ascii="Arial" w:hAnsi="Arial" w:cs="Arial"/>
        </w:rPr>
      </w:pPr>
    </w:p>
    <w:p w14:paraId="2691F0D4" w14:textId="77777777" w:rsidR="00804DC5" w:rsidRPr="009E0409" w:rsidRDefault="00804DC5" w:rsidP="00804DC5">
      <w:pPr>
        <w:jc w:val="center"/>
        <w:rPr>
          <w:rFonts w:ascii="Arial" w:hAnsi="Arial" w:cs="Arial"/>
          <w:b/>
        </w:rPr>
      </w:pPr>
      <w:r w:rsidRPr="009E0409">
        <w:rPr>
          <w:rFonts w:ascii="Arial" w:hAnsi="Arial" w:cs="Arial"/>
          <w:b/>
        </w:rPr>
        <w:t>JUSTIFICATIVA</w:t>
      </w:r>
    </w:p>
    <w:p w14:paraId="0D6498CD" w14:textId="77777777" w:rsidR="00A16951" w:rsidRPr="009E0409" w:rsidRDefault="00A16951" w:rsidP="00804DC5">
      <w:pPr>
        <w:jc w:val="center"/>
        <w:rPr>
          <w:rFonts w:ascii="Arial" w:hAnsi="Arial" w:cs="Arial"/>
          <w:b/>
        </w:rPr>
      </w:pPr>
    </w:p>
    <w:p w14:paraId="0FF392D5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Encaminhamos à apreciação dessa Egrégia Câmara Municipal o Projeto de Lei que institui o Plano Municipal pela Primeira Infância – PMPI de São José do Inhacorá, instrumento de planejamento estratégico, de caráter intersetorial e com vigência de 10 (dez) anos, destinado a orientar a formulação e a execução das políticas públicas direcionadas às crianças de zero a seis anos de idade.</w:t>
      </w:r>
    </w:p>
    <w:p w14:paraId="0E54BF90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A primeira infância constitui etapa determinante para o desenvolvimento integral do indivíduo, abrangendo os aspectos físico, cognitivo, afetivo, emocional e social. Nesse período, a atuação adequada do Poder Público contribui diretamente para a prevenção de situações de vulnerabilidade, a redução das desigualdades e a garantia de condições adequadas ao crescimento e à formação das crianças.</w:t>
      </w:r>
    </w:p>
    <w:p w14:paraId="6445A40B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A proposta encontra fundamento no art. 227 da Constituição Federal, na Lei Federal nº 8.069/1990 – Estatuto da Criança e do Adolescente – e na Lei Federal nº 13.257/2016 – Marco Legal da Primeira Infância –, normas que estabelecem o princípio da proteção integral e reconhecem a criança como sujeito de direitos, assegurando-lhe prioridade absoluta na formulação, implementação e execução das políticas públicas.</w:t>
      </w:r>
    </w:p>
    <w:p w14:paraId="5EB324B1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O PMPI estabelece diretrizes, objetivos, metas, indicadores e ações articuladas nas áreas da educação, saúde, assistência social, cultura, esporte, lazer, convivência familiar e comunitária e proteção de direitos. Sua implementação observará os princípios da intersetorialidade, da integralidade do atendimento e da cooperação entre os órgãos municipais, as famílias, a comunidade e as entidades da sociedade civil.</w:t>
      </w:r>
    </w:p>
    <w:p w14:paraId="19938D52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A adoção de um planejamento decenal permitirá conferir continuidade às políticas públicas municipais, independentemente das alterações administrativas ocorridas ao longo de sua vigência. O Plano possibilitará, ainda, a organização das prioridades, a definição das responsabilidades dos setores envolvidos e o acompanhamento sistemático dos resultados alcançados.</w:t>
      </w:r>
    </w:p>
    <w:p w14:paraId="4CA12F4C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O monitoramento das ações será realizado pelo Comitê Municipal Intersetorial, com base nas metas e nos indicadores definidos no Plano, permitindo a avaliação periódica de sua execução e a revisão das estratégias sempre que necessário. Esse processo contribuirá para o aprimoramento da gestão, para a transparência administrativa e para a utilização mais eficiente dos recursos públicos destinados à primeira infância.</w:t>
      </w:r>
    </w:p>
    <w:p w14:paraId="5EA04C67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lastRenderedPageBreak/>
        <w:t>Além disso, o diagnóstico municipal e a matriz de ações previstos no PMPI fornecerão subsídios técnicos para a tomada de decisões, a elaboração dos instrumentos de planejamento governamental e a busca de parcerias e recursos junto aos demais entes federativos e instituições comprometidas com a promoção dos direitos das crianças.</w:t>
      </w:r>
    </w:p>
    <w:p w14:paraId="469FE46F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Dessa forma, a instituição do Plano Municipal pela Primeira Infância representa importante avanço na consolidação de uma política pública permanente, integrada e orientada por resultados, reafirmando o compromisso do Município de São José do Inhacorá com a proteção integral, o desenvolvimento saudável e a garantia dos direitos das crianças.</w:t>
      </w:r>
    </w:p>
    <w:p w14:paraId="7F0B4811" w14:textId="77777777" w:rsidR="009E0409" w:rsidRPr="009E0409" w:rsidRDefault="009E0409" w:rsidP="009E0409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Diante da relevância da matéria e do interesse público envolvido, solicitamos a apreciação e a aprovação do presente Projeto de Lei pelos Nobres Vereadores.</w:t>
      </w:r>
    </w:p>
    <w:p w14:paraId="69629E92" w14:textId="20E729DE" w:rsidR="00804DC5" w:rsidRDefault="00804DC5" w:rsidP="00824AD1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 xml:space="preserve">Atenciosamente, </w:t>
      </w:r>
    </w:p>
    <w:p w14:paraId="3476FAC2" w14:textId="77777777" w:rsidR="009E0409" w:rsidRPr="009E0409" w:rsidRDefault="009E0409" w:rsidP="00824AD1">
      <w:pPr>
        <w:ind w:firstLine="1134"/>
        <w:jc w:val="both"/>
        <w:rPr>
          <w:rFonts w:ascii="Arial" w:hAnsi="Arial" w:cs="Arial"/>
        </w:rPr>
      </w:pPr>
    </w:p>
    <w:p w14:paraId="604436EC" w14:textId="77777777" w:rsidR="00804DC5" w:rsidRPr="009E0409" w:rsidRDefault="00804DC5" w:rsidP="00804DC5">
      <w:pPr>
        <w:ind w:firstLine="1134"/>
        <w:jc w:val="both"/>
        <w:rPr>
          <w:rFonts w:ascii="Arial" w:hAnsi="Arial" w:cs="Arial"/>
        </w:rPr>
      </w:pPr>
    </w:p>
    <w:p w14:paraId="64591F3B" w14:textId="04B49FE7" w:rsidR="00804DC5" w:rsidRPr="009E0409" w:rsidRDefault="00804DC5" w:rsidP="00804DC5">
      <w:pPr>
        <w:jc w:val="center"/>
        <w:rPr>
          <w:rFonts w:ascii="Arial" w:hAnsi="Arial" w:cs="Arial"/>
          <w:b/>
          <w:bCs/>
        </w:rPr>
      </w:pPr>
      <w:r w:rsidRPr="009E0409">
        <w:rPr>
          <w:rFonts w:ascii="Arial" w:hAnsi="Arial" w:cs="Arial"/>
          <w:b/>
          <w:bCs/>
        </w:rPr>
        <w:t>Ademir José Schneider</w:t>
      </w:r>
    </w:p>
    <w:p w14:paraId="5A09733C" w14:textId="302F79B7" w:rsidR="007E1AD2" w:rsidRPr="009E0409" w:rsidRDefault="00804DC5" w:rsidP="00804DC5">
      <w:pPr>
        <w:jc w:val="center"/>
        <w:rPr>
          <w:rFonts w:ascii="Arial" w:hAnsi="Arial" w:cs="Arial"/>
          <w:b/>
          <w:bCs/>
        </w:rPr>
      </w:pPr>
      <w:r w:rsidRPr="009E0409">
        <w:rPr>
          <w:rFonts w:ascii="Arial" w:hAnsi="Arial" w:cs="Arial"/>
          <w:b/>
          <w:bCs/>
        </w:rPr>
        <w:t>Prefeito Municipal</w:t>
      </w:r>
    </w:p>
    <w:sectPr w:rsidR="007E1AD2" w:rsidRPr="009E0409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3552050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335A"/>
    <w:rsid w:val="000750AD"/>
    <w:rsid w:val="000762DE"/>
    <w:rsid w:val="00085527"/>
    <w:rsid w:val="000A30FB"/>
    <w:rsid w:val="000D7DD4"/>
    <w:rsid w:val="000F4F4A"/>
    <w:rsid w:val="00131B77"/>
    <w:rsid w:val="00135021"/>
    <w:rsid w:val="00161B2F"/>
    <w:rsid w:val="0016699E"/>
    <w:rsid w:val="00167947"/>
    <w:rsid w:val="00176F9A"/>
    <w:rsid w:val="00237602"/>
    <w:rsid w:val="00255657"/>
    <w:rsid w:val="00381FF9"/>
    <w:rsid w:val="00391456"/>
    <w:rsid w:val="00397260"/>
    <w:rsid w:val="00397F34"/>
    <w:rsid w:val="003A3ED8"/>
    <w:rsid w:val="0042474C"/>
    <w:rsid w:val="00425699"/>
    <w:rsid w:val="00596BF8"/>
    <w:rsid w:val="005A1D6A"/>
    <w:rsid w:val="005D40DC"/>
    <w:rsid w:val="005E6FE7"/>
    <w:rsid w:val="00625633"/>
    <w:rsid w:val="006C1C03"/>
    <w:rsid w:val="006E19E5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40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AC6F7C"/>
    <w:rsid w:val="00B217E1"/>
    <w:rsid w:val="00B30FE6"/>
    <w:rsid w:val="00B91376"/>
    <w:rsid w:val="00B970A4"/>
    <w:rsid w:val="00BB073B"/>
    <w:rsid w:val="00BF5A90"/>
    <w:rsid w:val="00C364D2"/>
    <w:rsid w:val="00C56B89"/>
    <w:rsid w:val="00CD26BD"/>
    <w:rsid w:val="00CD6F31"/>
    <w:rsid w:val="00D5527A"/>
    <w:rsid w:val="00D618A9"/>
    <w:rsid w:val="00D61959"/>
    <w:rsid w:val="00D76CF4"/>
    <w:rsid w:val="00DB078D"/>
    <w:rsid w:val="00DC48B9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2026-10-07T18:24:00Z</cp:lastPrinted>
  <dcterms:created xsi:type="dcterms:W3CDTF">2026-10-07T18:00:00Z</dcterms:created>
  <dcterms:modified xsi:type="dcterms:W3CDTF">2026-10-07T18:25:00Z</dcterms:modified>
</cp:coreProperties>
</file>