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VIII</w:t>
      </w:r>
    </w:p>
    <w:p>
      <w:pPr>
        <w:tabs>
          <w:tab w:val="left" w:pos="3410"/>
        </w:tabs>
        <w:jc w:val="center"/>
        <w:rPr>
          <w:rFonts w:hint="default"/>
          <w:b/>
          <w:sz w:val="28"/>
          <w:szCs w:val="28"/>
          <w:lang w:val="pt-BR"/>
        </w:rPr>
      </w:pPr>
      <w:r>
        <w:rPr>
          <w:b/>
          <w:sz w:val="28"/>
          <w:szCs w:val="28"/>
        </w:rPr>
        <w:t xml:space="preserve">EDITAL DE CHAMAMENTO </w:t>
      </w:r>
      <w:r>
        <w:rPr>
          <w:b/>
          <w:sz w:val="28"/>
          <w:szCs w:val="28"/>
          <w:highlight w:val="none"/>
        </w:rPr>
        <w:t xml:space="preserve">PÚBLICO Nº </w:t>
      </w:r>
      <w:r>
        <w:rPr>
          <w:rFonts w:hint="default"/>
          <w:b/>
          <w:sz w:val="28"/>
          <w:szCs w:val="28"/>
          <w:highlight w:val="none"/>
          <w:lang w:val="pt-BR"/>
        </w:rPr>
        <w:t>124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RELAÇÃO MÍNIMA DE APARELHOS A SEREM UTILIZADOS</w:t>
      </w:r>
      <w:bookmarkStart w:id="0" w:name="_GoBack"/>
      <w:bookmarkEnd w:id="0"/>
      <w:r>
        <w:rPr>
          <w:b/>
          <w:sz w:val="28"/>
          <w:szCs w:val="28"/>
        </w:rPr>
        <w:t xml:space="preserve"> NO EVENTO </w:t>
      </w:r>
      <w:r>
        <w:rPr>
          <w:rFonts w:hint="default"/>
          <w:b/>
          <w:sz w:val="28"/>
          <w:szCs w:val="28"/>
          <w:lang w:val="pt-BR"/>
        </w:rPr>
        <w:t xml:space="preserve">NATAL LUZ </w:t>
      </w:r>
      <w:r>
        <w:rPr>
          <w:rFonts w:hint="default"/>
          <w:b/>
          <w:sz w:val="28"/>
          <w:szCs w:val="28"/>
          <w:highlight w:val="none"/>
          <w:lang w:val="pt-BR"/>
        </w:rPr>
        <w:t xml:space="preserve">DE </w:t>
      </w:r>
      <w:r>
        <w:rPr>
          <w:b/>
          <w:sz w:val="28"/>
          <w:szCs w:val="28"/>
          <w:highlight w:val="none"/>
        </w:rPr>
        <w:t>TUCUNDUVA.</w:t>
      </w:r>
    </w:p>
    <w:tbl>
      <w:tblPr>
        <w:tblStyle w:val="11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4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5"/>
              <w:tabs>
                <w:tab w:val="left" w:pos="2938"/>
                <w:tab w:val="left" w:pos="7450"/>
              </w:tabs>
              <w:jc w:val="center"/>
            </w:pPr>
            <w:r>
              <w:t>UNIDADE</w:t>
            </w:r>
          </w:p>
          <w:p>
            <w:pPr>
              <w:pStyle w:val="4"/>
              <w:jc w:val="center"/>
              <w:rPr>
                <w:b/>
              </w:rPr>
            </w:pPr>
          </w:p>
          <w:p>
            <w:pPr>
              <w:pStyle w:val="14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4983" w:type="dxa"/>
          </w:tcPr>
          <w:p>
            <w:pPr>
              <w:pStyle w:val="14"/>
              <w:jc w:val="center"/>
              <w:rPr>
                <w:b/>
                <w:sz w:val="24"/>
                <w:szCs w:val="24"/>
              </w:rPr>
            </w:pPr>
          </w:p>
          <w:p>
            <w:pPr>
              <w:pStyle w:val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APARELHO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AUTO-FALANTES 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GRAVE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AUTO-FALANTES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MESA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SOM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56" w:type="dxa"/>
          </w:tcPr>
          <w:p>
            <w:pPr>
              <w:pStyle w:val="14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83" w:type="dxa"/>
          </w:tcPr>
          <w:p>
            <w:pPr>
              <w:pStyle w:val="14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MESA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POTÊNCIAS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SOM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MONITOR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PALCO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656" w:type="dxa"/>
          </w:tcPr>
          <w:p>
            <w:pPr>
              <w:pStyle w:val="14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83" w:type="dxa"/>
          </w:tcPr>
          <w:p>
            <w:pPr>
              <w:pStyle w:val="1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MICROFONE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BATERIA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56" w:type="dxa"/>
          </w:tcPr>
          <w:p>
            <w:pPr>
              <w:pStyle w:val="14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983" w:type="dxa"/>
          </w:tcPr>
          <w:p>
            <w:pPr>
              <w:pStyle w:val="14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S/F VOZ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56" w:type="dxa"/>
          </w:tcPr>
          <w:p>
            <w:pPr>
              <w:pStyle w:val="14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983" w:type="dxa"/>
          </w:tcPr>
          <w:p>
            <w:pPr>
              <w:pStyle w:val="14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C/F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S/F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CUBO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CUBO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GTR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6" w:type="dxa"/>
          </w:tcPr>
          <w:p>
            <w:pPr>
              <w:pStyle w:val="14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83" w:type="dxa"/>
          </w:tcPr>
          <w:p>
            <w:pPr>
              <w:pStyle w:val="14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BATERIA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PALCO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CANHÃO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PLACAS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METROS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TRELIÇAS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METROS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GARRAS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ELÉTRICAS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METROS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CABO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MULTICABO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56" w:type="dxa"/>
          </w:tcPr>
          <w:p>
            <w:pPr>
              <w:pStyle w:val="14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METROS</w:t>
            </w:r>
          </w:p>
        </w:tc>
        <w:tc>
          <w:tcPr>
            <w:tcW w:w="4983" w:type="dxa"/>
          </w:tcPr>
          <w:p>
            <w:pPr>
              <w:pStyle w:val="14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CABO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PALCO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METROS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CABOS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PALCO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MEN-POWER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110/220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656" w:type="dxa"/>
          </w:tcPr>
          <w:p>
            <w:pPr>
              <w:pStyle w:val="14"/>
              <w:ind w:left="107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983" w:type="dxa"/>
          </w:tcPr>
          <w:p>
            <w:pPr>
              <w:pStyle w:val="14"/>
              <w:rPr>
                <w:sz w:val="24"/>
              </w:rPr>
            </w:pPr>
            <w:r>
              <w:rPr>
                <w:sz w:val="24"/>
              </w:rPr>
              <w:t>MINI-GLUT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PISTA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56" w:type="dxa"/>
          </w:tcPr>
          <w:p>
            <w:pPr>
              <w:pStyle w:val="14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983" w:type="dxa"/>
          </w:tcPr>
          <w:p>
            <w:pPr>
              <w:pStyle w:val="14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PEDESTAL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</w:t>
            </w:r>
          </w:p>
        </w:tc>
      </w:tr>
    </w:tbl>
    <w:p/>
    <w:p>
      <w:pPr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707" w:bottom="1417" w:left="1701" w:header="142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335"/>
        <w:tab w:val="clear" w:pos="4252"/>
        <w:tab w:val="clear" w:pos="8504"/>
      </w:tabs>
      <w:jc w:val="center"/>
    </w:pPr>
  </w:p>
  <w:p>
    <w:pPr>
      <w:spacing w:before="11" w:line="320" w:lineRule="exact"/>
      <w:jc w:val="center"/>
      <w:rPr>
        <w:rFonts w:ascii="Arial MT"/>
        <w:b/>
        <w:bCs/>
      </w:rPr>
    </w:pPr>
    <w:r>
      <w:rPr>
        <w:rFonts w:ascii="Arial MT"/>
        <w:b/>
        <w:bCs/>
        <w:sz w:val="18"/>
        <w:szCs w:val="1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5010150</wp:posOffset>
          </wp:positionH>
          <wp:positionV relativeFrom="paragraph">
            <wp:posOffset>109855</wp:posOffset>
          </wp:positionV>
          <wp:extent cx="1047750" cy="962025"/>
          <wp:effectExtent l="0" t="0" r="0" b="9525"/>
          <wp:wrapNone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m 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</w:rPr>
    </w:pPr>
    <w:r>
      <w:rPr>
        <w:rFonts w:ascii="Arial MT"/>
        <w:b/>
        <w:bCs/>
        <w:sz w:val="24"/>
        <w:szCs w:val="24"/>
      </w:rPr>
      <w:t>ESTADO DO RIO GRANDE DO SUL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</w:rPr>
    </w:pPr>
    <w:r>
      <w:rPr>
        <w:rFonts w:ascii="Arial MT"/>
        <w:b/>
        <w:bCs/>
        <w:sz w:val="24"/>
        <w:szCs w:val="24"/>
      </w:rPr>
      <w:t>MUNICÍPIO DE TUCUNDUVA - RS</w:t>
    </w:r>
  </w:p>
  <w:p>
    <w:pPr>
      <w:pStyle w:val="6"/>
      <w:tabs>
        <w:tab w:val="left" w:pos="0"/>
        <w:tab w:val="left" w:pos="660"/>
        <w:tab w:val="center" w:pos="4640"/>
        <w:tab w:val="left" w:pos="7335"/>
        <w:tab w:val="clear" w:pos="4252"/>
        <w:tab w:val="clear" w:pos="8504"/>
      </w:tabs>
      <w:rPr>
        <w:lang w:eastAsia="pt-BR"/>
      </w:rPr>
    </w:pPr>
    <w:r>
      <w:rPr>
        <w:rFonts w:ascii="Arial MT"/>
        <w:b/>
        <w:bCs/>
        <w:sz w:val="18"/>
        <w:szCs w:val="18"/>
      </w:rPr>
      <w:tab/>
    </w:r>
    <w:r>
      <w:rPr>
        <w:rFonts w:ascii="Arial MT"/>
        <w:b/>
        <w:bCs/>
        <w:sz w:val="18"/>
        <w:szCs w:val="18"/>
      </w:rPr>
      <w:tab/>
    </w:r>
    <w:r>
      <w:rPr>
        <w:rFonts w:ascii="Arial MT"/>
        <w:b/>
        <w:bCs/>
        <w:sz w:val="18"/>
        <w:szCs w:val="18"/>
      </w:rPr>
      <w:tab/>
    </w:r>
    <w:r>
      <w:rPr>
        <w:rFonts w:ascii="Arial MT"/>
        <w:b/>
        <w:bCs/>
        <w:sz w:val="18"/>
        <w:szCs w:val="18"/>
      </w:rPr>
      <w:t xml:space="preserve">   </w:t>
    </w:r>
    <w:r>
      <w:rPr>
        <w:lang w:eastAsia="pt-BR"/>
      </w:rPr>
      <w:t xml:space="preserve">                                                                            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F0"/>
    <w:rsid w:val="000A1741"/>
    <w:rsid w:val="001A1D1C"/>
    <w:rsid w:val="001C3E23"/>
    <w:rsid w:val="00386E92"/>
    <w:rsid w:val="004274B7"/>
    <w:rsid w:val="004F2104"/>
    <w:rsid w:val="00517A0C"/>
    <w:rsid w:val="00713D76"/>
    <w:rsid w:val="00AC4F51"/>
    <w:rsid w:val="00B418EB"/>
    <w:rsid w:val="00B55212"/>
    <w:rsid w:val="00C6672E"/>
    <w:rsid w:val="00D712C9"/>
    <w:rsid w:val="00D8259F"/>
    <w:rsid w:val="00DF0AF0"/>
    <w:rsid w:val="00ED7D84"/>
    <w:rsid w:val="00EF4734"/>
    <w:rsid w:val="00FA67DF"/>
    <w:rsid w:val="44DE79F2"/>
    <w:rsid w:val="4C1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1"/>
    <w:pPr>
      <w:widowControl w:val="0"/>
      <w:autoSpaceDE w:val="0"/>
      <w:autoSpaceDN w:val="0"/>
      <w:spacing w:before="4" w:after="0" w:line="240" w:lineRule="auto"/>
    </w:pPr>
    <w:rPr>
      <w:rFonts w:ascii="Calibri" w:hAnsi="Calibri" w:eastAsia="Calibri" w:cs="Calibri"/>
      <w:sz w:val="24"/>
      <w:szCs w:val="24"/>
      <w:lang w:val="pt-PT"/>
    </w:rPr>
  </w:style>
  <w:style w:type="paragraph" w:styleId="5">
    <w:name w:val="Title"/>
    <w:basedOn w:val="1"/>
    <w:link w:val="13"/>
    <w:qFormat/>
    <w:uiPriority w:val="1"/>
    <w:pPr>
      <w:widowControl w:val="0"/>
      <w:autoSpaceDE w:val="0"/>
      <w:autoSpaceDN w:val="0"/>
      <w:spacing w:before="183" w:after="0" w:line="240" w:lineRule="auto"/>
      <w:ind w:left="100"/>
    </w:pPr>
    <w:rPr>
      <w:rFonts w:ascii="Calibri" w:hAnsi="Calibri" w:eastAsia="Calibri" w:cs="Calibri"/>
      <w:b/>
      <w:bCs/>
      <w:sz w:val="24"/>
      <w:szCs w:val="24"/>
      <w:lang w:val="pt-PT"/>
    </w:rPr>
  </w:style>
  <w:style w:type="paragraph" w:styleId="6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6"/>
    <w:qFormat/>
    <w:uiPriority w:val="99"/>
  </w:style>
  <w:style w:type="character" w:customStyle="1" w:styleId="10">
    <w:name w:val="Rodapé Char"/>
    <w:basedOn w:val="2"/>
    <w:link w:val="7"/>
    <w:uiPriority w:val="99"/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Corpo de texto Char"/>
    <w:basedOn w:val="2"/>
    <w:link w:val="4"/>
    <w:qFormat/>
    <w:uiPriority w:val="1"/>
    <w:rPr>
      <w:rFonts w:ascii="Calibri" w:hAnsi="Calibri" w:eastAsia="Calibri" w:cs="Calibri"/>
      <w:sz w:val="24"/>
      <w:szCs w:val="24"/>
      <w:lang w:val="pt-PT"/>
    </w:rPr>
  </w:style>
  <w:style w:type="character" w:customStyle="1" w:styleId="13">
    <w:name w:val="Título Char"/>
    <w:basedOn w:val="2"/>
    <w:link w:val="5"/>
    <w:qFormat/>
    <w:uiPriority w:val="1"/>
    <w:rPr>
      <w:rFonts w:ascii="Calibri" w:hAnsi="Calibri" w:eastAsia="Calibri" w:cs="Calibri"/>
      <w:b/>
      <w:bCs/>
      <w:sz w:val="24"/>
      <w:szCs w:val="24"/>
      <w:lang w:val="pt-PT"/>
    </w:rPr>
  </w:style>
  <w:style w:type="paragraph" w:customStyle="1" w:styleId="14">
    <w:name w:val="Table Paragraph"/>
    <w:basedOn w:val="1"/>
    <w:qFormat/>
    <w:uiPriority w:val="1"/>
    <w:pPr>
      <w:widowControl w:val="0"/>
      <w:autoSpaceDE w:val="0"/>
      <w:autoSpaceDN w:val="0"/>
      <w:spacing w:after="0" w:line="292" w:lineRule="exact"/>
      <w:ind w:left="108"/>
    </w:pPr>
    <w:rPr>
      <w:rFonts w:ascii="Calibri" w:hAnsi="Calibri" w:eastAsia="Calibri" w:cs="Calibri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620</Characters>
  <Lines>5</Lines>
  <Paragraphs>1</Paragraphs>
  <TotalTime>30</TotalTime>
  <ScaleCrop>false</ScaleCrop>
  <LinksUpToDate>false</LinksUpToDate>
  <CharactersWithSpaces>733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2023-10-30T11:31:00Z</dcterms:created>
  <dc:creator>Juli</dc:creator>
  <cp:lastModifiedBy>secre</cp:lastModifiedBy>
  <dcterms:modified xsi:type="dcterms:W3CDTF">2023-11-07T18:35:55Z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88F2DE655E664325A46A78E34B1257F0_13</vt:lpwstr>
  </property>
</Properties>
</file>