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0A9F17AC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C24B08">
        <w:rPr>
          <w:rFonts w:ascii="Arial" w:hAnsi="Arial" w:cs="Arial"/>
          <w:b/>
          <w:sz w:val="26"/>
        </w:rPr>
        <w:t>44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53A81DB5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C24B08">
        <w:rPr>
          <w:rFonts w:ascii="Arial" w:hAnsi="Arial" w:cs="Arial"/>
          <w:sz w:val="24"/>
          <w:szCs w:val="24"/>
        </w:rPr>
        <w:t>35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14137225" w:rsidR="009A390B" w:rsidRPr="008051F1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>Por Item</w:t>
      </w:r>
    </w:p>
    <w:p w14:paraId="6869BA5B" w14:textId="403FB8F3" w:rsidR="00F25831" w:rsidRPr="00F25831" w:rsidRDefault="00F85275" w:rsidP="00F25831">
      <w:pPr>
        <w:spacing w:after="120"/>
        <w:jc w:val="both"/>
        <w:rPr>
          <w:rFonts w:ascii="Arial" w:hAnsi="Arial" w:cs="Arial"/>
          <w:bCs/>
          <w:color w:val="000000"/>
        </w:rPr>
      </w:pPr>
      <w:r w:rsidRPr="00F25831">
        <w:rPr>
          <w:rFonts w:ascii="Arial" w:hAnsi="Arial" w:cs="Arial"/>
          <w:b/>
          <w:bCs/>
        </w:rPr>
        <w:t>Objetivo:</w:t>
      </w:r>
      <w:r w:rsidR="008051F1" w:rsidRPr="00F25831">
        <w:rPr>
          <w:rFonts w:ascii="Arial" w:hAnsi="Arial" w:cs="Arial"/>
          <w:b/>
          <w:bCs/>
        </w:rPr>
        <w:t xml:space="preserve"> </w:t>
      </w:r>
      <w:r w:rsidR="00C24B08">
        <w:rPr>
          <w:rFonts w:ascii="Arial" w:hAnsi="Arial" w:cs="Arial"/>
          <w:bCs/>
          <w:color w:val="000000"/>
        </w:rPr>
        <w:t>Aquisição de Impressora Plotter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69"/>
        <w:gridCol w:w="595"/>
        <w:gridCol w:w="705"/>
        <w:gridCol w:w="5540"/>
        <w:gridCol w:w="985"/>
      </w:tblGrid>
      <w:tr w:rsidR="00F25831" w:rsidRPr="00F25831" w14:paraId="0AD748CA" w14:textId="77777777" w:rsidTr="00C24B08">
        <w:trPr>
          <w:tblHeader/>
        </w:trPr>
        <w:tc>
          <w:tcPr>
            <w:tcW w:w="394" w:type="pct"/>
            <w:vAlign w:val="center"/>
          </w:tcPr>
          <w:p w14:paraId="3FFD6203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350" w:type="pct"/>
            <w:vAlign w:val="center"/>
          </w:tcPr>
          <w:p w14:paraId="76A5EF05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Qtd</w:t>
            </w:r>
            <w:proofErr w:type="spellEnd"/>
          </w:p>
        </w:tc>
        <w:tc>
          <w:tcPr>
            <w:tcW w:w="415" w:type="pct"/>
            <w:vAlign w:val="center"/>
          </w:tcPr>
          <w:p w14:paraId="56CF7C2A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Unid</w:t>
            </w:r>
            <w:proofErr w:type="spellEnd"/>
          </w:p>
        </w:tc>
        <w:tc>
          <w:tcPr>
            <w:tcW w:w="3261" w:type="pct"/>
            <w:vAlign w:val="center"/>
          </w:tcPr>
          <w:p w14:paraId="70DB4014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Descrição do Objeto</w:t>
            </w:r>
          </w:p>
        </w:tc>
        <w:tc>
          <w:tcPr>
            <w:tcW w:w="580" w:type="pct"/>
            <w:vAlign w:val="center"/>
          </w:tcPr>
          <w:p w14:paraId="263643E4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Vlr</w:t>
            </w:r>
            <w:proofErr w:type="spellEnd"/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 Total</w:t>
            </w:r>
          </w:p>
        </w:tc>
      </w:tr>
      <w:tr w:rsidR="00F25831" w:rsidRPr="00F25831" w14:paraId="657B9D29" w14:textId="77777777" w:rsidTr="00C24B08">
        <w:trPr>
          <w:trHeight w:val="3761"/>
        </w:trPr>
        <w:tc>
          <w:tcPr>
            <w:tcW w:w="394" w:type="pct"/>
            <w:vAlign w:val="center"/>
          </w:tcPr>
          <w:p w14:paraId="00102163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01</w:t>
            </w:r>
          </w:p>
        </w:tc>
        <w:tc>
          <w:tcPr>
            <w:tcW w:w="350" w:type="pct"/>
            <w:vAlign w:val="center"/>
          </w:tcPr>
          <w:p w14:paraId="05DD88B1" w14:textId="0A911620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0</w:t>
            </w: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15" w:type="pct"/>
            <w:vAlign w:val="center"/>
          </w:tcPr>
          <w:p w14:paraId="1ED1AAD9" w14:textId="77777777" w:rsidR="00F25831" w:rsidRPr="00F25831" w:rsidRDefault="00F25831" w:rsidP="00716301">
            <w:pPr>
              <w:pStyle w:val="NormalWeb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F25831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Un</w:t>
            </w:r>
          </w:p>
        </w:tc>
        <w:tc>
          <w:tcPr>
            <w:tcW w:w="3261" w:type="pct"/>
            <w:vAlign w:val="center"/>
          </w:tcPr>
          <w:p w14:paraId="75F92059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C24B08">
              <w:rPr>
                <w:rFonts w:ascii="Arial" w:hAnsi="Arial" w:cs="Arial"/>
                <w:b/>
                <w:bCs/>
                <w:lang w:eastAsia="zh-CN"/>
              </w:rPr>
              <w:t xml:space="preserve">Impressora Plotter 610mm (24”) </w:t>
            </w:r>
          </w:p>
          <w:p w14:paraId="715AE36D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eastAsia="zh-CN"/>
              </w:rPr>
            </w:pPr>
            <w:r w:rsidRPr="00C24B08">
              <w:rPr>
                <w:rFonts w:ascii="Arial" w:hAnsi="Arial" w:cs="Arial"/>
                <w:lang w:eastAsia="zh-CN"/>
              </w:rPr>
              <w:t xml:space="preserve">Conexão: Gigabit Ethernet (1000Base-T), USB 2.0 de alta velocidade, Wi-Fi 802.11a/b/g/n, Wi-Fi Direct; </w:t>
            </w:r>
          </w:p>
          <w:p w14:paraId="46D3B86B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eastAsia="zh-CN"/>
              </w:rPr>
            </w:pPr>
            <w:r w:rsidRPr="00C24B08">
              <w:rPr>
                <w:rFonts w:ascii="Arial" w:hAnsi="Arial" w:cs="Arial"/>
                <w:lang w:eastAsia="zh-CN"/>
              </w:rPr>
              <w:t xml:space="preserve">Resolução: Otimizado até 2400 x 1200 </w:t>
            </w:r>
            <w:proofErr w:type="spellStart"/>
            <w:r w:rsidRPr="00C24B08">
              <w:rPr>
                <w:rFonts w:ascii="Arial" w:hAnsi="Arial" w:cs="Arial"/>
                <w:lang w:eastAsia="zh-CN"/>
              </w:rPr>
              <w:t>dpi</w:t>
            </w:r>
            <w:proofErr w:type="spellEnd"/>
            <w:r w:rsidRPr="00C24B08">
              <w:rPr>
                <w:rFonts w:ascii="Arial" w:hAnsi="Arial" w:cs="Arial"/>
                <w:lang w:eastAsia="zh-CN"/>
              </w:rPr>
              <w:t>;</w:t>
            </w:r>
          </w:p>
          <w:p w14:paraId="4356C965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eastAsia="zh-CN"/>
              </w:rPr>
            </w:pPr>
            <w:r w:rsidRPr="00C24B08">
              <w:rPr>
                <w:rFonts w:ascii="Arial" w:hAnsi="Arial" w:cs="Arial"/>
                <w:lang w:eastAsia="zh-CN"/>
              </w:rPr>
              <w:t>Impressão: colorida a Jato de Tinta Térmica;</w:t>
            </w:r>
          </w:p>
          <w:p w14:paraId="73791070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eastAsia="zh-CN"/>
              </w:rPr>
            </w:pPr>
            <w:r w:rsidRPr="00C24B08">
              <w:rPr>
                <w:rFonts w:ascii="Arial" w:hAnsi="Arial" w:cs="Arial"/>
                <w:lang w:eastAsia="zh-CN"/>
              </w:rPr>
              <w:t>Cabeças de impressão: 1 (ciano, magenta, amarelo, preto);</w:t>
            </w:r>
          </w:p>
          <w:p w14:paraId="06789659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eastAsia="zh-CN"/>
              </w:rPr>
            </w:pPr>
            <w:r w:rsidRPr="00C24B08">
              <w:rPr>
                <w:rFonts w:ascii="Arial" w:hAnsi="Arial" w:cs="Arial"/>
                <w:lang w:eastAsia="zh-CN"/>
              </w:rPr>
              <w:t>Folhas padrão: A4, A3, A2, A1;</w:t>
            </w:r>
          </w:p>
          <w:p w14:paraId="5B2C78F8" w14:textId="77777777" w:rsidR="00C24B08" w:rsidRPr="00C24B08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lang w:eastAsia="zh-CN"/>
              </w:rPr>
            </w:pPr>
            <w:r w:rsidRPr="00C24B08">
              <w:rPr>
                <w:rFonts w:ascii="Arial" w:hAnsi="Arial" w:cs="Arial"/>
                <w:lang w:eastAsia="zh-CN"/>
              </w:rPr>
              <w:t>Memória integrada: a partir de 512 MB;</w:t>
            </w:r>
          </w:p>
          <w:p w14:paraId="04A96A4E" w14:textId="5429BB7A" w:rsidR="00F25831" w:rsidRPr="00F25831" w:rsidRDefault="00C24B08" w:rsidP="00C24B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24B08">
              <w:rPr>
                <w:rFonts w:ascii="Arial" w:hAnsi="Arial" w:cs="Arial"/>
                <w:sz w:val="22"/>
                <w:szCs w:val="22"/>
                <w:lang w:eastAsia="zh-CN"/>
              </w:rPr>
              <w:t>Linguagens de impressão: JPEG, URF;</w:t>
            </w:r>
          </w:p>
        </w:tc>
        <w:tc>
          <w:tcPr>
            <w:tcW w:w="580" w:type="pct"/>
          </w:tcPr>
          <w:p w14:paraId="725FEFB3" w14:textId="77777777" w:rsidR="00F25831" w:rsidRPr="00F25831" w:rsidRDefault="00F25831" w:rsidP="0071630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zh-CN"/>
              </w:rPr>
            </w:pPr>
          </w:p>
        </w:tc>
      </w:tr>
    </w:tbl>
    <w:p w14:paraId="1FCE4A53" w14:textId="77777777" w:rsidR="006578F2" w:rsidRPr="008C1099" w:rsidRDefault="006578F2" w:rsidP="006578F2">
      <w:pPr>
        <w:spacing w:after="120" w:line="240" w:lineRule="auto"/>
        <w:jc w:val="both"/>
        <w:rPr>
          <w:rFonts w:ascii="Calibri"/>
          <w:color w:val="000000"/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0092A"/>
    <w:rsid w:val="00511255"/>
    <w:rsid w:val="00521B78"/>
    <w:rsid w:val="0055071B"/>
    <w:rsid w:val="0059002C"/>
    <w:rsid w:val="005A7CAD"/>
    <w:rsid w:val="005C55C4"/>
    <w:rsid w:val="00626AC2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24B08"/>
    <w:rsid w:val="00C447DC"/>
    <w:rsid w:val="00C546B4"/>
    <w:rsid w:val="00C6669D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5831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2025-11-13T15:05:00Z</dcterms:created>
  <dcterms:modified xsi:type="dcterms:W3CDTF">2025-11-13T15:05:00Z</dcterms:modified>
</cp:coreProperties>
</file>