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99277" w14:textId="77777777" w:rsidR="005B35F3" w:rsidRDefault="005B35F3" w:rsidP="0007563D">
      <w:pPr>
        <w:pStyle w:val="NormalWeb"/>
        <w:spacing w:before="0" w:beforeAutospacing="0" w:after="0" w:afterAutospacing="0"/>
        <w:rPr>
          <w:rFonts w:ascii="Calibri" w:hAnsi="Calibri" w:cs="Calibri"/>
          <w:b/>
          <w:sz w:val="28"/>
          <w:szCs w:val="28"/>
        </w:rPr>
      </w:pPr>
    </w:p>
    <w:p w14:paraId="5543A165" w14:textId="7B614E29" w:rsidR="004101E1" w:rsidRPr="00240DD2" w:rsidRDefault="00240DD2" w:rsidP="004101E1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b/>
          <w:sz w:val="28"/>
          <w:szCs w:val="28"/>
        </w:rPr>
      </w:pPr>
      <w:r w:rsidRPr="00932DB6">
        <w:rPr>
          <w:rFonts w:ascii="Calibri" w:hAnsi="Calibri" w:cs="Calibri"/>
          <w:b/>
          <w:sz w:val="28"/>
          <w:szCs w:val="28"/>
        </w:rPr>
        <w:t>PAU</w:t>
      </w:r>
      <w:r w:rsidR="00BB751E">
        <w:rPr>
          <w:rFonts w:ascii="Calibri" w:hAnsi="Calibri" w:cs="Calibri"/>
          <w:b/>
          <w:sz w:val="28"/>
          <w:szCs w:val="28"/>
        </w:rPr>
        <w:t xml:space="preserve">TA DA SESSÃO ORDINÁRIA DO DIA </w:t>
      </w:r>
      <w:r w:rsidR="004101E1">
        <w:rPr>
          <w:rFonts w:ascii="Calibri" w:hAnsi="Calibri" w:cs="Calibri"/>
          <w:b/>
          <w:sz w:val="28"/>
          <w:szCs w:val="28"/>
        </w:rPr>
        <w:t>2</w:t>
      </w:r>
      <w:r w:rsidR="00083A34">
        <w:rPr>
          <w:rFonts w:ascii="Calibri" w:hAnsi="Calibri" w:cs="Calibri"/>
          <w:b/>
          <w:sz w:val="28"/>
          <w:szCs w:val="28"/>
        </w:rPr>
        <w:t>7</w:t>
      </w:r>
      <w:r w:rsidR="00B15440">
        <w:rPr>
          <w:rFonts w:ascii="Calibri" w:hAnsi="Calibri" w:cs="Calibri"/>
          <w:b/>
          <w:sz w:val="28"/>
          <w:szCs w:val="28"/>
        </w:rPr>
        <w:t xml:space="preserve"> DE </w:t>
      </w:r>
      <w:r w:rsidR="0003071C">
        <w:rPr>
          <w:rFonts w:ascii="Calibri" w:hAnsi="Calibri" w:cs="Calibri"/>
          <w:b/>
          <w:sz w:val="28"/>
          <w:szCs w:val="28"/>
        </w:rPr>
        <w:t>JULHO</w:t>
      </w:r>
      <w:r w:rsidRPr="00932DB6">
        <w:rPr>
          <w:rFonts w:ascii="Calibri" w:hAnsi="Calibri" w:cs="Calibri"/>
          <w:b/>
          <w:sz w:val="28"/>
          <w:szCs w:val="28"/>
        </w:rPr>
        <w:t xml:space="preserve"> DE 2026</w:t>
      </w:r>
    </w:p>
    <w:p w14:paraId="33559C3B" w14:textId="4DD2F101" w:rsidR="00A766EB" w:rsidRDefault="00A766EB" w:rsidP="003C58EF">
      <w:pPr>
        <w:pStyle w:val="SemEspaamento"/>
        <w:tabs>
          <w:tab w:val="center" w:pos="5386"/>
          <w:tab w:val="left" w:pos="7005"/>
        </w:tabs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EXECUTIVO MUNICIPAL</w:t>
      </w:r>
    </w:p>
    <w:p w14:paraId="667912CB" w14:textId="04A43B2F" w:rsidR="00A766EB" w:rsidRDefault="00A766EB" w:rsidP="00451706">
      <w:pPr>
        <w:pStyle w:val="SemEspaamento"/>
        <w:tabs>
          <w:tab w:val="center" w:pos="5386"/>
          <w:tab w:val="left" w:pos="7005"/>
        </w:tabs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PROJETOS DE LEIS</w:t>
      </w:r>
    </w:p>
    <w:p w14:paraId="6576887B" w14:textId="77777777" w:rsidR="00C94FDA" w:rsidRDefault="00C94FDA" w:rsidP="00451706">
      <w:pPr>
        <w:pStyle w:val="SemEspaamento"/>
        <w:tabs>
          <w:tab w:val="center" w:pos="5386"/>
          <w:tab w:val="left" w:pos="7005"/>
        </w:tabs>
        <w:jc w:val="center"/>
        <w:rPr>
          <w:rFonts w:cstheme="minorHAnsi"/>
          <w:b/>
          <w:sz w:val="28"/>
          <w:szCs w:val="28"/>
        </w:rPr>
      </w:pPr>
    </w:p>
    <w:p w14:paraId="49EDE715" w14:textId="420BC733" w:rsidR="004C4544" w:rsidRDefault="004C4544" w:rsidP="005929C6">
      <w:pPr>
        <w:spacing w:after="0"/>
        <w:jc w:val="both"/>
        <w:rPr>
          <w:sz w:val="28"/>
          <w:szCs w:val="28"/>
        </w:rPr>
      </w:pPr>
      <w:r w:rsidRPr="00870B7C">
        <w:rPr>
          <w:sz w:val="28"/>
          <w:szCs w:val="28"/>
        </w:rPr>
        <w:t>-</w:t>
      </w:r>
      <w:r w:rsidR="007A2104">
        <w:rPr>
          <w:sz w:val="28"/>
          <w:szCs w:val="28"/>
        </w:rPr>
        <w:t xml:space="preserve"> </w:t>
      </w:r>
      <w:r w:rsidRPr="00870B7C">
        <w:rPr>
          <w:sz w:val="28"/>
          <w:szCs w:val="28"/>
        </w:rPr>
        <w:t>Projeto de Lei n</w:t>
      </w:r>
      <w:r>
        <w:rPr>
          <w:sz w:val="28"/>
          <w:szCs w:val="28"/>
        </w:rPr>
        <w:t>°</w:t>
      </w:r>
      <w:r w:rsidR="007A2104">
        <w:rPr>
          <w:sz w:val="28"/>
          <w:szCs w:val="28"/>
        </w:rPr>
        <w:t xml:space="preserve"> </w:t>
      </w:r>
      <w:r w:rsidR="00B35DC6">
        <w:rPr>
          <w:sz w:val="28"/>
          <w:szCs w:val="28"/>
        </w:rPr>
        <w:t>2</w:t>
      </w:r>
      <w:r w:rsidR="00083A34">
        <w:rPr>
          <w:sz w:val="28"/>
          <w:szCs w:val="28"/>
        </w:rPr>
        <w:t>73</w:t>
      </w:r>
      <w:r>
        <w:rPr>
          <w:sz w:val="28"/>
          <w:szCs w:val="28"/>
        </w:rPr>
        <w:t xml:space="preserve">/2026 </w:t>
      </w:r>
      <w:r w:rsidR="007A2104">
        <w:rPr>
          <w:sz w:val="28"/>
          <w:szCs w:val="28"/>
        </w:rPr>
        <w:t xml:space="preserve">dispõe </w:t>
      </w:r>
      <w:r w:rsidR="00083A34">
        <w:rPr>
          <w:sz w:val="28"/>
          <w:szCs w:val="28"/>
        </w:rPr>
        <w:t>a cobrança de contribuição de melhoria na execução de obras públicas e enumera</w:t>
      </w:r>
      <w:r>
        <w:rPr>
          <w:sz w:val="28"/>
          <w:szCs w:val="28"/>
        </w:rPr>
        <w:t>.</w:t>
      </w:r>
    </w:p>
    <w:p w14:paraId="021E7B9E" w14:textId="2C26FD32" w:rsidR="00A766EB" w:rsidRDefault="00022177" w:rsidP="005929C6">
      <w:pPr>
        <w:spacing w:after="0"/>
        <w:jc w:val="both"/>
        <w:rPr>
          <w:sz w:val="28"/>
          <w:szCs w:val="28"/>
        </w:rPr>
      </w:pPr>
      <w:r w:rsidRPr="00870B7C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870B7C">
        <w:rPr>
          <w:sz w:val="28"/>
          <w:szCs w:val="28"/>
        </w:rPr>
        <w:t>Projeto de Lei n</w:t>
      </w:r>
      <w:r>
        <w:rPr>
          <w:sz w:val="28"/>
          <w:szCs w:val="28"/>
        </w:rPr>
        <w:t xml:space="preserve">° </w:t>
      </w:r>
      <w:r w:rsidR="00A22D6B">
        <w:rPr>
          <w:sz w:val="28"/>
          <w:szCs w:val="28"/>
        </w:rPr>
        <w:t>2</w:t>
      </w:r>
      <w:r w:rsidR="00083A34">
        <w:rPr>
          <w:sz w:val="28"/>
          <w:szCs w:val="28"/>
        </w:rPr>
        <w:t>74</w:t>
      </w:r>
      <w:r>
        <w:rPr>
          <w:sz w:val="28"/>
          <w:szCs w:val="28"/>
        </w:rPr>
        <w:t xml:space="preserve">/2026 </w:t>
      </w:r>
      <w:r w:rsidR="00083A34">
        <w:rPr>
          <w:sz w:val="28"/>
          <w:szCs w:val="28"/>
        </w:rPr>
        <w:t>dispõe a cobrança de contribuição de melhoria na execução de obras públicas e enumera.</w:t>
      </w:r>
    </w:p>
    <w:p w14:paraId="6ECC419A" w14:textId="77777777" w:rsidR="00083A34" w:rsidRDefault="00083A34" w:rsidP="00083A34">
      <w:pPr>
        <w:jc w:val="both"/>
        <w:rPr>
          <w:rFonts w:cstheme="minorHAnsi"/>
          <w:b/>
          <w:sz w:val="28"/>
          <w:szCs w:val="28"/>
        </w:rPr>
      </w:pPr>
    </w:p>
    <w:p w14:paraId="51E1CE45" w14:textId="77777777" w:rsidR="003C58EF" w:rsidRDefault="003C58EF" w:rsidP="00451706">
      <w:pPr>
        <w:pStyle w:val="SemEspaamento"/>
        <w:tabs>
          <w:tab w:val="center" w:pos="5386"/>
          <w:tab w:val="left" w:pos="7005"/>
        </w:tabs>
        <w:jc w:val="center"/>
        <w:rPr>
          <w:rFonts w:cstheme="minorHAnsi"/>
          <w:b/>
          <w:sz w:val="28"/>
          <w:szCs w:val="28"/>
        </w:rPr>
      </w:pPr>
      <w:r w:rsidRPr="00DD782D">
        <w:rPr>
          <w:rFonts w:cstheme="minorHAnsi"/>
          <w:b/>
          <w:sz w:val="28"/>
          <w:szCs w:val="28"/>
        </w:rPr>
        <w:t>LEGISLATIVO MUNICIPAL</w:t>
      </w:r>
    </w:p>
    <w:p w14:paraId="61F459BF" w14:textId="268C6D6F" w:rsidR="002229DA" w:rsidRPr="00DD782D" w:rsidRDefault="002229DA" w:rsidP="00451706">
      <w:pPr>
        <w:pStyle w:val="SemEspaamento"/>
        <w:tabs>
          <w:tab w:val="center" w:pos="5386"/>
          <w:tab w:val="left" w:pos="7005"/>
        </w:tabs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VEREADORES</w:t>
      </w:r>
    </w:p>
    <w:p w14:paraId="5F137DC0" w14:textId="3CD2EB54" w:rsidR="00CF14CA" w:rsidRDefault="00CF14CA" w:rsidP="00B84C12">
      <w:pPr>
        <w:jc w:val="center"/>
        <w:rPr>
          <w:rFonts w:eastAsia="Times New Roman" w:cstheme="minorHAnsi"/>
          <w:b/>
          <w:bCs/>
          <w:sz w:val="28"/>
          <w:szCs w:val="28"/>
          <w:lang w:eastAsia="pt-BR"/>
        </w:rPr>
      </w:pPr>
      <w:r>
        <w:rPr>
          <w:rFonts w:eastAsia="Times New Roman" w:cstheme="minorHAnsi"/>
          <w:b/>
          <w:bCs/>
          <w:sz w:val="28"/>
          <w:szCs w:val="28"/>
          <w:lang w:eastAsia="pt-BR"/>
        </w:rPr>
        <w:t>REQUERIMENTO</w:t>
      </w:r>
    </w:p>
    <w:p w14:paraId="3F50AEF5" w14:textId="4D6CB564" w:rsidR="00703CA5" w:rsidRDefault="00CF14CA" w:rsidP="00CF14CA">
      <w:pPr>
        <w:pStyle w:val="SemEspaamento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- Requerimento nº </w:t>
      </w:r>
      <w:r w:rsidR="004D0916">
        <w:rPr>
          <w:rFonts w:cs="Calibri"/>
          <w:sz w:val="28"/>
          <w:szCs w:val="28"/>
        </w:rPr>
        <w:t>2</w:t>
      </w:r>
      <w:r w:rsidR="00B84C12">
        <w:rPr>
          <w:rFonts w:cs="Calibri"/>
          <w:sz w:val="28"/>
          <w:szCs w:val="28"/>
        </w:rPr>
        <w:t>71</w:t>
      </w:r>
      <w:r>
        <w:rPr>
          <w:rFonts w:cs="Calibri"/>
          <w:sz w:val="28"/>
          <w:szCs w:val="28"/>
        </w:rPr>
        <w:t xml:space="preserve">/2026 do Ver. </w:t>
      </w:r>
      <w:r w:rsidR="00B84C12">
        <w:rPr>
          <w:rFonts w:cs="Calibri"/>
          <w:sz w:val="28"/>
          <w:szCs w:val="28"/>
        </w:rPr>
        <w:t>Hilário Casarin</w:t>
      </w:r>
      <w:r w:rsidR="00403372">
        <w:rPr>
          <w:rFonts w:cs="Calibri"/>
          <w:sz w:val="28"/>
          <w:szCs w:val="28"/>
        </w:rPr>
        <w:t>:</w:t>
      </w:r>
      <w:r w:rsidR="00B84C12">
        <w:rPr>
          <w:rFonts w:cs="Calibri"/>
          <w:sz w:val="28"/>
          <w:szCs w:val="28"/>
        </w:rPr>
        <w:t xml:space="preserve"> </w:t>
      </w:r>
      <w:r w:rsidR="009D0052" w:rsidRPr="009D0052">
        <w:rPr>
          <w:rFonts w:cs="Calibri"/>
          <w:sz w:val="28"/>
          <w:szCs w:val="28"/>
        </w:rPr>
        <w:t>Que o Executivo Municipal entre em contato com o Departamento Autônomo de Estradas de Rodagem (DAER), solicitando a realização de melhorias na RS-536 – RS Cenair Maicá, especialmente a revitalização da sinalização viária, com a pintura das faixas de rolamento, faixas centrais, faixas de bordo e demais demarcações horizontais, visando proporcionar maior segurança aos usuários da via e melhores condições de trafegabilidade.</w:t>
      </w:r>
    </w:p>
    <w:p w14:paraId="3FB0649D" w14:textId="566CA31F" w:rsidR="00B84C12" w:rsidRDefault="00586FE6" w:rsidP="00703CA5">
      <w:pPr>
        <w:pStyle w:val="SemEspaamento"/>
        <w:jc w:val="center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>INDICAÇÃO</w:t>
      </w:r>
    </w:p>
    <w:p w14:paraId="664999B2" w14:textId="2B17B381" w:rsidR="00586FE6" w:rsidRPr="00586FE6" w:rsidRDefault="00586FE6" w:rsidP="005929C6">
      <w:pPr>
        <w:pStyle w:val="SemEspaamento"/>
        <w:spacing w:line="276" w:lineRule="auto"/>
        <w:ind w:right="282"/>
        <w:jc w:val="both"/>
        <w:rPr>
          <w:rFonts w:cs="Calibri"/>
          <w:sz w:val="28"/>
          <w:szCs w:val="28"/>
        </w:rPr>
      </w:pPr>
      <w:r w:rsidRPr="00586FE6">
        <w:rPr>
          <w:rFonts w:cs="Calibri"/>
          <w:sz w:val="28"/>
          <w:szCs w:val="28"/>
        </w:rPr>
        <w:t>- Indicação nº 278</w:t>
      </w:r>
      <w:r>
        <w:rPr>
          <w:rFonts w:cs="Calibri"/>
          <w:sz w:val="28"/>
          <w:szCs w:val="28"/>
        </w:rPr>
        <w:t>/2026 do Ver. Lu</w:t>
      </w:r>
      <w:r w:rsidR="005929C6">
        <w:rPr>
          <w:rFonts w:cs="Calibri"/>
          <w:sz w:val="28"/>
          <w:szCs w:val="28"/>
        </w:rPr>
        <w:t>i</w:t>
      </w:r>
      <w:r>
        <w:rPr>
          <w:rFonts w:cs="Calibri"/>
          <w:sz w:val="28"/>
          <w:szCs w:val="28"/>
        </w:rPr>
        <w:t>s Carlos:</w:t>
      </w:r>
      <w:r w:rsidRPr="00586FE6">
        <w:rPr>
          <w:rFonts w:cs="Calibri"/>
          <w:sz w:val="28"/>
          <w:szCs w:val="28"/>
        </w:rPr>
        <w:t xml:space="preserve"> </w:t>
      </w:r>
      <w:r w:rsidR="00403372">
        <w:rPr>
          <w:rFonts w:cs="Calibri"/>
          <w:sz w:val="28"/>
          <w:szCs w:val="28"/>
        </w:rPr>
        <w:t>Q</w:t>
      </w:r>
      <w:r w:rsidRPr="00586FE6">
        <w:rPr>
          <w:rFonts w:cs="Calibri"/>
          <w:sz w:val="28"/>
          <w:szCs w:val="28"/>
        </w:rPr>
        <w:t>ue o Executivo Municipal, através do setor competente estude a possibilidade de efetuar o cascalhamento na estrada que dá acesso a residência dos senhores Antonino Braga e Daniel Braga, no distrito de São José, trecho compreendido entre a estrada geral até suas residências.</w:t>
      </w:r>
      <w:r w:rsidRPr="00586FE6">
        <w:rPr>
          <w:rFonts w:cs="Calibri"/>
          <w:b/>
          <w:sz w:val="28"/>
          <w:szCs w:val="28"/>
        </w:rPr>
        <w:t xml:space="preserve">                             </w:t>
      </w:r>
    </w:p>
    <w:p w14:paraId="518AD726" w14:textId="77777777" w:rsidR="00586FE6" w:rsidRDefault="00586FE6" w:rsidP="00703CA5">
      <w:pPr>
        <w:pStyle w:val="SemEspaamento"/>
        <w:jc w:val="center"/>
        <w:rPr>
          <w:rFonts w:cs="Calibri"/>
          <w:b/>
          <w:bCs/>
          <w:sz w:val="28"/>
          <w:szCs w:val="28"/>
        </w:rPr>
      </w:pPr>
    </w:p>
    <w:sectPr w:rsidR="00586FE6" w:rsidSect="005B5917">
      <w:headerReference w:type="default" r:id="rId7"/>
      <w:footerReference w:type="default" r:id="rId8"/>
      <w:pgSz w:w="11906" w:h="16838"/>
      <w:pgMar w:top="1417" w:right="1274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CECBD" w14:textId="77777777" w:rsidR="00C94FDA" w:rsidRDefault="00C94FDA" w:rsidP="00C94FDA">
      <w:pPr>
        <w:spacing w:after="0" w:line="240" w:lineRule="auto"/>
      </w:pPr>
      <w:r>
        <w:separator/>
      </w:r>
    </w:p>
  </w:endnote>
  <w:endnote w:type="continuationSeparator" w:id="0">
    <w:p w14:paraId="7FD64622" w14:textId="77777777" w:rsidR="00C94FDA" w:rsidRDefault="00C94FDA" w:rsidP="00C94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0E37C" w14:textId="77777777" w:rsidR="00C94FDA" w:rsidRDefault="00C94FDA" w:rsidP="00C94FDA">
    <w:pPr>
      <w:pStyle w:val="Rodap"/>
      <w:jc w:val="center"/>
      <w:rPr>
        <w:rFonts w:ascii="Times New Roman" w:hAnsi="Times New Roman"/>
        <w:i/>
        <w:sz w:val="36"/>
        <w:szCs w:val="36"/>
      </w:rPr>
    </w:pPr>
    <w:r>
      <w:rPr>
        <w:noProof/>
      </w:rPr>
      <w:drawing>
        <wp:inline distT="0" distB="0" distL="0" distR="0" wp14:anchorId="4A74CF69" wp14:editId="7E45CE13">
          <wp:extent cx="611505" cy="425450"/>
          <wp:effectExtent l="0" t="0" r="0" b="0"/>
          <wp:docPr id="2" name="Imagem 2" descr="Descrição: http://www.rotamissoes.com.br/breve_novidades/imagem_logomarc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Descrição: http://www.rotamissoes.com.br/breve_novidades/imagem_logomarc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339" t="10393" r="15060" b="37239"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25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A627A">
      <w:rPr>
        <w:rFonts w:ascii="Times New Roman" w:hAnsi="Times New Roman"/>
        <w:i/>
        <w:sz w:val="36"/>
        <w:szCs w:val="36"/>
      </w:rPr>
      <w:t>Uma viagem inesquecível</w:t>
    </w:r>
  </w:p>
  <w:p w14:paraId="44546B49" w14:textId="62833157" w:rsidR="00C94FDA" w:rsidRPr="001D73F9" w:rsidRDefault="00C94FDA" w:rsidP="00C94FDA">
    <w:pPr>
      <w:pStyle w:val="Rodap"/>
      <w:jc w:val="center"/>
      <w:rPr>
        <w:rFonts w:ascii="Times New Roman" w:hAnsi="Times New Roman"/>
        <w:szCs w:val="24"/>
      </w:rPr>
    </w:pPr>
    <w:r w:rsidRPr="001D73F9">
      <w:rPr>
        <w:rFonts w:ascii="Times New Roman" w:hAnsi="Times New Roman"/>
        <w:szCs w:val="24"/>
      </w:rPr>
      <w:t xml:space="preserve">Rua 29 de Abril, 111 – CEP 98.865-000 - Fone: (55) 3381-1335 / 3381-1191- </w:t>
    </w:r>
    <w:r>
      <w:rPr>
        <w:rFonts w:ascii="Times New Roman" w:hAnsi="Times New Roman"/>
        <w:b/>
        <w:bCs/>
        <w:noProof/>
        <w:szCs w:val="24"/>
      </w:rPr>
      <w:drawing>
        <wp:inline distT="0" distB="0" distL="0" distR="0" wp14:anchorId="56FFB46C" wp14:editId="2AB98773">
          <wp:extent cx="151130" cy="151130"/>
          <wp:effectExtent l="0" t="0" r="1270" b="1270"/>
          <wp:docPr id="1" name="Imagem 1" descr="whassa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hassap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130" cy="151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D73F9">
      <w:rPr>
        <w:rFonts w:ascii="Times New Roman" w:hAnsi="Times New Roman"/>
        <w:b/>
        <w:bCs/>
        <w:szCs w:val="24"/>
      </w:rPr>
      <w:t>(</w:t>
    </w:r>
    <w:r w:rsidRPr="001D73F9">
      <w:rPr>
        <w:rFonts w:ascii="Times New Roman" w:hAnsi="Times New Roman"/>
        <w:szCs w:val="24"/>
      </w:rPr>
      <w:t>55)99972-9588</w:t>
    </w:r>
  </w:p>
  <w:p w14:paraId="75A4B305" w14:textId="77777777" w:rsidR="00C94FDA" w:rsidRPr="00FD59D2" w:rsidRDefault="00C94FDA" w:rsidP="00C94FDA">
    <w:pPr>
      <w:pStyle w:val="Rodap"/>
      <w:jc w:val="center"/>
      <w:rPr>
        <w:rFonts w:ascii="Times New Roman" w:hAnsi="Times New Roman"/>
        <w:szCs w:val="24"/>
        <w:lang w:val="en-US"/>
      </w:rPr>
    </w:pPr>
    <w:r w:rsidRPr="001D73F9">
      <w:rPr>
        <w:rFonts w:ascii="Times New Roman" w:hAnsi="Times New Roman"/>
        <w:szCs w:val="24"/>
        <w:lang w:val="en-US"/>
      </w:rPr>
      <w:t>Site: www.camarasaomiguel.rs.gov.br – Email: camara</w:t>
    </w:r>
    <w:r>
      <w:rPr>
        <w:rFonts w:ascii="Times New Roman" w:hAnsi="Times New Roman"/>
        <w:szCs w:val="24"/>
        <w:lang w:val="en-US"/>
      </w:rPr>
      <w:t>devereadores@saomiguel.rs.gov.br</w:t>
    </w:r>
  </w:p>
  <w:p w14:paraId="02385292" w14:textId="77777777" w:rsidR="00C94FDA" w:rsidRDefault="00C94FD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F7427" w14:textId="77777777" w:rsidR="00C94FDA" w:rsidRDefault="00C94FDA" w:rsidP="00C94FDA">
      <w:pPr>
        <w:spacing w:after="0" w:line="240" w:lineRule="auto"/>
      </w:pPr>
      <w:r>
        <w:separator/>
      </w:r>
    </w:p>
  </w:footnote>
  <w:footnote w:type="continuationSeparator" w:id="0">
    <w:p w14:paraId="765EB32B" w14:textId="77777777" w:rsidR="00C94FDA" w:rsidRDefault="00C94FDA" w:rsidP="00C94F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F1A9A" w14:textId="77777777" w:rsidR="004D0916" w:rsidRPr="00932DB6" w:rsidRDefault="004D0916" w:rsidP="004D0916">
    <w:pPr>
      <w:pStyle w:val="Cabealho"/>
      <w:jc w:val="center"/>
      <w:rPr>
        <w:rFonts w:ascii="Times New Roman" w:hAnsi="Times New Roman"/>
        <w:szCs w:val="24"/>
      </w:rPr>
    </w:pPr>
    <w:r>
      <w:rPr>
        <w:noProof/>
        <w:sz w:val="28"/>
        <w:szCs w:val="28"/>
      </w:rPr>
      <w:drawing>
        <wp:anchor distT="0" distB="0" distL="114300" distR="114300" simplePos="0" relativeHeight="251657216" behindDoc="0" locked="0" layoutInCell="1" allowOverlap="1" wp14:anchorId="2F860295" wp14:editId="431DCD25">
          <wp:simplePos x="0" y="0"/>
          <wp:positionH relativeFrom="column">
            <wp:posOffset>106045</wp:posOffset>
          </wp:positionH>
          <wp:positionV relativeFrom="paragraph">
            <wp:posOffset>-90805</wp:posOffset>
          </wp:positionV>
          <wp:extent cx="931545" cy="1076325"/>
          <wp:effectExtent l="0" t="0" r="1905" b="9525"/>
          <wp:wrapNone/>
          <wp:docPr id="3" name="Imagem 3" descr="Descrição: http://www.saomiguel-rs.com.br/Arquivos/420/Conte%C3%BAdos/503/Bras%C3%A3o%20-%20Prefeitura%20Municipal%20de%20S%C3%A3o%20Miguel%20das%20Miss%C3%B5es_27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8" descr="Descrição: http://www.saomiguel-rs.com.br/Arquivos/420/Conte%C3%BAdos/503/Bras%C3%A3o%20-%20Prefeitura%20Municipal%20de%20S%C3%A3o%20Miguel%20das%20Miss%C3%B5es_270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1545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b/>
        <w:i/>
        <w:noProof/>
        <w:szCs w:val="24"/>
      </w:rPr>
      <w:drawing>
        <wp:anchor distT="0" distB="0" distL="114300" distR="114300" simplePos="0" relativeHeight="251661312" behindDoc="0" locked="0" layoutInCell="1" allowOverlap="1" wp14:anchorId="6953D510" wp14:editId="5021B1BC">
          <wp:simplePos x="0" y="0"/>
          <wp:positionH relativeFrom="column">
            <wp:posOffset>4657090</wp:posOffset>
          </wp:positionH>
          <wp:positionV relativeFrom="paragraph">
            <wp:posOffset>-116205</wp:posOffset>
          </wp:positionV>
          <wp:extent cx="1049655" cy="1076960"/>
          <wp:effectExtent l="0" t="0" r="0" b="8890"/>
          <wp:wrapNone/>
          <wp:docPr id="4" name="Imagem 4" descr="Descrição: https://upload.wikimedia.org/wikipedia/commons/thumb/2/24/Welterbe.svg/2000px-Welterbe.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7" descr="Descrição: https://upload.wikimedia.org/wikipedia/commons/thumb/2/24/Welterbe.svg/2000px-Welterbe.svg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9655" cy="1076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32DB6">
      <w:rPr>
        <w:rFonts w:ascii="Times New Roman" w:hAnsi="Times New Roman"/>
        <w:szCs w:val="24"/>
      </w:rPr>
      <w:t>ESTADO DO RIO GRANDE DO SUL</w:t>
    </w:r>
  </w:p>
  <w:p w14:paraId="4D3C5153" w14:textId="77777777" w:rsidR="004D0916" w:rsidRPr="00932DB6" w:rsidRDefault="004D0916" w:rsidP="004D0916">
    <w:pPr>
      <w:pStyle w:val="Cabealho"/>
      <w:jc w:val="center"/>
      <w:rPr>
        <w:rFonts w:ascii="Times New Roman" w:hAnsi="Times New Roman"/>
        <w:b/>
        <w:szCs w:val="24"/>
      </w:rPr>
    </w:pPr>
    <w:r w:rsidRPr="00932DB6">
      <w:rPr>
        <w:rFonts w:ascii="Times New Roman" w:hAnsi="Times New Roman"/>
        <w:b/>
        <w:szCs w:val="24"/>
      </w:rPr>
      <w:t>CÂMARA MUNICIPAL DE VEREADORES</w:t>
    </w:r>
  </w:p>
  <w:p w14:paraId="1E08ACA7" w14:textId="77777777" w:rsidR="004D0916" w:rsidRPr="00932DB6" w:rsidRDefault="004D0916" w:rsidP="004D0916">
    <w:pPr>
      <w:pStyle w:val="Cabealho"/>
      <w:jc w:val="center"/>
      <w:rPr>
        <w:rFonts w:ascii="Times New Roman" w:hAnsi="Times New Roman"/>
        <w:b/>
        <w:szCs w:val="24"/>
      </w:rPr>
    </w:pPr>
    <w:r w:rsidRPr="00932DB6">
      <w:rPr>
        <w:rFonts w:ascii="Times New Roman" w:hAnsi="Times New Roman"/>
        <w:b/>
        <w:szCs w:val="24"/>
      </w:rPr>
      <w:t>SÃO MIGUEL DAS MISSÕES</w:t>
    </w:r>
  </w:p>
  <w:p w14:paraId="4DD451CB" w14:textId="77777777" w:rsidR="004D0916" w:rsidRPr="00932DB6" w:rsidRDefault="004D0916" w:rsidP="004D0916">
    <w:pPr>
      <w:pStyle w:val="Cabealho"/>
      <w:jc w:val="center"/>
      <w:rPr>
        <w:rFonts w:ascii="Times New Roman" w:hAnsi="Times New Roman"/>
        <w:szCs w:val="24"/>
      </w:rPr>
    </w:pPr>
    <w:r w:rsidRPr="00932DB6">
      <w:rPr>
        <w:rFonts w:ascii="Times New Roman" w:hAnsi="Times New Roman"/>
        <w:b/>
        <w:i/>
        <w:szCs w:val="24"/>
      </w:rPr>
      <w:t>Patrimônio Cultural da Humanidade</w:t>
    </w:r>
    <w:r>
      <w:rPr>
        <w:rFonts w:ascii="Times New Roman" w:hAnsi="Times New Roman"/>
        <w:b/>
        <w:i/>
        <w:szCs w:val="24"/>
      </w:rPr>
      <w:t xml:space="preserve">    </w:t>
    </w:r>
  </w:p>
  <w:p w14:paraId="6552AB64" w14:textId="77777777" w:rsidR="004D0916" w:rsidRDefault="004D0916" w:rsidP="004D0916">
    <w:pPr>
      <w:pStyle w:val="NormalWeb"/>
      <w:spacing w:before="0" w:beforeAutospacing="0" w:after="0" w:afterAutospacing="0"/>
      <w:rPr>
        <w:rFonts w:ascii="Calibri" w:hAnsi="Calibri" w:cs="Calibri"/>
        <w:b/>
        <w:sz w:val="28"/>
        <w:szCs w:val="28"/>
      </w:rPr>
    </w:pPr>
  </w:p>
  <w:p w14:paraId="3796E057" w14:textId="77777777" w:rsidR="004D0916" w:rsidRDefault="004D091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0DD2"/>
    <w:rsid w:val="00022177"/>
    <w:rsid w:val="00027225"/>
    <w:rsid w:val="0003071C"/>
    <w:rsid w:val="00040AFA"/>
    <w:rsid w:val="0007563D"/>
    <w:rsid w:val="00083A34"/>
    <w:rsid w:val="00096998"/>
    <w:rsid w:val="000B0014"/>
    <w:rsid w:val="000D0098"/>
    <w:rsid w:val="00150100"/>
    <w:rsid w:val="001B25E9"/>
    <w:rsid w:val="001F78CC"/>
    <w:rsid w:val="002229DA"/>
    <w:rsid w:val="00234729"/>
    <w:rsid w:val="00240DD2"/>
    <w:rsid w:val="0026733C"/>
    <w:rsid w:val="002C5737"/>
    <w:rsid w:val="002F7F5E"/>
    <w:rsid w:val="003044FB"/>
    <w:rsid w:val="00310515"/>
    <w:rsid w:val="00315A85"/>
    <w:rsid w:val="003218B4"/>
    <w:rsid w:val="00340DBE"/>
    <w:rsid w:val="00340ED0"/>
    <w:rsid w:val="00374E30"/>
    <w:rsid w:val="003A307B"/>
    <w:rsid w:val="003C58EF"/>
    <w:rsid w:val="00403372"/>
    <w:rsid w:val="004101E1"/>
    <w:rsid w:val="00427CDA"/>
    <w:rsid w:val="00451706"/>
    <w:rsid w:val="00473907"/>
    <w:rsid w:val="0048227D"/>
    <w:rsid w:val="00490308"/>
    <w:rsid w:val="00491140"/>
    <w:rsid w:val="004A6821"/>
    <w:rsid w:val="004B50C2"/>
    <w:rsid w:val="004C4544"/>
    <w:rsid w:val="004D0916"/>
    <w:rsid w:val="004F0971"/>
    <w:rsid w:val="005063BC"/>
    <w:rsid w:val="005478B4"/>
    <w:rsid w:val="00551A56"/>
    <w:rsid w:val="00576B35"/>
    <w:rsid w:val="00586FE6"/>
    <w:rsid w:val="005929C6"/>
    <w:rsid w:val="005B35F3"/>
    <w:rsid w:val="005B5917"/>
    <w:rsid w:val="006410EE"/>
    <w:rsid w:val="0066673E"/>
    <w:rsid w:val="00666E4F"/>
    <w:rsid w:val="006B045E"/>
    <w:rsid w:val="006E0091"/>
    <w:rsid w:val="006F1C5A"/>
    <w:rsid w:val="00703CA5"/>
    <w:rsid w:val="0074477B"/>
    <w:rsid w:val="00761A55"/>
    <w:rsid w:val="007655F7"/>
    <w:rsid w:val="007A2104"/>
    <w:rsid w:val="007A313E"/>
    <w:rsid w:val="00813DCF"/>
    <w:rsid w:val="0085055F"/>
    <w:rsid w:val="00870B7C"/>
    <w:rsid w:val="008710E5"/>
    <w:rsid w:val="008C516E"/>
    <w:rsid w:val="008D64AC"/>
    <w:rsid w:val="00900923"/>
    <w:rsid w:val="00915F35"/>
    <w:rsid w:val="00922679"/>
    <w:rsid w:val="009433F7"/>
    <w:rsid w:val="00984C82"/>
    <w:rsid w:val="009D0052"/>
    <w:rsid w:val="009D5BEE"/>
    <w:rsid w:val="00A0168F"/>
    <w:rsid w:val="00A0611C"/>
    <w:rsid w:val="00A22D6B"/>
    <w:rsid w:val="00A3632C"/>
    <w:rsid w:val="00A766EB"/>
    <w:rsid w:val="00A869B6"/>
    <w:rsid w:val="00A874BE"/>
    <w:rsid w:val="00AD40A6"/>
    <w:rsid w:val="00B05818"/>
    <w:rsid w:val="00B15440"/>
    <w:rsid w:val="00B3322F"/>
    <w:rsid w:val="00B33BF7"/>
    <w:rsid w:val="00B35DC6"/>
    <w:rsid w:val="00B84C12"/>
    <w:rsid w:val="00BB751E"/>
    <w:rsid w:val="00BC7992"/>
    <w:rsid w:val="00BC7AD2"/>
    <w:rsid w:val="00BE1020"/>
    <w:rsid w:val="00C07D4E"/>
    <w:rsid w:val="00C109D8"/>
    <w:rsid w:val="00C94FDA"/>
    <w:rsid w:val="00CA16DF"/>
    <w:rsid w:val="00CB566C"/>
    <w:rsid w:val="00CC46AD"/>
    <w:rsid w:val="00CF13ED"/>
    <w:rsid w:val="00CF14CA"/>
    <w:rsid w:val="00D7398E"/>
    <w:rsid w:val="00D82ECF"/>
    <w:rsid w:val="00DA3448"/>
    <w:rsid w:val="00DD782D"/>
    <w:rsid w:val="00E16444"/>
    <w:rsid w:val="00E55C96"/>
    <w:rsid w:val="00E843A5"/>
    <w:rsid w:val="00E858B8"/>
    <w:rsid w:val="00F37F7B"/>
    <w:rsid w:val="00FA7D55"/>
    <w:rsid w:val="00FC7E71"/>
    <w:rsid w:val="00FD59D2"/>
    <w:rsid w:val="00FE7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B31B7"/>
  <w15:docId w15:val="{825FDF57-2F4F-4E39-800E-A3C1D84C2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40DD2"/>
    <w:pPr>
      <w:tabs>
        <w:tab w:val="center" w:pos="4252"/>
        <w:tab w:val="right" w:pos="8504"/>
      </w:tabs>
      <w:spacing w:after="0" w:line="240" w:lineRule="auto"/>
    </w:pPr>
    <w:rPr>
      <w:rFonts w:ascii="Arial Narrow" w:eastAsia="Times New Roman" w:hAnsi="Arial Narrow" w:cs="Times New Roman"/>
      <w:sz w:val="24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240DD2"/>
    <w:rPr>
      <w:rFonts w:ascii="Arial Narrow" w:eastAsia="Times New Roman" w:hAnsi="Arial Narrow" w:cs="Times New Roman"/>
      <w:sz w:val="24"/>
      <w:szCs w:val="20"/>
      <w:lang w:eastAsia="pt-BR"/>
    </w:rPr>
  </w:style>
  <w:style w:type="paragraph" w:styleId="SemEspaamento">
    <w:name w:val="No Spacing"/>
    <w:uiPriority w:val="1"/>
    <w:qFormat/>
    <w:rsid w:val="00240DD2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240D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40DD2"/>
    <w:pPr>
      <w:tabs>
        <w:tab w:val="center" w:pos="4252"/>
        <w:tab w:val="right" w:pos="8504"/>
      </w:tabs>
      <w:spacing w:after="0" w:line="240" w:lineRule="auto"/>
    </w:pPr>
    <w:rPr>
      <w:rFonts w:ascii="Arial Narrow" w:eastAsia="Times New Roman" w:hAnsi="Arial Narrow" w:cs="Times New Roman"/>
      <w:sz w:val="24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240DD2"/>
    <w:rPr>
      <w:rFonts w:ascii="Arial Narrow" w:eastAsia="Times New Roman" w:hAnsi="Arial Narrow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40D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0D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9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EA3D31-0812-4518-BFA0-4BAE0F668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RECEPÇÃO CÂMARA DE VEREADORES</dc:creator>
  <cp:lastModifiedBy>VANESSA STEINHORST</cp:lastModifiedBy>
  <cp:revision>8</cp:revision>
  <dcterms:created xsi:type="dcterms:W3CDTF">2026-07-24T12:45:00Z</dcterms:created>
  <dcterms:modified xsi:type="dcterms:W3CDTF">2026-07-27T19:54:00Z</dcterms:modified>
</cp:coreProperties>
</file>